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30" w:rsidRDefault="00AD5A30" w:rsidP="00AD5A30">
      <w:pPr>
        <w:pStyle w:val="Title"/>
        <w:spacing w:line="240" w:lineRule="auto"/>
        <w:rPr>
          <w:sz w:val="24"/>
        </w:rPr>
      </w:pPr>
      <w:bookmarkStart w:id="0" w:name="_GoBack"/>
      <w:bookmarkEnd w:id="0"/>
      <w:r>
        <w:rPr>
          <w:sz w:val="24"/>
        </w:rPr>
        <w:t xml:space="preserve">KATEGORISASI DAN </w:t>
      </w:r>
      <w:r w:rsidRPr="000423B6">
        <w:rPr>
          <w:sz w:val="24"/>
        </w:rPr>
        <w:t xml:space="preserve">KARAKTERISTIK MITOS </w:t>
      </w:r>
    </w:p>
    <w:p w:rsidR="00AD5A30" w:rsidRPr="003C2B3C" w:rsidRDefault="00AD5A30" w:rsidP="00AD5A30">
      <w:pPr>
        <w:pStyle w:val="Title"/>
        <w:spacing w:line="240" w:lineRule="auto"/>
      </w:pPr>
      <w:r w:rsidRPr="000423B6">
        <w:rPr>
          <w:sz w:val="24"/>
        </w:rPr>
        <w:t>MASYARAKAT BUGIS DAN MAKASSAR: STUDI KOMPARATIF</w:t>
      </w:r>
      <w:r w:rsidRPr="003C2B3C">
        <w:t xml:space="preserve"> </w:t>
      </w:r>
    </w:p>
    <w:p w:rsidR="00AD5A30" w:rsidRPr="003C2B3C" w:rsidRDefault="00AD5A30" w:rsidP="00AD5A30">
      <w:pPr>
        <w:pStyle w:val="BodyTextIndent"/>
        <w:spacing w:line="240" w:lineRule="auto"/>
        <w:ind w:left="360" w:firstLine="0"/>
        <w:jc w:val="center"/>
        <w:rPr>
          <w:b/>
          <w:color w:val="000000"/>
          <w:sz w:val="24"/>
        </w:rPr>
      </w:pPr>
      <w:r w:rsidRPr="003C2B3C">
        <w:rPr>
          <w:b/>
          <w:color w:val="000000"/>
          <w:sz w:val="24"/>
        </w:rPr>
        <w:t>Nensilianti</w:t>
      </w:r>
    </w:p>
    <w:p w:rsidR="00AD5A30" w:rsidRDefault="00AD5A30" w:rsidP="00AD5A30">
      <w:pPr>
        <w:pStyle w:val="BodyTextIndent"/>
        <w:spacing w:line="240" w:lineRule="auto"/>
        <w:ind w:left="360" w:firstLine="0"/>
        <w:jc w:val="center"/>
        <w:rPr>
          <w:color w:val="000000"/>
          <w:sz w:val="24"/>
        </w:rPr>
      </w:pPr>
      <w:r w:rsidRPr="003C2B3C">
        <w:rPr>
          <w:color w:val="000000"/>
          <w:sz w:val="24"/>
        </w:rPr>
        <w:t>Universitas Negeri Makassar</w:t>
      </w:r>
    </w:p>
    <w:p w:rsidR="00AD5A30" w:rsidRPr="009846C2" w:rsidRDefault="00AD5A30" w:rsidP="00AD5A30">
      <w:pPr>
        <w:pStyle w:val="BodyTextIndent"/>
        <w:spacing w:line="240" w:lineRule="auto"/>
        <w:ind w:left="360" w:firstLine="0"/>
        <w:jc w:val="center"/>
        <w:rPr>
          <w:color w:val="000000"/>
        </w:rPr>
      </w:pPr>
      <w:r w:rsidRPr="009846C2">
        <w:rPr>
          <w:sz w:val="22"/>
          <w:szCs w:val="20"/>
        </w:rPr>
        <w:t>Kampus Gunungsari Baru Jl. A.P. Pettarani Makassar 90222</w:t>
      </w:r>
    </w:p>
    <w:p w:rsidR="00AD5A30" w:rsidRDefault="000559A2" w:rsidP="00AD5A30">
      <w:pPr>
        <w:jc w:val="center"/>
        <w:rPr>
          <w:lang w:val="id-ID"/>
        </w:rPr>
      </w:pPr>
      <w:r>
        <w:rPr>
          <w:lang w:val="id-ID"/>
        </w:rPr>
        <w:t>nensilianti@unm.ac.id</w:t>
      </w:r>
    </w:p>
    <w:p w:rsidR="000559A2" w:rsidRPr="000559A2" w:rsidRDefault="000559A2" w:rsidP="00AD5A30">
      <w:pPr>
        <w:jc w:val="center"/>
        <w:rPr>
          <w:lang w:val="id-ID"/>
        </w:rPr>
      </w:pPr>
    </w:p>
    <w:p w:rsidR="004F70AB" w:rsidRPr="000559A2" w:rsidRDefault="004F70AB" w:rsidP="00263BA5">
      <w:pPr>
        <w:pStyle w:val="Title"/>
        <w:spacing w:line="240" w:lineRule="auto"/>
        <w:jc w:val="left"/>
        <w:rPr>
          <w:sz w:val="20"/>
          <w:szCs w:val="20"/>
          <w:lang w:val="id-ID"/>
        </w:rPr>
      </w:pPr>
    </w:p>
    <w:p w:rsidR="004F70AB" w:rsidRPr="000A7F2F" w:rsidRDefault="004F70AB" w:rsidP="004F70AB">
      <w:pPr>
        <w:pStyle w:val="Default"/>
        <w:jc w:val="both"/>
        <w:rPr>
          <w:b/>
          <w:bCs/>
          <w:i/>
          <w:iCs/>
        </w:rPr>
      </w:pPr>
      <w:r w:rsidRPr="00A90EC0">
        <w:rPr>
          <w:b/>
          <w:bCs/>
          <w:i/>
          <w:iCs/>
        </w:rPr>
        <w:t>Abstract: Categorization and Characteristics of Myth of Bugis and Makassar Society: Comparative Study</w:t>
      </w:r>
      <w:r w:rsidR="000A7F2F">
        <w:rPr>
          <w:b/>
          <w:bCs/>
          <w:i/>
          <w:iCs/>
          <w:lang w:val="id-ID"/>
        </w:rPr>
        <w:t>.</w:t>
      </w:r>
      <w:r w:rsidRPr="00A90EC0">
        <w:rPr>
          <w:b/>
          <w:bCs/>
          <w:i/>
          <w:iCs/>
        </w:rPr>
        <w:t xml:space="preserve"> </w:t>
      </w:r>
      <w:r w:rsidRPr="00A90EC0">
        <w:rPr>
          <w:i/>
          <w:iCs/>
        </w:rPr>
        <w:t>This study aims to inventory and reconstruct categories</w:t>
      </w:r>
      <w:r w:rsidR="00314668" w:rsidRPr="00A90EC0">
        <w:rPr>
          <w:i/>
          <w:iCs/>
          <w:lang w:val="id-ID"/>
        </w:rPr>
        <w:t xml:space="preserve"> and</w:t>
      </w:r>
      <w:r w:rsidRPr="00A90EC0">
        <w:rPr>
          <w:i/>
          <w:iCs/>
        </w:rPr>
        <w:t xml:space="preserve"> characteristics (linguistic features) of myths of Bugis and Makassar through qualitative research. The myths of Bugis and Makassar still in the oral forms were gathered from informants through in-depth interviews accompanied by recording and field notes. After being transcribed and translated into Indonesian, Bugis and Makassar myths collected </w:t>
      </w:r>
      <w:proofErr w:type="gramStart"/>
      <w:r w:rsidRPr="00A90EC0">
        <w:rPr>
          <w:i/>
          <w:iCs/>
        </w:rPr>
        <w:t>were analyzed using domain analysis</w:t>
      </w:r>
      <w:proofErr w:type="gramEnd"/>
      <w:r w:rsidRPr="00A90EC0">
        <w:rPr>
          <w:i/>
          <w:iCs/>
        </w:rPr>
        <w:t>, taxonomic, component, and cultural theme based on William R. Bascom's theory. The results of this study indicate that the Bugis myths have three categories: cosmogonic, origin, and faunal, while the Makassar myths have four categories: cosmogonic, origin, faunal, and dynasty. The characteristics of Bugis and Makassar myths tend to exhibit great similarities, either due to the influence of monogenesis or polygenesis</w:t>
      </w:r>
      <w:r w:rsidR="00314668" w:rsidRPr="00A90EC0">
        <w:rPr>
          <w:i/>
          <w:iCs/>
          <w:lang w:val="id-ID"/>
        </w:rPr>
        <w:t xml:space="preserve">. </w:t>
      </w:r>
      <w:r w:rsidRPr="00A90EC0">
        <w:rPr>
          <w:i/>
          <w:iCs/>
        </w:rPr>
        <w:t xml:space="preserve">The fundamental difference between the Bugis and Makassar myths lies in the cosmogonic about rice, faunal about crocodiles, and human endogenic about Tu Manurung. </w:t>
      </w:r>
    </w:p>
    <w:p w:rsidR="004F70AB" w:rsidRPr="00A90EC0" w:rsidRDefault="004F70AB" w:rsidP="004F70AB">
      <w:pPr>
        <w:pStyle w:val="Title"/>
        <w:spacing w:line="240" w:lineRule="auto"/>
        <w:jc w:val="left"/>
        <w:rPr>
          <w:i/>
          <w:iCs/>
          <w:sz w:val="24"/>
        </w:rPr>
      </w:pPr>
      <w:r w:rsidRPr="00A90EC0">
        <w:rPr>
          <w:b w:val="0"/>
          <w:bCs w:val="0"/>
          <w:sz w:val="24"/>
        </w:rPr>
        <w:t>Keywords</w:t>
      </w:r>
      <w:r w:rsidRPr="00A90EC0">
        <w:rPr>
          <w:sz w:val="24"/>
        </w:rPr>
        <w:t xml:space="preserve">: </w:t>
      </w:r>
      <w:r w:rsidRPr="00A90EC0">
        <w:rPr>
          <w:i/>
          <w:iCs/>
          <w:sz w:val="24"/>
        </w:rPr>
        <w:t>category, characteristic, myth</w:t>
      </w:r>
      <w:r w:rsidRPr="00A90EC0">
        <w:rPr>
          <w:sz w:val="24"/>
        </w:rPr>
        <w:t xml:space="preserve">, </w:t>
      </w:r>
      <w:r w:rsidRPr="00A90EC0">
        <w:rPr>
          <w:i/>
          <w:iCs/>
          <w:sz w:val="24"/>
        </w:rPr>
        <w:t>Bugis, Makassar</w:t>
      </w:r>
    </w:p>
    <w:p w:rsidR="004F70AB" w:rsidRPr="00A90EC0" w:rsidRDefault="004F70AB" w:rsidP="004F70AB">
      <w:pPr>
        <w:pStyle w:val="Title"/>
        <w:spacing w:line="240" w:lineRule="auto"/>
        <w:jc w:val="left"/>
        <w:rPr>
          <w:sz w:val="24"/>
        </w:rPr>
      </w:pPr>
    </w:p>
    <w:p w:rsidR="00AD5A30" w:rsidRPr="000A7F2F" w:rsidRDefault="00263BA5" w:rsidP="000A7F2F">
      <w:pPr>
        <w:pStyle w:val="Title"/>
        <w:spacing w:line="240" w:lineRule="auto"/>
        <w:jc w:val="both"/>
        <w:rPr>
          <w:b w:val="0"/>
          <w:sz w:val="24"/>
        </w:rPr>
      </w:pPr>
      <w:r w:rsidRPr="00A90EC0">
        <w:rPr>
          <w:sz w:val="24"/>
        </w:rPr>
        <w:t>Abstrak: Kategorisasi dan Karakteristik Mitos Masyarakat Bugis dan Makassar: Studi Komparatif</w:t>
      </w:r>
      <w:r w:rsidR="000A7F2F">
        <w:rPr>
          <w:sz w:val="24"/>
          <w:lang w:val="id-ID"/>
        </w:rPr>
        <w:t xml:space="preserve">. </w:t>
      </w:r>
      <w:proofErr w:type="gramStart"/>
      <w:r w:rsidR="00AD5A30" w:rsidRPr="000A7F2F">
        <w:rPr>
          <w:b w:val="0"/>
          <w:sz w:val="24"/>
        </w:rPr>
        <w:t xml:space="preserve">Penelitian ini bertujuan untuk </w:t>
      </w:r>
      <w:r w:rsidR="00AD5A30" w:rsidRPr="000A7F2F">
        <w:rPr>
          <w:b w:val="0"/>
          <w:sz w:val="24"/>
          <w:lang w:val="sv-SE"/>
        </w:rPr>
        <w:t>merekonstruksi kategori</w:t>
      </w:r>
      <w:r w:rsidR="000559A2" w:rsidRPr="000A7F2F">
        <w:rPr>
          <w:b w:val="0"/>
          <w:sz w:val="24"/>
          <w:lang w:val="id-ID"/>
        </w:rPr>
        <w:t xml:space="preserve"> dan</w:t>
      </w:r>
      <w:r w:rsidR="00AD5A30" w:rsidRPr="000A7F2F">
        <w:rPr>
          <w:b w:val="0"/>
          <w:sz w:val="24"/>
          <w:lang w:val="sv-SE"/>
        </w:rPr>
        <w:t xml:space="preserve"> karakteristik (ciri-ciri linguistik)</w:t>
      </w:r>
      <w:r w:rsidR="000559A2" w:rsidRPr="000A7F2F">
        <w:rPr>
          <w:b w:val="0"/>
          <w:sz w:val="24"/>
          <w:lang w:val="id-ID"/>
        </w:rPr>
        <w:t xml:space="preserve"> </w:t>
      </w:r>
      <w:r w:rsidR="00AD5A30" w:rsidRPr="000A7F2F">
        <w:rPr>
          <w:b w:val="0"/>
          <w:sz w:val="24"/>
          <w:lang w:val="sv-SE"/>
        </w:rPr>
        <w:t>mitos Bugis dan Makassar melalui p</w:t>
      </w:r>
      <w:r w:rsidR="00AD5A30" w:rsidRPr="000A7F2F">
        <w:rPr>
          <w:b w:val="0"/>
          <w:color w:val="000000"/>
          <w:sz w:val="24"/>
          <w:lang w:val="sv-SE"/>
        </w:rPr>
        <w:t>enelitian kualitatif.</w:t>
      </w:r>
      <w:proofErr w:type="gramEnd"/>
      <w:r w:rsidR="00AD5A30" w:rsidRPr="000A7F2F">
        <w:rPr>
          <w:b w:val="0"/>
          <w:color w:val="000000"/>
          <w:sz w:val="24"/>
          <w:lang w:val="sv-SE"/>
        </w:rPr>
        <w:t xml:space="preserve"> Mitos </w:t>
      </w:r>
      <w:r w:rsidR="00AD5A30" w:rsidRPr="000A7F2F">
        <w:rPr>
          <w:b w:val="0"/>
          <w:sz w:val="24"/>
        </w:rPr>
        <w:t>Bugis dan Makassar yang masih dalam bentuk lisan dikumpulkan dari informan melalui wawancara mendalam yang disertai dengan perekaman dan pencatatan</w:t>
      </w:r>
      <w:r w:rsidR="00AD5A30" w:rsidRPr="000A7F2F">
        <w:rPr>
          <w:b w:val="0"/>
          <w:color w:val="000000"/>
          <w:sz w:val="24"/>
          <w:lang w:val="sv-SE"/>
        </w:rPr>
        <w:t xml:space="preserve">. Setelah ditranskripsi dan diterjemahkan ke dalam bahasa Indonesia, mitos Bugis dan Makassar yang telah terkumpul dianalisis dengan  </w:t>
      </w:r>
      <w:r w:rsidR="00AD5A30" w:rsidRPr="000A7F2F">
        <w:rPr>
          <w:b w:val="0"/>
          <w:sz w:val="24"/>
        </w:rPr>
        <w:t xml:space="preserve">analisis domain, taksonomi, komponensial, dan tema kultural </w:t>
      </w:r>
      <w:r w:rsidR="00AD5A30" w:rsidRPr="000A7F2F">
        <w:rPr>
          <w:b w:val="0"/>
          <w:color w:val="000000"/>
          <w:sz w:val="24"/>
          <w:lang w:val="sv-SE"/>
        </w:rPr>
        <w:t xml:space="preserve">yang merujuk pada teori </w:t>
      </w:r>
      <w:r w:rsidR="00AD5A30" w:rsidRPr="000A7F2F">
        <w:rPr>
          <w:b w:val="0"/>
          <w:sz w:val="24"/>
          <w:lang w:val="sv-SE"/>
        </w:rPr>
        <w:t xml:space="preserve">William R. Bascom. </w:t>
      </w:r>
      <w:r w:rsidR="00AD5A30" w:rsidRPr="000A7F2F">
        <w:rPr>
          <w:b w:val="0"/>
          <w:color w:val="000000"/>
          <w:sz w:val="24"/>
          <w:lang w:val="sv-SE"/>
        </w:rPr>
        <w:t>Hasil penelitian ini menunjukkan bahwa ada 3 kategori m</w:t>
      </w:r>
      <w:r w:rsidR="00AD5A30" w:rsidRPr="000A7F2F">
        <w:rPr>
          <w:b w:val="0"/>
          <w:color w:val="000000"/>
          <w:sz w:val="24"/>
        </w:rPr>
        <w:t xml:space="preserve">itos Bugis, yaitu: </w:t>
      </w:r>
      <w:r w:rsidR="00AD5A30" w:rsidRPr="000A7F2F">
        <w:rPr>
          <w:b w:val="0"/>
          <w:i/>
          <w:sz w:val="24"/>
          <w:lang w:val="sv-SE"/>
        </w:rPr>
        <w:t>kosmogonik,</w:t>
      </w:r>
      <w:r w:rsidR="00AD5A30" w:rsidRPr="000A7F2F">
        <w:rPr>
          <w:b w:val="0"/>
          <w:sz w:val="24"/>
          <w:lang w:val="sv-SE"/>
        </w:rPr>
        <w:t xml:space="preserve"> </w:t>
      </w:r>
      <w:r w:rsidR="00AD5A30" w:rsidRPr="000A7F2F">
        <w:rPr>
          <w:b w:val="0"/>
          <w:i/>
          <w:sz w:val="24"/>
          <w:lang w:val="sv-SE"/>
        </w:rPr>
        <w:t xml:space="preserve">asal-usul, </w:t>
      </w:r>
      <w:r w:rsidR="00AD5A30" w:rsidRPr="000A7F2F">
        <w:rPr>
          <w:b w:val="0"/>
          <w:sz w:val="24"/>
          <w:lang w:val="sv-SE"/>
        </w:rPr>
        <w:t xml:space="preserve">dan </w:t>
      </w:r>
      <w:r w:rsidR="00AD5A30" w:rsidRPr="000A7F2F">
        <w:rPr>
          <w:b w:val="0"/>
          <w:i/>
          <w:sz w:val="24"/>
          <w:lang w:val="pt-BR"/>
        </w:rPr>
        <w:t>faunatik</w:t>
      </w:r>
      <w:r w:rsidR="00AD5A30" w:rsidRPr="000A7F2F">
        <w:rPr>
          <w:b w:val="0"/>
          <w:sz w:val="24"/>
          <w:lang w:val="pt-BR"/>
        </w:rPr>
        <w:t xml:space="preserve">, sedangkan </w:t>
      </w:r>
      <w:r w:rsidR="00AD5A30" w:rsidRPr="000A7F2F">
        <w:rPr>
          <w:b w:val="0"/>
          <w:color w:val="000000"/>
          <w:sz w:val="24"/>
        </w:rPr>
        <w:t xml:space="preserve">mitos Makassar ada 4 kategori, yaitu: </w:t>
      </w:r>
      <w:r w:rsidR="00AD5A30" w:rsidRPr="000A7F2F">
        <w:rPr>
          <w:b w:val="0"/>
          <w:i/>
          <w:sz w:val="24"/>
          <w:lang w:val="sv-SE"/>
        </w:rPr>
        <w:t>kosmogonik,</w:t>
      </w:r>
      <w:r w:rsidR="00AD5A30" w:rsidRPr="000A7F2F">
        <w:rPr>
          <w:b w:val="0"/>
          <w:sz w:val="24"/>
          <w:lang w:val="sv-SE"/>
        </w:rPr>
        <w:t xml:space="preserve"> </w:t>
      </w:r>
      <w:r w:rsidR="00AD5A30" w:rsidRPr="000A7F2F">
        <w:rPr>
          <w:b w:val="0"/>
          <w:i/>
          <w:sz w:val="24"/>
          <w:lang w:val="sv-SE"/>
        </w:rPr>
        <w:t xml:space="preserve">asal-usul, </w:t>
      </w:r>
      <w:r w:rsidR="00AD5A30" w:rsidRPr="000A7F2F">
        <w:rPr>
          <w:b w:val="0"/>
          <w:i/>
          <w:sz w:val="24"/>
          <w:lang w:val="pt-BR"/>
        </w:rPr>
        <w:t>faunatik,</w:t>
      </w:r>
      <w:r w:rsidR="00AD5A30" w:rsidRPr="000A7F2F">
        <w:rPr>
          <w:b w:val="0"/>
          <w:sz w:val="24"/>
          <w:lang w:val="pt-BR"/>
        </w:rPr>
        <w:t xml:space="preserve"> </w:t>
      </w:r>
      <w:r w:rsidR="00AD5A30" w:rsidRPr="000A7F2F">
        <w:rPr>
          <w:b w:val="0"/>
          <w:i/>
          <w:sz w:val="24"/>
          <w:lang w:val="pt-BR"/>
        </w:rPr>
        <w:t>dinasti</w:t>
      </w:r>
      <w:r w:rsidR="00AD5A30" w:rsidRPr="000A7F2F">
        <w:rPr>
          <w:b w:val="0"/>
          <w:sz w:val="24"/>
          <w:lang w:val="sv-SE"/>
        </w:rPr>
        <w:t xml:space="preserve">. </w:t>
      </w:r>
      <w:proofErr w:type="gramStart"/>
      <w:r w:rsidR="00AD5A30" w:rsidRPr="000A7F2F">
        <w:rPr>
          <w:b w:val="0"/>
          <w:color w:val="000000"/>
          <w:sz w:val="24"/>
        </w:rPr>
        <w:t xml:space="preserve">Karakteristik mitos Bugis dan mitos Makassar cenderung memperlihatkan persamaan yang sangat besar, baik akibat pengaruh </w:t>
      </w:r>
      <w:r w:rsidR="00AD5A30" w:rsidRPr="000A7F2F">
        <w:rPr>
          <w:b w:val="0"/>
          <w:i/>
          <w:color w:val="000000"/>
          <w:sz w:val="24"/>
        </w:rPr>
        <w:t>monogenesis</w:t>
      </w:r>
      <w:r w:rsidR="00AD5A30" w:rsidRPr="000A7F2F">
        <w:rPr>
          <w:b w:val="0"/>
          <w:color w:val="000000"/>
          <w:sz w:val="24"/>
        </w:rPr>
        <w:t xml:space="preserve"> maupun </w:t>
      </w:r>
      <w:r w:rsidR="00AD5A30" w:rsidRPr="000A7F2F">
        <w:rPr>
          <w:b w:val="0"/>
          <w:i/>
          <w:color w:val="000000"/>
          <w:sz w:val="24"/>
        </w:rPr>
        <w:t>polygenesis</w:t>
      </w:r>
      <w:r w:rsidR="000559A2" w:rsidRPr="000A7F2F">
        <w:rPr>
          <w:b w:val="0"/>
          <w:i/>
          <w:color w:val="000000"/>
          <w:sz w:val="24"/>
          <w:lang w:val="id-ID"/>
        </w:rPr>
        <w:t>.</w:t>
      </w:r>
      <w:proofErr w:type="gramEnd"/>
      <w:r w:rsidR="000559A2" w:rsidRPr="000A7F2F">
        <w:rPr>
          <w:b w:val="0"/>
          <w:i/>
          <w:color w:val="000000"/>
          <w:sz w:val="24"/>
          <w:lang w:val="id-ID"/>
        </w:rPr>
        <w:t xml:space="preserve"> </w:t>
      </w:r>
      <w:proofErr w:type="gramStart"/>
      <w:r w:rsidR="00AD5A30" w:rsidRPr="000A7F2F">
        <w:rPr>
          <w:b w:val="0"/>
          <w:color w:val="000000"/>
          <w:sz w:val="24"/>
        </w:rPr>
        <w:t xml:space="preserve">Perbedaan mendasar antara mitos Bugis dan Makassar terletak pada </w:t>
      </w:r>
      <w:r w:rsidR="00AD5A30" w:rsidRPr="000A7F2F">
        <w:rPr>
          <w:b w:val="0"/>
          <w:i/>
          <w:sz w:val="24"/>
        </w:rPr>
        <w:t>kosmogonik</w:t>
      </w:r>
      <w:r w:rsidR="00AD5A30" w:rsidRPr="000A7F2F">
        <w:rPr>
          <w:b w:val="0"/>
          <w:sz w:val="24"/>
        </w:rPr>
        <w:t xml:space="preserve"> tentang padi, </w:t>
      </w:r>
      <w:r w:rsidR="00AD5A30" w:rsidRPr="000A7F2F">
        <w:rPr>
          <w:b w:val="0"/>
          <w:i/>
          <w:sz w:val="24"/>
        </w:rPr>
        <w:t>faunatik</w:t>
      </w:r>
      <w:r w:rsidR="00AD5A30" w:rsidRPr="000A7F2F">
        <w:rPr>
          <w:b w:val="0"/>
          <w:sz w:val="24"/>
        </w:rPr>
        <w:t xml:space="preserve"> tentang buaya, dan </w:t>
      </w:r>
      <w:r w:rsidR="00AD5A30" w:rsidRPr="000A7F2F">
        <w:rPr>
          <w:b w:val="0"/>
          <w:i/>
          <w:sz w:val="24"/>
        </w:rPr>
        <w:t>human endogionik</w:t>
      </w:r>
      <w:r w:rsidR="00AD5A30" w:rsidRPr="000A7F2F">
        <w:rPr>
          <w:b w:val="0"/>
          <w:sz w:val="24"/>
        </w:rPr>
        <w:t xml:space="preserve"> tentang </w:t>
      </w:r>
      <w:r w:rsidR="00AD5A30" w:rsidRPr="000A7F2F">
        <w:rPr>
          <w:b w:val="0"/>
          <w:i/>
          <w:sz w:val="24"/>
        </w:rPr>
        <w:t>Tu Manurung</w:t>
      </w:r>
      <w:r w:rsidR="00AD5A30" w:rsidRPr="000A7F2F">
        <w:rPr>
          <w:b w:val="0"/>
          <w:sz w:val="24"/>
        </w:rPr>
        <w:t>.</w:t>
      </w:r>
      <w:proofErr w:type="gramEnd"/>
    </w:p>
    <w:p w:rsidR="00AD5A30" w:rsidRDefault="00AD5A30" w:rsidP="000A7F2F">
      <w:pPr>
        <w:spacing w:before="120"/>
        <w:rPr>
          <w:lang w:val="id-ID"/>
        </w:rPr>
      </w:pPr>
      <w:r w:rsidRPr="00A90EC0">
        <w:rPr>
          <w:b/>
          <w:lang w:val="sv-SE"/>
        </w:rPr>
        <w:t>Kata Kunci</w:t>
      </w:r>
      <w:r w:rsidRPr="00A90EC0">
        <w:rPr>
          <w:lang w:val="sv-SE"/>
        </w:rPr>
        <w:t xml:space="preserve">: </w:t>
      </w:r>
      <w:r w:rsidRPr="00A90EC0">
        <w:rPr>
          <w:i/>
          <w:lang w:val="sv-SE"/>
        </w:rPr>
        <w:t xml:space="preserve">kategori, karakteristik, mitos, </w:t>
      </w:r>
      <w:r w:rsidRPr="00A90EC0">
        <w:rPr>
          <w:bCs/>
          <w:i/>
          <w:lang w:val="sv-SE" w:eastAsia="ar-SA"/>
        </w:rPr>
        <w:t>Bugis,</w:t>
      </w:r>
      <w:r w:rsidRPr="00A90EC0">
        <w:rPr>
          <w:i/>
          <w:lang w:val="sv-SE"/>
        </w:rPr>
        <w:t xml:space="preserve"> Makassar</w:t>
      </w:r>
      <w:r w:rsidRPr="00A90EC0">
        <w:rPr>
          <w:lang w:val="sv-SE"/>
        </w:rPr>
        <w:t xml:space="preserve"> </w:t>
      </w:r>
    </w:p>
    <w:p w:rsidR="000A7F2F" w:rsidRPr="000A7F2F" w:rsidRDefault="000A7F2F" w:rsidP="000A7F2F">
      <w:pPr>
        <w:spacing w:before="120"/>
        <w:rPr>
          <w:bCs/>
          <w:i/>
          <w:sz w:val="20"/>
          <w:lang w:val="id-ID" w:eastAsia="ar-SA"/>
        </w:rPr>
      </w:pPr>
    </w:p>
    <w:p w:rsidR="006E619C" w:rsidRPr="00514913" w:rsidRDefault="00AD5A30" w:rsidP="00AD5A30">
      <w:pPr>
        <w:ind w:firstLine="540"/>
        <w:jc w:val="both"/>
        <w:rPr>
          <w:sz w:val="22"/>
          <w:szCs w:val="22"/>
          <w:lang w:val="id-ID"/>
        </w:rPr>
      </w:pPr>
      <w:r w:rsidRPr="00514913">
        <w:rPr>
          <w:sz w:val="22"/>
          <w:szCs w:val="22"/>
          <w:lang w:val="id-ID"/>
        </w:rPr>
        <w:t>Mitos adalah narasi prosa yang</w:t>
      </w:r>
      <w:r w:rsidRPr="00514913">
        <w:rPr>
          <w:sz w:val="22"/>
          <w:szCs w:val="22"/>
        </w:rPr>
        <w:t xml:space="preserve"> </w:t>
      </w:r>
      <w:r w:rsidRPr="00514913">
        <w:rPr>
          <w:sz w:val="22"/>
          <w:szCs w:val="22"/>
          <w:lang w:val="id-ID"/>
        </w:rPr>
        <w:t xml:space="preserve">dianggap sebagai kisah </w:t>
      </w:r>
      <w:r w:rsidRPr="00514913">
        <w:rPr>
          <w:sz w:val="22"/>
          <w:szCs w:val="22"/>
        </w:rPr>
        <w:t xml:space="preserve">yang benar </w:t>
      </w:r>
      <w:r w:rsidRPr="00514913">
        <w:rPr>
          <w:sz w:val="22"/>
          <w:szCs w:val="22"/>
          <w:lang w:val="id-ID"/>
        </w:rPr>
        <w:t xml:space="preserve">​​tentang apa yang terjadi di masa </w:t>
      </w:r>
      <w:r w:rsidRPr="00514913">
        <w:rPr>
          <w:sz w:val="22"/>
          <w:szCs w:val="22"/>
        </w:rPr>
        <w:t xml:space="preserve">yang sangat </w:t>
      </w:r>
      <w:r w:rsidRPr="00514913">
        <w:rPr>
          <w:sz w:val="22"/>
          <w:szCs w:val="22"/>
          <w:lang w:val="id-ID"/>
        </w:rPr>
        <w:t xml:space="preserve">lalu </w:t>
      </w:r>
      <w:r w:rsidRPr="00514913">
        <w:rPr>
          <w:sz w:val="22"/>
          <w:szCs w:val="22"/>
        </w:rPr>
        <w:t xml:space="preserve">yang mengisahkan </w:t>
      </w:r>
      <w:r w:rsidRPr="00514913">
        <w:rPr>
          <w:sz w:val="22"/>
          <w:szCs w:val="22"/>
          <w:lang w:val="id-ID"/>
        </w:rPr>
        <w:t>aktivitas para dewa, urusan cinta mereka, hubungan keluarga mereka, persahabatan dan permusuhan mereka, kemenangan dan kekalahan mereka (</w:t>
      </w:r>
      <w:r w:rsidRPr="00514913">
        <w:rPr>
          <w:sz w:val="22"/>
          <w:szCs w:val="22"/>
        </w:rPr>
        <w:t xml:space="preserve">Bascom, 1965a: </w:t>
      </w:r>
      <w:r w:rsidRPr="00514913">
        <w:rPr>
          <w:sz w:val="22"/>
          <w:szCs w:val="22"/>
          <w:lang w:val="id-ID"/>
        </w:rPr>
        <w:t>4)</w:t>
      </w:r>
      <w:r w:rsidRPr="00514913">
        <w:rPr>
          <w:sz w:val="22"/>
          <w:szCs w:val="22"/>
        </w:rPr>
        <w:t xml:space="preserve">. </w:t>
      </w:r>
      <w:proofErr w:type="gramStart"/>
      <w:r w:rsidRPr="00514913">
        <w:rPr>
          <w:sz w:val="22"/>
          <w:szCs w:val="22"/>
        </w:rPr>
        <w:t>M</w:t>
      </w:r>
      <w:r w:rsidRPr="00514913">
        <w:rPr>
          <w:sz w:val="22"/>
          <w:szCs w:val="22"/>
          <w:lang w:val="id-ID"/>
        </w:rPr>
        <w:t xml:space="preserve">itos </w:t>
      </w:r>
      <w:r w:rsidRPr="00514913">
        <w:rPr>
          <w:sz w:val="22"/>
          <w:szCs w:val="22"/>
        </w:rPr>
        <w:t xml:space="preserve">itu bukan </w:t>
      </w:r>
      <w:r w:rsidRPr="00514913">
        <w:rPr>
          <w:sz w:val="22"/>
          <w:szCs w:val="22"/>
          <w:lang w:val="id-ID"/>
        </w:rPr>
        <w:t>bukan fiksi murni</w:t>
      </w:r>
      <w:r w:rsidRPr="00514913">
        <w:rPr>
          <w:sz w:val="22"/>
          <w:szCs w:val="22"/>
        </w:rPr>
        <w:t xml:space="preserve">, </w:t>
      </w:r>
      <w:r w:rsidRPr="00514913">
        <w:rPr>
          <w:sz w:val="22"/>
          <w:szCs w:val="22"/>
          <w:lang w:val="id-ID"/>
        </w:rPr>
        <w:t xml:space="preserve">bukan fabel, </w:t>
      </w:r>
      <w:r w:rsidRPr="00514913">
        <w:rPr>
          <w:sz w:val="22"/>
          <w:szCs w:val="22"/>
        </w:rPr>
        <w:t xml:space="preserve">melainkan </w:t>
      </w:r>
      <w:r w:rsidRPr="00514913">
        <w:rPr>
          <w:sz w:val="22"/>
          <w:szCs w:val="22"/>
          <w:lang w:val="id-ID"/>
        </w:rPr>
        <w:t>sejarah, 'kisah nyata' karena isinya merupakan catatan peristiwa yang benar-benar terjadi</w:t>
      </w:r>
      <w:r w:rsidRPr="00514913">
        <w:rPr>
          <w:sz w:val="22"/>
          <w:szCs w:val="22"/>
        </w:rPr>
        <w:t>.</w:t>
      </w:r>
      <w:proofErr w:type="gramEnd"/>
      <w:r w:rsidRPr="00514913">
        <w:rPr>
          <w:sz w:val="22"/>
          <w:szCs w:val="22"/>
        </w:rPr>
        <w:t xml:space="preserve"> </w:t>
      </w:r>
      <w:proofErr w:type="gramStart"/>
      <w:r w:rsidRPr="00514913">
        <w:rPr>
          <w:sz w:val="22"/>
          <w:szCs w:val="22"/>
        </w:rPr>
        <w:t>K</w:t>
      </w:r>
      <w:r w:rsidRPr="00514913">
        <w:rPr>
          <w:sz w:val="22"/>
          <w:szCs w:val="22"/>
          <w:lang w:val="id-ID"/>
        </w:rPr>
        <w:t>isah-kisah nyata ini sakral karena “berasal dari hal-hal</w:t>
      </w:r>
      <w:r w:rsidRPr="00514913">
        <w:rPr>
          <w:sz w:val="22"/>
          <w:szCs w:val="22"/>
        </w:rPr>
        <w:t xml:space="preserve"> permulaan</w:t>
      </w:r>
      <w:r w:rsidRPr="00514913">
        <w:rPr>
          <w:sz w:val="22"/>
          <w:szCs w:val="22"/>
          <w:lang w:val="id-ID"/>
        </w:rPr>
        <w:t>, asal usul dunia dan umat manusia”</w:t>
      </w:r>
      <w:r w:rsidRPr="00514913">
        <w:rPr>
          <w:sz w:val="22"/>
          <w:szCs w:val="22"/>
        </w:rPr>
        <w:t xml:space="preserve"> </w:t>
      </w:r>
      <w:r w:rsidRPr="00514913">
        <w:rPr>
          <w:sz w:val="22"/>
          <w:szCs w:val="22"/>
          <w:lang w:val="id-ID"/>
        </w:rPr>
        <w:t>(Pettazzoni</w:t>
      </w:r>
      <w:r w:rsidRPr="00514913">
        <w:rPr>
          <w:sz w:val="22"/>
          <w:szCs w:val="22"/>
        </w:rPr>
        <w:t xml:space="preserve">, 1984: </w:t>
      </w:r>
      <w:r w:rsidRPr="00514913">
        <w:rPr>
          <w:sz w:val="22"/>
          <w:szCs w:val="22"/>
          <w:lang w:val="id-ID"/>
        </w:rPr>
        <w:t>102).</w:t>
      </w:r>
      <w:proofErr w:type="gramEnd"/>
      <w:r w:rsidRPr="00514913">
        <w:rPr>
          <w:sz w:val="22"/>
          <w:szCs w:val="22"/>
          <w:lang w:val="id-ID"/>
        </w:rPr>
        <w:t xml:space="preserve"> </w:t>
      </w:r>
      <w:r w:rsidRPr="00514913">
        <w:rPr>
          <w:sz w:val="22"/>
          <w:szCs w:val="22"/>
        </w:rPr>
        <w:t xml:space="preserve"> </w:t>
      </w:r>
      <w:r w:rsidRPr="00514913">
        <w:rPr>
          <w:sz w:val="22"/>
          <w:szCs w:val="22"/>
          <w:lang w:val="id-ID"/>
        </w:rPr>
        <w:t xml:space="preserve">Dalam tesisnya </w:t>
      </w:r>
      <w:r w:rsidRPr="00514913">
        <w:rPr>
          <w:sz w:val="22"/>
          <w:szCs w:val="22"/>
        </w:rPr>
        <w:t>“</w:t>
      </w:r>
      <w:r w:rsidRPr="00514913">
        <w:rPr>
          <w:i/>
          <w:sz w:val="22"/>
          <w:szCs w:val="22"/>
        </w:rPr>
        <w:t>Myth and Story</w:t>
      </w:r>
      <w:r w:rsidRPr="00514913">
        <w:rPr>
          <w:sz w:val="22"/>
          <w:szCs w:val="22"/>
        </w:rPr>
        <w:t>”</w:t>
      </w:r>
      <w:r w:rsidRPr="00514913">
        <w:rPr>
          <w:sz w:val="22"/>
          <w:szCs w:val="22"/>
          <w:lang w:val="id-ID"/>
        </w:rPr>
        <w:t>, Theodor Gaster secara efektif membedakan mitos dari cerita</w:t>
      </w:r>
      <w:r w:rsidRPr="00514913">
        <w:rPr>
          <w:sz w:val="22"/>
          <w:szCs w:val="22"/>
        </w:rPr>
        <w:t xml:space="preserve">, </w:t>
      </w:r>
      <w:r w:rsidRPr="00514913">
        <w:rPr>
          <w:sz w:val="22"/>
          <w:szCs w:val="22"/>
          <w:lang w:val="id-ID"/>
        </w:rPr>
        <w:t xml:space="preserve">bukan hanya </w:t>
      </w:r>
      <w:r w:rsidRPr="00514913">
        <w:rPr>
          <w:sz w:val="22"/>
          <w:szCs w:val="22"/>
        </w:rPr>
        <w:t xml:space="preserve">dari segi </w:t>
      </w:r>
      <w:r w:rsidRPr="00514913">
        <w:rPr>
          <w:sz w:val="22"/>
          <w:szCs w:val="22"/>
          <w:lang w:val="id-ID"/>
        </w:rPr>
        <w:t xml:space="preserve">semantik, </w:t>
      </w:r>
      <w:r w:rsidRPr="00514913">
        <w:rPr>
          <w:sz w:val="22"/>
          <w:szCs w:val="22"/>
        </w:rPr>
        <w:t xml:space="preserve">melainkan juga </w:t>
      </w:r>
      <w:r w:rsidRPr="00514913">
        <w:rPr>
          <w:sz w:val="22"/>
          <w:szCs w:val="22"/>
          <w:lang w:val="id-ID"/>
        </w:rPr>
        <w:t xml:space="preserve">dalam fungsi dan motivasi </w:t>
      </w:r>
      <w:r w:rsidRPr="00514913">
        <w:rPr>
          <w:sz w:val="22"/>
          <w:szCs w:val="22"/>
        </w:rPr>
        <w:t>keberadaannya</w:t>
      </w:r>
      <w:r w:rsidRPr="00514913">
        <w:rPr>
          <w:sz w:val="22"/>
          <w:szCs w:val="22"/>
          <w:lang w:val="id-ID"/>
        </w:rPr>
        <w:t xml:space="preserve">. </w:t>
      </w:r>
      <w:r w:rsidRPr="00514913">
        <w:rPr>
          <w:sz w:val="22"/>
          <w:szCs w:val="22"/>
          <w:lang w:val="id-ID"/>
        </w:rPr>
        <w:lastRenderedPageBreak/>
        <w:t xml:space="preserve">Dia mengklarifikasi perbedaan dari keduanya dengan menyatakan </w:t>
      </w:r>
      <w:r w:rsidRPr="00514913">
        <w:rPr>
          <w:sz w:val="22"/>
          <w:szCs w:val="22"/>
        </w:rPr>
        <w:t>“A myth is, or once was, used; a tale is, and always was, merely told”</w:t>
      </w:r>
      <w:r w:rsidR="00CA509D" w:rsidRPr="00514913">
        <w:rPr>
          <w:sz w:val="22"/>
          <w:szCs w:val="22"/>
        </w:rPr>
        <w:t xml:space="preserve"> </w:t>
      </w:r>
      <w:r w:rsidRPr="00514913">
        <w:rPr>
          <w:sz w:val="22"/>
          <w:szCs w:val="22"/>
          <w:lang w:val="id-ID"/>
        </w:rPr>
        <w:t>(Gaster</w:t>
      </w:r>
      <w:r w:rsidRPr="00514913">
        <w:rPr>
          <w:sz w:val="22"/>
          <w:szCs w:val="22"/>
        </w:rPr>
        <w:t>, 1984:</w:t>
      </w:r>
      <w:r w:rsidRPr="00514913">
        <w:rPr>
          <w:sz w:val="22"/>
          <w:szCs w:val="22"/>
          <w:lang w:val="id-ID"/>
        </w:rPr>
        <w:t xml:space="preserve"> 123). Narasi dianggap mitos jika cerita itu dianggap benar oleh orang-orang yang meriwayatkan</w:t>
      </w:r>
      <w:r w:rsidR="00CA509D" w:rsidRPr="00514913">
        <w:rPr>
          <w:sz w:val="22"/>
          <w:szCs w:val="22"/>
        </w:rPr>
        <w:t>nya</w:t>
      </w:r>
      <w:r w:rsidRPr="00514913">
        <w:rPr>
          <w:sz w:val="22"/>
          <w:szCs w:val="22"/>
          <w:lang w:val="id-ID"/>
        </w:rPr>
        <w:t xml:space="preserve"> dan </w:t>
      </w:r>
      <w:r w:rsidR="00CA509D" w:rsidRPr="00514913">
        <w:rPr>
          <w:sz w:val="22"/>
          <w:szCs w:val="22"/>
        </w:rPr>
        <w:t xml:space="preserve">isinya </w:t>
      </w:r>
      <w:r w:rsidRPr="00514913">
        <w:rPr>
          <w:sz w:val="22"/>
          <w:szCs w:val="22"/>
          <w:lang w:val="id-ID"/>
        </w:rPr>
        <w:t>tentang dewa-dewa dan makhluk gaib lainnya. Dengan kata lain, mitos harus berarti "narasi suci."</w:t>
      </w:r>
      <w:r w:rsidR="006E619C" w:rsidRPr="00514913">
        <w:rPr>
          <w:sz w:val="22"/>
          <w:szCs w:val="22"/>
        </w:rPr>
        <w:t xml:space="preserve"> </w:t>
      </w:r>
    </w:p>
    <w:p w:rsidR="00AD5A30" w:rsidRPr="00514913" w:rsidRDefault="00AD5A30" w:rsidP="00AD5A30">
      <w:pPr>
        <w:ind w:firstLine="540"/>
        <w:jc w:val="both"/>
        <w:rPr>
          <w:sz w:val="22"/>
          <w:szCs w:val="22"/>
        </w:rPr>
      </w:pPr>
      <w:proofErr w:type="gramStart"/>
      <w:r w:rsidRPr="00514913">
        <w:rPr>
          <w:sz w:val="22"/>
          <w:szCs w:val="22"/>
        </w:rPr>
        <w:t>Dalam konteks mitologi lama, mitos berkaitan dengan sejarah dan bentukan masyarakat yang berorientasi pada masa lalu atau bentukan sejarah pada masanya.</w:t>
      </w:r>
      <w:proofErr w:type="gramEnd"/>
      <w:r w:rsidRPr="00514913">
        <w:rPr>
          <w:sz w:val="22"/>
          <w:szCs w:val="22"/>
        </w:rPr>
        <w:t xml:space="preserve"> </w:t>
      </w:r>
      <w:proofErr w:type="gramStart"/>
      <w:r w:rsidRPr="00514913">
        <w:rPr>
          <w:sz w:val="22"/>
          <w:szCs w:val="22"/>
        </w:rPr>
        <w:t>Mitos juga memiliki pengertian cerita yang menampilkan makhluk suci dalam bentuk yang konkret dan dipercayai kebenarannya oleh masyarakat tertentu (Zaimar, 2014: 19).</w:t>
      </w:r>
      <w:proofErr w:type="gramEnd"/>
      <w:r w:rsidRPr="00514913">
        <w:rPr>
          <w:sz w:val="22"/>
          <w:szCs w:val="22"/>
        </w:rPr>
        <w:t xml:space="preserve"> </w:t>
      </w:r>
      <w:r w:rsidRPr="00514913">
        <w:rPr>
          <w:sz w:val="22"/>
          <w:szCs w:val="22"/>
          <w:lang w:val="id-ID"/>
        </w:rPr>
        <w:t xml:space="preserve">Kemanjuran mitos terletak pada kemampuannya untuk membuat makna dan melestarikan dunia. Otoritas mitos terletak pada keajaiban kata, dalam kekuatannya yang menggugah untuk </w:t>
      </w:r>
      <w:r w:rsidRPr="00514913">
        <w:rPr>
          <w:sz w:val="22"/>
          <w:szCs w:val="22"/>
        </w:rPr>
        <w:t xml:space="preserve">memunculkan </w:t>
      </w:r>
      <w:r w:rsidRPr="00514913">
        <w:rPr>
          <w:sz w:val="22"/>
          <w:szCs w:val="22"/>
          <w:lang w:val="id-ID"/>
        </w:rPr>
        <w:t xml:space="preserve">keteraturan dari </w:t>
      </w:r>
      <w:r w:rsidRPr="00514913">
        <w:rPr>
          <w:sz w:val="22"/>
          <w:szCs w:val="22"/>
        </w:rPr>
        <w:t>ketidakteraturan (McCabe, 2014)</w:t>
      </w:r>
      <w:r w:rsidRPr="00514913">
        <w:rPr>
          <w:sz w:val="22"/>
          <w:szCs w:val="22"/>
          <w:lang w:val="id-ID"/>
        </w:rPr>
        <w:t>.</w:t>
      </w:r>
      <w:r w:rsidRPr="00514913">
        <w:rPr>
          <w:sz w:val="22"/>
          <w:szCs w:val="22"/>
        </w:rPr>
        <w:t xml:space="preserve"> Aspek kepercayaanlah yang memberikan kekuatan pada mitos untuk menjadi cerita yang suci dan dipercaya oleh masyarakat kolektifnya (Armah, dkk.</w:t>
      </w:r>
      <w:proofErr w:type="gramStart"/>
      <w:r w:rsidRPr="00514913">
        <w:rPr>
          <w:sz w:val="22"/>
          <w:szCs w:val="22"/>
        </w:rPr>
        <w:t>,2017</w:t>
      </w:r>
      <w:proofErr w:type="gramEnd"/>
      <w:r w:rsidRPr="00514913">
        <w:rPr>
          <w:sz w:val="22"/>
          <w:szCs w:val="22"/>
        </w:rPr>
        <w:t xml:space="preserve">). </w:t>
      </w:r>
    </w:p>
    <w:p w:rsidR="00AD5A30" w:rsidRPr="00514913" w:rsidRDefault="00AD5A30" w:rsidP="00AD5A30">
      <w:pPr>
        <w:ind w:firstLine="540"/>
        <w:jc w:val="both"/>
        <w:rPr>
          <w:sz w:val="22"/>
          <w:szCs w:val="22"/>
        </w:rPr>
      </w:pPr>
      <w:proofErr w:type="gramStart"/>
      <w:r w:rsidRPr="00514913">
        <w:rPr>
          <w:sz w:val="22"/>
          <w:szCs w:val="22"/>
        </w:rPr>
        <w:t>Keberadaan mitos sangat vital dan penting bagi eksistensi hidup manusia, terutama dalam hal yang berkaitan dengan keyakinan dan keagamaan.</w:t>
      </w:r>
      <w:proofErr w:type="gramEnd"/>
      <w:r w:rsidRPr="00514913">
        <w:rPr>
          <w:sz w:val="22"/>
          <w:szCs w:val="22"/>
        </w:rPr>
        <w:t xml:space="preserve"> </w:t>
      </w:r>
      <w:proofErr w:type="gramStart"/>
      <w:r w:rsidRPr="00514913">
        <w:rPr>
          <w:sz w:val="22"/>
          <w:szCs w:val="22"/>
        </w:rPr>
        <w:t>Oleh karena itu, mitos selalu muncul dalam berbagai aktivitas sosial keagamaan masyarakat, terutama pada masyarakat preliterate.</w:t>
      </w:r>
      <w:proofErr w:type="gramEnd"/>
      <w:r w:rsidRPr="00514913">
        <w:rPr>
          <w:sz w:val="22"/>
          <w:szCs w:val="22"/>
        </w:rPr>
        <w:t xml:space="preserve"> </w:t>
      </w:r>
      <w:proofErr w:type="gramStart"/>
      <w:r w:rsidRPr="00514913">
        <w:rPr>
          <w:sz w:val="22"/>
          <w:szCs w:val="22"/>
        </w:rPr>
        <w:t>Mitos merupakan suatu cerita suci yang hampir selalu ada dalam setiap budaya masyarakat (Humaeni, 2012).</w:t>
      </w:r>
      <w:proofErr w:type="gramEnd"/>
      <w:r w:rsidRPr="00514913">
        <w:rPr>
          <w:sz w:val="22"/>
          <w:szCs w:val="22"/>
        </w:rPr>
        <w:t xml:space="preserve"> </w:t>
      </w:r>
      <w:proofErr w:type="gramStart"/>
      <w:r w:rsidRPr="00514913">
        <w:rPr>
          <w:sz w:val="22"/>
          <w:szCs w:val="22"/>
        </w:rPr>
        <w:t>Masyarakat menjunjung tinggi nilai mitos sebagai sesuatu yang sakral, citra kehidupan</w:t>
      </w:r>
      <w:r w:rsidR="00CA509D" w:rsidRPr="00514913">
        <w:rPr>
          <w:sz w:val="22"/>
          <w:szCs w:val="22"/>
        </w:rPr>
        <w:t>,</w:t>
      </w:r>
      <w:r w:rsidRPr="00514913">
        <w:rPr>
          <w:sz w:val="22"/>
          <w:szCs w:val="22"/>
        </w:rPr>
        <w:t xml:space="preserve"> dan perilaku religius yang terdapat pada semua aspek kebudayaan.</w:t>
      </w:r>
      <w:proofErr w:type="gramEnd"/>
      <w:r w:rsidRPr="00514913">
        <w:rPr>
          <w:sz w:val="22"/>
          <w:szCs w:val="22"/>
        </w:rPr>
        <w:t xml:space="preserve"> </w:t>
      </w:r>
      <w:proofErr w:type="gramStart"/>
      <w:r w:rsidRPr="00514913">
        <w:rPr>
          <w:sz w:val="22"/>
          <w:szCs w:val="22"/>
        </w:rPr>
        <w:t>Mitos biasanya berisi wahyu tentang kenyataan yang bersifat supranatural, yang mempunyai realitas, seperti kosmogoni (adanya dewa dan kekuatan gaib), memformulasi hukum, etika, perintah beragama dan bermasyarakat (Hasanah, 2013).</w:t>
      </w:r>
      <w:proofErr w:type="gramEnd"/>
      <w:r w:rsidRPr="00514913">
        <w:rPr>
          <w:sz w:val="22"/>
          <w:szCs w:val="22"/>
        </w:rPr>
        <w:t xml:space="preserve"> </w:t>
      </w:r>
    </w:p>
    <w:p w:rsidR="00AD5A30" w:rsidRPr="00514913" w:rsidRDefault="00AD5A30" w:rsidP="00AD5A30">
      <w:pPr>
        <w:pStyle w:val="BodyTextIndent"/>
        <w:spacing w:line="240" w:lineRule="auto"/>
        <w:rPr>
          <w:sz w:val="22"/>
          <w:szCs w:val="22"/>
        </w:rPr>
      </w:pPr>
      <w:r w:rsidRPr="00514913">
        <w:rPr>
          <w:color w:val="000000"/>
          <w:sz w:val="22"/>
          <w:szCs w:val="22"/>
          <w:lang w:val="sv-SE"/>
        </w:rPr>
        <w:t xml:space="preserve">Mitos terkait dengan tradisi–tradisi religius dalam masyarakat. Tradisi–tradisi ini seringkali telah menyatu dalam alam pikiran dan berpengaruh dalam memberi arah bagi kehidupannya. Mitos–mitos religius telah menjadi model dalam bertindak dan merupakan salah satu cara manusia menjalin hubungan dengan kenyataan–kenyataan fisik dan lingkungannya. Pandangan semacam ini akan memberi ruang untuk menempatkan mitos yang hidup dan berkembang dalam alam pikiran suatu masyarakat sebagai salah satu “pintu masuk” dalam usaha mengetahui dan memahami budaya mereka (Masriyah, 2014). </w:t>
      </w:r>
      <w:proofErr w:type="gramStart"/>
      <w:r w:rsidRPr="00514913">
        <w:rPr>
          <w:sz w:val="22"/>
          <w:szCs w:val="22"/>
        </w:rPr>
        <w:t>Oleh karena itu, m</w:t>
      </w:r>
      <w:r w:rsidRPr="00514913">
        <w:rPr>
          <w:sz w:val="22"/>
          <w:szCs w:val="22"/>
          <w:lang w:val="id-ID"/>
        </w:rPr>
        <w:t xml:space="preserve">itos </w:t>
      </w:r>
      <w:r w:rsidRPr="00514913">
        <w:rPr>
          <w:sz w:val="22"/>
          <w:szCs w:val="22"/>
        </w:rPr>
        <w:t xml:space="preserve">dapat digunakan untuk </w:t>
      </w:r>
      <w:r w:rsidRPr="00514913">
        <w:rPr>
          <w:sz w:val="22"/>
          <w:szCs w:val="22"/>
          <w:lang w:val="id-ID"/>
        </w:rPr>
        <w:t>mengungkapkan pemahaman tentang kehidupan dan sifat manusia</w:t>
      </w:r>
      <w:r w:rsidRPr="00514913">
        <w:rPr>
          <w:sz w:val="22"/>
          <w:szCs w:val="22"/>
        </w:rPr>
        <w:t xml:space="preserve"> (McCabe, 2014).</w:t>
      </w:r>
      <w:proofErr w:type="gramEnd"/>
    </w:p>
    <w:p w:rsidR="00AD5A30" w:rsidRPr="00514913" w:rsidRDefault="00AD5A30" w:rsidP="00AD5A30">
      <w:pPr>
        <w:pStyle w:val="BodyTextIndent"/>
        <w:spacing w:line="240" w:lineRule="auto"/>
        <w:rPr>
          <w:sz w:val="22"/>
          <w:szCs w:val="22"/>
        </w:rPr>
      </w:pPr>
      <w:proofErr w:type="gramStart"/>
      <w:r w:rsidRPr="00514913">
        <w:rPr>
          <w:sz w:val="22"/>
          <w:szCs w:val="22"/>
        </w:rPr>
        <w:t>Keberadaan suatu mitos tidak terlepas dari fungsinya terhadap masyarakat pendukungnya.</w:t>
      </w:r>
      <w:proofErr w:type="gramEnd"/>
      <w:r w:rsidRPr="00514913">
        <w:rPr>
          <w:sz w:val="22"/>
          <w:szCs w:val="22"/>
        </w:rPr>
        <w:t xml:space="preserve"> </w:t>
      </w:r>
      <w:proofErr w:type="gramStart"/>
      <w:r w:rsidRPr="00514913">
        <w:rPr>
          <w:sz w:val="22"/>
          <w:szCs w:val="22"/>
        </w:rPr>
        <w:t>Mitos tidak hanya terbatas pada semacam reportasi mengenai peristiwa yang dulu terjadi, berupa kisah dewa-dewa dan dunia ajaib, tetapi memberikan petunjuk kepada kelakuan manusia, merupakan pedoman bagi kebijaksanaan manusia (Widyatwati, 2014).</w:t>
      </w:r>
      <w:proofErr w:type="gramEnd"/>
      <w:r w:rsidRPr="00514913">
        <w:rPr>
          <w:sz w:val="22"/>
          <w:szCs w:val="22"/>
        </w:rPr>
        <w:t xml:space="preserve"> Dalam hubungan manusia dengan alam, mitos dijadikan media konservasi karena dapat memberikan pengetahuan sekait dengan gejala alam yang </w:t>
      </w:r>
      <w:proofErr w:type="gramStart"/>
      <w:r w:rsidRPr="00514913">
        <w:rPr>
          <w:sz w:val="22"/>
          <w:szCs w:val="22"/>
        </w:rPr>
        <w:t>akan</w:t>
      </w:r>
      <w:proofErr w:type="gramEnd"/>
      <w:r w:rsidRPr="00514913">
        <w:rPr>
          <w:sz w:val="22"/>
          <w:szCs w:val="22"/>
        </w:rPr>
        <w:t xml:space="preserve"> menyebabkan berbagai dampak bagi kehidupan manusia. </w:t>
      </w:r>
      <w:proofErr w:type="gramStart"/>
      <w:r w:rsidRPr="00514913">
        <w:rPr>
          <w:sz w:val="22"/>
          <w:szCs w:val="22"/>
        </w:rPr>
        <w:t>Gejala alam dalam mitos mengakibatkan manusia mempunyai aturan dan strategi dalam menyikapi gejala tersebut.</w:t>
      </w:r>
      <w:proofErr w:type="gramEnd"/>
      <w:r w:rsidRPr="00514913">
        <w:rPr>
          <w:sz w:val="22"/>
          <w:szCs w:val="22"/>
        </w:rPr>
        <w:t xml:space="preserve"> </w:t>
      </w:r>
      <w:proofErr w:type="gramStart"/>
      <w:r w:rsidRPr="00514913">
        <w:rPr>
          <w:sz w:val="22"/>
          <w:szCs w:val="22"/>
        </w:rPr>
        <w:t>Hubungan manusia dan alam yang terjalin karena kepercayaan berupa mitos menunjukkan hubungan relasional yang bermanfat bagi kehidupan manusia dalam menjaga lingkungan alam (Fahmi, 2017).</w:t>
      </w:r>
      <w:proofErr w:type="gramEnd"/>
    </w:p>
    <w:p w:rsidR="00DB19EA" w:rsidRPr="00514913" w:rsidRDefault="00DB19EA" w:rsidP="00DB19EA">
      <w:pPr>
        <w:pStyle w:val="NormalWeb"/>
        <w:spacing w:before="0" w:beforeAutospacing="0" w:after="0" w:afterAutospacing="0"/>
        <w:ind w:firstLine="540"/>
        <w:jc w:val="both"/>
        <w:rPr>
          <w:sz w:val="22"/>
          <w:szCs w:val="22"/>
          <w:lang w:val="sv-SE"/>
        </w:rPr>
      </w:pPr>
      <w:r w:rsidRPr="00514913">
        <w:rPr>
          <w:sz w:val="22"/>
          <w:szCs w:val="22"/>
          <w:lang w:val="sv-SE"/>
        </w:rPr>
        <w:t>Berdasarkan hasil kaji pustaka, penulis menemukan beberapa ahli seperti Leach (195</w:t>
      </w:r>
      <w:r w:rsidRPr="00514913">
        <w:rPr>
          <w:sz w:val="22"/>
          <w:szCs w:val="22"/>
          <w:lang w:val="id-ID"/>
        </w:rPr>
        <w:t>0: 612</w:t>
      </w:r>
      <w:r w:rsidRPr="00514913">
        <w:rPr>
          <w:sz w:val="22"/>
          <w:szCs w:val="22"/>
          <w:lang w:val="sv-SE"/>
        </w:rPr>
        <w:t>), Hooykaas (1952</w:t>
      </w:r>
      <w:r w:rsidRPr="00514913">
        <w:rPr>
          <w:sz w:val="22"/>
          <w:szCs w:val="22"/>
          <w:lang w:val="id-ID"/>
        </w:rPr>
        <w:t>: 117</w:t>
      </w:r>
      <w:r w:rsidRPr="00514913">
        <w:rPr>
          <w:sz w:val="22"/>
          <w:szCs w:val="22"/>
          <w:lang w:val="sv-SE"/>
        </w:rPr>
        <w:t>), Steimberg (1954</w:t>
      </w:r>
      <w:r w:rsidRPr="00514913">
        <w:rPr>
          <w:sz w:val="22"/>
          <w:szCs w:val="22"/>
          <w:lang w:val="id-ID"/>
        </w:rPr>
        <w:t>: 372-377</w:t>
      </w:r>
      <w:r w:rsidRPr="00514913">
        <w:rPr>
          <w:sz w:val="22"/>
          <w:szCs w:val="22"/>
          <w:lang w:val="sv-SE"/>
        </w:rPr>
        <w:t>), Eliade (1957: 91), Bascom (</w:t>
      </w:r>
      <w:r w:rsidRPr="00514913">
        <w:rPr>
          <w:sz w:val="22"/>
          <w:szCs w:val="22"/>
          <w:lang w:val="id-ID"/>
        </w:rPr>
        <w:t>1965b: 4-5</w:t>
      </w:r>
      <w:r w:rsidRPr="00514913">
        <w:rPr>
          <w:sz w:val="22"/>
          <w:szCs w:val="22"/>
          <w:lang w:val="sv-SE"/>
        </w:rPr>
        <w:t>), Emeis (1971</w:t>
      </w:r>
      <w:r w:rsidRPr="00514913">
        <w:rPr>
          <w:sz w:val="22"/>
          <w:szCs w:val="22"/>
          <w:lang w:val="id-ID"/>
        </w:rPr>
        <w:t>: 3</w:t>
      </w:r>
      <w:r w:rsidRPr="00514913">
        <w:rPr>
          <w:sz w:val="22"/>
          <w:szCs w:val="22"/>
          <w:lang w:val="sv-SE"/>
        </w:rPr>
        <w:t>), Danandjaja (</w:t>
      </w:r>
      <w:r w:rsidRPr="000B474F">
        <w:rPr>
          <w:color w:val="FF0000"/>
          <w:sz w:val="22"/>
          <w:szCs w:val="22"/>
          <w:lang w:val="sv-SE"/>
        </w:rPr>
        <w:t>1997</w:t>
      </w:r>
      <w:r w:rsidRPr="00514913">
        <w:rPr>
          <w:sz w:val="22"/>
          <w:szCs w:val="22"/>
          <w:lang w:val="id-ID"/>
        </w:rPr>
        <w:t>: 50-51</w:t>
      </w:r>
      <w:r w:rsidRPr="00514913">
        <w:rPr>
          <w:sz w:val="22"/>
          <w:szCs w:val="22"/>
          <w:lang w:val="sv-SE"/>
        </w:rPr>
        <w:t>), Ratna (2003</w:t>
      </w:r>
      <w:r w:rsidRPr="00514913">
        <w:rPr>
          <w:sz w:val="22"/>
          <w:szCs w:val="22"/>
          <w:lang w:val="id-ID"/>
        </w:rPr>
        <w:t>: 274-275</w:t>
      </w:r>
      <w:r w:rsidRPr="00514913">
        <w:rPr>
          <w:sz w:val="22"/>
          <w:szCs w:val="22"/>
          <w:lang w:val="sv-SE"/>
        </w:rPr>
        <w:t xml:space="preserve">) memandang mitos atau mite itu sebagai cerita-cerita suci tentang dewa, mengandung kekuatan gaib, terkait dengan unsur religi, dan berbau mistis. </w:t>
      </w:r>
    </w:p>
    <w:p w:rsidR="00DB19EA" w:rsidRPr="00514913" w:rsidRDefault="00DB19EA" w:rsidP="00DB19EA">
      <w:pPr>
        <w:ind w:firstLine="540"/>
        <w:jc w:val="both"/>
        <w:rPr>
          <w:sz w:val="22"/>
          <w:szCs w:val="22"/>
          <w:lang w:val="id-ID"/>
        </w:rPr>
      </w:pPr>
      <w:r w:rsidRPr="00514913">
        <w:rPr>
          <w:sz w:val="22"/>
          <w:szCs w:val="22"/>
          <w:lang w:val="sv-SE"/>
        </w:rPr>
        <w:t xml:space="preserve">Dalam tulisannya </w:t>
      </w:r>
      <w:r w:rsidRPr="00514913">
        <w:rPr>
          <w:i/>
          <w:sz w:val="22"/>
          <w:szCs w:val="22"/>
          <w:lang w:val="sv-SE"/>
        </w:rPr>
        <w:t>The Forms of Folklore: Prose Narratives,</w:t>
      </w:r>
      <w:r w:rsidRPr="00514913">
        <w:rPr>
          <w:sz w:val="22"/>
          <w:szCs w:val="22"/>
          <w:lang w:val="sv-SE"/>
        </w:rPr>
        <w:t xml:space="preserve"> Bascom (1965a: 3-6) mendefinisikan mite sebagai cerita rakyat dalam bentuk prosa yang oleh para pewarisnya dipercayai sebagai kejadian yang benar-benar terjadi pada zaman dahulu. Mite diajarkan untuk dipercayai karena dianggap memiliki kekuatan dalam menjawab berbagai misteri, keragu-raguan, atau ketidakpercayaan yang sering dihubungkan dengan teologi dan ritual. Mite merupakan perwujudan dogma dan biasanya dianggap suci. Tokoh-tokoh utama mite biasanya terdiri atas dewa, pahlawan adat, atau binatang. Bascom (1965a: 4-5) dan Danandjaja (2007: 51) lebih lanjut mengungkapkan bahwa mite pada umumnya mengisahkan terjadinya alam semesta, dunia, manusia pertama, terjadinya maut, bentuk khas binatang, bentuk topografi, gejala alam, dan sebagainya. Mite juga </w:t>
      </w:r>
      <w:r w:rsidRPr="00514913">
        <w:rPr>
          <w:sz w:val="22"/>
          <w:szCs w:val="22"/>
          <w:lang w:val="sv-SE"/>
        </w:rPr>
        <w:lastRenderedPageBreak/>
        <w:t>mengisahkan petualangan para dewa, kisah percintaan mereka, hubungan kekerabatan mereka, kisah peran mereka, dan sebagainya.</w:t>
      </w:r>
      <w:r w:rsidRPr="00514913">
        <w:rPr>
          <w:sz w:val="22"/>
          <w:szCs w:val="22"/>
          <w:lang w:val="id-ID"/>
        </w:rPr>
        <w:t xml:space="preserve"> Kajian Bascom (1965a) dan Danandjaja (2007) tentang mitos ini menjadi dasar pijakan penelitian ini.</w:t>
      </w:r>
    </w:p>
    <w:p w:rsidR="00DB19EA" w:rsidRPr="00514913" w:rsidRDefault="00DB19EA" w:rsidP="00DB19EA">
      <w:pPr>
        <w:pStyle w:val="BodyTextIndent"/>
        <w:spacing w:line="240" w:lineRule="auto"/>
        <w:rPr>
          <w:sz w:val="22"/>
          <w:szCs w:val="22"/>
          <w:lang w:val="id-ID"/>
        </w:rPr>
      </w:pPr>
      <w:r w:rsidRPr="00514913">
        <w:rPr>
          <w:sz w:val="22"/>
          <w:szCs w:val="22"/>
          <w:lang w:val="fi-FI"/>
        </w:rPr>
        <w:t xml:space="preserve">Imajinasi mitos selalu melibatkan tindakan percaya. </w:t>
      </w:r>
      <w:r w:rsidRPr="00514913">
        <w:rPr>
          <w:sz w:val="22"/>
          <w:szCs w:val="22"/>
          <w:lang w:val="pt-BR"/>
        </w:rPr>
        <w:t xml:space="preserve">Tanpa kepercayaan bahwa objeknya nyata, mitos kehilangan dasar-dasarnya. Untuk memahami ciri khas pemikiran terhadap mitos, harus ditelusuri kembali ke lapisan persepsi yang lebih dalam. Dunia mitos adalah dunia dramatis, dunia tindakan, dunia daya bayang, dunia kekuatan yang saling bertentangan. </w:t>
      </w:r>
      <w:r w:rsidRPr="00514913">
        <w:rPr>
          <w:sz w:val="22"/>
          <w:szCs w:val="22"/>
          <w:lang w:val="fi-FI"/>
        </w:rPr>
        <w:t>Dalam setiap gejala alamiah tampaklah benturan antara kekuatan-kekuatan itu. Persepsi mistis selalu sarat dengan ciri-ciri emosional. Dalam mitos terdapat objek-objek yang senantiasa membahayakan atau aman, bersahabat atau bermusuhan, dianggap biasa atau aneh, memikat dan memukau atau menjijikkan dan menakutkan (Cassirer, 1987: 116). Semua motif dasar yang ada pada mitos adalah proyeksi dari kehidupan sosial manusia. Jawaban mitos tentang sebab-musabab bukanlah bersifat logis atau empiris, melainkan sebab-musabab mistis. Mistis adalah premis-premis yang menjadi titik tolak interpretasi-interpretasi mistis.</w:t>
      </w:r>
    </w:p>
    <w:p w:rsidR="00AD5A30" w:rsidRPr="00514913" w:rsidRDefault="00AD5A30" w:rsidP="00AD5A30">
      <w:pPr>
        <w:pStyle w:val="BodyTextIndent"/>
        <w:spacing w:line="240" w:lineRule="auto"/>
        <w:rPr>
          <w:sz w:val="22"/>
          <w:szCs w:val="22"/>
        </w:rPr>
      </w:pPr>
      <w:proofErr w:type="gramStart"/>
      <w:r w:rsidRPr="00514913">
        <w:rPr>
          <w:sz w:val="22"/>
          <w:szCs w:val="22"/>
        </w:rPr>
        <w:t>Mitos merupakan unsur kebudayaan yang hampir ada di setiap kelompok masyarakat di seluruh dunia, baik pada kelompok yang sudah maju sehingga mulai meninggalkan hal-hal semacam itu atau pada kelompok yang sampai detik ini masih memegang teguh mitos itu sebagai pengangan hidup mereka (Irmawati, 2017).</w:t>
      </w:r>
      <w:proofErr w:type="gramEnd"/>
      <w:r w:rsidRPr="00514913">
        <w:rPr>
          <w:sz w:val="22"/>
          <w:szCs w:val="22"/>
        </w:rPr>
        <w:t xml:space="preserve"> </w:t>
      </w:r>
      <w:r w:rsidRPr="00514913">
        <w:rPr>
          <w:sz w:val="22"/>
          <w:szCs w:val="22"/>
          <w:lang w:val="id-ID"/>
        </w:rPr>
        <w:t>Dunia menyebarkan tema dan topik mitologi tertentu yang menjelaskan asal mula kematian, api, karakteristik biologis dan sosial manusia, tumbuhan, hewan, bumi, benda langit malam, d</w:t>
      </w:r>
      <w:r w:rsidRPr="00514913">
        <w:rPr>
          <w:sz w:val="22"/>
          <w:szCs w:val="22"/>
        </w:rPr>
        <w:t xml:space="preserve">an </w:t>
      </w:r>
      <w:r w:rsidRPr="00514913">
        <w:rPr>
          <w:sz w:val="22"/>
          <w:szCs w:val="22"/>
          <w:lang w:val="id-ID"/>
        </w:rPr>
        <w:t>l</w:t>
      </w:r>
      <w:r w:rsidRPr="00514913">
        <w:rPr>
          <w:sz w:val="22"/>
          <w:szCs w:val="22"/>
        </w:rPr>
        <w:t>ain-lain</w:t>
      </w:r>
      <w:r w:rsidRPr="00514913">
        <w:rPr>
          <w:sz w:val="22"/>
          <w:szCs w:val="22"/>
          <w:lang w:val="id-ID"/>
        </w:rPr>
        <w:t xml:space="preserve">. </w:t>
      </w:r>
      <w:r w:rsidRPr="00514913">
        <w:rPr>
          <w:sz w:val="22"/>
          <w:szCs w:val="22"/>
        </w:rPr>
        <w:t xml:space="preserve">Kehadiran tema mitos ini </w:t>
      </w:r>
      <w:r w:rsidRPr="00514913">
        <w:rPr>
          <w:sz w:val="22"/>
          <w:szCs w:val="22"/>
          <w:lang w:val="id-ID"/>
        </w:rPr>
        <w:t xml:space="preserve">bukan </w:t>
      </w:r>
      <w:r w:rsidRPr="00514913">
        <w:rPr>
          <w:sz w:val="22"/>
          <w:szCs w:val="22"/>
        </w:rPr>
        <w:t xml:space="preserve">suatu </w:t>
      </w:r>
      <w:r w:rsidRPr="00514913">
        <w:rPr>
          <w:sz w:val="22"/>
          <w:szCs w:val="22"/>
          <w:lang w:val="id-ID"/>
        </w:rPr>
        <w:t>proses yang seragam</w:t>
      </w:r>
      <w:r w:rsidRPr="00514913">
        <w:rPr>
          <w:sz w:val="22"/>
          <w:szCs w:val="22"/>
        </w:rPr>
        <w:t xml:space="preserve">, melainkan </w:t>
      </w:r>
      <w:r w:rsidRPr="00514913">
        <w:rPr>
          <w:sz w:val="22"/>
          <w:szCs w:val="22"/>
          <w:lang w:val="id-ID"/>
        </w:rPr>
        <w:t xml:space="preserve">dirangsang oleh pola-pola intrinsik pikiran manusia </w:t>
      </w:r>
      <w:r w:rsidRPr="00514913">
        <w:rPr>
          <w:sz w:val="22"/>
          <w:szCs w:val="22"/>
        </w:rPr>
        <w:t xml:space="preserve">yang dipicu oleh </w:t>
      </w:r>
      <w:r w:rsidRPr="00514913">
        <w:rPr>
          <w:sz w:val="22"/>
          <w:szCs w:val="22"/>
          <w:lang w:val="id-ID"/>
        </w:rPr>
        <w:t>kondisi ekologis</w:t>
      </w:r>
      <w:r w:rsidRPr="00514913">
        <w:rPr>
          <w:sz w:val="22"/>
          <w:szCs w:val="22"/>
        </w:rPr>
        <w:t xml:space="preserve"> secara </w:t>
      </w:r>
      <w:r w:rsidRPr="00514913">
        <w:rPr>
          <w:sz w:val="22"/>
          <w:szCs w:val="22"/>
          <w:lang w:val="id-ID"/>
        </w:rPr>
        <w:t>secara regional dan secara historis</w:t>
      </w:r>
      <w:r w:rsidRPr="00514913">
        <w:rPr>
          <w:sz w:val="22"/>
          <w:szCs w:val="22"/>
        </w:rPr>
        <w:t xml:space="preserve"> (Berezkin, 2018). </w:t>
      </w:r>
      <w:proofErr w:type="gramStart"/>
      <w:r w:rsidRPr="00514913">
        <w:rPr>
          <w:sz w:val="22"/>
          <w:szCs w:val="22"/>
        </w:rPr>
        <w:t>Hal ini menyebabkan perbedaan dan variasi mitos yang ada di dunia.</w:t>
      </w:r>
      <w:proofErr w:type="gramEnd"/>
      <w:r w:rsidRPr="00514913">
        <w:rPr>
          <w:sz w:val="22"/>
          <w:szCs w:val="22"/>
        </w:rPr>
        <w:t xml:space="preserve"> </w:t>
      </w:r>
    </w:p>
    <w:p w:rsidR="00AD5A30" w:rsidRPr="00514913" w:rsidRDefault="00AD5A30" w:rsidP="00AD5A30">
      <w:pPr>
        <w:ind w:firstLine="540"/>
        <w:jc w:val="both"/>
        <w:rPr>
          <w:color w:val="231F20"/>
          <w:spacing w:val="-15"/>
          <w:sz w:val="22"/>
          <w:szCs w:val="22"/>
        </w:rPr>
      </w:pPr>
      <w:proofErr w:type="gramStart"/>
      <w:r w:rsidRPr="00514913">
        <w:rPr>
          <w:rStyle w:val="a"/>
          <w:color w:val="231F20"/>
          <w:sz w:val="22"/>
          <w:szCs w:val="22"/>
        </w:rPr>
        <w:t>Demikian pula halnya dengan kondisi mitos di Indonesia.</w:t>
      </w:r>
      <w:proofErr w:type="gramEnd"/>
      <w:r w:rsidRPr="00514913">
        <w:rPr>
          <w:rStyle w:val="a"/>
          <w:color w:val="231F20"/>
          <w:sz w:val="22"/>
          <w:szCs w:val="22"/>
        </w:rPr>
        <w:t xml:space="preserve"> </w:t>
      </w:r>
      <w:proofErr w:type="gramStart"/>
      <w:r w:rsidRPr="00514913">
        <w:rPr>
          <w:rStyle w:val="a"/>
          <w:color w:val="231F20"/>
          <w:sz w:val="22"/>
          <w:szCs w:val="22"/>
        </w:rPr>
        <w:t xml:space="preserve">Pada hakikatnya, kehidupan manusia, dari sekian banyak suku bangsa dengan etnik tertentu dan kebudayaannya masing-masing di Indonesia, dalam bertingkah laku </w:t>
      </w:r>
      <w:r w:rsidR="00AD18A9" w:rsidRPr="00514913">
        <w:rPr>
          <w:rStyle w:val="a"/>
          <w:color w:val="231F20"/>
          <w:sz w:val="22"/>
          <w:szCs w:val="22"/>
        </w:rPr>
        <w:t xml:space="preserve">masih </w:t>
      </w:r>
      <w:r w:rsidRPr="00514913">
        <w:rPr>
          <w:rStyle w:val="a"/>
          <w:color w:val="231F20"/>
          <w:sz w:val="22"/>
          <w:szCs w:val="22"/>
        </w:rPr>
        <w:t xml:space="preserve">mengikuti mitos-mitos dan pola-pola yang tumbuh dan </w:t>
      </w:r>
      <w:r w:rsidR="00AD18A9" w:rsidRPr="00514913">
        <w:rPr>
          <w:rStyle w:val="a"/>
          <w:color w:val="231F20"/>
          <w:sz w:val="22"/>
          <w:szCs w:val="22"/>
        </w:rPr>
        <w:t>ber</w:t>
      </w:r>
      <w:r w:rsidRPr="00514913">
        <w:rPr>
          <w:rStyle w:val="a"/>
          <w:color w:val="231F20"/>
          <w:sz w:val="22"/>
          <w:szCs w:val="22"/>
        </w:rPr>
        <w:t>kembang dalam kebudayaannya.</w:t>
      </w:r>
      <w:proofErr w:type="gramEnd"/>
      <w:r w:rsidRPr="00514913">
        <w:rPr>
          <w:rStyle w:val="a"/>
          <w:color w:val="231F20"/>
          <w:sz w:val="22"/>
          <w:szCs w:val="22"/>
        </w:rPr>
        <w:t xml:space="preserve"> Meskipun dalam era modernisasi ini manusia cenderung tidak percaya </w:t>
      </w:r>
      <w:proofErr w:type="gramStart"/>
      <w:r w:rsidRPr="00514913">
        <w:rPr>
          <w:rStyle w:val="a"/>
          <w:color w:val="231F20"/>
          <w:sz w:val="22"/>
          <w:szCs w:val="22"/>
        </w:rPr>
        <w:t>akan</w:t>
      </w:r>
      <w:proofErr w:type="gramEnd"/>
      <w:r w:rsidRPr="00514913">
        <w:rPr>
          <w:rStyle w:val="a"/>
          <w:color w:val="231F20"/>
          <w:sz w:val="22"/>
          <w:szCs w:val="22"/>
        </w:rPr>
        <w:t xml:space="preserve"> mitos, di lain pihak mereka masih membutuhkan mitos-mitos itu. Di luar kesadarannya, manusia modern sesungguhnya telah mengalami dan menerima transformasi informasi yang diberikan secara turun-menurun tentang segala aspek yang seharusnya dilaksanakan dalam seluruh segi kehidupan di dunia, baik berdasarkan agama, adat istiadat, pranata, tradisi, maupun nilai-nilai atau norma-norma yang berkembang di masyarakat. </w:t>
      </w:r>
      <w:proofErr w:type="gramStart"/>
      <w:r w:rsidRPr="00514913">
        <w:rPr>
          <w:rStyle w:val="a"/>
          <w:color w:val="231F20"/>
          <w:sz w:val="22"/>
          <w:szCs w:val="22"/>
        </w:rPr>
        <w:t>Tindakan atau tingkah laku manusia modern memiliki kecenderungan melakukan hal atau mitos yang dikatakan orang-orang terdahulu yang terkait dengan budaya yang melingkupinya, dalam selamatan kelahiran, perkawinan, dan kematian misalnya (</w:t>
      </w:r>
      <w:r w:rsidRPr="00514913">
        <w:rPr>
          <w:color w:val="231F20"/>
          <w:spacing w:val="-15"/>
          <w:sz w:val="22"/>
          <w:szCs w:val="22"/>
        </w:rPr>
        <w:t>Tis, 2009).</w:t>
      </w:r>
      <w:proofErr w:type="gramEnd"/>
      <w:r w:rsidRPr="00514913">
        <w:rPr>
          <w:color w:val="231F20"/>
          <w:spacing w:val="-15"/>
          <w:sz w:val="22"/>
          <w:szCs w:val="22"/>
        </w:rPr>
        <w:t xml:space="preserve"> </w:t>
      </w:r>
    </w:p>
    <w:p w:rsidR="0040405A" w:rsidRPr="00514913" w:rsidRDefault="00AD5A30" w:rsidP="006E619C">
      <w:pPr>
        <w:ind w:firstLine="540"/>
        <w:jc w:val="both"/>
        <w:rPr>
          <w:sz w:val="22"/>
          <w:szCs w:val="22"/>
          <w:lang w:val="id-ID"/>
        </w:rPr>
      </w:pPr>
      <w:r w:rsidRPr="00514913">
        <w:rPr>
          <w:sz w:val="22"/>
          <w:szCs w:val="22"/>
          <w:lang w:val="sv-SE"/>
        </w:rPr>
        <w:t xml:space="preserve">Dalam mitos tercermin cara pandang, kepercayaan/keyakinan, dan perilaku masyarakat budaya tersebut. </w:t>
      </w:r>
      <w:proofErr w:type="gramStart"/>
      <w:r w:rsidRPr="00514913">
        <w:rPr>
          <w:color w:val="231F20"/>
          <w:spacing w:val="-15"/>
          <w:sz w:val="22"/>
          <w:szCs w:val="22"/>
        </w:rPr>
        <w:t>Dengan demikian, a</w:t>
      </w:r>
      <w:r w:rsidRPr="00514913">
        <w:rPr>
          <w:sz w:val="22"/>
          <w:szCs w:val="22"/>
        </w:rPr>
        <w:t xml:space="preserve">ntara satu daerah dengan daerah lainnya tentu saja memiliki mitos dengan karakteristik dan keunikan tersendiri </w:t>
      </w:r>
      <w:r w:rsidRPr="00514913">
        <w:rPr>
          <w:sz w:val="22"/>
          <w:szCs w:val="22"/>
          <w:lang w:val="sv-SE"/>
        </w:rPr>
        <w:t>sesuai dengan kondisi sosial dan kultural yang mempengaruhinya</w:t>
      </w:r>
      <w:r w:rsidRPr="00514913">
        <w:rPr>
          <w:sz w:val="22"/>
          <w:szCs w:val="22"/>
        </w:rPr>
        <w:t xml:space="preserve"> (Humaeni, 2012).</w:t>
      </w:r>
      <w:proofErr w:type="gramEnd"/>
      <w:r w:rsidRPr="00514913">
        <w:rPr>
          <w:sz w:val="22"/>
          <w:szCs w:val="22"/>
          <w:lang w:val="sv-SE"/>
        </w:rPr>
        <w:t xml:space="preserve"> Namun demikian, para antropolog dan etnolog sering terkejut ketika menemukan adanya pemikiran-pemikiran elementer yang terdapat di seluruh dunia, yang tetap sama walaupun di bawah kondisi sosial dan kultural yang berbeda (Nensilianti, 2012: 4). H</w:t>
      </w:r>
      <w:r w:rsidRPr="00514913">
        <w:rPr>
          <w:sz w:val="22"/>
          <w:szCs w:val="22"/>
        </w:rPr>
        <w:t xml:space="preserve">al ini dapat dijelaskan dengan teori </w:t>
      </w:r>
      <w:r w:rsidRPr="00514913">
        <w:rPr>
          <w:i/>
          <w:sz w:val="22"/>
          <w:szCs w:val="22"/>
        </w:rPr>
        <w:t>monogenesis</w:t>
      </w:r>
      <w:r w:rsidRPr="00514913">
        <w:rPr>
          <w:sz w:val="22"/>
          <w:szCs w:val="22"/>
        </w:rPr>
        <w:t xml:space="preserve"> dan teori </w:t>
      </w:r>
      <w:r w:rsidRPr="00514913">
        <w:rPr>
          <w:i/>
          <w:spacing w:val="-2"/>
          <w:sz w:val="22"/>
          <w:szCs w:val="22"/>
        </w:rPr>
        <w:t>polygenesis</w:t>
      </w:r>
      <w:r w:rsidRPr="00514913">
        <w:rPr>
          <w:sz w:val="22"/>
          <w:szCs w:val="22"/>
        </w:rPr>
        <w:t xml:space="preserve">. Teori </w:t>
      </w:r>
      <w:r w:rsidRPr="00514913">
        <w:rPr>
          <w:i/>
          <w:sz w:val="22"/>
          <w:szCs w:val="22"/>
        </w:rPr>
        <w:t>monogenesis</w:t>
      </w:r>
      <w:r w:rsidRPr="00514913">
        <w:rPr>
          <w:sz w:val="22"/>
          <w:szCs w:val="22"/>
        </w:rPr>
        <w:t xml:space="preserve"> menganggap bahwa terjadinya persamaan cerita rakyat antardaerah atau wilayah disebabkan oleh penyebaran atau difusi dari suatu kesatuan cerita (plot) atau motif cerita dari satu tempat ke tempat-tempat lain. </w:t>
      </w:r>
      <w:r w:rsidRPr="00514913">
        <w:rPr>
          <w:sz w:val="22"/>
          <w:szCs w:val="22"/>
          <w:lang w:val="sv-SE"/>
        </w:rPr>
        <w:t xml:space="preserve">Berbeda dengan pandangan penganut teori </w:t>
      </w:r>
      <w:r w:rsidRPr="00514913">
        <w:rPr>
          <w:i/>
          <w:sz w:val="22"/>
          <w:szCs w:val="22"/>
        </w:rPr>
        <w:t>monogenesis</w:t>
      </w:r>
      <w:r w:rsidRPr="00514913">
        <w:rPr>
          <w:sz w:val="22"/>
          <w:szCs w:val="22"/>
        </w:rPr>
        <w:t xml:space="preserve">, teori </w:t>
      </w:r>
      <w:r w:rsidRPr="00514913">
        <w:rPr>
          <w:i/>
          <w:spacing w:val="-2"/>
          <w:sz w:val="22"/>
          <w:szCs w:val="22"/>
        </w:rPr>
        <w:t xml:space="preserve">poligenesis </w:t>
      </w:r>
      <w:r w:rsidRPr="00514913">
        <w:rPr>
          <w:sz w:val="22"/>
          <w:szCs w:val="22"/>
        </w:rPr>
        <w:t xml:space="preserve">menganggap bahwa terjadinya persamaan disebabkan oleh penemuan sendiri-sendiri </w:t>
      </w:r>
      <w:r w:rsidRPr="00514913">
        <w:rPr>
          <w:i/>
          <w:spacing w:val="-2"/>
          <w:sz w:val="22"/>
          <w:szCs w:val="22"/>
        </w:rPr>
        <w:t xml:space="preserve">(independent invention) </w:t>
      </w:r>
      <w:r w:rsidRPr="00514913">
        <w:rPr>
          <w:sz w:val="22"/>
          <w:szCs w:val="22"/>
        </w:rPr>
        <w:t>atau sejajar (</w:t>
      </w:r>
      <w:r w:rsidRPr="00514913">
        <w:rPr>
          <w:i/>
          <w:sz w:val="22"/>
          <w:szCs w:val="22"/>
        </w:rPr>
        <w:t>paralel</w:t>
      </w:r>
      <w:r w:rsidRPr="00514913">
        <w:rPr>
          <w:sz w:val="22"/>
          <w:szCs w:val="22"/>
        </w:rPr>
        <w:t xml:space="preserve"> </w:t>
      </w:r>
      <w:r w:rsidRPr="00514913">
        <w:rPr>
          <w:i/>
          <w:spacing w:val="-2"/>
          <w:sz w:val="22"/>
          <w:szCs w:val="22"/>
        </w:rPr>
        <w:t>invention)</w:t>
      </w:r>
      <w:r w:rsidR="00AD18A9" w:rsidRPr="00514913">
        <w:rPr>
          <w:i/>
          <w:spacing w:val="-2"/>
          <w:sz w:val="22"/>
          <w:szCs w:val="22"/>
        </w:rPr>
        <w:t xml:space="preserve"> </w:t>
      </w:r>
      <w:r w:rsidR="00AD18A9" w:rsidRPr="00514913">
        <w:rPr>
          <w:spacing w:val="-2"/>
          <w:sz w:val="22"/>
          <w:szCs w:val="22"/>
        </w:rPr>
        <w:t>yang dapat terjadi karena</w:t>
      </w:r>
      <w:r w:rsidR="00AD18A9" w:rsidRPr="00514913">
        <w:rPr>
          <w:i/>
          <w:spacing w:val="-2"/>
          <w:sz w:val="22"/>
          <w:szCs w:val="22"/>
        </w:rPr>
        <w:t xml:space="preserve"> </w:t>
      </w:r>
      <w:r w:rsidRPr="00514913">
        <w:rPr>
          <w:sz w:val="22"/>
          <w:szCs w:val="22"/>
          <w:lang w:val="sv-SE"/>
        </w:rPr>
        <w:t xml:space="preserve">adanya pemikiran-pemikiran elementer yang terdapat di seluruh dunia yang tetap sama walaupun di bawah kondisi sosial dan kultural yang berbeda </w:t>
      </w:r>
      <w:r w:rsidRPr="00514913">
        <w:rPr>
          <w:sz w:val="22"/>
          <w:szCs w:val="22"/>
        </w:rPr>
        <w:t>(Danandjaja, 2007: 2)</w:t>
      </w:r>
      <w:r w:rsidR="006E619C" w:rsidRPr="00514913">
        <w:rPr>
          <w:sz w:val="22"/>
          <w:szCs w:val="22"/>
          <w:lang w:val="id-ID"/>
        </w:rPr>
        <w:t>.</w:t>
      </w:r>
    </w:p>
    <w:p w:rsidR="00AD5A30" w:rsidRPr="00514913" w:rsidRDefault="00AD5A30" w:rsidP="00AD5A30">
      <w:pPr>
        <w:ind w:firstLine="540"/>
        <w:jc w:val="both"/>
        <w:rPr>
          <w:sz w:val="22"/>
          <w:szCs w:val="22"/>
          <w:lang w:val="sv-SE"/>
        </w:rPr>
      </w:pPr>
      <w:r w:rsidRPr="00514913">
        <w:rPr>
          <w:sz w:val="22"/>
          <w:szCs w:val="22"/>
          <w:lang w:val="sv-SE"/>
        </w:rPr>
        <w:t>Demikian pula hanya dengan keadaan mitos masyarakat Bugis dan Makassar di Sulawesi Selatan. Meskipun kedua suku ini memiliki bahasa, tradisi, dan budaya yang berbeda, terdapat beberapa persamaan atau pertalian (</w:t>
      </w:r>
      <w:r w:rsidRPr="00514913">
        <w:rPr>
          <w:i/>
          <w:sz w:val="22"/>
          <w:szCs w:val="22"/>
          <w:lang w:val="sv-SE"/>
        </w:rPr>
        <w:t>afinitiy</w:t>
      </w:r>
      <w:r w:rsidRPr="00514913">
        <w:rPr>
          <w:sz w:val="22"/>
          <w:szCs w:val="22"/>
          <w:lang w:val="sv-SE"/>
        </w:rPr>
        <w:t xml:space="preserve">) budaya di antara kedua suku ini. Berdasarkan beberapa hal yang dapat dijadikan sebagai bukti, diasumsikan terdapat titik-titik kesamaan tertentu dalam </w:t>
      </w:r>
      <w:r w:rsidRPr="00514913">
        <w:rPr>
          <w:sz w:val="22"/>
          <w:szCs w:val="22"/>
          <w:lang w:val="sv-SE"/>
        </w:rPr>
        <w:lastRenderedPageBreak/>
        <w:t>karakteristik mitos Bugis dan Makassar yang bisa jadi menunjukkan adanya kekerabatan budaya di antara kedua masyarakat tersebut. Kekerabatan atau kemiripan itu mungkin terjadi karena warisan langsung (</w:t>
      </w:r>
      <w:r w:rsidRPr="00514913">
        <w:rPr>
          <w:i/>
          <w:iCs/>
          <w:sz w:val="22"/>
          <w:szCs w:val="22"/>
          <w:lang w:val="sv-SE"/>
        </w:rPr>
        <w:t>inherilance</w:t>
      </w:r>
      <w:r w:rsidRPr="00514913">
        <w:rPr>
          <w:sz w:val="22"/>
          <w:szCs w:val="22"/>
          <w:lang w:val="sv-SE"/>
        </w:rPr>
        <w:t>) dari proto yang sama; faktor kebetulan (</w:t>
      </w:r>
      <w:r w:rsidRPr="00514913">
        <w:rPr>
          <w:i/>
          <w:iCs/>
          <w:sz w:val="22"/>
          <w:szCs w:val="22"/>
          <w:lang w:val="sv-SE"/>
        </w:rPr>
        <w:t>by chance</w:t>
      </w:r>
      <w:r w:rsidRPr="00514913">
        <w:rPr>
          <w:sz w:val="22"/>
          <w:szCs w:val="22"/>
          <w:lang w:val="sv-SE"/>
        </w:rPr>
        <w:t>); atau pinjaman (</w:t>
      </w:r>
      <w:r w:rsidRPr="00514913">
        <w:rPr>
          <w:i/>
          <w:iCs/>
          <w:sz w:val="22"/>
          <w:szCs w:val="22"/>
          <w:lang w:val="sv-SE"/>
        </w:rPr>
        <w:t>borrowing</w:t>
      </w:r>
      <w:r w:rsidRPr="00514913">
        <w:rPr>
          <w:sz w:val="22"/>
          <w:szCs w:val="22"/>
          <w:lang w:val="sv-SE"/>
        </w:rPr>
        <w:t xml:space="preserve">) akibat kontak dalam sejarah. </w:t>
      </w:r>
    </w:p>
    <w:p w:rsidR="00AD5A30" w:rsidRPr="00514913" w:rsidRDefault="00AD5A30" w:rsidP="00AD5A30">
      <w:pPr>
        <w:ind w:firstLine="540"/>
        <w:jc w:val="both"/>
        <w:rPr>
          <w:color w:val="000000"/>
          <w:sz w:val="22"/>
          <w:szCs w:val="22"/>
        </w:rPr>
      </w:pPr>
      <w:r w:rsidRPr="00514913">
        <w:rPr>
          <w:sz w:val="22"/>
          <w:szCs w:val="22"/>
          <w:lang w:val="sv-SE"/>
        </w:rPr>
        <w:t xml:space="preserve">Untuk membuktikan asumsi-asumsi yang telah dipaparkan, perlu kajian yang lebih mendalam untuk mengungkap beberapa hal, yaitu: Bagaimanakah kategori dan karakteristik mitos masyarakat Bugis? Bagaimanakah kategori dan karakteristik mitos masyarakat Makassar? </w:t>
      </w:r>
      <w:proofErr w:type="gramStart"/>
      <w:r w:rsidRPr="00514913">
        <w:rPr>
          <w:color w:val="000000"/>
          <w:sz w:val="22"/>
          <w:szCs w:val="22"/>
        </w:rPr>
        <w:t xml:space="preserve">Bagaimanakah </w:t>
      </w:r>
      <w:r w:rsidRPr="00514913">
        <w:rPr>
          <w:i/>
          <w:iCs/>
          <w:color w:val="000000"/>
          <w:sz w:val="22"/>
          <w:szCs w:val="22"/>
        </w:rPr>
        <w:t xml:space="preserve">affinity </w:t>
      </w:r>
      <w:r w:rsidRPr="00514913">
        <w:rPr>
          <w:color w:val="000000"/>
          <w:sz w:val="22"/>
          <w:szCs w:val="22"/>
        </w:rPr>
        <w:t>(pertalian atau persamaan) mitos masyarakat Bugis dan Makassar?</w:t>
      </w:r>
      <w:proofErr w:type="gramEnd"/>
      <w:r w:rsidRPr="00514913">
        <w:rPr>
          <w:color w:val="000000"/>
          <w:sz w:val="22"/>
          <w:szCs w:val="22"/>
        </w:rPr>
        <w:t xml:space="preserve"> </w:t>
      </w:r>
      <w:proofErr w:type="gramStart"/>
      <w:r w:rsidRPr="00514913">
        <w:rPr>
          <w:color w:val="000000"/>
          <w:sz w:val="22"/>
          <w:szCs w:val="22"/>
        </w:rPr>
        <w:t>Berangkat dari permasalahan tersebut, tujuan makalah ini adalah untuk memberikan gambaran kategori dan karakteristik (ciri-ciri linguistic) mitos masyarakat Bugis dan Makassar Sulawesi Selatan berserta persamaan dan perbedaannya.</w:t>
      </w:r>
      <w:proofErr w:type="gramEnd"/>
    </w:p>
    <w:p w:rsidR="00514913" w:rsidRPr="00514913" w:rsidRDefault="00514913" w:rsidP="00514913">
      <w:pPr>
        <w:ind w:firstLine="540"/>
        <w:jc w:val="both"/>
        <w:rPr>
          <w:color w:val="000000"/>
          <w:sz w:val="22"/>
          <w:szCs w:val="22"/>
          <w:lang w:val="id-ID"/>
        </w:rPr>
      </w:pPr>
      <w:r w:rsidRPr="00514913">
        <w:rPr>
          <w:sz w:val="22"/>
          <w:szCs w:val="22"/>
          <w:lang w:val="fi-FI"/>
        </w:rPr>
        <w:t xml:space="preserve">Penelitian yang berhubungan dengan </w:t>
      </w:r>
      <w:r>
        <w:rPr>
          <w:sz w:val="22"/>
          <w:szCs w:val="22"/>
          <w:lang w:val="id-ID"/>
        </w:rPr>
        <w:t xml:space="preserve">mitos </w:t>
      </w:r>
      <w:r w:rsidRPr="00514913">
        <w:rPr>
          <w:color w:val="000000"/>
          <w:sz w:val="22"/>
          <w:szCs w:val="22"/>
          <w:lang w:val="fi-FI"/>
        </w:rPr>
        <w:t xml:space="preserve">Bugis </w:t>
      </w:r>
      <w:r w:rsidRPr="00514913">
        <w:rPr>
          <w:sz w:val="22"/>
          <w:szCs w:val="22"/>
          <w:lang w:val="fi-FI"/>
        </w:rPr>
        <w:t xml:space="preserve">telah dilakukan beberapa peneliti terdahulu, antara lain: </w:t>
      </w:r>
      <w:r w:rsidRPr="00514913">
        <w:rPr>
          <w:color w:val="000000"/>
          <w:sz w:val="22"/>
          <w:szCs w:val="22"/>
          <w:lang w:val="fi-FI"/>
        </w:rPr>
        <w:t xml:space="preserve">Ambo Enre (1983) meneliti </w:t>
      </w:r>
      <w:r w:rsidRPr="00514913">
        <w:rPr>
          <w:i/>
          <w:color w:val="000000"/>
          <w:sz w:val="22"/>
          <w:szCs w:val="22"/>
          <w:lang w:val="fi-FI"/>
        </w:rPr>
        <w:t>Ritumpanna Welenrengnge: Telaah Filologis Sebuah Episode Sastra Bugis Klasik</w:t>
      </w:r>
      <w:r w:rsidRPr="00514913">
        <w:rPr>
          <w:color w:val="000000"/>
          <w:sz w:val="22"/>
          <w:szCs w:val="22"/>
          <w:lang w:val="fi-FI"/>
        </w:rPr>
        <w:t xml:space="preserve">; Hamonic (1985) melakukan </w:t>
      </w:r>
      <w:r w:rsidRPr="00514913">
        <w:rPr>
          <w:i/>
          <w:color w:val="000000"/>
          <w:sz w:val="22"/>
          <w:szCs w:val="22"/>
          <w:lang w:val="fi-FI"/>
        </w:rPr>
        <w:t>Studi Perbandingan Kosmogonik Sulawesi Selatan: Tentang Asal-Usul Dewata-Dewata Bugis</w:t>
      </w:r>
      <w:r w:rsidRPr="00514913">
        <w:rPr>
          <w:color w:val="000000"/>
          <w:sz w:val="22"/>
          <w:szCs w:val="22"/>
          <w:lang w:val="fi-FI"/>
        </w:rPr>
        <w:t xml:space="preserve">; Rahman (1990) meneliti </w:t>
      </w:r>
      <w:r w:rsidRPr="00514913">
        <w:rPr>
          <w:i/>
          <w:color w:val="000000"/>
          <w:sz w:val="22"/>
          <w:szCs w:val="22"/>
          <w:lang w:val="fi-FI"/>
        </w:rPr>
        <w:t xml:space="preserve">Episode Meong Palo Bolonge dalam Naskah Lagaligo: Satu Kajian Filologi Sastra Bugis Klasik; </w:t>
      </w:r>
      <w:r w:rsidRPr="00514913">
        <w:rPr>
          <w:color w:val="000000"/>
          <w:sz w:val="22"/>
          <w:szCs w:val="22"/>
          <w:lang w:val="fi-FI"/>
        </w:rPr>
        <w:t xml:space="preserve">Tang (1999) meneliti </w:t>
      </w:r>
      <w:r w:rsidRPr="00514913">
        <w:rPr>
          <w:i/>
          <w:color w:val="000000"/>
          <w:sz w:val="22"/>
          <w:szCs w:val="22"/>
          <w:lang w:val="fi-FI"/>
        </w:rPr>
        <w:t>Saat Diturunkannya Batara Guru</w:t>
      </w:r>
      <w:r w:rsidRPr="00514913">
        <w:rPr>
          <w:color w:val="000000"/>
          <w:sz w:val="22"/>
          <w:szCs w:val="22"/>
          <w:lang w:val="fi-FI"/>
        </w:rPr>
        <w:t xml:space="preserve">; Rahman (2006) meneliti </w:t>
      </w:r>
      <w:r w:rsidRPr="00514913">
        <w:rPr>
          <w:i/>
          <w:color w:val="000000"/>
          <w:sz w:val="22"/>
          <w:szCs w:val="22"/>
          <w:lang w:val="fi-FI"/>
        </w:rPr>
        <w:t>Cinta, Laut, dan Kekuasaan dalam Epos Lagaligo Episode Pelayaran Sawerigading ke Tanah Cina: Perspektif Filologi dan Semiotik.</w:t>
      </w:r>
      <w:r>
        <w:rPr>
          <w:i/>
          <w:color w:val="000000"/>
          <w:sz w:val="22"/>
          <w:szCs w:val="22"/>
          <w:lang w:val="id-ID"/>
        </w:rPr>
        <w:t xml:space="preserve"> </w:t>
      </w:r>
      <w:r w:rsidRPr="00514913">
        <w:rPr>
          <w:sz w:val="22"/>
          <w:szCs w:val="22"/>
          <w:lang w:val="fi-FI"/>
        </w:rPr>
        <w:t xml:space="preserve">Selanjutnya, penelitian yang berhubungan dengan </w:t>
      </w:r>
      <w:r>
        <w:rPr>
          <w:sz w:val="22"/>
          <w:szCs w:val="22"/>
          <w:lang w:val="id-ID"/>
        </w:rPr>
        <w:t xml:space="preserve">mitos </w:t>
      </w:r>
      <w:r w:rsidRPr="00514913">
        <w:rPr>
          <w:color w:val="000000"/>
          <w:sz w:val="22"/>
          <w:szCs w:val="22"/>
          <w:lang w:val="fi-FI"/>
        </w:rPr>
        <w:t>Makassar</w:t>
      </w:r>
      <w:r w:rsidRPr="00514913">
        <w:rPr>
          <w:sz w:val="22"/>
          <w:szCs w:val="22"/>
          <w:lang w:val="fi-FI"/>
        </w:rPr>
        <w:t xml:space="preserve"> telah dilakukan beberapa peneliti terdahulu, antara lain: Manyambeang</w:t>
      </w:r>
      <w:r w:rsidRPr="00514913">
        <w:rPr>
          <w:color w:val="000000"/>
          <w:sz w:val="22"/>
          <w:szCs w:val="22"/>
          <w:lang w:val="fi-FI"/>
        </w:rPr>
        <w:t xml:space="preserve"> (1996) meneliti </w:t>
      </w:r>
      <w:r w:rsidRPr="00514913">
        <w:rPr>
          <w:i/>
          <w:color w:val="000000"/>
          <w:sz w:val="22"/>
          <w:szCs w:val="22"/>
          <w:lang w:val="fi-FI"/>
        </w:rPr>
        <w:t>Lontaraq Riwayaqna Tuanta Salamaka ri Gowa: Suatu Analisis Linguistik Filologi</w:t>
      </w:r>
      <w:r w:rsidRPr="00514913">
        <w:rPr>
          <w:color w:val="000000"/>
          <w:sz w:val="22"/>
          <w:szCs w:val="22"/>
          <w:lang w:val="fi-FI"/>
        </w:rPr>
        <w:t xml:space="preserve">; </w:t>
      </w:r>
      <w:r w:rsidRPr="00514913">
        <w:rPr>
          <w:sz w:val="22"/>
          <w:szCs w:val="22"/>
          <w:lang w:val="fi-FI"/>
        </w:rPr>
        <w:t xml:space="preserve">Nappu dan Syamsul (1998) meneliti Kisah </w:t>
      </w:r>
      <w:r w:rsidRPr="00514913">
        <w:rPr>
          <w:i/>
          <w:sz w:val="22"/>
          <w:szCs w:val="22"/>
          <w:lang w:val="fi-FI"/>
        </w:rPr>
        <w:t>I Marabintang</w:t>
      </w:r>
      <w:r w:rsidRPr="00514913">
        <w:rPr>
          <w:sz w:val="22"/>
          <w:szCs w:val="22"/>
          <w:lang w:val="fi-FI"/>
        </w:rPr>
        <w:t xml:space="preserve">; </w:t>
      </w:r>
      <w:r w:rsidRPr="00514913">
        <w:rPr>
          <w:color w:val="000000"/>
          <w:sz w:val="22"/>
          <w:szCs w:val="22"/>
          <w:lang w:val="fi-FI"/>
        </w:rPr>
        <w:t xml:space="preserve">Iswary (2010) meneliti </w:t>
      </w:r>
      <w:r w:rsidRPr="00514913">
        <w:rPr>
          <w:i/>
          <w:color w:val="000000"/>
          <w:sz w:val="22"/>
          <w:szCs w:val="22"/>
          <w:lang w:val="fi-FI"/>
        </w:rPr>
        <w:t>Perempuan Makassar: Relasi Gender dalam Folklor</w:t>
      </w:r>
      <w:r w:rsidRPr="00514913">
        <w:rPr>
          <w:i/>
          <w:sz w:val="22"/>
          <w:szCs w:val="22"/>
        </w:rPr>
        <w:t>.</w:t>
      </w:r>
      <w:r w:rsidRPr="00514913">
        <w:rPr>
          <w:sz w:val="22"/>
          <w:szCs w:val="22"/>
        </w:rPr>
        <w:t xml:space="preserve"> </w:t>
      </w:r>
      <w:proofErr w:type="gramStart"/>
      <w:r w:rsidRPr="00514913">
        <w:rPr>
          <w:sz w:val="22"/>
          <w:szCs w:val="22"/>
        </w:rPr>
        <w:t>Penelitian-penelitian terdahulu ini lebih cenderung menggunakan cerita rakyat yang telah ditulis (dinaskahkan) sebagai objek penelitiannya.</w:t>
      </w:r>
      <w:proofErr w:type="gramEnd"/>
      <w:r w:rsidRPr="00514913">
        <w:rPr>
          <w:sz w:val="22"/>
          <w:szCs w:val="22"/>
        </w:rPr>
        <w:t xml:space="preserve"> </w:t>
      </w:r>
      <w:r w:rsidRPr="00514913">
        <w:rPr>
          <w:rStyle w:val="Strong"/>
          <w:b w:val="0"/>
          <w:color w:val="000000"/>
          <w:sz w:val="22"/>
          <w:szCs w:val="22"/>
          <w:lang w:val="fi-FI"/>
        </w:rPr>
        <w:t xml:space="preserve">Sepanjang pengetahuan penulis, penelitian yang spesifik menggali perbandingan antara </w:t>
      </w:r>
      <w:r>
        <w:rPr>
          <w:rStyle w:val="Strong"/>
          <w:b w:val="0"/>
          <w:color w:val="000000"/>
          <w:sz w:val="22"/>
          <w:szCs w:val="22"/>
          <w:lang w:val="id-ID"/>
        </w:rPr>
        <w:t xml:space="preserve">mitos </w:t>
      </w:r>
      <w:r w:rsidRPr="00514913">
        <w:rPr>
          <w:rStyle w:val="Strong"/>
          <w:b w:val="0"/>
          <w:color w:val="000000"/>
          <w:sz w:val="22"/>
          <w:szCs w:val="22"/>
          <w:lang w:val="fi-FI"/>
        </w:rPr>
        <w:t xml:space="preserve">Bugis dan Makassar, khususnya yang terkait dengan </w:t>
      </w:r>
      <w:r>
        <w:rPr>
          <w:rStyle w:val="Strong"/>
          <w:b w:val="0"/>
          <w:color w:val="000000"/>
          <w:sz w:val="22"/>
          <w:szCs w:val="22"/>
          <w:lang w:val="id-ID"/>
        </w:rPr>
        <w:t xml:space="preserve">kategori dan karaktersitiknya </w:t>
      </w:r>
      <w:r w:rsidRPr="00514913">
        <w:rPr>
          <w:rStyle w:val="Strong"/>
          <w:b w:val="0"/>
          <w:color w:val="000000"/>
          <w:sz w:val="22"/>
          <w:szCs w:val="22"/>
          <w:lang w:val="fi-FI"/>
        </w:rPr>
        <w:t>belum pernah dilakukan.</w:t>
      </w:r>
    </w:p>
    <w:p w:rsidR="00AD5A30" w:rsidRPr="00586D31" w:rsidRDefault="00AD5A30" w:rsidP="00586D31">
      <w:pPr>
        <w:ind w:firstLine="540"/>
        <w:jc w:val="both"/>
        <w:rPr>
          <w:color w:val="000000"/>
          <w:sz w:val="22"/>
          <w:lang w:val="id-ID"/>
        </w:rPr>
      </w:pPr>
      <w:proofErr w:type="gramStart"/>
      <w:r w:rsidRPr="007511FA">
        <w:rPr>
          <w:color w:val="000000"/>
          <w:sz w:val="22"/>
        </w:rPr>
        <w:t>Karakteristik (ciri-ciri linguistic) mitos masyarakat Bugis dan masyarakat Makassar beserta perbandingannya menjadi subjek yang menarik untuk dikaji karena beberapa alasan.</w:t>
      </w:r>
      <w:proofErr w:type="gramEnd"/>
      <w:r w:rsidRPr="007511FA">
        <w:rPr>
          <w:color w:val="000000"/>
          <w:sz w:val="22"/>
        </w:rPr>
        <w:t xml:space="preserve"> </w:t>
      </w:r>
      <w:proofErr w:type="gramStart"/>
      <w:r w:rsidRPr="007511FA">
        <w:rPr>
          <w:i/>
          <w:color w:val="000000"/>
          <w:sz w:val="22"/>
        </w:rPr>
        <w:t>Pertama</w:t>
      </w:r>
      <w:r w:rsidRPr="007511FA">
        <w:rPr>
          <w:color w:val="000000"/>
          <w:sz w:val="22"/>
        </w:rPr>
        <w:t xml:space="preserve">, </w:t>
      </w:r>
      <w:r w:rsidR="00514913" w:rsidRPr="007511FA">
        <w:rPr>
          <w:sz w:val="22"/>
          <w:lang w:val="id-ID"/>
        </w:rPr>
        <w:t>i</w:t>
      </w:r>
      <w:r w:rsidRPr="007511FA">
        <w:rPr>
          <w:sz w:val="22"/>
        </w:rPr>
        <w:t xml:space="preserve">nventarisasi dan dan </w:t>
      </w:r>
      <w:r w:rsidRPr="007511FA">
        <w:rPr>
          <w:sz w:val="22"/>
          <w:lang w:val="sv-SE"/>
        </w:rPr>
        <w:t xml:space="preserve">rekonstruksi ciri-ciri linguistik cerita </w:t>
      </w:r>
      <w:r w:rsidR="00514913" w:rsidRPr="007511FA">
        <w:rPr>
          <w:sz w:val="22"/>
          <w:lang w:val="id-ID"/>
        </w:rPr>
        <w:t xml:space="preserve">mitos </w:t>
      </w:r>
      <w:r w:rsidRPr="007511FA">
        <w:rPr>
          <w:sz w:val="22"/>
          <w:lang w:val="sv-SE"/>
        </w:rPr>
        <w:t xml:space="preserve">merupakan salah satu upaya </w:t>
      </w:r>
      <w:r w:rsidRPr="007511FA">
        <w:rPr>
          <w:sz w:val="22"/>
        </w:rPr>
        <w:t>penggalian dan pengkajian tradisi lisan yang banyak tersebar di seluruh tanah air dalam bingkai pembinaan dan pengembangan kebudayaan nasional.</w:t>
      </w:r>
      <w:proofErr w:type="gramEnd"/>
      <w:r w:rsidRPr="007511FA">
        <w:rPr>
          <w:sz w:val="22"/>
        </w:rPr>
        <w:t xml:space="preserve"> </w:t>
      </w:r>
      <w:proofErr w:type="gramStart"/>
      <w:r w:rsidRPr="007511FA">
        <w:rPr>
          <w:i/>
          <w:color w:val="000000"/>
          <w:sz w:val="22"/>
        </w:rPr>
        <w:t>Kedua</w:t>
      </w:r>
      <w:r w:rsidRPr="007511FA">
        <w:rPr>
          <w:color w:val="000000"/>
          <w:sz w:val="22"/>
        </w:rPr>
        <w:t xml:space="preserve">, </w:t>
      </w:r>
      <w:r w:rsidRPr="007511FA">
        <w:rPr>
          <w:color w:val="000000"/>
          <w:sz w:val="22"/>
          <w:lang w:val="fi-FI"/>
        </w:rPr>
        <w:t>studi bandingan antara mitos Bugis dan mitos Makassar ini sangat menarik dilakukan untuk mengungkap pertautan nilai budaya etnis Bugis dan Makassar yang mengarah pada pengembangan integritas dan harmonisasi komunal kedua masyarakat tersebut.</w:t>
      </w:r>
      <w:proofErr w:type="gramEnd"/>
      <w:r w:rsidRPr="007511FA">
        <w:rPr>
          <w:color w:val="000000"/>
          <w:sz w:val="22"/>
          <w:lang w:val="fi-FI"/>
        </w:rPr>
        <w:t xml:space="preserve"> </w:t>
      </w:r>
      <w:r w:rsidRPr="007511FA">
        <w:rPr>
          <w:i/>
          <w:color w:val="000000"/>
          <w:sz w:val="22"/>
          <w:lang w:val="fi-FI"/>
        </w:rPr>
        <w:t>Ketiga</w:t>
      </w:r>
      <w:r w:rsidRPr="007511FA">
        <w:rPr>
          <w:color w:val="000000"/>
          <w:sz w:val="22"/>
          <w:lang w:val="fi-FI"/>
        </w:rPr>
        <w:t xml:space="preserve">, </w:t>
      </w:r>
      <w:r w:rsidRPr="007511FA">
        <w:rPr>
          <w:bCs/>
          <w:color w:val="000000"/>
          <w:sz w:val="22"/>
          <w:lang w:val="fi-FI"/>
        </w:rPr>
        <w:t xml:space="preserve">untuk mencari keragaman budaya yang terpantul dalam mitos. Hal ini sekaligus untuk melihat buah pikiran manusia dari waktu ke waktu, serta untuk memperkokoh keuniversalan konsep-konsep dalam cerita suci rakyat. </w:t>
      </w:r>
      <w:r w:rsidRPr="007511FA">
        <w:rPr>
          <w:bCs/>
          <w:i/>
          <w:color w:val="000000"/>
          <w:sz w:val="22"/>
          <w:lang w:val="fi-FI"/>
        </w:rPr>
        <w:t>Keempat</w:t>
      </w:r>
      <w:r w:rsidRPr="007511FA">
        <w:rPr>
          <w:bCs/>
          <w:color w:val="000000"/>
          <w:sz w:val="22"/>
          <w:lang w:val="fi-FI"/>
        </w:rPr>
        <w:t>, b</w:t>
      </w:r>
      <w:r w:rsidRPr="007511FA">
        <w:rPr>
          <w:color w:val="000000"/>
          <w:sz w:val="22"/>
        </w:rPr>
        <w:t xml:space="preserve">eragam mitos lokal itu jika diteliti secara ilmiah akan menghasilkan khazanah kebudayaan yang lebih komplit tentang mitos-mitos di seluruh nusantara. </w:t>
      </w:r>
      <w:r w:rsidRPr="007511FA">
        <w:rPr>
          <w:i/>
          <w:color w:val="000000"/>
          <w:sz w:val="22"/>
        </w:rPr>
        <w:t>Kelima</w:t>
      </w:r>
      <w:r w:rsidRPr="007511FA">
        <w:rPr>
          <w:color w:val="000000"/>
          <w:sz w:val="22"/>
        </w:rPr>
        <w:t xml:space="preserve">, menurut </w:t>
      </w:r>
      <w:r w:rsidRPr="007511FA">
        <w:rPr>
          <w:sz w:val="22"/>
        </w:rPr>
        <w:t>Ahimsa-Puta (2001: 191), masih sangat diperlukan kajian-kajian mitos yang lebih serius dan teoretis yang akan dapat melahirkan pemaknaan-pemaknaan baru, serta menyodorkan dimensi pemikiran baru yang akan memperluas wawasan pemahaman mengenai berbagai mitos di Indonesia terlepas dari sekadar mencari nilai atau fungsi di balik mitos yang ada.</w:t>
      </w:r>
    </w:p>
    <w:p w:rsidR="001F39AE" w:rsidRPr="00586D31" w:rsidRDefault="001F39AE" w:rsidP="00DC3F33">
      <w:pPr>
        <w:tabs>
          <w:tab w:val="left" w:pos="1620"/>
        </w:tabs>
        <w:spacing w:before="200" w:line="360" w:lineRule="auto"/>
        <w:rPr>
          <w:b/>
          <w:sz w:val="22"/>
          <w:szCs w:val="22"/>
        </w:rPr>
      </w:pPr>
      <w:r w:rsidRPr="00586D31">
        <w:rPr>
          <w:b/>
          <w:sz w:val="22"/>
          <w:szCs w:val="22"/>
        </w:rPr>
        <w:t>METODOLOGI</w:t>
      </w:r>
    </w:p>
    <w:p w:rsidR="00DC3F33" w:rsidRPr="00586D31" w:rsidRDefault="001F39AE" w:rsidP="001F39AE">
      <w:pPr>
        <w:ind w:firstLine="540"/>
        <w:jc w:val="both"/>
        <w:rPr>
          <w:color w:val="000000"/>
          <w:sz w:val="22"/>
          <w:szCs w:val="22"/>
          <w:lang w:val="sv-SE"/>
        </w:rPr>
      </w:pPr>
      <w:r w:rsidRPr="00586D31">
        <w:rPr>
          <w:color w:val="000000"/>
          <w:sz w:val="22"/>
          <w:szCs w:val="22"/>
          <w:lang w:val="sv-SE"/>
        </w:rPr>
        <w:t xml:space="preserve">Penelitian ini didesain dengan menggunakan pendekatan kualitatif. Dalam penerapan desain penelitian ini, peneliti sekaligus sebagai instrumen kunci (penentu). </w:t>
      </w:r>
      <w:r w:rsidR="00DC3F33" w:rsidRPr="00586D31">
        <w:rPr>
          <w:color w:val="000000"/>
          <w:sz w:val="22"/>
          <w:szCs w:val="22"/>
          <w:lang w:val="sv-SE"/>
        </w:rPr>
        <w:t xml:space="preserve">Sebagai penelitian naturalistik, peneliti berusaha memahami arti peristiwa dan kaitannya terhadap orang-orang yang menjadi bagian dari peristiwa tersebut sesuai dengan </w:t>
      </w:r>
      <w:r w:rsidR="00DC3F33" w:rsidRPr="00586D31">
        <w:rPr>
          <w:i/>
          <w:iCs/>
          <w:color w:val="000000"/>
          <w:sz w:val="22"/>
          <w:szCs w:val="22"/>
          <w:lang w:val="sv-SE"/>
        </w:rPr>
        <w:t>natural setting</w:t>
      </w:r>
      <w:r w:rsidR="00DC3F33" w:rsidRPr="00586D31">
        <w:rPr>
          <w:color w:val="000000"/>
          <w:sz w:val="22"/>
          <w:szCs w:val="22"/>
          <w:lang w:val="sv-SE"/>
        </w:rPr>
        <w:t xml:space="preserve"> (lingkungan alamiah), bukan situasi buatan. Fenomena-fenomena yang ditemukan di lapangan ditafsirkan tanpa ada tendensi untuk memanipulasinya dan mengontrolnya atau berusaha mencampurinya sedikit mungkin. Aplikasi metode ini dimaksudkan untuk lebih mengakuratkan pendeskripsian hasil penelitian. </w:t>
      </w:r>
    </w:p>
    <w:p w:rsidR="00DC3F33" w:rsidRPr="00586D31" w:rsidRDefault="001F39AE" w:rsidP="00DC3F33">
      <w:pPr>
        <w:ind w:firstLine="540"/>
        <w:jc w:val="both"/>
        <w:rPr>
          <w:color w:val="000000"/>
          <w:sz w:val="22"/>
          <w:szCs w:val="22"/>
          <w:lang w:val="sv-SE"/>
        </w:rPr>
      </w:pPr>
      <w:r w:rsidRPr="00586D31">
        <w:rPr>
          <w:color w:val="000000"/>
          <w:sz w:val="22"/>
          <w:szCs w:val="22"/>
          <w:lang w:val="sv-SE"/>
        </w:rPr>
        <w:lastRenderedPageBreak/>
        <w:t xml:space="preserve">Data penelitian ini adalah cerita </w:t>
      </w:r>
      <w:r w:rsidR="002D0EF6" w:rsidRPr="00586D31">
        <w:rPr>
          <w:color w:val="000000"/>
          <w:sz w:val="22"/>
          <w:szCs w:val="22"/>
          <w:lang w:val="sv-SE"/>
        </w:rPr>
        <w:t xml:space="preserve">mitos </w:t>
      </w:r>
      <w:r w:rsidRPr="00586D31">
        <w:rPr>
          <w:color w:val="000000"/>
          <w:sz w:val="22"/>
          <w:szCs w:val="22"/>
          <w:lang w:val="sv-SE"/>
        </w:rPr>
        <w:t xml:space="preserve">rakyat Bugis </w:t>
      </w:r>
      <w:r w:rsidR="002D0EF6" w:rsidRPr="00586D31">
        <w:rPr>
          <w:color w:val="000000"/>
          <w:sz w:val="22"/>
          <w:szCs w:val="22"/>
          <w:lang w:val="sv-SE"/>
        </w:rPr>
        <w:t xml:space="preserve">dan Makassar </w:t>
      </w:r>
      <w:r w:rsidRPr="00586D31">
        <w:rPr>
          <w:color w:val="000000"/>
          <w:sz w:val="22"/>
          <w:szCs w:val="22"/>
          <w:lang w:val="sv-SE"/>
        </w:rPr>
        <w:t xml:space="preserve">yang masih dalam bentuk lisan yang diperoleh dari informan yang banyak mengetahui dan menguasai cerita rakyat tersebut. Wilayah penelitian tempat dihimpunnya data </w:t>
      </w:r>
      <w:r w:rsidR="00DC3F33" w:rsidRPr="00586D31">
        <w:rPr>
          <w:color w:val="000000"/>
          <w:sz w:val="22"/>
          <w:szCs w:val="22"/>
          <w:lang w:val="sv-SE"/>
        </w:rPr>
        <w:t xml:space="preserve">mitos </w:t>
      </w:r>
      <w:r w:rsidRPr="00586D31">
        <w:rPr>
          <w:color w:val="000000"/>
          <w:sz w:val="22"/>
          <w:szCs w:val="22"/>
          <w:lang w:val="sv-SE"/>
        </w:rPr>
        <w:t xml:space="preserve">rakyat Bugis adalah daerah Bone, Sinjai, Wajo, Soppeng, </w:t>
      </w:r>
      <w:r w:rsidRPr="00586D31">
        <w:rPr>
          <w:color w:val="000000"/>
          <w:sz w:val="22"/>
          <w:szCs w:val="22"/>
        </w:rPr>
        <w:t xml:space="preserve">Sidrap, </w:t>
      </w:r>
      <w:r w:rsidRPr="00586D31">
        <w:rPr>
          <w:color w:val="000000"/>
          <w:sz w:val="22"/>
          <w:szCs w:val="22"/>
          <w:lang w:val="sv-SE"/>
        </w:rPr>
        <w:t xml:space="preserve">Luwu, </w:t>
      </w:r>
      <w:r w:rsidRPr="00586D31">
        <w:rPr>
          <w:color w:val="000000"/>
          <w:sz w:val="22"/>
          <w:szCs w:val="22"/>
        </w:rPr>
        <w:t>dan Pinrang</w:t>
      </w:r>
      <w:r w:rsidR="00DC3F33" w:rsidRPr="00586D31">
        <w:rPr>
          <w:color w:val="000000"/>
          <w:sz w:val="22"/>
          <w:szCs w:val="22"/>
        </w:rPr>
        <w:t xml:space="preserve">; </w:t>
      </w:r>
      <w:r w:rsidR="00DC3F33" w:rsidRPr="00586D31">
        <w:rPr>
          <w:color w:val="000000"/>
          <w:sz w:val="22"/>
          <w:szCs w:val="22"/>
          <w:lang w:val="sv-SE"/>
        </w:rPr>
        <w:t>data mitos Makassar dihimpun di daerah Pangkep, Maros, Makassar, Gowa, Takalar, Jeneponto, Bantaeng</w:t>
      </w:r>
      <w:r w:rsidR="00DC3F33" w:rsidRPr="00586D31">
        <w:rPr>
          <w:color w:val="000000"/>
          <w:sz w:val="22"/>
          <w:szCs w:val="22"/>
          <w:lang w:val="id-ID"/>
        </w:rPr>
        <w:t>, Bulukumba</w:t>
      </w:r>
      <w:r w:rsidR="00DC3F33" w:rsidRPr="00586D31">
        <w:rPr>
          <w:color w:val="000000"/>
          <w:sz w:val="22"/>
          <w:szCs w:val="22"/>
        </w:rPr>
        <w:t>, dan Selayar</w:t>
      </w:r>
      <w:r w:rsidRPr="00586D31">
        <w:rPr>
          <w:color w:val="000000"/>
          <w:sz w:val="22"/>
          <w:szCs w:val="22"/>
          <w:lang w:val="sv-SE"/>
        </w:rPr>
        <w:t>.  Dalam pengumpulan data, peneliti bertindak sebagai pengamat-partisipan (</w:t>
      </w:r>
      <w:r w:rsidRPr="00586D31">
        <w:rPr>
          <w:i/>
          <w:color w:val="000000"/>
          <w:sz w:val="22"/>
          <w:szCs w:val="22"/>
          <w:lang w:val="sv-SE"/>
        </w:rPr>
        <w:t>participant-observation</w:t>
      </w:r>
      <w:r w:rsidRPr="00586D31">
        <w:rPr>
          <w:color w:val="000000"/>
          <w:sz w:val="22"/>
          <w:szCs w:val="22"/>
          <w:lang w:val="sv-SE"/>
        </w:rPr>
        <w:t xml:space="preserve">). </w:t>
      </w:r>
      <w:r w:rsidR="00DC3F33" w:rsidRPr="00586D31">
        <w:rPr>
          <w:color w:val="000000"/>
          <w:sz w:val="22"/>
          <w:szCs w:val="22"/>
          <w:lang w:val="sv-SE"/>
        </w:rPr>
        <w:t>Artinya, dalam pengumpulan data, peneliti melakonkan peran sebagai partisipan dalam latar budaya objek yang sedang diteliti. Menurut Preissle-Goetz dan LeCompte (dalam Spradley, 1997: 64), pengamat-partisipan adalah proses peneliti memasuki latar (</w:t>
      </w:r>
      <w:r w:rsidR="00DC3F33" w:rsidRPr="00586D31">
        <w:rPr>
          <w:i/>
          <w:color w:val="000000"/>
          <w:sz w:val="22"/>
          <w:szCs w:val="22"/>
          <w:lang w:val="sv-SE"/>
        </w:rPr>
        <w:t>setting</w:t>
      </w:r>
      <w:r w:rsidR="00DC3F33" w:rsidRPr="00586D31">
        <w:rPr>
          <w:color w:val="000000"/>
          <w:sz w:val="22"/>
          <w:szCs w:val="22"/>
          <w:lang w:val="sv-SE"/>
        </w:rPr>
        <w:t>) atau suasana tertentu dengan tujuan melakukan pengamatan tentang bagaimana peristiwa atau kejadian dalam latar itu memiliki hubungan.</w:t>
      </w:r>
    </w:p>
    <w:p w:rsidR="00AD5A30" w:rsidRPr="00586D31" w:rsidRDefault="001F39AE" w:rsidP="00586D31">
      <w:pPr>
        <w:ind w:firstLine="540"/>
        <w:jc w:val="both"/>
        <w:rPr>
          <w:color w:val="000000"/>
          <w:sz w:val="22"/>
          <w:szCs w:val="22"/>
        </w:rPr>
      </w:pPr>
      <w:r w:rsidRPr="00586D31">
        <w:rPr>
          <w:color w:val="000000"/>
          <w:sz w:val="22"/>
          <w:szCs w:val="22"/>
          <w:lang w:val="sv-SE"/>
        </w:rPr>
        <w:t>Teknik yang digunakan dalam pengumpulan data penelitian ini adalah teknik wawancara mendalam (</w:t>
      </w:r>
      <w:r w:rsidRPr="00586D31">
        <w:rPr>
          <w:i/>
          <w:color w:val="000000"/>
          <w:sz w:val="22"/>
          <w:szCs w:val="22"/>
          <w:lang w:val="sv-SE"/>
        </w:rPr>
        <w:t>indepth-interview</w:t>
      </w:r>
      <w:r w:rsidRPr="00586D31">
        <w:rPr>
          <w:color w:val="000000"/>
          <w:sz w:val="22"/>
          <w:szCs w:val="22"/>
          <w:lang w:val="sv-SE"/>
        </w:rPr>
        <w:t xml:space="preserve">), </w:t>
      </w:r>
      <w:r w:rsidRPr="00586D31">
        <w:rPr>
          <w:sz w:val="22"/>
          <w:szCs w:val="22"/>
        </w:rPr>
        <w:t>teknik rekaman, teknik pencatatan</w:t>
      </w:r>
      <w:r w:rsidRPr="00586D31">
        <w:rPr>
          <w:color w:val="000000"/>
          <w:sz w:val="22"/>
          <w:szCs w:val="22"/>
          <w:lang w:val="sv-SE"/>
        </w:rPr>
        <w:t xml:space="preserve">, dan penelitian pustaka (library research). Data dianalisis dengan menggunakan teknik deskriptif kualitatif. </w:t>
      </w:r>
      <w:proofErr w:type="gramStart"/>
      <w:r w:rsidRPr="00586D31">
        <w:rPr>
          <w:sz w:val="22"/>
          <w:szCs w:val="22"/>
        </w:rPr>
        <w:t xml:space="preserve">Seleksi cerita rakyat yang dijadikan data dengan mengacu pada teori </w:t>
      </w:r>
      <w:r w:rsidRPr="00586D31">
        <w:rPr>
          <w:sz w:val="22"/>
          <w:szCs w:val="22"/>
          <w:lang w:val="sv-SE"/>
        </w:rPr>
        <w:t>Danandjaja (</w:t>
      </w:r>
      <w:r w:rsidRPr="000B474F">
        <w:rPr>
          <w:color w:val="FF0000"/>
          <w:sz w:val="22"/>
          <w:szCs w:val="22"/>
          <w:lang w:val="sv-SE"/>
        </w:rPr>
        <w:t>1997</w:t>
      </w:r>
      <w:r w:rsidRPr="00586D31">
        <w:rPr>
          <w:sz w:val="22"/>
          <w:szCs w:val="22"/>
          <w:lang w:val="sv-SE"/>
        </w:rPr>
        <w:t>)</w:t>
      </w:r>
      <w:r w:rsidRPr="00586D31">
        <w:rPr>
          <w:color w:val="000000"/>
          <w:sz w:val="22"/>
          <w:szCs w:val="22"/>
          <w:lang w:val="fi-FI"/>
        </w:rPr>
        <w:t>.</w:t>
      </w:r>
      <w:proofErr w:type="gramEnd"/>
      <w:r w:rsidRPr="00586D31">
        <w:rPr>
          <w:color w:val="000000"/>
          <w:sz w:val="22"/>
          <w:szCs w:val="22"/>
          <w:lang w:val="fi-FI"/>
        </w:rPr>
        <w:t xml:space="preserve"> </w:t>
      </w:r>
      <w:r w:rsidRPr="00586D31">
        <w:rPr>
          <w:sz w:val="22"/>
          <w:szCs w:val="22"/>
        </w:rPr>
        <w:t xml:space="preserve">Pengklasifikasian dan pengkategorian keseluruhan data penelitian yang telah terkumpul dilandasi oleh teori Bascom </w:t>
      </w:r>
      <w:r w:rsidRPr="00586D31">
        <w:rPr>
          <w:color w:val="000000"/>
          <w:sz w:val="22"/>
          <w:szCs w:val="22"/>
        </w:rPr>
        <w:t>(1965</w:t>
      </w:r>
      <w:r w:rsidR="000B474F">
        <w:rPr>
          <w:color w:val="000000"/>
          <w:sz w:val="22"/>
          <w:szCs w:val="22"/>
          <w:lang w:val="id-ID"/>
        </w:rPr>
        <w:t>a</w:t>
      </w:r>
      <w:r w:rsidR="000B474F">
        <w:rPr>
          <w:color w:val="000000"/>
          <w:sz w:val="22"/>
          <w:szCs w:val="22"/>
        </w:rPr>
        <w:t>:</w:t>
      </w:r>
      <w:r w:rsidR="000B474F">
        <w:rPr>
          <w:color w:val="000000"/>
          <w:sz w:val="22"/>
          <w:szCs w:val="22"/>
          <w:lang w:val="id-ID"/>
        </w:rPr>
        <w:t xml:space="preserve"> </w:t>
      </w:r>
      <w:r w:rsidRPr="00586D31">
        <w:rPr>
          <w:color w:val="000000"/>
          <w:sz w:val="22"/>
          <w:szCs w:val="22"/>
        </w:rPr>
        <w:t>6)</w:t>
      </w:r>
      <w:r w:rsidRPr="00586D31">
        <w:rPr>
          <w:sz w:val="22"/>
          <w:szCs w:val="22"/>
        </w:rPr>
        <w:t>.</w:t>
      </w:r>
      <w:r w:rsidR="00DC3F33" w:rsidRPr="00586D31">
        <w:rPr>
          <w:color w:val="000000"/>
          <w:sz w:val="22"/>
          <w:szCs w:val="22"/>
          <w:lang w:val="sv-SE"/>
        </w:rPr>
        <w:t xml:space="preserve"> </w:t>
      </w:r>
      <w:r w:rsidR="00AD5A30" w:rsidRPr="00586D31">
        <w:rPr>
          <w:sz w:val="22"/>
          <w:szCs w:val="22"/>
          <w:lang w:val="sv-SE"/>
        </w:rPr>
        <w:t xml:space="preserve">Identifikasi dan penentuan karaktersitik mitos masyarakat Bugis dan Makassar didasarkan pada ciri khas mitos menurut Bascom (1965a: 3-6), yaitu: mitos merupakan </w:t>
      </w:r>
      <w:r w:rsidR="00AD5A30" w:rsidRPr="00586D31">
        <w:rPr>
          <w:color w:val="000000"/>
          <w:sz w:val="22"/>
          <w:szCs w:val="22"/>
        </w:rPr>
        <w:t>cerita rakyat yang dipercaya benar-benar terjadi serta dianggap suci oleh yang empunya cerita; tokoh ceritanya adalah para dewa atau makhluk setengah dewa (hubungan keluarga, sahabat dan musuh, kemenangan dan kekalahan, serta kisah cinta para dewa); peristiwanya terjadi di dunia lain atau di dunia yang bukan seperti yang dikenal sekarang, terjadi pada masa lampau; kisahnya terkait dengan asal-usul dunia, manusia, kematian, atau tentang sifat-sifat burung, binatang, bentuk geografis, gejala alam, dan kadang-kadang juga memberi tahu berbagai upacara (ritual) atau mengapa tabu harus dipatuhi.</w:t>
      </w:r>
    </w:p>
    <w:p w:rsidR="00F5467A" w:rsidRPr="00586D31" w:rsidRDefault="00AD5A30" w:rsidP="006B6819">
      <w:pPr>
        <w:ind w:firstLine="540"/>
        <w:jc w:val="both"/>
        <w:rPr>
          <w:sz w:val="22"/>
          <w:szCs w:val="22"/>
          <w:lang w:val="pt-BR"/>
        </w:rPr>
      </w:pPr>
      <w:r w:rsidRPr="00586D31">
        <w:rPr>
          <w:sz w:val="22"/>
          <w:szCs w:val="22"/>
          <w:lang w:val="sv-SE"/>
        </w:rPr>
        <w:t xml:space="preserve">Jenis mitos yang penulis jadikan dasar </w:t>
      </w:r>
      <w:r w:rsidR="006B6819" w:rsidRPr="00586D31">
        <w:rPr>
          <w:sz w:val="22"/>
          <w:szCs w:val="22"/>
          <w:lang w:val="sv-SE"/>
        </w:rPr>
        <w:t xml:space="preserve">kategorisasi </w:t>
      </w:r>
      <w:r w:rsidRPr="00586D31">
        <w:rPr>
          <w:sz w:val="22"/>
          <w:szCs w:val="22"/>
          <w:lang w:val="sv-SE"/>
        </w:rPr>
        <w:t>mitos dalam penelitian ini merupakan intisari teori bentuk mitos yang dikemukakan oleh Thompson (1966), Dhavamony (1973), Mawene (2005), dan Rafiek (2008). Data mitos yang telah dihimpun akan diklasifikasikan ke dalam sembilan golongan, yaitu: 1) mitos teogonik atau mitos kepercayaan/penyembahan; 2) mitos heroik atau mitos supernaturalistik; 3) mitos dinasti</w:t>
      </w:r>
      <w:r w:rsidR="006B6819" w:rsidRPr="00586D31">
        <w:rPr>
          <w:sz w:val="22"/>
          <w:szCs w:val="22"/>
          <w:lang w:val="sv-SE"/>
        </w:rPr>
        <w:t xml:space="preserve"> atau mitos yang terkait dengan suatu kerajaan dan sistem pemerintahannya</w:t>
      </w:r>
      <w:r w:rsidRPr="00586D31">
        <w:rPr>
          <w:sz w:val="22"/>
          <w:szCs w:val="22"/>
          <w:lang w:val="sv-SE"/>
        </w:rPr>
        <w:t xml:space="preserve">; 4) mitos </w:t>
      </w:r>
      <w:r w:rsidRPr="00586D31">
        <w:rPr>
          <w:i/>
          <w:sz w:val="22"/>
          <w:szCs w:val="22"/>
          <w:lang w:val="sv-SE"/>
        </w:rPr>
        <w:t>taboo incest</w:t>
      </w:r>
      <w:r w:rsidRPr="00586D31">
        <w:rPr>
          <w:sz w:val="22"/>
          <w:szCs w:val="22"/>
          <w:lang w:val="sv-SE"/>
        </w:rPr>
        <w:t xml:space="preserve"> atau mitos larangan atau pantangan; 5) mitos kosmogonik</w:t>
      </w:r>
      <w:r w:rsidR="006B6819" w:rsidRPr="00586D31">
        <w:rPr>
          <w:sz w:val="22"/>
          <w:szCs w:val="22"/>
          <w:lang w:val="sv-SE"/>
        </w:rPr>
        <w:t xml:space="preserve"> atau </w:t>
      </w:r>
      <w:r w:rsidR="006B6819" w:rsidRPr="00586D31">
        <w:rPr>
          <w:sz w:val="22"/>
          <w:szCs w:val="22"/>
          <w:lang w:val="pt-BR"/>
        </w:rPr>
        <w:t>mitos asal-usul manusia</w:t>
      </w:r>
      <w:r w:rsidRPr="00586D31">
        <w:rPr>
          <w:sz w:val="22"/>
          <w:szCs w:val="22"/>
          <w:lang w:val="sv-SE"/>
        </w:rPr>
        <w:t>; 6) mitos asal-usul</w:t>
      </w:r>
      <w:r w:rsidR="006B6819" w:rsidRPr="00586D31">
        <w:rPr>
          <w:sz w:val="22"/>
          <w:szCs w:val="22"/>
          <w:lang w:val="sv-SE"/>
        </w:rPr>
        <w:t xml:space="preserve"> aau mitos asal mula sesuatu</w:t>
      </w:r>
      <w:r w:rsidRPr="00586D31">
        <w:rPr>
          <w:sz w:val="22"/>
          <w:szCs w:val="22"/>
          <w:lang w:val="sv-SE"/>
        </w:rPr>
        <w:t>; 7) mitos faunatik</w:t>
      </w:r>
      <w:r w:rsidR="006B6819" w:rsidRPr="00586D31">
        <w:rPr>
          <w:sz w:val="22"/>
          <w:szCs w:val="22"/>
          <w:lang w:val="sv-SE"/>
        </w:rPr>
        <w:t xml:space="preserve"> atau mitos tentang binatang sakral</w:t>
      </w:r>
      <w:r w:rsidRPr="00586D31">
        <w:rPr>
          <w:sz w:val="22"/>
          <w:szCs w:val="22"/>
          <w:lang w:val="sv-SE"/>
        </w:rPr>
        <w:t>; 8) mitos pekuliaritas</w:t>
      </w:r>
      <w:r w:rsidR="006B6819" w:rsidRPr="00586D31">
        <w:rPr>
          <w:sz w:val="22"/>
          <w:szCs w:val="22"/>
          <w:lang w:val="sv-SE"/>
        </w:rPr>
        <w:t xml:space="preserve"> atau mitos keajaiban yang dimiliki raja</w:t>
      </w:r>
      <w:r w:rsidRPr="00586D31">
        <w:rPr>
          <w:sz w:val="22"/>
          <w:szCs w:val="22"/>
          <w:lang w:val="sv-SE"/>
        </w:rPr>
        <w:t>; 9) mitos transformasi</w:t>
      </w:r>
      <w:r w:rsidR="006B6819" w:rsidRPr="00586D31">
        <w:rPr>
          <w:sz w:val="22"/>
          <w:szCs w:val="22"/>
          <w:lang w:val="sv-SE"/>
        </w:rPr>
        <w:t xml:space="preserve"> atau mitos perwujudan raja dalam sejarah</w:t>
      </w:r>
      <w:r w:rsidRPr="00586D31">
        <w:rPr>
          <w:sz w:val="22"/>
          <w:szCs w:val="22"/>
          <w:lang w:val="sv-SE"/>
        </w:rPr>
        <w:t xml:space="preserve">. </w:t>
      </w:r>
      <w:r w:rsidRPr="00586D31">
        <w:rPr>
          <w:sz w:val="22"/>
          <w:szCs w:val="22"/>
          <w:lang w:val="pt-BR"/>
        </w:rPr>
        <w:t>Kesembilan bentuk mitos tersebut sekaligus sebagai pembatas ruang lingkup penelitian ini.</w:t>
      </w:r>
    </w:p>
    <w:p w:rsidR="00F5467A" w:rsidRDefault="00F5467A" w:rsidP="006B6819">
      <w:pPr>
        <w:ind w:firstLine="540"/>
        <w:jc w:val="both"/>
        <w:rPr>
          <w:lang w:val="pt-BR"/>
        </w:rPr>
      </w:pPr>
    </w:p>
    <w:p w:rsidR="00AD5A30" w:rsidRDefault="001974F1" w:rsidP="00AD5A30">
      <w:pPr>
        <w:pStyle w:val="Heading2"/>
      </w:pPr>
      <w:r>
        <w:t xml:space="preserve">HASIL DAN </w:t>
      </w:r>
      <w:r w:rsidR="00AD5A30" w:rsidRPr="003C2B3C">
        <w:t>PEMBAHASAN</w:t>
      </w:r>
    </w:p>
    <w:p w:rsidR="001974F1" w:rsidRPr="00586D31" w:rsidRDefault="001974F1" w:rsidP="001974F1">
      <w:pPr>
        <w:rPr>
          <w:b/>
          <w:sz w:val="22"/>
          <w:szCs w:val="22"/>
        </w:rPr>
      </w:pPr>
      <w:r w:rsidRPr="00586D31">
        <w:rPr>
          <w:b/>
          <w:sz w:val="22"/>
          <w:szCs w:val="22"/>
        </w:rPr>
        <w:t>Hasil</w:t>
      </w:r>
    </w:p>
    <w:p w:rsidR="00AD5A30" w:rsidRPr="00586D31" w:rsidRDefault="00AD5A30" w:rsidP="0099617B">
      <w:pPr>
        <w:pStyle w:val="Heading3"/>
        <w:numPr>
          <w:ilvl w:val="0"/>
          <w:numId w:val="0"/>
        </w:numPr>
        <w:ind w:left="360" w:hanging="360"/>
        <w:rPr>
          <w:rFonts w:cs="Times New Roman"/>
          <w:sz w:val="22"/>
          <w:szCs w:val="22"/>
        </w:rPr>
      </w:pPr>
      <w:r w:rsidRPr="00586D31">
        <w:rPr>
          <w:rFonts w:cs="Times New Roman"/>
          <w:sz w:val="22"/>
          <w:szCs w:val="22"/>
        </w:rPr>
        <w:t>Kategori dan Karakteristik Mitos Masyarakat Bugis</w:t>
      </w:r>
    </w:p>
    <w:p w:rsidR="00AD5A30" w:rsidRPr="00586D31" w:rsidRDefault="00AD5A30" w:rsidP="00AD5A30">
      <w:pPr>
        <w:pStyle w:val="BodyTextIndent"/>
        <w:spacing w:line="240" w:lineRule="auto"/>
        <w:rPr>
          <w:color w:val="000000"/>
          <w:sz w:val="22"/>
          <w:szCs w:val="22"/>
        </w:rPr>
      </w:pPr>
      <w:r w:rsidRPr="00586D31">
        <w:rPr>
          <w:color w:val="000000"/>
          <w:sz w:val="22"/>
          <w:szCs w:val="22"/>
        </w:rPr>
        <w:t>Cerita mitos masyarakat Bugis yang terkumpul dalam penelitian ini sebanyak 18 cerita (4 dari Bone, 3 dari Wajo, 4 dari Pinrang, 2 dari Sidrap, dan 5 dari Luwu). Kedelapan belas mitos tersebut dapat diklasifikasikan ke dalam tiga subjenis mitos, yaitu: (1) m</w:t>
      </w:r>
      <w:r w:rsidRPr="00586D31">
        <w:rPr>
          <w:sz w:val="22"/>
          <w:szCs w:val="22"/>
          <w:lang w:val="sv-SE"/>
        </w:rPr>
        <w:t xml:space="preserve">itos </w:t>
      </w:r>
      <w:r w:rsidRPr="00586D31">
        <w:rPr>
          <w:i/>
          <w:sz w:val="22"/>
          <w:szCs w:val="22"/>
          <w:lang w:val="sv-SE"/>
        </w:rPr>
        <w:t>kosmogonik</w:t>
      </w:r>
      <w:r w:rsidRPr="00586D31">
        <w:rPr>
          <w:sz w:val="22"/>
          <w:szCs w:val="22"/>
          <w:lang w:val="sv-SE"/>
        </w:rPr>
        <w:t xml:space="preserve"> sebanyak 5 cerita (27</w:t>
      </w:r>
      <w:proofErr w:type="gramStart"/>
      <w:r w:rsidRPr="00586D31">
        <w:rPr>
          <w:sz w:val="22"/>
          <w:szCs w:val="22"/>
          <w:lang w:val="sv-SE"/>
        </w:rPr>
        <w:t>,78</w:t>
      </w:r>
      <w:proofErr w:type="gramEnd"/>
      <w:r w:rsidRPr="00586D31">
        <w:rPr>
          <w:sz w:val="22"/>
          <w:szCs w:val="22"/>
          <w:lang w:val="sv-SE"/>
        </w:rPr>
        <w:t xml:space="preserve">%), (2) mitos </w:t>
      </w:r>
      <w:r w:rsidRPr="00586D31">
        <w:rPr>
          <w:i/>
          <w:sz w:val="22"/>
          <w:szCs w:val="22"/>
          <w:lang w:val="sv-SE"/>
        </w:rPr>
        <w:t>asal-usul</w:t>
      </w:r>
      <w:r w:rsidRPr="00586D31">
        <w:rPr>
          <w:sz w:val="22"/>
          <w:szCs w:val="22"/>
          <w:lang w:val="sv-SE"/>
        </w:rPr>
        <w:t xml:space="preserve"> sebanyak 6 cerita (33,33%), dan (3) </w:t>
      </w:r>
      <w:r w:rsidRPr="00586D31">
        <w:rPr>
          <w:sz w:val="22"/>
          <w:szCs w:val="22"/>
          <w:lang w:val="pt-BR"/>
        </w:rPr>
        <w:t xml:space="preserve">mitos </w:t>
      </w:r>
      <w:r w:rsidRPr="00586D31">
        <w:rPr>
          <w:i/>
          <w:sz w:val="22"/>
          <w:szCs w:val="22"/>
          <w:lang w:val="pt-BR"/>
        </w:rPr>
        <w:t>faunatik</w:t>
      </w:r>
      <w:r w:rsidRPr="00586D31">
        <w:rPr>
          <w:sz w:val="22"/>
          <w:szCs w:val="22"/>
          <w:lang w:val="pt-BR"/>
        </w:rPr>
        <w:t xml:space="preserve"> sebanyak 7 cerita (38,89%)</w:t>
      </w:r>
      <w:r w:rsidR="004A7D08" w:rsidRPr="00586D31">
        <w:rPr>
          <w:sz w:val="22"/>
          <w:szCs w:val="22"/>
          <w:lang w:val="pt-BR"/>
        </w:rPr>
        <w:t xml:space="preserve"> </w:t>
      </w:r>
      <w:r w:rsidR="004A7D08" w:rsidRPr="00586D31">
        <w:rPr>
          <w:sz w:val="22"/>
          <w:szCs w:val="22"/>
          <w:lang w:val="sv-SE"/>
        </w:rPr>
        <w:t>(Nensilianti, 2012:100)</w:t>
      </w:r>
      <w:r w:rsidRPr="00586D31">
        <w:rPr>
          <w:sz w:val="22"/>
          <w:szCs w:val="22"/>
          <w:lang w:val="pt-BR"/>
        </w:rPr>
        <w:t xml:space="preserve">. </w:t>
      </w:r>
    </w:p>
    <w:p w:rsidR="00AD5A30" w:rsidRPr="00586D31" w:rsidRDefault="00AD5A30" w:rsidP="0099617B">
      <w:pPr>
        <w:pStyle w:val="Heading4"/>
        <w:numPr>
          <w:ilvl w:val="0"/>
          <w:numId w:val="0"/>
        </w:numPr>
        <w:rPr>
          <w:rFonts w:cs="Times New Roman"/>
          <w:sz w:val="22"/>
          <w:szCs w:val="22"/>
        </w:rPr>
      </w:pPr>
      <w:r w:rsidRPr="00586D31">
        <w:rPr>
          <w:rFonts w:cs="Times New Roman"/>
          <w:sz w:val="22"/>
          <w:szCs w:val="22"/>
        </w:rPr>
        <w:t>Mitos kosmogonik</w:t>
      </w:r>
    </w:p>
    <w:p w:rsidR="00AD5A30" w:rsidRPr="00586D31" w:rsidRDefault="00AD5A30" w:rsidP="00AD5A30">
      <w:pPr>
        <w:ind w:firstLine="540"/>
        <w:jc w:val="both"/>
        <w:rPr>
          <w:sz w:val="22"/>
          <w:szCs w:val="22"/>
          <w:lang w:val="sv-SE"/>
        </w:rPr>
      </w:pPr>
      <w:proofErr w:type="gramStart"/>
      <w:r w:rsidRPr="00586D31">
        <w:rPr>
          <w:color w:val="000000"/>
          <w:sz w:val="22"/>
          <w:szCs w:val="22"/>
        </w:rPr>
        <w:t>M</w:t>
      </w:r>
      <w:r w:rsidRPr="00586D31">
        <w:rPr>
          <w:sz w:val="22"/>
          <w:szCs w:val="22"/>
          <w:lang w:val="sv-SE"/>
        </w:rPr>
        <w:t>itos yang menceritakan munculnya tokoh/dewa di muka bumi dengan segala ciri atau sifat yang mengikutinya (</w:t>
      </w:r>
      <w:r w:rsidRPr="00586D31">
        <w:rPr>
          <w:i/>
          <w:sz w:val="22"/>
          <w:szCs w:val="22"/>
          <w:lang w:val="sv-SE"/>
        </w:rPr>
        <w:t>kosmogonik</w:t>
      </w:r>
      <w:r w:rsidRPr="00586D31">
        <w:rPr>
          <w:sz w:val="22"/>
          <w:szCs w:val="22"/>
          <w:lang w:val="sv-SE"/>
        </w:rPr>
        <w:t xml:space="preserve">) dapat ditemukan dalam cerita </w:t>
      </w:r>
      <w:r w:rsidRPr="00586D31">
        <w:rPr>
          <w:i/>
          <w:sz w:val="22"/>
          <w:szCs w:val="22"/>
          <w:lang w:val="sv-SE"/>
        </w:rPr>
        <w:t>Sawerigading</w:t>
      </w:r>
      <w:r w:rsidRPr="00586D31">
        <w:rPr>
          <w:sz w:val="22"/>
          <w:szCs w:val="22"/>
          <w:lang w:val="sv-SE"/>
        </w:rPr>
        <w:t xml:space="preserve"> dengan berbagai versinya.</w:t>
      </w:r>
      <w:proofErr w:type="gramEnd"/>
      <w:r w:rsidRPr="00586D31">
        <w:rPr>
          <w:sz w:val="22"/>
          <w:szCs w:val="22"/>
          <w:lang w:val="sv-SE"/>
        </w:rPr>
        <w:t xml:space="preserve"> Dalam cerita </w:t>
      </w:r>
      <w:r w:rsidRPr="00586D31">
        <w:rPr>
          <w:i/>
          <w:sz w:val="22"/>
          <w:szCs w:val="22"/>
          <w:lang w:val="sv-SE"/>
        </w:rPr>
        <w:t>Sawerigading</w:t>
      </w:r>
      <w:r w:rsidRPr="00586D31">
        <w:rPr>
          <w:sz w:val="22"/>
          <w:szCs w:val="22"/>
          <w:lang w:val="sv-SE"/>
        </w:rPr>
        <w:t xml:space="preserve"> dikisahkan tentang awal mula ditempatinya negeri Luwu oleh manusia titisan Dewa, tentang adanya  dunia atas (</w:t>
      </w:r>
      <w:r w:rsidRPr="00586D31">
        <w:rPr>
          <w:i/>
          <w:sz w:val="22"/>
          <w:szCs w:val="22"/>
          <w:lang w:val="sv-SE"/>
        </w:rPr>
        <w:t>botinglangik</w:t>
      </w:r>
      <w:r w:rsidRPr="00586D31">
        <w:rPr>
          <w:sz w:val="22"/>
          <w:szCs w:val="22"/>
          <w:lang w:val="sv-SE"/>
        </w:rPr>
        <w:t>),  dunia bawah (</w:t>
      </w:r>
      <w:r w:rsidRPr="00586D31">
        <w:rPr>
          <w:i/>
          <w:sz w:val="22"/>
          <w:szCs w:val="22"/>
          <w:lang w:val="sv-SE"/>
        </w:rPr>
        <w:t>burikliung</w:t>
      </w:r>
      <w:r w:rsidRPr="00586D31">
        <w:rPr>
          <w:sz w:val="22"/>
          <w:szCs w:val="22"/>
          <w:lang w:val="sv-SE"/>
        </w:rPr>
        <w:t xml:space="preserve"> atau </w:t>
      </w:r>
      <w:r w:rsidRPr="00586D31">
        <w:rPr>
          <w:i/>
          <w:sz w:val="22"/>
          <w:szCs w:val="22"/>
        </w:rPr>
        <w:t>peretiwi</w:t>
      </w:r>
      <w:r w:rsidRPr="00586D31">
        <w:rPr>
          <w:sz w:val="22"/>
          <w:szCs w:val="22"/>
        </w:rPr>
        <w:t>), dunia tengah (</w:t>
      </w:r>
      <w:r w:rsidRPr="00586D31">
        <w:rPr>
          <w:i/>
          <w:sz w:val="22"/>
          <w:szCs w:val="22"/>
        </w:rPr>
        <w:t>alekawa</w:t>
      </w:r>
      <w:r w:rsidRPr="00586D31">
        <w:rPr>
          <w:sz w:val="22"/>
          <w:szCs w:val="22"/>
        </w:rPr>
        <w:t xml:space="preserve">), dan </w:t>
      </w:r>
      <w:r w:rsidRPr="00586D31">
        <w:rPr>
          <w:sz w:val="22"/>
          <w:szCs w:val="22"/>
          <w:lang w:val="sv-SE"/>
        </w:rPr>
        <w:t>hubungan kekerabatan serta kisah cinta Sawerigading</w:t>
      </w:r>
      <w:r w:rsidRPr="00586D31">
        <w:rPr>
          <w:sz w:val="22"/>
          <w:szCs w:val="22"/>
        </w:rPr>
        <w:t>.</w:t>
      </w:r>
      <w:r w:rsidRPr="00586D31">
        <w:rPr>
          <w:sz w:val="22"/>
          <w:szCs w:val="22"/>
          <w:lang w:val="sv-SE"/>
        </w:rPr>
        <w:t xml:space="preserve"> </w:t>
      </w:r>
    </w:p>
    <w:p w:rsidR="00AD5A30" w:rsidRPr="00586D31" w:rsidRDefault="00AD5A30" w:rsidP="00AD5A30">
      <w:pPr>
        <w:pStyle w:val="BodyTextIndent"/>
        <w:spacing w:line="240" w:lineRule="auto"/>
        <w:rPr>
          <w:color w:val="000000"/>
          <w:sz w:val="22"/>
          <w:szCs w:val="22"/>
        </w:rPr>
      </w:pPr>
      <w:r w:rsidRPr="00586D31">
        <w:rPr>
          <w:color w:val="000000"/>
          <w:sz w:val="22"/>
          <w:szCs w:val="22"/>
        </w:rPr>
        <w:lastRenderedPageBreak/>
        <w:t xml:space="preserve">Mitos tentang </w:t>
      </w:r>
      <w:r w:rsidRPr="00586D31">
        <w:rPr>
          <w:i/>
          <w:color w:val="000000"/>
          <w:sz w:val="22"/>
          <w:szCs w:val="22"/>
        </w:rPr>
        <w:t>Sawerigading</w:t>
      </w:r>
      <w:r w:rsidRPr="00586D31">
        <w:rPr>
          <w:color w:val="000000"/>
          <w:sz w:val="22"/>
          <w:szCs w:val="22"/>
        </w:rPr>
        <w:t xml:space="preserve"> muncul dalam beberapa versi, baik dengan judul yang persis </w:t>
      </w:r>
      <w:proofErr w:type="gramStart"/>
      <w:r w:rsidRPr="00586D31">
        <w:rPr>
          <w:color w:val="000000"/>
          <w:sz w:val="22"/>
          <w:szCs w:val="22"/>
        </w:rPr>
        <w:t>sama</w:t>
      </w:r>
      <w:proofErr w:type="gramEnd"/>
      <w:r w:rsidRPr="00586D31">
        <w:rPr>
          <w:color w:val="000000"/>
          <w:sz w:val="22"/>
          <w:szCs w:val="22"/>
        </w:rPr>
        <w:t xml:space="preserve"> maupun dengan judul yang mirip. </w:t>
      </w:r>
      <w:proofErr w:type="gramStart"/>
      <w:r w:rsidRPr="00586D31">
        <w:rPr>
          <w:color w:val="000000"/>
          <w:sz w:val="22"/>
          <w:szCs w:val="22"/>
        </w:rPr>
        <w:t>Tiga cerita yang berjudul “</w:t>
      </w:r>
      <w:r w:rsidRPr="00586D31">
        <w:rPr>
          <w:i/>
          <w:color w:val="000000"/>
          <w:sz w:val="22"/>
          <w:szCs w:val="22"/>
        </w:rPr>
        <w:t>Sawerigading</w:t>
      </w:r>
      <w:r w:rsidRPr="00586D31">
        <w:rPr>
          <w:color w:val="000000"/>
          <w:sz w:val="22"/>
          <w:szCs w:val="22"/>
        </w:rPr>
        <w:t>”; satu cerita dari Wajo, dan dua cerita dari Luwu.</w:t>
      </w:r>
      <w:proofErr w:type="gramEnd"/>
      <w:r w:rsidRPr="00586D31">
        <w:rPr>
          <w:color w:val="000000"/>
          <w:sz w:val="22"/>
          <w:szCs w:val="22"/>
        </w:rPr>
        <w:t xml:space="preserve"> Selanjutnya, ada yang berjudul “</w:t>
      </w:r>
      <w:r w:rsidRPr="00586D31">
        <w:rPr>
          <w:i/>
          <w:color w:val="000000"/>
          <w:sz w:val="22"/>
          <w:szCs w:val="22"/>
        </w:rPr>
        <w:t>La Walenreng sibawa Makkunrai Cina</w:t>
      </w:r>
      <w:r w:rsidRPr="00586D31">
        <w:rPr>
          <w:color w:val="000000"/>
          <w:sz w:val="22"/>
          <w:szCs w:val="22"/>
        </w:rPr>
        <w:t>” dari Bone dan “</w:t>
      </w:r>
      <w:r w:rsidRPr="00586D31">
        <w:rPr>
          <w:i/>
          <w:color w:val="000000"/>
          <w:sz w:val="22"/>
          <w:szCs w:val="22"/>
        </w:rPr>
        <w:t>Sawerigading sibawa Manu Jago</w:t>
      </w:r>
      <w:r w:rsidRPr="00586D31">
        <w:rPr>
          <w:color w:val="000000"/>
          <w:sz w:val="22"/>
          <w:szCs w:val="22"/>
        </w:rPr>
        <w:t xml:space="preserve">” dari Luwu. Isi kelima cerita mitos ini pada dasarnya dapat dianggap </w:t>
      </w:r>
      <w:proofErr w:type="gramStart"/>
      <w:r w:rsidRPr="00586D31">
        <w:rPr>
          <w:color w:val="000000"/>
          <w:sz w:val="22"/>
          <w:szCs w:val="22"/>
        </w:rPr>
        <w:t>sama</w:t>
      </w:r>
      <w:proofErr w:type="gramEnd"/>
      <w:r w:rsidRPr="00586D31">
        <w:rPr>
          <w:color w:val="000000"/>
          <w:sz w:val="22"/>
          <w:szCs w:val="22"/>
        </w:rPr>
        <w:t xml:space="preserve">, yaitu tentang perjalanan hidup dan kisah asmara Sawerigading. Perbedaannya, hanya terletak pada kelengkapan dan urutan cerita, kehadiran beberapa instrumen (alat atau angka), serta tokoh lain dalam cerita. </w:t>
      </w:r>
    </w:p>
    <w:p w:rsidR="00AD5A30" w:rsidRPr="00586D31" w:rsidRDefault="00AD5A30" w:rsidP="0099617B">
      <w:pPr>
        <w:pStyle w:val="Heading4"/>
        <w:numPr>
          <w:ilvl w:val="0"/>
          <w:numId w:val="0"/>
        </w:numPr>
        <w:rPr>
          <w:rFonts w:cs="Times New Roman"/>
          <w:sz w:val="22"/>
          <w:szCs w:val="22"/>
        </w:rPr>
      </w:pPr>
      <w:r w:rsidRPr="00586D31">
        <w:rPr>
          <w:rFonts w:cs="Times New Roman"/>
          <w:sz w:val="22"/>
          <w:szCs w:val="22"/>
        </w:rPr>
        <w:t>Mitos asal-usul</w:t>
      </w:r>
    </w:p>
    <w:p w:rsidR="00AD5A30" w:rsidRPr="00586D31" w:rsidRDefault="00AD5A30" w:rsidP="00AD5A30">
      <w:pPr>
        <w:ind w:firstLine="540"/>
        <w:jc w:val="both"/>
        <w:rPr>
          <w:color w:val="000000"/>
          <w:sz w:val="22"/>
          <w:szCs w:val="22"/>
        </w:rPr>
      </w:pPr>
      <w:r w:rsidRPr="00586D31">
        <w:rPr>
          <w:sz w:val="22"/>
          <w:szCs w:val="22"/>
          <w:lang w:val="sv-SE"/>
        </w:rPr>
        <w:t>Mitos yang mengisahkan asal mula atau awal segala sesuatu, seekor binatang, suatu jenis tumbuhan, suatu benda yang dikeramatkan, sebuah lembaga, dan sebagainya (</w:t>
      </w:r>
      <w:r w:rsidRPr="00586D31">
        <w:rPr>
          <w:i/>
          <w:sz w:val="22"/>
          <w:szCs w:val="22"/>
          <w:lang w:val="sv-SE"/>
        </w:rPr>
        <w:t>asal-usul</w:t>
      </w:r>
      <w:r w:rsidRPr="00586D31">
        <w:rPr>
          <w:sz w:val="22"/>
          <w:szCs w:val="22"/>
          <w:lang w:val="sv-SE"/>
        </w:rPr>
        <w:t xml:space="preserve">)  dapat ditemukan dalam cerita </w:t>
      </w:r>
      <w:r w:rsidRPr="00586D31">
        <w:rPr>
          <w:i/>
          <w:sz w:val="22"/>
          <w:szCs w:val="22"/>
          <w:lang w:val="sv-SE"/>
        </w:rPr>
        <w:t>La Padoma Sibawa I Mangkawani</w:t>
      </w:r>
      <w:r w:rsidRPr="00586D31">
        <w:rPr>
          <w:sz w:val="22"/>
          <w:szCs w:val="22"/>
          <w:lang w:val="sv-SE"/>
        </w:rPr>
        <w:t xml:space="preserve">,  Dewi Sri dengan berbagai versinya, </w:t>
      </w:r>
      <w:r w:rsidRPr="00586D31">
        <w:rPr>
          <w:i/>
          <w:sz w:val="22"/>
          <w:szCs w:val="22"/>
        </w:rPr>
        <w:t>Dewata Ase Sibawa Dewata Naga</w:t>
      </w:r>
      <w:r w:rsidRPr="00586D31">
        <w:rPr>
          <w:sz w:val="22"/>
          <w:szCs w:val="22"/>
        </w:rPr>
        <w:t xml:space="preserve">, </w:t>
      </w:r>
      <w:r w:rsidRPr="00586D31">
        <w:rPr>
          <w:i/>
          <w:sz w:val="22"/>
          <w:szCs w:val="22"/>
        </w:rPr>
        <w:t>Assalenna Mappadendang</w:t>
      </w:r>
      <w:r w:rsidRPr="00586D31">
        <w:rPr>
          <w:sz w:val="22"/>
          <w:szCs w:val="22"/>
        </w:rPr>
        <w:t xml:space="preserve">, dan </w:t>
      </w:r>
      <w:r w:rsidRPr="00586D31">
        <w:rPr>
          <w:i/>
          <w:sz w:val="22"/>
          <w:szCs w:val="22"/>
        </w:rPr>
        <w:t>Assalenna Maddoja Bine</w:t>
      </w:r>
      <w:r w:rsidRPr="00586D31">
        <w:rPr>
          <w:sz w:val="22"/>
          <w:szCs w:val="22"/>
        </w:rPr>
        <w:t xml:space="preserve">. Dalam cerita </w:t>
      </w:r>
      <w:r w:rsidRPr="00586D31">
        <w:rPr>
          <w:i/>
          <w:sz w:val="22"/>
          <w:szCs w:val="22"/>
          <w:lang w:val="sv-SE"/>
        </w:rPr>
        <w:t xml:space="preserve">La Padoma sibawa I </w:t>
      </w:r>
      <w:proofErr w:type="gramStart"/>
      <w:r w:rsidRPr="00586D31">
        <w:rPr>
          <w:i/>
          <w:sz w:val="22"/>
          <w:szCs w:val="22"/>
          <w:lang w:val="sv-SE"/>
        </w:rPr>
        <w:t xml:space="preserve">Mangkawani </w:t>
      </w:r>
      <w:r w:rsidRPr="00586D31">
        <w:rPr>
          <w:sz w:val="22"/>
          <w:szCs w:val="22"/>
          <w:lang w:val="sv-SE"/>
        </w:rPr>
        <w:t xml:space="preserve"> dikisahkan</w:t>
      </w:r>
      <w:proofErr w:type="gramEnd"/>
      <w:r w:rsidRPr="00586D31">
        <w:rPr>
          <w:sz w:val="22"/>
          <w:szCs w:val="22"/>
          <w:lang w:val="sv-SE"/>
        </w:rPr>
        <w:t xml:space="preserve"> bahwa h</w:t>
      </w:r>
      <w:r w:rsidRPr="00586D31">
        <w:rPr>
          <w:color w:val="000000"/>
          <w:sz w:val="22"/>
          <w:szCs w:val="22"/>
        </w:rPr>
        <w:t xml:space="preserve">arta benda yang dibuang </w:t>
      </w:r>
      <w:r w:rsidRPr="00586D31">
        <w:rPr>
          <w:sz w:val="22"/>
          <w:szCs w:val="22"/>
          <w:lang w:val="sv-SE"/>
        </w:rPr>
        <w:t>I Mangkawani</w:t>
      </w:r>
      <w:r w:rsidRPr="00586D31">
        <w:rPr>
          <w:i/>
          <w:sz w:val="22"/>
          <w:szCs w:val="22"/>
          <w:lang w:val="sv-SE"/>
        </w:rPr>
        <w:t xml:space="preserve"> </w:t>
      </w:r>
      <w:r w:rsidRPr="00586D31">
        <w:rPr>
          <w:color w:val="000000"/>
          <w:sz w:val="22"/>
          <w:szCs w:val="22"/>
        </w:rPr>
        <w:t xml:space="preserve">yang berubah menjadi tumbuh-tumbuhan dan hewan. </w:t>
      </w:r>
    </w:p>
    <w:p w:rsidR="00AD5A30" w:rsidRPr="00586D31" w:rsidRDefault="00AD5A30" w:rsidP="00AD5A30">
      <w:pPr>
        <w:ind w:firstLine="540"/>
        <w:jc w:val="both"/>
        <w:rPr>
          <w:sz w:val="22"/>
          <w:szCs w:val="22"/>
        </w:rPr>
      </w:pPr>
      <w:r w:rsidRPr="00586D31">
        <w:rPr>
          <w:color w:val="000000"/>
          <w:sz w:val="22"/>
          <w:szCs w:val="22"/>
        </w:rPr>
        <w:t>Mitos Sangiang Sri atau Dewi Padi, baik dalam cerita “Dewi Sri” versi Bone dan versi Sidrap  serta “</w:t>
      </w:r>
      <w:r w:rsidRPr="00586D31">
        <w:rPr>
          <w:i/>
          <w:sz w:val="22"/>
          <w:szCs w:val="22"/>
        </w:rPr>
        <w:t xml:space="preserve">Dewata Ase Sibawa Dewata Naga” </w:t>
      </w:r>
      <w:r w:rsidRPr="00586D31">
        <w:rPr>
          <w:sz w:val="22"/>
          <w:szCs w:val="22"/>
        </w:rPr>
        <w:t xml:space="preserve">dari Wajo mengisahkan keberadaan Dewi Sri di Taman Surga Loka istana Batara Guru sampai akhirnya menitis ke Bumi. Dalam cerita </w:t>
      </w:r>
      <w:r w:rsidRPr="00586D31">
        <w:rPr>
          <w:i/>
          <w:sz w:val="22"/>
          <w:szCs w:val="22"/>
        </w:rPr>
        <w:t xml:space="preserve">Assalenna Mappadendang </w:t>
      </w:r>
      <w:r w:rsidRPr="00586D31">
        <w:rPr>
          <w:sz w:val="22"/>
          <w:szCs w:val="22"/>
        </w:rPr>
        <w:t xml:space="preserve">dikisahkan bahwa </w:t>
      </w:r>
      <w:r w:rsidRPr="00586D31">
        <w:rPr>
          <w:i/>
          <w:sz w:val="22"/>
          <w:szCs w:val="22"/>
        </w:rPr>
        <w:t xml:space="preserve">Batara Guru </w:t>
      </w:r>
      <w:proofErr w:type="gramStart"/>
      <w:r w:rsidRPr="00586D31">
        <w:rPr>
          <w:sz w:val="22"/>
          <w:szCs w:val="22"/>
        </w:rPr>
        <w:t>memiliki</w:t>
      </w:r>
      <w:proofErr w:type="gramEnd"/>
      <w:r w:rsidRPr="00586D31">
        <w:rPr>
          <w:sz w:val="22"/>
          <w:szCs w:val="22"/>
        </w:rPr>
        <w:t xml:space="preserve"> banyak isteri dan anak. Anak pertama </w:t>
      </w:r>
      <w:r w:rsidRPr="00586D31">
        <w:rPr>
          <w:i/>
          <w:sz w:val="22"/>
          <w:szCs w:val="22"/>
        </w:rPr>
        <w:t xml:space="preserve">Batara Guru </w:t>
      </w:r>
      <w:r w:rsidRPr="00586D31">
        <w:rPr>
          <w:sz w:val="22"/>
          <w:szCs w:val="22"/>
        </w:rPr>
        <w:t xml:space="preserve">adalah seorang perempuan yang diberi </w:t>
      </w:r>
      <w:proofErr w:type="gramStart"/>
      <w:r w:rsidRPr="00586D31">
        <w:rPr>
          <w:sz w:val="22"/>
          <w:szCs w:val="22"/>
        </w:rPr>
        <w:t>nama</w:t>
      </w:r>
      <w:proofErr w:type="gramEnd"/>
      <w:r w:rsidRPr="00586D31">
        <w:rPr>
          <w:sz w:val="22"/>
          <w:szCs w:val="22"/>
        </w:rPr>
        <w:t xml:space="preserve"> </w:t>
      </w:r>
      <w:r w:rsidRPr="00586D31">
        <w:rPr>
          <w:i/>
          <w:sz w:val="22"/>
          <w:szCs w:val="22"/>
        </w:rPr>
        <w:t xml:space="preserve">We' Oddang Rive. </w:t>
      </w:r>
      <w:r w:rsidRPr="00586D31">
        <w:rPr>
          <w:sz w:val="22"/>
          <w:szCs w:val="22"/>
        </w:rPr>
        <w:t xml:space="preserve">Namun, </w:t>
      </w:r>
      <w:proofErr w:type="gramStart"/>
      <w:r w:rsidRPr="00586D31">
        <w:rPr>
          <w:sz w:val="22"/>
          <w:szCs w:val="22"/>
        </w:rPr>
        <w:t>ia</w:t>
      </w:r>
      <w:proofErr w:type="gramEnd"/>
      <w:r w:rsidRPr="00586D31">
        <w:rPr>
          <w:sz w:val="22"/>
          <w:szCs w:val="22"/>
        </w:rPr>
        <w:t xml:space="preserve"> meninggal beberapa waktu setelah kelahirannya. Meninggal di </w:t>
      </w:r>
      <w:proofErr w:type="gramStart"/>
      <w:r w:rsidRPr="00586D31">
        <w:rPr>
          <w:sz w:val="22"/>
          <w:szCs w:val="22"/>
        </w:rPr>
        <w:t>usia</w:t>
      </w:r>
      <w:proofErr w:type="gramEnd"/>
      <w:r w:rsidRPr="00586D31">
        <w:rPr>
          <w:sz w:val="22"/>
          <w:szCs w:val="22"/>
        </w:rPr>
        <w:t xml:space="preserve"> muda membuat ayahandanya, </w:t>
      </w:r>
      <w:r w:rsidRPr="00586D31">
        <w:rPr>
          <w:i/>
          <w:sz w:val="22"/>
          <w:szCs w:val="22"/>
        </w:rPr>
        <w:t xml:space="preserve">Batara Guru, </w:t>
      </w:r>
      <w:r w:rsidRPr="00586D31">
        <w:rPr>
          <w:sz w:val="22"/>
          <w:szCs w:val="22"/>
        </w:rPr>
        <w:t xml:space="preserve">sedih hingga memutuskan untuk memakamkan puterinya tersebut di dunia tengah (bumi). Setiap waktu tertentu, </w:t>
      </w:r>
      <w:r w:rsidRPr="00586D31">
        <w:rPr>
          <w:i/>
          <w:sz w:val="22"/>
          <w:szCs w:val="22"/>
        </w:rPr>
        <w:t xml:space="preserve">Batara Guru </w:t>
      </w:r>
      <w:r w:rsidRPr="00586D31">
        <w:rPr>
          <w:sz w:val="22"/>
          <w:szCs w:val="22"/>
        </w:rPr>
        <w:t xml:space="preserve">menjenguk makam </w:t>
      </w:r>
      <w:proofErr w:type="gramStart"/>
      <w:r w:rsidRPr="00586D31">
        <w:rPr>
          <w:i/>
          <w:sz w:val="22"/>
          <w:szCs w:val="22"/>
        </w:rPr>
        <w:t>We</w:t>
      </w:r>
      <w:proofErr w:type="gramEnd"/>
      <w:r w:rsidRPr="00586D31">
        <w:rPr>
          <w:i/>
          <w:sz w:val="22"/>
          <w:szCs w:val="22"/>
        </w:rPr>
        <w:t xml:space="preserve">' Oddang Rive. </w:t>
      </w:r>
    </w:p>
    <w:p w:rsidR="00AD5A30" w:rsidRPr="00586D31" w:rsidRDefault="00AD5A30" w:rsidP="00AD5A30">
      <w:pPr>
        <w:ind w:firstLine="540"/>
        <w:jc w:val="both"/>
        <w:rPr>
          <w:sz w:val="22"/>
          <w:szCs w:val="22"/>
        </w:rPr>
      </w:pPr>
      <w:r w:rsidRPr="00586D31">
        <w:rPr>
          <w:sz w:val="22"/>
          <w:szCs w:val="22"/>
        </w:rPr>
        <w:t xml:space="preserve">Suatu hari </w:t>
      </w:r>
      <w:r w:rsidRPr="00586D31">
        <w:rPr>
          <w:i/>
          <w:sz w:val="22"/>
          <w:szCs w:val="22"/>
        </w:rPr>
        <w:t xml:space="preserve">Batara Guru </w:t>
      </w:r>
      <w:r w:rsidRPr="00586D31">
        <w:rPr>
          <w:sz w:val="22"/>
          <w:szCs w:val="22"/>
        </w:rPr>
        <w:t xml:space="preserve">tidak menemukan makam anaknya; yang </w:t>
      </w:r>
      <w:proofErr w:type="gramStart"/>
      <w:r w:rsidRPr="00586D31">
        <w:rPr>
          <w:sz w:val="22"/>
          <w:szCs w:val="22"/>
        </w:rPr>
        <w:t>ia</w:t>
      </w:r>
      <w:proofErr w:type="gramEnd"/>
      <w:r w:rsidRPr="00586D31">
        <w:rPr>
          <w:sz w:val="22"/>
          <w:szCs w:val="22"/>
        </w:rPr>
        <w:t xml:space="preserve"> temukan justru sekumpulan tanaman sejenis rumput </w:t>
      </w:r>
      <w:r w:rsidRPr="00586D31">
        <w:rPr>
          <w:i/>
          <w:sz w:val="22"/>
          <w:szCs w:val="22"/>
        </w:rPr>
        <w:t xml:space="preserve">(padi). </w:t>
      </w:r>
      <w:r w:rsidRPr="00586D31">
        <w:rPr>
          <w:sz w:val="22"/>
          <w:szCs w:val="22"/>
        </w:rPr>
        <w:t xml:space="preserve">Karena terkejut, </w:t>
      </w:r>
      <w:proofErr w:type="gramStart"/>
      <w:r w:rsidRPr="00586D31">
        <w:rPr>
          <w:sz w:val="22"/>
          <w:szCs w:val="22"/>
        </w:rPr>
        <w:t>ia</w:t>
      </w:r>
      <w:proofErr w:type="gramEnd"/>
      <w:r w:rsidRPr="00586D31">
        <w:rPr>
          <w:sz w:val="22"/>
          <w:szCs w:val="22"/>
        </w:rPr>
        <w:t xml:space="preserve"> menghadap ayahandanya yang bernama Patoto di </w:t>
      </w:r>
      <w:r w:rsidRPr="00586D31">
        <w:rPr>
          <w:i/>
          <w:sz w:val="22"/>
          <w:szCs w:val="22"/>
        </w:rPr>
        <w:t>Boting Lagiq</w:t>
      </w:r>
      <w:r w:rsidRPr="00586D31">
        <w:rPr>
          <w:sz w:val="22"/>
          <w:szCs w:val="22"/>
        </w:rPr>
        <w:t xml:space="preserve"> (kerajaan langit). Di dunia atas (langit), Patoto menjelaskan kepada </w:t>
      </w:r>
      <w:r w:rsidRPr="00586D31">
        <w:rPr>
          <w:i/>
          <w:sz w:val="22"/>
          <w:szCs w:val="22"/>
        </w:rPr>
        <w:t xml:space="preserve">Batara Guru </w:t>
      </w:r>
      <w:r w:rsidRPr="00586D31">
        <w:rPr>
          <w:sz w:val="22"/>
          <w:szCs w:val="22"/>
        </w:rPr>
        <w:t xml:space="preserve">bahwa anaknya, </w:t>
      </w:r>
      <w:proofErr w:type="gramStart"/>
      <w:r w:rsidRPr="00586D31">
        <w:rPr>
          <w:i/>
          <w:sz w:val="22"/>
          <w:szCs w:val="22"/>
        </w:rPr>
        <w:t>We</w:t>
      </w:r>
      <w:proofErr w:type="gramEnd"/>
      <w:r w:rsidRPr="00586D31">
        <w:rPr>
          <w:i/>
          <w:sz w:val="22"/>
          <w:szCs w:val="22"/>
        </w:rPr>
        <w:t xml:space="preserve">' Oddang Rive, </w:t>
      </w:r>
      <w:r w:rsidRPr="00586D31">
        <w:rPr>
          <w:sz w:val="22"/>
          <w:szCs w:val="22"/>
        </w:rPr>
        <w:t xml:space="preserve">telah menjelma menjadi makanan bagi umat manusia yang diberi nama </w:t>
      </w:r>
      <w:r w:rsidR="00453A8B" w:rsidRPr="00586D31">
        <w:rPr>
          <w:i/>
          <w:sz w:val="22"/>
          <w:szCs w:val="22"/>
        </w:rPr>
        <w:t>Datu Ase</w:t>
      </w:r>
      <w:r w:rsidRPr="00586D31">
        <w:rPr>
          <w:i/>
          <w:sz w:val="22"/>
          <w:szCs w:val="22"/>
        </w:rPr>
        <w:t>.</w:t>
      </w:r>
      <w:r w:rsidRPr="00586D31">
        <w:rPr>
          <w:sz w:val="22"/>
          <w:szCs w:val="22"/>
        </w:rPr>
        <w:t xml:space="preserve"> Di bumi, </w:t>
      </w:r>
      <w:r w:rsidR="00453A8B" w:rsidRPr="00586D31">
        <w:rPr>
          <w:i/>
          <w:sz w:val="22"/>
          <w:szCs w:val="22"/>
        </w:rPr>
        <w:t xml:space="preserve">Datu </w:t>
      </w:r>
      <w:proofErr w:type="gramStart"/>
      <w:r w:rsidR="00453A8B" w:rsidRPr="00586D31">
        <w:rPr>
          <w:i/>
          <w:sz w:val="22"/>
          <w:szCs w:val="22"/>
        </w:rPr>
        <w:t>Ase</w:t>
      </w:r>
      <w:proofErr w:type="gramEnd"/>
      <w:r w:rsidR="00453A8B" w:rsidRPr="00586D31">
        <w:rPr>
          <w:sz w:val="22"/>
          <w:szCs w:val="22"/>
        </w:rPr>
        <w:t xml:space="preserve"> </w:t>
      </w:r>
      <w:r w:rsidRPr="00586D31">
        <w:rPr>
          <w:sz w:val="22"/>
          <w:szCs w:val="22"/>
        </w:rPr>
        <w:t xml:space="preserve">ditemani oleh seekor kucing jantan belang tiga yang bernama </w:t>
      </w:r>
      <w:r w:rsidRPr="00586D31">
        <w:rPr>
          <w:i/>
          <w:sz w:val="22"/>
          <w:szCs w:val="22"/>
        </w:rPr>
        <w:t xml:space="preserve">Meompalo Karellae. Datu </w:t>
      </w:r>
      <w:proofErr w:type="gramStart"/>
      <w:r w:rsidRPr="00586D31">
        <w:rPr>
          <w:i/>
          <w:sz w:val="22"/>
          <w:szCs w:val="22"/>
        </w:rPr>
        <w:t>Ase</w:t>
      </w:r>
      <w:proofErr w:type="gramEnd"/>
      <w:r w:rsidRPr="00586D31">
        <w:rPr>
          <w:sz w:val="22"/>
          <w:szCs w:val="22"/>
        </w:rPr>
        <w:t xml:space="preserve"> ini sangat dihormati dan disucikan oleh masyarakat Bugis. Salah satu bentuk penghormatan mereka terhadap </w:t>
      </w:r>
      <w:r w:rsidRPr="00586D31">
        <w:rPr>
          <w:i/>
          <w:sz w:val="22"/>
          <w:szCs w:val="22"/>
        </w:rPr>
        <w:t xml:space="preserve">Datu </w:t>
      </w:r>
      <w:proofErr w:type="gramStart"/>
      <w:r w:rsidRPr="00586D31">
        <w:rPr>
          <w:i/>
          <w:sz w:val="22"/>
          <w:szCs w:val="22"/>
        </w:rPr>
        <w:t>Ase</w:t>
      </w:r>
      <w:proofErr w:type="gramEnd"/>
      <w:r w:rsidRPr="00586D31">
        <w:rPr>
          <w:sz w:val="22"/>
          <w:szCs w:val="22"/>
        </w:rPr>
        <w:t xml:space="preserve"> yaitu melakukan ritual </w:t>
      </w:r>
      <w:r w:rsidR="00453A8B" w:rsidRPr="00586D31">
        <w:rPr>
          <w:i/>
          <w:sz w:val="22"/>
          <w:szCs w:val="22"/>
        </w:rPr>
        <w:t xml:space="preserve">maddoja bine </w:t>
      </w:r>
      <w:r w:rsidR="00453A8B" w:rsidRPr="00586D31">
        <w:rPr>
          <w:sz w:val="22"/>
          <w:szCs w:val="22"/>
        </w:rPr>
        <w:t xml:space="preserve">sebelum menanam padi dan ritual </w:t>
      </w:r>
      <w:r w:rsidRPr="00586D31">
        <w:rPr>
          <w:i/>
          <w:sz w:val="22"/>
          <w:szCs w:val="22"/>
        </w:rPr>
        <w:t>Mappadendang</w:t>
      </w:r>
      <w:r w:rsidRPr="00586D31">
        <w:rPr>
          <w:sz w:val="22"/>
          <w:szCs w:val="22"/>
        </w:rPr>
        <w:t xml:space="preserve"> setiap hendak panen</w:t>
      </w:r>
      <w:r w:rsidR="00453A8B" w:rsidRPr="00586D31">
        <w:rPr>
          <w:sz w:val="22"/>
          <w:szCs w:val="22"/>
        </w:rPr>
        <w:t>.</w:t>
      </w:r>
    </w:p>
    <w:p w:rsidR="00AD5A30" w:rsidRPr="00586D31" w:rsidRDefault="00AD5A30" w:rsidP="0099617B">
      <w:pPr>
        <w:pStyle w:val="Heading4"/>
        <w:numPr>
          <w:ilvl w:val="0"/>
          <w:numId w:val="0"/>
        </w:numPr>
        <w:rPr>
          <w:rFonts w:cs="Times New Roman"/>
          <w:color w:val="000000"/>
          <w:sz w:val="22"/>
          <w:szCs w:val="22"/>
        </w:rPr>
      </w:pPr>
      <w:r w:rsidRPr="00586D31">
        <w:rPr>
          <w:rFonts w:cs="Times New Roman"/>
          <w:color w:val="000000"/>
          <w:sz w:val="22"/>
          <w:szCs w:val="22"/>
        </w:rPr>
        <w:t xml:space="preserve">Mitos </w:t>
      </w:r>
      <w:r w:rsidRPr="00586D31">
        <w:rPr>
          <w:rFonts w:cs="Times New Roman"/>
          <w:sz w:val="22"/>
          <w:szCs w:val="22"/>
          <w:lang w:val="pt-BR"/>
        </w:rPr>
        <w:t>faunatik</w:t>
      </w:r>
    </w:p>
    <w:p w:rsidR="00AD5A30" w:rsidRPr="00586D31" w:rsidRDefault="00AD5A30" w:rsidP="00AD5A30">
      <w:pPr>
        <w:pStyle w:val="BodyTextIndent"/>
        <w:spacing w:line="240" w:lineRule="auto"/>
        <w:rPr>
          <w:sz w:val="22"/>
          <w:szCs w:val="22"/>
        </w:rPr>
      </w:pPr>
      <w:r w:rsidRPr="00586D31">
        <w:rPr>
          <w:sz w:val="22"/>
          <w:szCs w:val="22"/>
          <w:lang w:val="pt-BR"/>
        </w:rPr>
        <w:t>Mitos faunatik atau mitos binatang yang dianggap sakral/dikeramatkan atau binatang yang dianggap membawa suatu pertanda tentang sesuatu (</w:t>
      </w:r>
      <w:r w:rsidRPr="00586D31">
        <w:rPr>
          <w:i/>
          <w:sz w:val="22"/>
          <w:szCs w:val="22"/>
          <w:lang w:val="pt-BR"/>
        </w:rPr>
        <w:t>faunatik</w:t>
      </w:r>
      <w:r w:rsidRPr="00586D31">
        <w:rPr>
          <w:sz w:val="22"/>
          <w:szCs w:val="22"/>
          <w:lang w:val="pt-BR"/>
        </w:rPr>
        <w:t xml:space="preserve">) </w:t>
      </w:r>
      <w:r w:rsidRPr="00586D31">
        <w:rPr>
          <w:sz w:val="22"/>
          <w:szCs w:val="22"/>
          <w:lang w:val="sv-SE"/>
        </w:rPr>
        <w:t>dapat ditemukan dalam cerita ”</w:t>
      </w:r>
      <w:r w:rsidRPr="00586D31">
        <w:rPr>
          <w:i/>
          <w:sz w:val="22"/>
          <w:szCs w:val="22"/>
          <w:lang w:val="sv-SE"/>
        </w:rPr>
        <w:t>Asu Panting</w:t>
      </w:r>
      <w:r w:rsidRPr="00586D31">
        <w:rPr>
          <w:sz w:val="22"/>
          <w:szCs w:val="22"/>
          <w:lang w:val="sv-SE"/>
        </w:rPr>
        <w:t>”, ”</w:t>
      </w:r>
      <w:r w:rsidRPr="00586D31">
        <w:rPr>
          <w:i/>
          <w:sz w:val="22"/>
          <w:szCs w:val="22"/>
          <w:lang w:val="sv-SE"/>
        </w:rPr>
        <w:t>Asu Lakku</w:t>
      </w:r>
      <w:r w:rsidRPr="00586D31">
        <w:rPr>
          <w:sz w:val="22"/>
          <w:szCs w:val="22"/>
          <w:lang w:val="sv-SE"/>
        </w:rPr>
        <w:t>”, ”</w:t>
      </w:r>
      <w:r w:rsidRPr="00586D31">
        <w:rPr>
          <w:rFonts w:eastAsia="Arial Unicode MS"/>
          <w:i/>
          <w:sz w:val="22"/>
          <w:szCs w:val="22"/>
        </w:rPr>
        <w:t>La Tarosso</w:t>
      </w:r>
      <w:r w:rsidRPr="00586D31">
        <w:rPr>
          <w:rFonts w:eastAsia="Arial Unicode MS"/>
          <w:sz w:val="22"/>
          <w:szCs w:val="22"/>
        </w:rPr>
        <w:t>”</w:t>
      </w:r>
      <w:r w:rsidRPr="00586D31">
        <w:rPr>
          <w:sz w:val="22"/>
          <w:szCs w:val="22"/>
          <w:lang w:val="sv-SE"/>
        </w:rPr>
        <w:t>, ”</w:t>
      </w:r>
      <w:r w:rsidRPr="00586D31">
        <w:rPr>
          <w:i/>
          <w:sz w:val="22"/>
          <w:szCs w:val="22"/>
        </w:rPr>
        <w:t>Buaya Maggellang</w:t>
      </w:r>
      <w:r w:rsidRPr="00586D31">
        <w:rPr>
          <w:sz w:val="22"/>
          <w:szCs w:val="22"/>
        </w:rPr>
        <w:t>”, “</w:t>
      </w:r>
      <w:r w:rsidRPr="00586D31">
        <w:rPr>
          <w:i/>
          <w:sz w:val="22"/>
          <w:szCs w:val="22"/>
        </w:rPr>
        <w:t>Kadduq Buaja</w:t>
      </w:r>
      <w:r w:rsidRPr="00586D31">
        <w:rPr>
          <w:sz w:val="22"/>
          <w:szCs w:val="22"/>
        </w:rPr>
        <w:t xml:space="preserve">”, </w:t>
      </w:r>
      <w:r w:rsidRPr="00586D31">
        <w:rPr>
          <w:sz w:val="22"/>
          <w:szCs w:val="22"/>
          <w:lang w:val="sv-SE"/>
        </w:rPr>
        <w:t>”</w:t>
      </w:r>
      <w:r w:rsidRPr="00586D31">
        <w:rPr>
          <w:i/>
          <w:sz w:val="22"/>
          <w:szCs w:val="22"/>
        </w:rPr>
        <w:t>Mappanoq</w:t>
      </w:r>
      <w:r w:rsidRPr="00586D31">
        <w:rPr>
          <w:sz w:val="22"/>
          <w:szCs w:val="22"/>
        </w:rPr>
        <w:t>”, dan “</w:t>
      </w:r>
      <w:r w:rsidRPr="00586D31">
        <w:rPr>
          <w:i/>
          <w:sz w:val="22"/>
          <w:szCs w:val="22"/>
        </w:rPr>
        <w:t>Dewa Uwae</w:t>
      </w:r>
      <w:r w:rsidRPr="00586D31">
        <w:rPr>
          <w:sz w:val="22"/>
          <w:szCs w:val="22"/>
        </w:rPr>
        <w:t xml:space="preserve">”. </w:t>
      </w:r>
    </w:p>
    <w:p w:rsidR="00AD5A30" w:rsidRPr="00586D31" w:rsidRDefault="00AD5A30" w:rsidP="00AD5A30">
      <w:pPr>
        <w:pStyle w:val="BodyTextIndent"/>
        <w:spacing w:line="240" w:lineRule="auto"/>
        <w:rPr>
          <w:rFonts w:eastAsia="Arial Unicode MS"/>
          <w:sz w:val="22"/>
          <w:szCs w:val="22"/>
        </w:rPr>
      </w:pPr>
      <w:r w:rsidRPr="00586D31">
        <w:rPr>
          <w:sz w:val="22"/>
          <w:szCs w:val="22"/>
          <w:lang w:val="pt-BR"/>
        </w:rPr>
        <w:t xml:space="preserve">Cerita </w:t>
      </w:r>
      <w:r w:rsidRPr="00586D31">
        <w:rPr>
          <w:sz w:val="22"/>
          <w:szCs w:val="22"/>
          <w:lang w:val="sv-SE"/>
        </w:rPr>
        <w:t>”</w:t>
      </w:r>
      <w:r w:rsidRPr="00586D31">
        <w:rPr>
          <w:i/>
          <w:sz w:val="22"/>
          <w:szCs w:val="22"/>
          <w:lang w:val="sv-SE"/>
        </w:rPr>
        <w:t>Asu Panting</w:t>
      </w:r>
      <w:r w:rsidRPr="00586D31">
        <w:rPr>
          <w:sz w:val="22"/>
          <w:szCs w:val="22"/>
          <w:lang w:val="sv-SE"/>
        </w:rPr>
        <w:t>” dan ”</w:t>
      </w:r>
      <w:r w:rsidRPr="00586D31">
        <w:rPr>
          <w:i/>
          <w:sz w:val="22"/>
          <w:szCs w:val="22"/>
          <w:lang w:val="sv-SE"/>
        </w:rPr>
        <w:t>Asu Lakku</w:t>
      </w:r>
      <w:r w:rsidRPr="00586D31">
        <w:rPr>
          <w:sz w:val="22"/>
          <w:szCs w:val="22"/>
          <w:lang w:val="sv-SE"/>
        </w:rPr>
        <w:t xml:space="preserve">” mengisahkan seekor anjing ajaib/sakti. </w:t>
      </w:r>
      <w:r w:rsidRPr="00586D31">
        <w:rPr>
          <w:i/>
          <w:sz w:val="22"/>
          <w:szCs w:val="22"/>
          <w:lang w:val="sv-SE"/>
        </w:rPr>
        <w:t>Asu panting</w:t>
      </w:r>
      <w:r w:rsidRPr="00586D31">
        <w:rPr>
          <w:sz w:val="22"/>
          <w:szCs w:val="22"/>
          <w:lang w:val="sv-SE"/>
        </w:rPr>
        <w:t xml:space="preserve"> digambarkan sebagai seekor anjing yang memiliki k</w:t>
      </w:r>
      <w:r w:rsidRPr="00586D31">
        <w:rPr>
          <w:sz w:val="22"/>
          <w:szCs w:val="22"/>
        </w:rPr>
        <w:t xml:space="preserve">aki depan lebih panjang dan bulunya seperti jarum besar. </w:t>
      </w:r>
      <w:proofErr w:type="gramStart"/>
      <w:r w:rsidRPr="00586D31">
        <w:rPr>
          <w:sz w:val="22"/>
          <w:szCs w:val="22"/>
        </w:rPr>
        <w:t>Anjing ini dianggap dapat menyebabkan orang sakit atau bahkan menyebabkan kematian.</w:t>
      </w:r>
      <w:proofErr w:type="gramEnd"/>
      <w:r w:rsidRPr="00586D31">
        <w:rPr>
          <w:sz w:val="22"/>
          <w:szCs w:val="22"/>
        </w:rPr>
        <w:t xml:space="preserve"> </w:t>
      </w:r>
      <w:r w:rsidRPr="00586D31">
        <w:rPr>
          <w:i/>
          <w:sz w:val="22"/>
          <w:szCs w:val="22"/>
        </w:rPr>
        <w:t>Asu Lakku</w:t>
      </w:r>
      <w:r w:rsidRPr="00586D31">
        <w:rPr>
          <w:sz w:val="22"/>
          <w:szCs w:val="22"/>
        </w:rPr>
        <w:t xml:space="preserve"> digambarkan sebagai </w:t>
      </w:r>
      <w:r w:rsidRPr="00586D31">
        <w:rPr>
          <w:rStyle w:val="CharacterStyle1"/>
          <w:rFonts w:ascii="Times New Roman" w:hAnsi="Times New Roman" w:cs="Times New Roman"/>
          <w:spacing w:val="-8"/>
          <w:sz w:val="22"/>
          <w:szCs w:val="22"/>
        </w:rPr>
        <w:t xml:space="preserve">seekor anjing yang bertubuh tinggi besar, jauh lebih tinggi dan lebih besar </w:t>
      </w:r>
      <w:r w:rsidRPr="00586D31">
        <w:rPr>
          <w:rStyle w:val="CharacterStyle1"/>
          <w:rFonts w:ascii="Times New Roman" w:hAnsi="Times New Roman" w:cs="Times New Roman"/>
          <w:sz w:val="22"/>
          <w:szCs w:val="22"/>
        </w:rPr>
        <w:t>dari anjing-anjing yang lain. Anjing ini dianggap</w:t>
      </w:r>
      <w:r w:rsidRPr="00586D31">
        <w:rPr>
          <w:spacing w:val="-5"/>
          <w:sz w:val="22"/>
          <w:szCs w:val="22"/>
        </w:rPr>
        <w:t xml:space="preserve"> </w:t>
      </w:r>
      <w:r w:rsidRPr="00586D31">
        <w:rPr>
          <w:rStyle w:val="CharacterStyle1"/>
          <w:rFonts w:ascii="Times New Roman" w:hAnsi="Times New Roman" w:cs="Times New Roman"/>
          <w:spacing w:val="-5"/>
          <w:sz w:val="22"/>
          <w:szCs w:val="22"/>
        </w:rPr>
        <w:t xml:space="preserve">berasal dari alam </w:t>
      </w:r>
      <w:proofErr w:type="gramStart"/>
      <w:r w:rsidRPr="00586D31">
        <w:rPr>
          <w:rStyle w:val="CharacterStyle1"/>
          <w:rFonts w:ascii="Times New Roman" w:hAnsi="Times New Roman" w:cs="Times New Roman"/>
          <w:spacing w:val="-5"/>
          <w:sz w:val="22"/>
          <w:szCs w:val="22"/>
        </w:rPr>
        <w:t>jin</w:t>
      </w:r>
      <w:proofErr w:type="gramEnd"/>
      <w:r w:rsidRPr="00586D31">
        <w:rPr>
          <w:rStyle w:val="CharacterStyle1"/>
          <w:rFonts w:ascii="Times New Roman" w:hAnsi="Times New Roman" w:cs="Times New Roman"/>
          <w:spacing w:val="-5"/>
          <w:sz w:val="22"/>
          <w:szCs w:val="22"/>
        </w:rPr>
        <w:t xml:space="preserve"> dan datang ke dunia untuk </w:t>
      </w:r>
      <w:r w:rsidRPr="00586D31">
        <w:rPr>
          <w:rStyle w:val="CharacterStyle1"/>
          <w:rFonts w:ascii="Times New Roman" w:hAnsi="Times New Roman" w:cs="Times New Roman"/>
          <w:spacing w:val="-1"/>
          <w:sz w:val="22"/>
          <w:szCs w:val="22"/>
        </w:rPr>
        <w:t xml:space="preserve">mengambil roh manusia dan membawanya ke </w:t>
      </w:r>
      <w:r w:rsidRPr="00586D31">
        <w:rPr>
          <w:rStyle w:val="CharacterStyle1"/>
          <w:rFonts w:ascii="Times New Roman" w:hAnsi="Times New Roman" w:cs="Times New Roman"/>
          <w:sz w:val="22"/>
          <w:szCs w:val="22"/>
        </w:rPr>
        <w:t xml:space="preserve">alam jin. Dalam </w:t>
      </w:r>
      <w:proofErr w:type="gramStart"/>
      <w:r w:rsidRPr="00586D31">
        <w:rPr>
          <w:rStyle w:val="CharacterStyle1"/>
          <w:rFonts w:ascii="Times New Roman" w:hAnsi="Times New Roman" w:cs="Times New Roman"/>
          <w:sz w:val="22"/>
          <w:szCs w:val="22"/>
        </w:rPr>
        <w:t xml:space="preserve">cerita </w:t>
      </w:r>
      <w:r w:rsidRPr="00586D31">
        <w:rPr>
          <w:sz w:val="22"/>
          <w:szCs w:val="22"/>
          <w:lang w:val="sv-SE"/>
        </w:rPr>
        <w:t>”</w:t>
      </w:r>
      <w:proofErr w:type="gramEnd"/>
      <w:r w:rsidRPr="00586D31">
        <w:rPr>
          <w:rFonts w:eastAsia="Arial Unicode MS"/>
          <w:i/>
          <w:sz w:val="22"/>
          <w:szCs w:val="22"/>
        </w:rPr>
        <w:t>La Tarosso</w:t>
      </w:r>
      <w:r w:rsidRPr="00586D31">
        <w:rPr>
          <w:rFonts w:eastAsia="Arial Unicode MS"/>
          <w:sz w:val="22"/>
          <w:szCs w:val="22"/>
        </w:rPr>
        <w:t>”</w:t>
      </w:r>
      <w:r w:rsidRPr="00586D31">
        <w:rPr>
          <w:i/>
          <w:sz w:val="22"/>
          <w:szCs w:val="22"/>
          <w:lang w:val="sv-SE"/>
        </w:rPr>
        <w:t xml:space="preserve"> </w:t>
      </w:r>
      <w:r w:rsidRPr="00586D31">
        <w:rPr>
          <w:sz w:val="22"/>
          <w:szCs w:val="22"/>
          <w:lang w:val="sv-SE"/>
        </w:rPr>
        <w:t xml:space="preserve">dikisahkan ada seekor binatang </w:t>
      </w:r>
      <w:r w:rsidRPr="00586D31">
        <w:rPr>
          <w:rFonts w:eastAsia="Arial Unicode MS"/>
          <w:sz w:val="22"/>
          <w:szCs w:val="22"/>
        </w:rPr>
        <w:t>yang sangat besar dan rakus bernama L</w:t>
      </w:r>
      <w:r w:rsidRPr="00586D31">
        <w:rPr>
          <w:rFonts w:eastAsia="Arial Unicode MS"/>
          <w:i/>
          <w:sz w:val="22"/>
          <w:szCs w:val="22"/>
        </w:rPr>
        <w:t>empuara</w:t>
      </w:r>
      <w:r w:rsidRPr="00586D31">
        <w:rPr>
          <w:rFonts w:eastAsia="Arial Unicode MS"/>
          <w:sz w:val="22"/>
          <w:szCs w:val="22"/>
        </w:rPr>
        <w:t xml:space="preserve">. </w:t>
      </w:r>
      <w:proofErr w:type="gramStart"/>
      <w:r w:rsidRPr="00586D31">
        <w:rPr>
          <w:rFonts w:eastAsia="Arial Unicode MS"/>
          <w:sz w:val="22"/>
          <w:szCs w:val="22"/>
        </w:rPr>
        <w:t xml:space="preserve">Karena sakti dan rakusnya, setiap orang atau setiap binatang yang lewat di depannya langsung </w:t>
      </w:r>
      <w:r w:rsidR="00453A8B" w:rsidRPr="00586D31">
        <w:rPr>
          <w:rFonts w:eastAsia="Arial Unicode MS"/>
          <w:sz w:val="22"/>
          <w:szCs w:val="22"/>
        </w:rPr>
        <w:t>dimakan</w:t>
      </w:r>
      <w:r w:rsidRPr="00586D31">
        <w:rPr>
          <w:rFonts w:eastAsia="Arial Unicode MS"/>
          <w:sz w:val="22"/>
          <w:szCs w:val="22"/>
        </w:rPr>
        <w:t>.</w:t>
      </w:r>
      <w:proofErr w:type="gramEnd"/>
      <w:r w:rsidRPr="00586D31">
        <w:rPr>
          <w:rFonts w:eastAsia="Arial Unicode MS"/>
          <w:sz w:val="22"/>
          <w:szCs w:val="22"/>
        </w:rPr>
        <w:t xml:space="preserve"> </w:t>
      </w:r>
      <w:proofErr w:type="gramStart"/>
      <w:r w:rsidRPr="00586D31">
        <w:rPr>
          <w:rFonts w:eastAsia="Arial Unicode MS"/>
          <w:sz w:val="22"/>
          <w:szCs w:val="22"/>
        </w:rPr>
        <w:t xml:space="preserve">Ketiga cerita ini mengisahkan bahwa binatang-binatang itu dapat mendatangkan bala bagi manusia </w:t>
      </w:r>
      <w:r w:rsidR="00C467B3" w:rsidRPr="00586D31">
        <w:rPr>
          <w:rFonts w:eastAsia="Arial Unicode MS"/>
          <w:sz w:val="22"/>
          <w:szCs w:val="22"/>
        </w:rPr>
        <w:t xml:space="preserve">sehingga perlu dilakaukan </w:t>
      </w:r>
      <w:r w:rsidRPr="00586D31">
        <w:rPr>
          <w:rFonts w:eastAsia="Arial Unicode MS"/>
          <w:sz w:val="22"/>
          <w:szCs w:val="22"/>
        </w:rPr>
        <w:t>ritual</w:t>
      </w:r>
      <w:r w:rsidR="00C467B3" w:rsidRPr="00586D31">
        <w:rPr>
          <w:rFonts w:eastAsia="Arial Unicode MS"/>
          <w:sz w:val="22"/>
          <w:szCs w:val="22"/>
        </w:rPr>
        <w:t xml:space="preserve"> untuk menolak bala</w:t>
      </w:r>
      <w:r w:rsidRPr="00586D31">
        <w:rPr>
          <w:rFonts w:eastAsia="Arial Unicode MS"/>
          <w:sz w:val="22"/>
          <w:szCs w:val="22"/>
        </w:rPr>
        <w:t>.</w:t>
      </w:r>
      <w:proofErr w:type="gramEnd"/>
    </w:p>
    <w:p w:rsidR="00AD5A30" w:rsidRPr="00586D31" w:rsidRDefault="00AD5A30" w:rsidP="00AD5A30">
      <w:pPr>
        <w:pStyle w:val="BodyTextIndent"/>
        <w:spacing w:line="240" w:lineRule="auto"/>
        <w:rPr>
          <w:rFonts w:eastAsia="Arial Unicode MS"/>
          <w:sz w:val="22"/>
          <w:szCs w:val="22"/>
        </w:rPr>
      </w:pPr>
      <w:r w:rsidRPr="00586D31">
        <w:rPr>
          <w:rFonts w:eastAsia="Arial Unicode MS"/>
          <w:sz w:val="22"/>
          <w:szCs w:val="22"/>
        </w:rPr>
        <w:t xml:space="preserve">Cerita </w:t>
      </w:r>
      <w:r w:rsidRPr="00586D31">
        <w:rPr>
          <w:sz w:val="22"/>
          <w:szCs w:val="22"/>
          <w:lang w:val="sv-SE"/>
        </w:rPr>
        <w:t>”</w:t>
      </w:r>
      <w:r w:rsidRPr="00586D31">
        <w:rPr>
          <w:i/>
          <w:sz w:val="22"/>
          <w:szCs w:val="22"/>
        </w:rPr>
        <w:t>Buaya Maggellang</w:t>
      </w:r>
      <w:r w:rsidRPr="00586D31">
        <w:rPr>
          <w:sz w:val="22"/>
          <w:szCs w:val="22"/>
        </w:rPr>
        <w:t>”, “</w:t>
      </w:r>
      <w:r w:rsidRPr="00586D31">
        <w:rPr>
          <w:i/>
          <w:sz w:val="22"/>
          <w:szCs w:val="22"/>
        </w:rPr>
        <w:t>Kadduq Buaja</w:t>
      </w:r>
      <w:r w:rsidRPr="00586D31">
        <w:rPr>
          <w:sz w:val="22"/>
          <w:szCs w:val="22"/>
        </w:rPr>
        <w:t xml:space="preserve">”,  </w:t>
      </w:r>
      <w:r w:rsidRPr="00586D31">
        <w:rPr>
          <w:sz w:val="22"/>
          <w:szCs w:val="22"/>
          <w:lang w:val="sv-SE"/>
        </w:rPr>
        <w:t>”</w:t>
      </w:r>
      <w:r w:rsidRPr="00586D31">
        <w:rPr>
          <w:i/>
          <w:sz w:val="22"/>
          <w:szCs w:val="22"/>
        </w:rPr>
        <w:t>Mappanoq</w:t>
      </w:r>
      <w:r w:rsidRPr="00586D31">
        <w:rPr>
          <w:sz w:val="22"/>
          <w:szCs w:val="22"/>
        </w:rPr>
        <w:t>”, dan “</w:t>
      </w:r>
      <w:r w:rsidRPr="00586D31">
        <w:rPr>
          <w:i/>
          <w:sz w:val="22"/>
          <w:szCs w:val="22"/>
        </w:rPr>
        <w:t>Dewa Uwae</w:t>
      </w:r>
      <w:r w:rsidRPr="00586D31">
        <w:rPr>
          <w:sz w:val="22"/>
          <w:szCs w:val="22"/>
        </w:rPr>
        <w:t xml:space="preserve">” menggambarkan tokoh buaya yang berbeda dengan buaya pada umumnya. </w:t>
      </w:r>
      <w:proofErr w:type="gramStart"/>
      <w:r w:rsidRPr="00586D31">
        <w:rPr>
          <w:sz w:val="22"/>
          <w:szCs w:val="22"/>
        </w:rPr>
        <w:t>Buaya ini dianggap sebagai hewan jelmaan atau titisan dewa ke dalam rahim manusia.</w:t>
      </w:r>
      <w:proofErr w:type="gramEnd"/>
      <w:r w:rsidRPr="00586D31">
        <w:rPr>
          <w:sz w:val="22"/>
          <w:szCs w:val="22"/>
        </w:rPr>
        <w:t xml:space="preserve"> </w:t>
      </w:r>
      <w:proofErr w:type="gramStart"/>
      <w:r w:rsidRPr="00586D31">
        <w:rPr>
          <w:sz w:val="22"/>
          <w:szCs w:val="22"/>
        </w:rPr>
        <w:t>Buaya dalam keempat cerita ini diturunkan ke sungai dan dipercaya menjadi penunggu sungai.</w:t>
      </w:r>
      <w:proofErr w:type="gramEnd"/>
      <w:r w:rsidRPr="00586D31">
        <w:rPr>
          <w:sz w:val="22"/>
          <w:szCs w:val="22"/>
        </w:rPr>
        <w:t xml:space="preserve"> </w:t>
      </w:r>
      <w:proofErr w:type="gramStart"/>
      <w:r w:rsidRPr="00586D31">
        <w:rPr>
          <w:sz w:val="22"/>
          <w:szCs w:val="22"/>
        </w:rPr>
        <w:t xml:space="preserve">Masyarakat setempat percaya bahwa apabila berperahu di sungai dan melewati tempat tinggal si buaya, mereka tidak boleh berkata </w:t>
      </w:r>
      <w:r w:rsidRPr="00586D31">
        <w:rPr>
          <w:sz w:val="22"/>
          <w:szCs w:val="22"/>
        </w:rPr>
        <w:lastRenderedPageBreak/>
        <w:t>takabur dan harus memberi makanan kepada buaya sebelum berlalu di tempat tersebut.</w:t>
      </w:r>
      <w:proofErr w:type="gramEnd"/>
      <w:r w:rsidRPr="00586D31">
        <w:rPr>
          <w:sz w:val="22"/>
          <w:szCs w:val="22"/>
        </w:rPr>
        <w:t xml:space="preserve"> Karena kalau tidak, diyakini mereka </w:t>
      </w:r>
      <w:proofErr w:type="gramStart"/>
      <w:r w:rsidRPr="00586D31">
        <w:rPr>
          <w:sz w:val="22"/>
          <w:szCs w:val="22"/>
        </w:rPr>
        <w:t>akan</w:t>
      </w:r>
      <w:proofErr w:type="gramEnd"/>
      <w:r w:rsidRPr="00586D31">
        <w:rPr>
          <w:sz w:val="22"/>
          <w:szCs w:val="22"/>
        </w:rPr>
        <w:t xml:space="preserve"> mendapat bala.</w:t>
      </w:r>
    </w:p>
    <w:p w:rsidR="00AD5A30" w:rsidRPr="00586D31" w:rsidRDefault="00AD5A30" w:rsidP="00AD5A30">
      <w:pPr>
        <w:pStyle w:val="BodyTextIndent"/>
        <w:spacing w:line="240" w:lineRule="auto"/>
        <w:rPr>
          <w:color w:val="000000"/>
          <w:sz w:val="22"/>
          <w:szCs w:val="22"/>
        </w:rPr>
      </w:pPr>
      <w:proofErr w:type="gramStart"/>
      <w:r w:rsidRPr="00586D31">
        <w:rPr>
          <w:color w:val="000000"/>
          <w:sz w:val="22"/>
          <w:szCs w:val="22"/>
        </w:rPr>
        <w:t xml:space="preserve">Gambaran ciri-ciri atau karakter setiap subjenis cerita mitos masyarakat Bugis, baik mitos </w:t>
      </w:r>
      <w:r w:rsidRPr="00586D31">
        <w:rPr>
          <w:i/>
          <w:color w:val="000000"/>
          <w:sz w:val="22"/>
          <w:szCs w:val="22"/>
        </w:rPr>
        <w:t xml:space="preserve">kosmogonik, asal-usul, </w:t>
      </w:r>
      <w:r w:rsidRPr="00586D31">
        <w:rPr>
          <w:color w:val="000000"/>
          <w:sz w:val="22"/>
          <w:szCs w:val="22"/>
        </w:rPr>
        <w:t>maupun</w:t>
      </w:r>
      <w:r w:rsidRPr="00586D31">
        <w:rPr>
          <w:i/>
          <w:color w:val="000000"/>
          <w:sz w:val="22"/>
          <w:szCs w:val="22"/>
        </w:rPr>
        <w:t xml:space="preserve"> faunatik </w:t>
      </w:r>
      <w:r w:rsidRPr="00586D31">
        <w:rPr>
          <w:color w:val="000000"/>
          <w:sz w:val="22"/>
          <w:szCs w:val="22"/>
        </w:rPr>
        <w:t xml:space="preserve">lebih lanjut disajikan dalam tabel </w:t>
      </w:r>
      <w:r w:rsidR="0099617B">
        <w:rPr>
          <w:color w:val="000000"/>
          <w:sz w:val="22"/>
          <w:szCs w:val="22"/>
          <w:lang w:val="id-ID"/>
        </w:rPr>
        <w:t>1</w:t>
      </w:r>
      <w:r w:rsidRPr="00586D31">
        <w:rPr>
          <w:color w:val="000000"/>
          <w:sz w:val="22"/>
          <w:szCs w:val="22"/>
        </w:rPr>
        <w:t>.</w:t>
      </w:r>
      <w:proofErr w:type="gramEnd"/>
      <w:r w:rsidRPr="00586D31">
        <w:rPr>
          <w:color w:val="000000"/>
          <w:sz w:val="22"/>
          <w:szCs w:val="22"/>
        </w:rPr>
        <w:t xml:space="preserve"> </w:t>
      </w:r>
    </w:p>
    <w:p w:rsidR="004A7D08" w:rsidRPr="00586D31" w:rsidRDefault="004A7D08" w:rsidP="004A7D08">
      <w:pPr>
        <w:pStyle w:val="BodyTextIndent"/>
        <w:spacing w:line="240" w:lineRule="auto"/>
        <w:rPr>
          <w:color w:val="000000"/>
          <w:sz w:val="22"/>
          <w:szCs w:val="22"/>
        </w:rPr>
      </w:pPr>
    </w:p>
    <w:p w:rsidR="00AD5A30" w:rsidRPr="0099617B" w:rsidRDefault="00AD5A30" w:rsidP="0099617B">
      <w:pPr>
        <w:pStyle w:val="BodyTextIndent"/>
        <w:ind w:firstLine="0"/>
        <w:rPr>
          <w:b/>
          <w:color w:val="000000"/>
          <w:sz w:val="22"/>
          <w:szCs w:val="22"/>
        </w:rPr>
      </w:pPr>
      <w:proofErr w:type="gramStart"/>
      <w:r w:rsidRPr="0099617B">
        <w:rPr>
          <w:b/>
          <w:color w:val="000000"/>
          <w:sz w:val="22"/>
          <w:szCs w:val="22"/>
        </w:rPr>
        <w:t xml:space="preserve">Tabel </w:t>
      </w:r>
      <w:r w:rsidR="0099617B" w:rsidRPr="0099617B">
        <w:rPr>
          <w:b/>
          <w:color w:val="000000"/>
          <w:sz w:val="22"/>
          <w:szCs w:val="22"/>
          <w:lang w:val="id-ID"/>
        </w:rPr>
        <w:t>1.</w:t>
      </w:r>
      <w:proofErr w:type="gramEnd"/>
      <w:r w:rsidRPr="0099617B">
        <w:rPr>
          <w:b/>
          <w:color w:val="000000"/>
          <w:sz w:val="22"/>
          <w:szCs w:val="22"/>
        </w:rPr>
        <w:t xml:space="preserve"> Karakteristik Subjenis Mitos Masyarakat Bugis</w:t>
      </w:r>
    </w:p>
    <w:tbl>
      <w:tblPr>
        <w:tblW w:w="8475" w:type="dxa"/>
        <w:tblInd w:w="93" w:type="dxa"/>
        <w:tblLook w:val="04A0" w:firstRow="1" w:lastRow="0" w:firstColumn="1" w:lastColumn="0" w:noHBand="0" w:noVBand="1"/>
      </w:tblPr>
      <w:tblGrid>
        <w:gridCol w:w="1755"/>
        <w:gridCol w:w="2130"/>
        <w:gridCol w:w="2184"/>
        <w:gridCol w:w="2430"/>
      </w:tblGrid>
      <w:tr w:rsidR="00AD5A30" w:rsidRPr="00586D31" w:rsidTr="0099617B">
        <w:trPr>
          <w:trHeight w:val="300"/>
        </w:trPr>
        <w:tc>
          <w:tcPr>
            <w:tcW w:w="1755" w:type="dxa"/>
            <w:vMerge w:val="restart"/>
            <w:tcBorders>
              <w:top w:val="single" w:sz="4" w:space="0" w:color="auto"/>
              <w:bottom w:val="single" w:sz="4" w:space="0" w:color="000000"/>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Karakteristik</w:t>
            </w:r>
          </w:p>
          <w:p w:rsidR="00AD5A30" w:rsidRPr="00586D31" w:rsidRDefault="00AD5A30" w:rsidP="00606987">
            <w:pPr>
              <w:jc w:val="center"/>
              <w:rPr>
                <w:b/>
                <w:color w:val="000000"/>
                <w:sz w:val="22"/>
                <w:szCs w:val="22"/>
              </w:rPr>
            </w:pPr>
          </w:p>
        </w:tc>
        <w:tc>
          <w:tcPr>
            <w:tcW w:w="6720" w:type="dxa"/>
            <w:gridSpan w:val="3"/>
            <w:tcBorders>
              <w:top w:val="single" w:sz="4" w:space="0" w:color="auto"/>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Jenis Mitos</w:t>
            </w:r>
          </w:p>
        </w:tc>
      </w:tr>
      <w:tr w:rsidR="00AD5A30" w:rsidRPr="00586D31" w:rsidTr="0099617B">
        <w:trPr>
          <w:trHeight w:val="315"/>
        </w:trPr>
        <w:tc>
          <w:tcPr>
            <w:tcW w:w="1755" w:type="dxa"/>
            <w:vMerge/>
            <w:tcBorders>
              <w:top w:val="single" w:sz="4" w:space="0" w:color="auto"/>
              <w:bottom w:val="single" w:sz="4" w:space="0" w:color="000000"/>
            </w:tcBorders>
            <w:shd w:val="clear" w:color="auto" w:fill="C6D9F1" w:themeFill="text2" w:themeFillTint="33"/>
            <w:vAlign w:val="center"/>
            <w:hideMark/>
          </w:tcPr>
          <w:p w:rsidR="00AD5A30" w:rsidRPr="00586D31" w:rsidRDefault="00AD5A30" w:rsidP="00606987">
            <w:pPr>
              <w:rPr>
                <w:b/>
                <w:color w:val="000000"/>
                <w:sz w:val="22"/>
                <w:szCs w:val="22"/>
              </w:rPr>
            </w:pPr>
          </w:p>
        </w:tc>
        <w:tc>
          <w:tcPr>
            <w:tcW w:w="2130" w:type="dxa"/>
            <w:tcBorders>
              <w:bottom w:val="single" w:sz="4" w:space="0" w:color="auto"/>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Kosmogonik</w:t>
            </w:r>
          </w:p>
        </w:tc>
        <w:tc>
          <w:tcPr>
            <w:tcW w:w="2160" w:type="dxa"/>
            <w:tcBorders>
              <w:bottom w:val="single" w:sz="4" w:space="0" w:color="auto"/>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Asal-usul</w:t>
            </w:r>
          </w:p>
        </w:tc>
        <w:tc>
          <w:tcPr>
            <w:tcW w:w="2430" w:type="dxa"/>
            <w:tcBorders>
              <w:left w:val="nil"/>
              <w:bottom w:val="single" w:sz="4" w:space="0" w:color="auto"/>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Faunatik</w:t>
            </w:r>
          </w:p>
        </w:tc>
      </w:tr>
      <w:tr w:rsidR="00AD5A30" w:rsidRPr="00586D31" w:rsidTr="0099617B">
        <w:trPr>
          <w:trHeight w:val="315"/>
        </w:trPr>
        <w:tc>
          <w:tcPr>
            <w:tcW w:w="1755" w:type="dxa"/>
            <w:tcBorders>
              <w:top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Formula Pembuka </w:t>
            </w:r>
          </w:p>
        </w:tc>
        <w:tc>
          <w:tcPr>
            <w:tcW w:w="2130" w:type="dxa"/>
            <w:tcBorders>
              <w:top w:val="nil"/>
              <w:bottom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tc>
        <w:tc>
          <w:tcPr>
            <w:tcW w:w="2160" w:type="dxa"/>
            <w:tcBorders>
              <w:top w:val="nil"/>
              <w:bottom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tc>
        <w:tc>
          <w:tcPr>
            <w:tcW w:w="2430" w:type="dxa"/>
            <w:tcBorders>
              <w:top w:val="nil"/>
              <w:left w:val="nil"/>
              <w:bottom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tc>
      </w:tr>
      <w:tr w:rsidR="00AD5A30" w:rsidRPr="00586D31" w:rsidTr="0099617B">
        <w:trPr>
          <w:trHeight w:val="300"/>
        </w:trPr>
        <w:tc>
          <w:tcPr>
            <w:tcW w:w="1755" w:type="dxa"/>
            <w:tcBorders>
              <w:top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Dipercaya sebagai </w:t>
            </w:r>
          </w:p>
        </w:tc>
        <w:tc>
          <w:tcPr>
            <w:tcW w:w="2130" w:type="dxa"/>
            <w:tcBorders>
              <w:top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 Fakta</w:t>
            </w:r>
          </w:p>
        </w:tc>
        <w:tc>
          <w:tcPr>
            <w:tcW w:w="2160" w:type="dxa"/>
            <w:tcBorders>
              <w:top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 Fakta</w:t>
            </w:r>
          </w:p>
        </w:tc>
        <w:tc>
          <w:tcPr>
            <w:tcW w:w="2430" w:type="dxa"/>
            <w:tcBorders>
              <w:top w:val="nil"/>
              <w:left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fakta</w:t>
            </w:r>
          </w:p>
        </w:tc>
      </w:tr>
      <w:tr w:rsidR="00AD5A30" w:rsidRPr="00586D31" w:rsidTr="0099617B">
        <w:trPr>
          <w:trHeight w:val="315"/>
        </w:trPr>
        <w:tc>
          <w:tcPr>
            <w:tcW w:w="1755" w:type="dxa"/>
            <w:tcBorders>
              <w:top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Tokoh utama </w:t>
            </w:r>
          </w:p>
          <w:p w:rsidR="00AD5A30" w:rsidRPr="00586D31" w:rsidRDefault="00AD5A30" w:rsidP="00606987">
            <w:pPr>
              <w:rPr>
                <w:color w:val="000000"/>
                <w:sz w:val="22"/>
                <w:szCs w:val="22"/>
              </w:rPr>
            </w:pPr>
          </w:p>
        </w:tc>
        <w:tc>
          <w:tcPr>
            <w:tcW w:w="2130" w:type="dxa"/>
            <w:tcBorders>
              <w:top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(dewa atau titisan dewa) </w:t>
            </w:r>
          </w:p>
        </w:tc>
        <w:tc>
          <w:tcPr>
            <w:tcW w:w="2160" w:type="dxa"/>
            <w:tcBorders>
              <w:top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(dewa atau titisan dewa)</w:t>
            </w:r>
          </w:p>
        </w:tc>
        <w:tc>
          <w:tcPr>
            <w:tcW w:w="2430" w:type="dxa"/>
            <w:tcBorders>
              <w:top w:val="nil"/>
              <w:left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(binatang titisan dewa)</w:t>
            </w:r>
          </w:p>
        </w:tc>
      </w:tr>
      <w:tr w:rsidR="00AD5A30" w:rsidRPr="00586D31" w:rsidTr="0099617B">
        <w:trPr>
          <w:trHeight w:val="300"/>
        </w:trPr>
        <w:tc>
          <w:tcPr>
            <w:tcW w:w="1755" w:type="dxa"/>
            <w:tcBorders>
              <w:top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Latar </w:t>
            </w:r>
          </w:p>
          <w:p w:rsidR="00AD5A30" w:rsidRPr="00586D31" w:rsidRDefault="00AD5A30" w:rsidP="00606987">
            <w:pPr>
              <w:rPr>
                <w:color w:val="000000"/>
                <w:sz w:val="22"/>
                <w:szCs w:val="22"/>
              </w:rPr>
            </w:pPr>
          </w:p>
        </w:tc>
        <w:tc>
          <w:tcPr>
            <w:tcW w:w="2130" w:type="dxa"/>
            <w:tcBorders>
              <w:top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c>
          <w:tcPr>
            <w:tcW w:w="2160" w:type="dxa"/>
            <w:tcBorders>
              <w:top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c>
          <w:tcPr>
            <w:tcW w:w="2430" w:type="dxa"/>
            <w:tcBorders>
              <w:top w:val="nil"/>
              <w:left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r>
      <w:tr w:rsidR="00AD5A30" w:rsidRPr="00586D31" w:rsidTr="0099617B">
        <w:trPr>
          <w:trHeight w:val="315"/>
        </w:trPr>
        <w:tc>
          <w:tcPr>
            <w:tcW w:w="1755" w:type="dxa"/>
            <w:tcBorders>
              <w:top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Waktu </w:t>
            </w:r>
          </w:p>
          <w:p w:rsidR="00AD5A30" w:rsidRPr="00586D31" w:rsidRDefault="00AD5A30" w:rsidP="00606987">
            <w:pPr>
              <w:rPr>
                <w:color w:val="000000"/>
                <w:sz w:val="22"/>
                <w:szCs w:val="22"/>
              </w:rPr>
            </w:pPr>
          </w:p>
        </w:tc>
        <w:tc>
          <w:tcPr>
            <w:tcW w:w="2130" w:type="dxa"/>
            <w:tcBorders>
              <w:top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masa yang sangat lampau</w:t>
            </w:r>
          </w:p>
        </w:tc>
        <w:tc>
          <w:tcPr>
            <w:tcW w:w="2160" w:type="dxa"/>
            <w:tcBorders>
              <w:top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masa yang sangat lampau </w:t>
            </w:r>
          </w:p>
        </w:tc>
        <w:tc>
          <w:tcPr>
            <w:tcW w:w="2430" w:type="dxa"/>
            <w:tcBorders>
              <w:top w:val="nil"/>
              <w:left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 xml:space="preserve">masa tidak terlalu  </w:t>
            </w:r>
          </w:p>
          <w:p w:rsidR="00AD5A30" w:rsidRPr="00586D31" w:rsidRDefault="00AD5A30" w:rsidP="00606987">
            <w:pPr>
              <w:rPr>
                <w:color w:val="000000"/>
                <w:sz w:val="22"/>
                <w:szCs w:val="22"/>
              </w:rPr>
            </w:pPr>
            <w:r w:rsidRPr="00586D31">
              <w:rPr>
                <w:color w:val="000000"/>
                <w:sz w:val="22"/>
                <w:szCs w:val="22"/>
              </w:rPr>
              <w:t>lampau</w:t>
            </w:r>
          </w:p>
        </w:tc>
      </w:tr>
      <w:tr w:rsidR="00AD5A30" w:rsidRPr="00586D31" w:rsidTr="0099617B">
        <w:trPr>
          <w:trHeight w:val="315"/>
        </w:trPr>
        <w:tc>
          <w:tcPr>
            <w:tcW w:w="1755" w:type="dxa"/>
            <w:tcBorders>
              <w:top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Tempat </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2130" w:type="dxa"/>
            <w:tcBorders>
              <w:top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dunia tidak seperti sekarang (</w:t>
            </w:r>
            <w:r w:rsidRPr="00586D31">
              <w:rPr>
                <w:i/>
                <w:color w:val="000000"/>
                <w:sz w:val="22"/>
                <w:szCs w:val="22"/>
              </w:rPr>
              <w:t xml:space="preserve">botting langik, burikliuk </w:t>
            </w:r>
            <w:r w:rsidRPr="00586D31">
              <w:rPr>
                <w:color w:val="000000"/>
                <w:sz w:val="22"/>
                <w:szCs w:val="22"/>
              </w:rPr>
              <w:t>atau</w:t>
            </w:r>
            <w:r w:rsidRPr="00586D31">
              <w:rPr>
                <w:i/>
                <w:color w:val="000000"/>
                <w:sz w:val="22"/>
                <w:szCs w:val="22"/>
              </w:rPr>
              <w:t xml:space="preserve"> peretiwi, slekawa</w:t>
            </w:r>
            <w:r w:rsidRPr="00586D31">
              <w:rPr>
                <w:color w:val="000000"/>
                <w:sz w:val="22"/>
                <w:szCs w:val="22"/>
              </w:rPr>
              <w:t>)</w:t>
            </w:r>
          </w:p>
        </w:tc>
        <w:tc>
          <w:tcPr>
            <w:tcW w:w="2160" w:type="dxa"/>
            <w:tcBorders>
              <w:top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dunia tidak seperti sekarang (</w:t>
            </w:r>
            <w:r w:rsidRPr="00586D31">
              <w:rPr>
                <w:i/>
                <w:color w:val="000000"/>
                <w:sz w:val="22"/>
                <w:szCs w:val="22"/>
              </w:rPr>
              <w:t xml:space="preserve">botting langik, burikliuk </w:t>
            </w:r>
            <w:r w:rsidRPr="00586D31">
              <w:rPr>
                <w:color w:val="000000"/>
                <w:sz w:val="22"/>
                <w:szCs w:val="22"/>
              </w:rPr>
              <w:t>atau</w:t>
            </w:r>
            <w:r w:rsidRPr="00586D31">
              <w:rPr>
                <w:i/>
                <w:color w:val="000000"/>
                <w:sz w:val="22"/>
                <w:szCs w:val="22"/>
              </w:rPr>
              <w:t xml:space="preserve"> peretiwi, slekawa</w:t>
            </w:r>
            <w:r w:rsidRPr="00586D31">
              <w:rPr>
                <w:color w:val="000000"/>
                <w:sz w:val="22"/>
                <w:szCs w:val="22"/>
              </w:rPr>
              <w:t>) </w:t>
            </w:r>
          </w:p>
        </w:tc>
        <w:tc>
          <w:tcPr>
            <w:tcW w:w="2430" w:type="dxa"/>
            <w:tcBorders>
              <w:top w:val="nil"/>
              <w:left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dunia seperti sekarang</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r>
      <w:tr w:rsidR="00AD5A30" w:rsidRPr="00586D31" w:rsidTr="0099617B">
        <w:trPr>
          <w:trHeight w:val="300"/>
        </w:trPr>
        <w:tc>
          <w:tcPr>
            <w:tcW w:w="1755" w:type="dxa"/>
            <w:tcBorders>
              <w:top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 Sifat</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2130" w:type="dxa"/>
            <w:tcBorders>
              <w:top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suci atau sacral</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2160" w:type="dxa"/>
            <w:tcBorders>
              <w:top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suci atau sakral (terkait ritual kepercayaan)</w:t>
            </w:r>
          </w:p>
        </w:tc>
        <w:tc>
          <w:tcPr>
            <w:tcW w:w="2430" w:type="dxa"/>
            <w:tcBorders>
              <w:top w:val="nil"/>
              <w:left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sakral dan berbau mistik (terkait ritual kepercayaan)</w:t>
            </w:r>
          </w:p>
        </w:tc>
      </w:tr>
      <w:tr w:rsidR="00AD5A30" w:rsidRPr="00586D31" w:rsidTr="0099617B">
        <w:trPr>
          <w:trHeight w:val="300"/>
        </w:trPr>
        <w:tc>
          <w:tcPr>
            <w:tcW w:w="1755" w:type="dxa"/>
            <w:tcBorders>
              <w:top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 Formula penutup</w:t>
            </w:r>
          </w:p>
        </w:tc>
        <w:tc>
          <w:tcPr>
            <w:tcW w:w="2130" w:type="dxa"/>
            <w:tcBorders>
              <w:top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 tidak ada</w:t>
            </w:r>
          </w:p>
        </w:tc>
        <w:tc>
          <w:tcPr>
            <w:tcW w:w="2160" w:type="dxa"/>
            <w:tcBorders>
              <w:top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tidak ada </w:t>
            </w:r>
          </w:p>
        </w:tc>
        <w:tc>
          <w:tcPr>
            <w:tcW w:w="2430" w:type="dxa"/>
            <w:tcBorders>
              <w:top w:val="nil"/>
              <w:left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tidak ada </w:t>
            </w:r>
          </w:p>
        </w:tc>
      </w:tr>
      <w:tr w:rsidR="00AD5A30" w:rsidRPr="00586D31" w:rsidTr="0099617B">
        <w:trPr>
          <w:trHeight w:val="300"/>
        </w:trPr>
        <w:tc>
          <w:tcPr>
            <w:tcW w:w="1755" w:type="dxa"/>
            <w:tcBorders>
              <w:top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 Isi</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2130" w:type="dxa"/>
            <w:tcBorders>
              <w:top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hubungan kekerabatan dan cinta</w:t>
            </w:r>
          </w:p>
          <w:p w:rsidR="00AD5A30" w:rsidRPr="00586D31" w:rsidRDefault="00AD5A30" w:rsidP="00606987">
            <w:pPr>
              <w:rPr>
                <w:color w:val="000000"/>
                <w:sz w:val="22"/>
                <w:szCs w:val="22"/>
              </w:rPr>
            </w:pPr>
          </w:p>
        </w:tc>
        <w:tc>
          <w:tcPr>
            <w:tcW w:w="2160" w:type="dxa"/>
            <w:tcBorders>
              <w:top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munculnya  tumbuhan atau binatang</w:t>
            </w:r>
          </w:p>
          <w:p w:rsidR="00AD5A30" w:rsidRPr="00586D31" w:rsidRDefault="00AD5A30" w:rsidP="00606987">
            <w:pPr>
              <w:rPr>
                <w:color w:val="000000"/>
                <w:sz w:val="22"/>
                <w:szCs w:val="22"/>
              </w:rPr>
            </w:pPr>
          </w:p>
        </w:tc>
        <w:tc>
          <w:tcPr>
            <w:tcW w:w="2430" w:type="dxa"/>
            <w:tcBorders>
              <w:top w:val="nil"/>
              <w:left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binatang yang mendatangkan bala (</w:t>
            </w:r>
            <w:r w:rsidRPr="00586D31">
              <w:rPr>
                <w:i/>
                <w:color w:val="000000"/>
                <w:sz w:val="22"/>
                <w:szCs w:val="22"/>
              </w:rPr>
              <w:t>tambo incert</w:t>
            </w:r>
            <w:r w:rsidRPr="00586D31">
              <w:rPr>
                <w:color w:val="000000"/>
                <w:sz w:val="22"/>
                <w:szCs w:val="22"/>
              </w:rPr>
              <w:t>)</w:t>
            </w:r>
          </w:p>
        </w:tc>
      </w:tr>
    </w:tbl>
    <w:p w:rsidR="00AD5A30" w:rsidRPr="00586D31" w:rsidRDefault="004A7D08" w:rsidP="004A7D08">
      <w:pPr>
        <w:pStyle w:val="BodyTextIndent"/>
        <w:spacing w:line="240" w:lineRule="auto"/>
        <w:jc w:val="right"/>
        <w:rPr>
          <w:color w:val="000000"/>
          <w:sz w:val="22"/>
          <w:szCs w:val="22"/>
        </w:rPr>
      </w:pPr>
      <w:r w:rsidRPr="00586D31">
        <w:rPr>
          <w:sz w:val="22"/>
          <w:szCs w:val="22"/>
          <w:lang w:val="sv-SE"/>
        </w:rPr>
        <w:t>(Nensilianti, 2012:127)</w:t>
      </w:r>
    </w:p>
    <w:p w:rsidR="0099617B" w:rsidRDefault="0099617B" w:rsidP="00AD5A30">
      <w:pPr>
        <w:ind w:firstLine="547"/>
        <w:jc w:val="both"/>
        <w:rPr>
          <w:color w:val="000000"/>
          <w:sz w:val="22"/>
          <w:szCs w:val="22"/>
          <w:lang w:val="id-ID"/>
        </w:rPr>
      </w:pPr>
    </w:p>
    <w:p w:rsidR="00AD5A30" w:rsidRPr="00586D31" w:rsidRDefault="00AD5A30" w:rsidP="00AD5A30">
      <w:pPr>
        <w:ind w:firstLine="547"/>
        <w:jc w:val="both"/>
        <w:rPr>
          <w:color w:val="000000"/>
          <w:sz w:val="22"/>
          <w:szCs w:val="22"/>
        </w:rPr>
      </w:pPr>
      <w:r w:rsidRPr="00586D31">
        <w:rPr>
          <w:color w:val="000000"/>
          <w:sz w:val="22"/>
          <w:szCs w:val="22"/>
        </w:rPr>
        <w:t>Berpijak pada uraian subjenis cerita mitos masyarakat Bugis (</w:t>
      </w:r>
      <w:r w:rsidRPr="00586D31">
        <w:rPr>
          <w:i/>
          <w:color w:val="000000"/>
          <w:sz w:val="22"/>
          <w:szCs w:val="22"/>
        </w:rPr>
        <w:t xml:space="preserve">kosmogonik, asal-usul, </w:t>
      </w:r>
      <w:r w:rsidRPr="00586D31">
        <w:rPr>
          <w:color w:val="000000"/>
          <w:sz w:val="22"/>
          <w:szCs w:val="22"/>
        </w:rPr>
        <w:t>dan</w:t>
      </w:r>
      <w:r w:rsidRPr="00586D31">
        <w:rPr>
          <w:i/>
          <w:color w:val="000000"/>
          <w:sz w:val="22"/>
          <w:szCs w:val="22"/>
        </w:rPr>
        <w:t xml:space="preserve"> faunatik</w:t>
      </w:r>
      <w:r w:rsidRPr="00586D31">
        <w:rPr>
          <w:color w:val="000000"/>
          <w:sz w:val="22"/>
          <w:szCs w:val="22"/>
        </w:rPr>
        <w:t xml:space="preserve">) di atas, dapat disimpulkan bahwa </w:t>
      </w:r>
      <w:r w:rsidRPr="00586D31">
        <w:rPr>
          <w:b/>
          <w:color w:val="000000"/>
          <w:sz w:val="22"/>
          <w:szCs w:val="22"/>
        </w:rPr>
        <w:t>ciri-ciri mitos masyarakat Bugis</w:t>
      </w:r>
      <w:r w:rsidRPr="00586D31">
        <w:rPr>
          <w:color w:val="000000"/>
          <w:sz w:val="22"/>
          <w:szCs w:val="22"/>
        </w:rPr>
        <w:t xml:space="preserve"> adalah kisah tentang </w:t>
      </w:r>
      <w:r w:rsidRPr="00586D31">
        <w:rPr>
          <w:sz w:val="22"/>
          <w:szCs w:val="22"/>
        </w:rPr>
        <w:t xml:space="preserve">peristiwa yang terjadi pada periode awal, yaitu zaman yang sangat lampau. Pada umumnya tempat peristiwa dikaitkan dengan </w:t>
      </w:r>
      <w:r w:rsidRPr="00586D31">
        <w:rPr>
          <w:i/>
          <w:sz w:val="22"/>
          <w:szCs w:val="22"/>
          <w:lang w:val="sv-SE"/>
        </w:rPr>
        <w:t xml:space="preserve">boting langik </w:t>
      </w:r>
      <w:r w:rsidRPr="00586D31">
        <w:rPr>
          <w:sz w:val="22"/>
          <w:szCs w:val="22"/>
          <w:lang w:val="sv-SE"/>
        </w:rPr>
        <w:t xml:space="preserve">’dunia atas’, </w:t>
      </w:r>
      <w:r w:rsidRPr="00586D31">
        <w:rPr>
          <w:i/>
          <w:sz w:val="22"/>
          <w:szCs w:val="22"/>
          <w:lang w:val="sv-SE"/>
        </w:rPr>
        <w:t>burikliung</w:t>
      </w:r>
      <w:r w:rsidRPr="00586D31">
        <w:rPr>
          <w:sz w:val="22"/>
          <w:szCs w:val="22"/>
          <w:lang w:val="sv-SE"/>
        </w:rPr>
        <w:t>/</w:t>
      </w:r>
      <w:r w:rsidRPr="00586D31">
        <w:rPr>
          <w:i/>
          <w:sz w:val="22"/>
          <w:szCs w:val="22"/>
        </w:rPr>
        <w:t>peretiwi</w:t>
      </w:r>
      <w:r w:rsidRPr="00586D31">
        <w:rPr>
          <w:sz w:val="22"/>
          <w:szCs w:val="22"/>
          <w:lang w:val="sv-SE"/>
        </w:rPr>
        <w:t xml:space="preserve"> ’dunia bawah’</w:t>
      </w:r>
      <w:r w:rsidRPr="00586D31">
        <w:rPr>
          <w:sz w:val="22"/>
          <w:szCs w:val="22"/>
        </w:rPr>
        <w:t xml:space="preserve">, dan </w:t>
      </w:r>
      <w:r w:rsidRPr="00586D31">
        <w:rPr>
          <w:i/>
          <w:sz w:val="22"/>
          <w:szCs w:val="22"/>
        </w:rPr>
        <w:t>alekawa</w:t>
      </w:r>
      <w:r w:rsidRPr="00586D31">
        <w:rPr>
          <w:sz w:val="22"/>
          <w:szCs w:val="22"/>
        </w:rPr>
        <w:t xml:space="preserve"> ‘dunia tengah’ dengan </w:t>
      </w:r>
      <w:r w:rsidRPr="00586D31">
        <w:rPr>
          <w:color w:val="000000"/>
          <w:sz w:val="22"/>
          <w:szCs w:val="22"/>
        </w:rPr>
        <w:t xml:space="preserve">tokoh berupa dewa, titisan dewa, atau manusia setengah dewa. </w:t>
      </w:r>
      <w:proofErr w:type="gramStart"/>
      <w:r w:rsidRPr="00586D31">
        <w:rPr>
          <w:color w:val="000000"/>
          <w:sz w:val="22"/>
          <w:szCs w:val="22"/>
        </w:rPr>
        <w:t>Ceritanya banyak mengandung hal-hal yang ajaib/gaib, dipercayai sebagai sebuah fakta atau kebenaran, dianggap suci atau sakral oleh masyarakat, berbau mistik, dan berhubungan dengan ritual.</w:t>
      </w:r>
      <w:proofErr w:type="gramEnd"/>
      <w:r w:rsidRPr="00586D31">
        <w:rPr>
          <w:color w:val="000000"/>
          <w:sz w:val="22"/>
          <w:szCs w:val="22"/>
        </w:rPr>
        <w:t xml:space="preserve"> </w:t>
      </w:r>
      <w:proofErr w:type="gramStart"/>
      <w:r w:rsidRPr="00586D31">
        <w:rPr>
          <w:color w:val="000000"/>
          <w:sz w:val="22"/>
          <w:szCs w:val="22"/>
        </w:rPr>
        <w:t xml:space="preserve">Selain itu, isinya mengisahkan hubungan kekerabatan dan percintaan tokoh dewa, </w:t>
      </w:r>
      <w:r w:rsidRPr="00586D31">
        <w:rPr>
          <w:sz w:val="22"/>
          <w:szCs w:val="22"/>
          <w:lang w:val="pt-BR"/>
        </w:rPr>
        <w:t xml:space="preserve">asal mula atau awal munculnya tumbuhan dan binatang, serta </w:t>
      </w:r>
      <w:r w:rsidRPr="00586D31">
        <w:rPr>
          <w:color w:val="000000"/>
          <w:sz w:val="22"/>
          <w:szCs w:val="22"/>
        </w:rPr>
        <w:t>binatang yang dianggap dapat mendatangkan bala (</w:t>
      </w:r>
      <w:r w:rsidRPr="00586D31">
        <w:rPr>
          <w:i/>
          <w:color w:val="000000"/>
          <w:sz w:val="22"/>
          <w:szCs w:val="22"/>
        </w:rPr>
        <w:t>taboo incest</w:t>
      </w:r>
      <w:r w:rsidRPr="00586D31">
        <w:rPr>
          <w:color w:val="000000"/>
          <w:sz w:val="22"/>
          <w:szCs w:val="22"/>
        </w:rPr>
        <w:t>) atau kematian</w:t>
      </w:r>
      <w:r w:rsidR="004A7D08" w:rsidRPr="00586D31">
        <w:rPr>
          <w:color w:val="000000"/>
          <w:sz w:val="22"/>
          <w:szCs w:val="22"/>
        </w:rPr>
        <w:t xml:space="preserve"> </w:t>
      </w:r>
      <w:r w:rsidR="004A7D08" w:rsidRPr="00586D31">
        <w:rPr>
          <w:sz w:val="22"/>
          <w:szCs w:val="22"/>
          <w:lang w:val="sv-SE"/>
        </w:rPr>
        <w:t>(Nensilianti, 2012:128)</w:t>
      </w:r>
      <w:r w:rsidRPr="00586D31">
        <w:rPr>
          <w:color w:val="000000"/>
          <w:sz w:val="22"/>
          <w:szCs w:val="22"/>
        </w:rPr>
        <w:t>.</w:t>
      </w:r>
      <w:proofErr w:type="gramEnd"/>
    </w:p>
    <w:p w:rsidR="00AD5A30" w:rsidRPr="00586D31" w:rsidRDefault="00AD5A30" w:rsidP="0099617B">
      <w:pPr>
        <w:pStyle w:val="Heading3"/>
        <w:numPr>
          <w:ilvl w:val="0"/>
          <w:numId w:val="0"/>
        </w:numPr>
        <w:ind w:left="360" w:hanging="360"/>
        <w:rPr>
          <w:rFonts w:cs="Times New Roman"/>
          <w:sz w:val="22"/>
          <w:szCs w:val="22"/>
        </w:rPr>
      </w:pPr>
      <w:r w:rsidRPr="00586D31">
        <w:rPr>
          <w:rFonts w:cs="Times New Roman"/>
          <w:sz w:val="22"/>
          <w:szCs w:val="22"/>
        </w:rPr>
        <w:t xml:space="preserve">Kategori dan Karakteristik Mitos Masyarakat Makassar </w:t>
      </w:r>
    </w:p>
    <w:p w:rsidR="00AD5A30" w:rsidRPr="00586D31" w:rsidRDefault="00AD5A30" w:rsidP="00AD5A30">
      <w:pPr>
        <w:ind w:firstLine="540"/>
        <w:jc w:val="both"/>
        <w:rPr>
          <w:color w:val="000000"/>
          <w:sz w:val="22"/>
          <w:szCs w:val="22"/>
        </w:rPr>
      </w:pPr>
      <w:r w:rsidRPr="00586D31">
        <w:rPr>
          <w:color w:val="000000"/>
          <w:sz w:val="22"/>
          <w:szCs w:val="22"/>
        </w:rPr>
        <w:t>Cerita mitos masyarakat Makassar yang ditemukan berjumlah 17 cerita ( 1 dari Pangkep, 2 dari Makassar, 4 dari Gowa, 1 dari Jeneponto, 3 dari Bantaeng, 5 dari Bulukumba, dan 1 dari Selayar) yang dapat diklasifikasikan ke dalam empat subjenis mitos, yaitu: (1) m</w:t>
      </w:r>
      <w:r w:rsidRPr="00586D31">
        <w:rPr>
          <w:sz w:val="22"/>
          <w:szCs w:val="22"/>
          <w:lang w:val="sv-SE"/>
        </w:rPr>
        <w:t xml:space="preserve">itos </w:t>
      </w:r>
      <w:r w:rsidRPr="00586D31">
        <w:rPr>
          <w:i/>
          <w:sz w:val="22"/>
          <w:szCs w:val="22"/>
          <w:lang w:val="sv-SE"/>
        </w:rPr>
        <w:t>kosmogonik</w:t>
      </w:r>
      <w:r w:rsidRPr="00586D31">
        <w:rPr>
          <w:sz w:val="22"/>
          <w:szCs w:val="22"/>
          <w:lang w:val="sv-SE"/>
        </w:rPr>
        <w:t xml:space="preserve"> sebanyak 9 cerita (52,94%), (2) mitos </w:t>
      </w:r>
      <w:r w:rsidRPr="00586D31">
        <w:rPr>
          <w:i/>
          <w:sz w:val="22"/>
          <w:szCs w:val="22"/>
          <w:lang w:val="sv-SE"/>
        </w:rPr>
        <w:t>asal-usul</w:t>
      </w:r>
      <w:r w:rsidRPr="00586D31">
        <w:rPr>
          <w:sz w:val="22"/>
          <w:szCs w:val="22"/>
          <w:lang w:val="sv-SE"/>
        </w:rPr>
        <w:t xml:space="preserve">  sebanyak 1 cerita (5,88%), (3) </w:t>
      </w:r>
      <w:r w:rsidRPr="00586D31">
        <w:rPr>
          <w:sz w:val="22"/>
          <w:szCs w:val="22"/>
          <w:lang w:val="pt-BR"/>
        </w:rPr>
        <w:t xml:space="preserve">mitos </w:t>
      </w:r>
      <w:r w:rsidRPr="00586D31">
        <w:rPr>
          <w:i/>
          <w:sz w:val="22"/>
          <w:szCs w:val="22"/>
          <w:lang w:val="pt-BR"/>
        </w:rPr>
        <w:t>faunatik</w:t>
      </w:r>
      <w:r w:rsidRPr="00586D31">
        <w:rPr>
          <w:sz w:val="22"/>
          <w:szCs w:val="22"/>
          <w:lang w:val="pt-BR"/>
        </w:rPr>
        <w:t xml:space="preserve"> </w:t>
      </w:r>
      <w:r w:rsidRPr="00586D31">
        <w:rPr>
          <w:sz w:val="22"/>
          <w:szCs w:val="22"/>
          <w:lang w:val="pt-BR"/>
        </w:rPr>
        <w:lastRenderedPageBreak/>
        <w:t>sebanyak 3 cerita (</w:t>
      </w:r>
      <w:r w:rsidRPr="00586D31">
        <w:rPr>
          <w:sz w:val="22"/>
          <w:szCs w:val="22"/>
          <w:lang w:val="sv-SE"/>
        </w:rPr>
        <w:t>17,65</w:t>
      </w:r>
      <w:r w:rsidRPr="00586D31">
        <w:rPr>
          <w:sz w:val="22"/>
          <w:szCs w:val="22"/>
          <w:lang w:val="pt-BR"/>
        </w:rPr>
        <w:t xml:space="preserve">%), dan (4) mitos </w:t>
      </w:r>
      <w:r w:rsidRPr="00586D31">
        <w:rPr>
          <w:i/>
          <w:sz w:val="22"/>
          <w:szCs w:val="22"/>
          <w:lang w:val="pt-BR"/>
        </w:rPr>
        <w:t>dinasti</w:t>
      </w:r>
      <w:r w:rsidRPr="00586D31">
        <w:rPr>
          <w:sz w:val="22"/>
          <w:szCs w:val="22"/>
          <w:lang w:val="pt-BR"/>
        </w:rPr>
        <w:t xml:space="preserve"> sebanyak 4 cerita (23,53%)</w:t>
      </w:r>
      <w:r w:rsidR="004A7D08" w:rsidRPr="00586D31">
        <w:rPr>
          <w:sz w:val="22"/>
          <w:szCs w:val="22"/>
          <w:lang w:val="pt-BR"/>
        </w:rPr>
        <w:t xml:space="preserve"> </w:t>
      </w:r>
      <w:r w:rsidR="004A7D08" w:rsidRPr="00586D31">
        <w:rPr>
          <w:sz w:val="22"/>
          <w:szCs w:val="22"/>
          <w:lang w:val="sv-SE"/>
        </w:rPr>
        <w:t>(Nensilianti, 2012:236-237)</w:t>
      </w:r>
      <w:r w:rsidRPr="00586D31">
        <w:rPr>
          <w:sz w:val="22"/>
          <w:szCs w:val="22"/>
          <w:lang w:val="sv-SE"/>
        </w:rPr>
        <w:t xml:space="preserve">. </w:t>
      </w:r>
    </w:p>
    <w:p w:rsidR="00AD5A30" w:rsidRPr="00586D31" w:rsidRDefault="00AD5A30" w:rsidP="0099617B">
      <w:pPr>
        <w:pStyle w:val="Heading5"/>
        <w:numPr>
          <w:ilvl w:val="0"/>
          <w:numId w:val="0"/>
        </w:numPr>
        <w:rPr>
          <w:rFonts w:cs="Times New Roman"/>
          <w:sz w:val="22"/>
          <w:szCs w:val="22"/>
        </w:rPr>
      </w:pPr>
      <w:r w:rsidRPr="00586D31">
        <w:rPr>
          <w:rFonts w:cs="Times New Roman"/>
          <w:sz w:val="22"/>
          <w:szCs w:val="22"/>
        </w:rPr>
        <w:t>Mitos kosmogonik</w:t>
      </w:r>
    </w:p>
    <w:p w:rsidR="00AD5A30" w:rsidRPr="00586D31" w:rsidRDefault="00AD5A30" w:rsidP="00AD5A30">
      <w:pPr>
        <w:ind w:firstLine="540"/>
        <w:jc w:val="both"/>
        <w:rPr>
          <w:sz w:val="22"/>
          <w:szCs w:val="22"/>
          <w:lang w:val="sv-SE"/>
        </w:rPr>
      </w:pPr>
      <w:r w:rsidRPr="00586D31">
        <w:rPr>
          <w:color w:val="000000"/>
          <w:sz w:val="22"/>
          <w:szCs w:val="22"/>
        </w:rPr>
        <w:t>M</w:t>
      </w:r>
      <w:r w:rsidRPr="00586D31">
        <w:rPr>
          <w:sz w:val="22"/>
          <w:szCs w:val="22"/>
          <w:lang w:val="sv-SE"/>
        </w:rPr>
        <w:t xml:space="preserve">itos </w:t>
      </w:r>
      <w:r w:rsidRPr="00586D31">
        <w:rPr>
          <w:i/>
          <w:sz w:val="22"/>
          <w:szCs w:val="22"/>
          <w:lang w:val="sv-SE"/>
        </w:rPr>
        <w:t>kosmogonik</w:t>
      </w:r>
      <w:r w:rsidRPr="00586D31">
        <w:rPr>
          <w:sz w:val="22"/>
          <w:szCs w:val="22"/>
          <w:lang w:val="sv-SE"/>
        </w:rPr>
        <w:t xml:space="preserve"> Makassar yang mengisahkan munculnya tokoh/dewa di muka bumi dengan segala ciri atau sifat yang mengikutinya dapat ditemukan dalam cerita </w:t>
      </w:r>
      <w:r w:rsidRPr="00586D31">
        <w:rPr>
          <w:i/>
          <w:color w:val="000000" w:themeColor="text1"/>
          <w:sz w:val="22"/>
          <w:szCs w:val="22"/>
        </w:rPr>
        <w:t>“Sekre Baine Battu Risipolong Pattung”</w:t>
      </w:r>
      <w:r w:rsidRPr="00586D31">
        <w:rPr>
          <w:sz w:val="22"/>
          <w:szCs w:val="22"/>
          <w:lang w:val="sv-SE"/>
        </w:rPr>
        <w:t>,</w:t>
      </w:r>
      <w:r w:rsidRPr="00586D31">
        <w:rPr>
          <w:i/>
          <w:sz w:val="22"/>
          <w:szCs w:val="22"/>
          <w:lang w:val="sv-SE"/>
        </w:rPr>
        <w:t xml:space="preserve"> ”Sawerigading”,</w:t>
      </w:r>
      <w:r w:rsidRPr="00586D31">
        <w:rPr>
          <w:sz w:val="22"/>
          <w:szCs w:val="22"/>
          <w:lang w:val="sv-SE"/>
        </w:rPr>
        <w:t xml:space="preserve"> ”</w:t>
      </w:r>
      <w:r w:rsidRPr="00586D31">
        <w:rPr>
          <w:bCs/>
          <w:i/>
          <w:color w:val="000000" w:themeColor="text1"/>
          <w:sz w:val="22"/>
          <w:szCs w:val="22"/>
          <w:lang w:eastAsia="id-ID"/>
        </w:rPr>
        <w:t>Karaeng Loe”, “</w:t>
      </w:r>
      <w:r w:rsidRPr="00586D31">
        <w:rPr>
          <w:i/>
          <w:color w:val="000000" w:themeColor="text1"/>
          <w:sz w:val="22"/>
          <w:szCs w:val="22"/>
        </w:rPr>
        <w:t xml:space="preserve">Kajarianna Pallengkerang Uheya”, “Akaraeng I Matturaga”, </w:t>
      </w:r>
      <w:r w:rsidRPr="00586D31">
        <w:rPr>
          <w:sz w:val="22"/>
          <w:szCs w:val="22"/>
          <w:lang w:val="sv-SE"/>
        </w:rPr>
        <w:t xml:space="preserve"> ”</w:t>
      </w:r>
      <w:r w:rsidRPr="00586D31">
        <w:rPr>
          <w:i/>
          <w:sz w:val="22"/>
          <w:szCs w:val="22"/>
        </w:rPr>
        <w:t>Passibuntulan Karaeng Gowa Bayo Siagang Putri Anggatibon</w:t>
      </w:r>
      <w:r w:rsidRPr="00586D31">
        <w:rPr>
          <w:sz w:val="22"/>
          <w:szCs w:val="22"/>
        </w:rPr>
        <w:t xml:space="preserve">“, </w:t>
      </w:r>
      <w:r w:rsidRPr="00586D31">
        <w:rPr>
          <w:sz w:val="22"/>
          <w:szCs w:val="22"/>
          <w:lang w:val="sv-SE"/>
        </w:rPr>
        <w:t>”</w:t>
      </w:r>
      <w:r w:rsidRPr="00586D31">
        <w:rPr>
          <w:bCs/>
          <w:i/>
          <w:color w:val="000000" w:themeColor="text1"/>
          <w:sz w:val="22"/>
          <w:szCs w:val="22"/>
          <w:lang w:eastAsia="id-ID"/>
        </w:rPr>
        <w:t>Mula Taua ri Tombolo”</w:t>
      </w:r>
      <w:r w:rsidRPr="00586D31">
        <w:rPr>
          <w:sz w:val="22"/>
          <w:szCs w:val="22"/>
        </w:rPr>
        <w:t xml:space="preserve">, dan </w:t>
      </w:r>
      <w:r w:rsidRPr="00586D31">
        <w:rPr>
          <w:bCs/>
          <w:i/>
          <w:color w:val="000000" w:themeColor="text1"/>
          <w:sz w:val="22"/>
          <w:szCs w:val="22"/>
          <w:lang w:eastAsia="id-ID"/>
        </w:rPr>
        <w:t>Kubburu Tuju ri Karebosi</w:t>
      </w:r>
      <w:r w:rsidRPr="00586D31">
        <w:rPr>
          <w:sz w:val="22"/>
          <w:szCs w:val="22"/>
          <w:lang w:val="sv-SE"/>
        </w:rPr>
        <w:t>.</w:t>
      </w:r>
    </w:p>
    <w:p w:rsidR="00AD5A30" w:rsidRPr="00586D31" w:rsidRDefault="00AD5A30" w:rsidP="00AD5A30">
      <w:pPr>
        <w:ind w:firstLine="540"/>
        <w:jc w:val="both"/>
        <w:rPr>
          <w:sz w:val="22"/>
          <w:szCs w:val="22"/>
        </w:rPr>
      </w:pPr>
      <w:r w:rsidRPr="00586D31">
        <w:rPr>
          <w:i/>
          <w:sz w:val="22"/>
          <w:szCs w:val="22"/>
          <w:lang w:val="sv-SE"/>
        </w:rPr>
        <w:t>Tumanurung</w:t>
      </w:r>
      <w:r w:rsidRPr="00586D31">
        <w:rPr>
          <w:sz w:val="22"/>
          <w:szCs w:val="22"/>
          <w:lang w:val="sv-SE"/>
        </w:rPr>
        <w:t xml:space="preserve"> dalam cerita </w:t>
      </w:r>
      <w:r w:rsidRPr="00586D31">
        <w:rPr>
          <w:i/>
          <w:color w:val="000000" w:themeColor="text1"/>
          <w:sz w:val="22"/>
          <w:szCs w:val="22"/>
        </w:rPr>
        <w:t>Sekre Baine Battu Risipolong Pattung</w:t>
      </w:r>
      <w:r w:rsidRPr="00586D31">
        <w:rPr>
          <w:sz w:val="22"/>
          <w:szCs w:val="22"/>
          <w:lang w:val="sv-SE"/>
        </w:rPr>
        <w:t xml:space="preserve"> dikisahkan sebagai seorang gadis yang berasal dari jelmaan sepotong bambu.</w:t>
      </w:r>
      <w:r w:rsidRPr="00586D31">
        <w:rPr>
          <w:sz w:val="22"/>
          <w:szCs w:val="22"/>
        </w:rPr>
        <w:t xml:space="preserve"> </w:t>
      </w:r>
      <w:proofErr w:type="gramStart"/>
      <w:r w:rsidRPr="00586D31">
        <w:rPr>
          <w:sz w:val="22"/>
          <w:szCs w:val="22"/>
        </w:rPr>
        <w:t xml:space="preserve">Perempuan itu kemudian dikenal sebagai </w:t>
      </w:r>
      <w:r w:rsidRPr="00586D31">
        <w:rPr>
          <w:i/>
          <w:sz w:val="22"/>
          <w:szCs w:val="22"/>
        </w:rPr>
        <w:t>Batara Daeng Rilangi</w:t>
      </w:r>
      <w:r w:rsidRPr="00586D31">
        <w:rPr>
          <w:sz w:val="22"/>
          <w:szCs w:val="22"/>
        </w:rPr>
        <w:t xml:space="preserve"> yang selanjutnya dipercayai masyarakat Amma Towa sebagai </w:t>
      </w:r>
      <w:r w:rsidRPr="00586D31">
        <w:rPr>
          <w:i/>
          <w:sz w:val="22"/>
          <w:szCs w:val="22"/>
        </w:rPr>
        <w:t>Tau Manurung.</w:t>
      </w:r>
      <w:proofErr w:type="gramEnd"/>
      <w:r w:rsidRPr="00586D31">
        <w:rPr>
          <w:sz w:val="22"/>
          <w:szCs w:val="22"/>
        </w:rPr>
        <w:t xml:space="preserve"> </w:t>
      </w:r>
      <w:proofErr w:type="gramStart"/>
      <w:r w:rsidRPr="00586D31">
        <w:rPr>
          <w:sz w:val="22"/>
          <w:szCs w:val="22"/>
        </w:rPr>
        <w:t>Dikisahkan selanjutnya bahwa Mado Putta Parang akhirnya mengawini Batara Daeng Rilangi dan dari perkawinannya lahirlah empat anak</w:t>
      </w:r>
      <w:r w:rsidR="003C0BDE" w:rsidRPr="00586D31">
        <w:rPr>
          <w:sz w:val="22"/>
          <w:szCs w:val="22"/>
        </w:rPr>
        <w:t>, tiga laki-laki dan yang bungsu perempuan</w:t>
      </w:r>
      <w:r w:rsidRPr="00586D31">
        <w:rPr>
          <w:sz w:val="22"/>
          <w:szCs w:val="22"/>
        </w:rPr>
        <w:t>.</w:t>
      </w:r>
      <w:proofErr w:type="gramEnd"/>
      <w:r w:rsidRPr="00586D31">
        <w:rPr>
          <w:sz w:val="22"/>
          <w:szCs w:val="22"/>
        </w:rPr>
        <w:t xml:space="preserve"> </w:t>
      </w:r>
      <w:proofErr w:type="gramStart"/>
      <w:r w:rsidRPr="00586D31">
        <w:rPr>
          <w:sz w:val="22"/>
          <w:szCs w:val="22"/>
        </w:rPr>
        <w:t xml:space="preserve">Tiga orang putranya ini merupakan cikal bakal dari para pejabat pemerintahan di Kajang dan ketiganya inilah yang dikenal sebagai </w:t>
      </w:r>
      <w:r w:rsidRPr="00586D31">
        <w:rPr>
          <w:i/>
          <w:sz w:val="22"/>
          <w:szCs w:val="22"/>
        </w:rPr>
        <w:t>Karaeng Tallua.</w:t>
      </w:r>
      <w:proofErr w:type="gramEnd"/>
      <w:r w:rsidRPr="00586D31">
        <w:rPr>
          <w:sz w:val="22"/>
          <w:szCs w:val="22"/>
        </w:rPr>
        <w:t xml:space="preserve"> </w:t>
      </w:r>
    </w:p>
    <w:p w:rsidR="00AD5A30" w:rsidRPr="00586D31" w:rsidRDefault="00AD5A30" w:rsidP="00AD5A30">
      <w:pPr>
        <w:ind w:firstLine="540"/>
        <w:jc w:val="both"/>
        <w:rPr>
          <w:sz w:val="22"/>
          <w:szCs w:val="22"/>
        </w:rPr>
      </w:pPr>
      <w:r w:rsidRPr="00586D31">
        <w:rPr>
          <w:sz w:val="22"/>
          <w:szCs w:val="22"/>
          <w:lang w:val="sv-SE"/>
        </w:rPr>
        <w:t xml:space="preserve">Cerita </w:t>
      </w:r>
      <w:r w:rsidRPr="00586D31">
        <w:rPr>
          <w:i/>
          <w:sz w:val="22"/>
          <w:szCs w:val="22"/>
          <w:lang w:val="sv-SE"/>
        </w:rPr>
        <w:t xml:space="preserve">Sawerigading </w:t>
      </w:r>
      <w:r w:rsidRPr="00586D31">
        <w:rPr>
          <w:sz w:val="22"/>
          <w:szCs w:val="22"/>
          <w:lang w:val="sv-SE"/>
        </w:rPr>
        <w:t>dan</w:t>
      </w:r>
      <w:r w:rsidRPr="00586D31">
        <w:rPr>
          <w:i/>
          <w:sz w:val="22"/>
          <w:szCs w:val="22"/>
          <w:lang w:val="sv-SE"/>
        </w:rPr>
        <w:t xml:space="preserve"> </w:t>
      </w:r>
      <w:r w:rsidRPr="00586D31">
        <w:rPr>
          <w:bCs/>
          <w:i/>
          <w:color w:val="000000" w:themeColor="text1"/>
          <w:sz w:val="22"/>
          <w:szCs w:val="22"/>
          <w:lang w:eastAsia="id-ID"/>
        </w:rPr>
        <w:t xml:space="preserve">Karaeng Loe </w:t>
      </w:r>
      <w:r w:rsidRPr="00586D31">
        <w:rPr>
          <w:sz w:val="22"/>
          <w:szCs w:val="22"/>
          <w:lang w:val="sv-SE"/>
        </w:rPr>
        <w:t xml:space="preserve">mengisahkan tokoh Sawerigading, </w:t>
      </w:r>
      <w:r w:rsidRPr="00586D31">
        <w:rPr>
          <w:i/>
          <w:sz w:val="22"/>
          <w:szCs w:val="22"/>
          <w:lang w:val="sv-SE"/>
        </w:rPr>
        <w:t>Tumanurung</w:t>
      </w:r>
      <w:r w:rsidRPr="00586D31">
        <w:rPr>
          <w:sz w:val="22"/>
          <w:szCs w:val="22"/>
          <w:lang w:val="sv-SE"/>
        </w:rPr>
        <w:t xml:space="preserve"> dari Luwu. Dalam cerita </w:t>
      </w:r>
      <w:r w:rsidRPr="00586D31">
        <w:rPr>
          <w:i/>
          <w:sz w:val="22"/>
          <w:szCs w:val="22"/>
          <w:lang w:val="sv-SE"/>
        </w:rPr>
        <w:t xml:space="preserve">Sawerigading </w:t>
      </w:r>
      <w:r w:rsidRPr="00586D31">
        <w:rPr>
          <w:sz w:val="22"/>
          <w:szCs w:val="22"/>
          <w:lang w:val="sv-SE"/>
        </w:rPr>
        <w:t xml:space="preserve"> dikisahkan bahwa Sawerigading berangkat ke Negeri Cina untuk mencari dan melamar sepupunya We Cudai. Setelah menikah, </w:t>
      </w:r>
      <w:r w:rsidRPr="00586D31">
        <w:rPr>
          <w:color w:val="000000"/>
          <w:sz w:val="22"/>
          <w:szCs w:val="22"/>
        </w:rPr>
        <w:t xml:space="preserve">Sawerigading bersama istrinya kembali ke Luwu. </w:t>
      </w:r>
      <w:proofErr w:type="gramStart"/>
      <w:r w:rsidRPr="00586D31">
        <w:rPr>
          <w:color w:val="000000"/>
          <w:sz w:val="22"/>
          <w:szCs w:val="22"/>
        </w:rPr>
        <w:t>Akan tetapi, menjelang mendekati Pantai Luwu perahu Sawerigading pecah menjadi tiga.</w:t>
      </w:r>
      <w:proofErr w:type="gramEnd"/>
      <w:r w:rsidRPr="00586D31">
        <w:rPr>
          <w:color w:val="000000"/>
          <w:sz w:val="22"/>
          <w:szCs w:val="22"/>
        </w:rPr>
        <w:t xml:space="preserve"> </w:t>
      </w:r>
      <w:proofErr w:type="gramStart"/>
      <w:r w:rsidRPr="00586D31">
        <w:rPr>
          <w:color w:val="000000"/>
          <w:sz w:val="22"/>
          <w:szCs w:val="22"/>
        </w:rPr>
        <w:t>Pecahan tersebut tersebar di tiga tempat, yaitu papan lambung perahu terdampar di Ara, tali-temali dan layar terdampar di Bira, dan lunas yang ada pada haluan sampai buritan terhempas di lemo-lemo.</w:t>
      </w:r>
      <w:proofErr w:type="gramEnd"/>
      <w:r w:rsidRPr="00586D31">
        <w:rPr>
          <w:color w:val="000000"/>
          <w:sz w:val="22"/>
          <w:szCs w:val="22"/>
        </w:rPr>
        <w:t xml:space="preserve"> </w:t>
      </w:r>
      <w:proofErr w:type="gramStart"/>
      <w:r w:rsidRPr="00586D31">
        <w:rPr>
          <w:color w:val="000000"/>
          <w:sz w:val="22"/>
          <w:szCs w:val="22"/>
        </w:rPr>
        <w:t>Bagian-bagian tersebut oleh masyarakat kemudian dirakit menjadi perahu pinisi.</w:t>
      </w:r>
      <w:proofErr w:type="gramEnd"/>
      <w:r w:rsidRPr="00586D31">
        <w:rPr>
          <w:color w:val="000000"/>
          <w:sz w:val="22"/>
          <w:szCs w:val="22"/>
        </w:rPr>
        <w:t xml:space="preserve"> Berdasarkan tempat terdamparnya pecahan perahu Sawerigading, di akhir cerita dikisahkan munculnya ungkapan </w:t>
      </w:r>
      <w:r w:rsidRPr="00586D31">
        <w:rPr>
          <w:i/>
          <w:sz w:val="22"/>
          <w:szCs w:val="22"/>
        </w:rPr>
        <w:t xml:space="preserve">Panre patangan’na Bira </w:t>
      </w:r>
      <w:r w:rsidRPr="00586D31">
        <w:rPr>
          <w:sz w:val="22"/>
          <w:szCs w:val="22"/>
        </w:rPr>
        <w:t xml:space="preserve">‘ahli melihat dari Bira’, </w:t>
      </w:r>
      <w:r w:rsidRPr="00586D31">
        <w:rPr>
          <w:i/>
          <w:sz w:val="22"/>
          <w:szCs w:val="22"/>
        </w:rPr>
        <w:t xml:space="preserve">Paingkolo tu Arayya </w:t>
      </w:r>
      <w:r w:rsidRPr="00586D31">
        <w:rPr>
          <w:sz w:val="22"/>
          <w:szCs w:val="22"/>
        </w:rPr>
        <w:t xml:space="preserve">(alat untuk merapatkan papan) dari Ara’, dan </w:t>
      </w:r>
      <w:r w:rsidRPr="00586D31">
        <w:rPr>
          <w:i/>
          <w:sz w:val="22"/>
          <w:szCs w:val="22"/>
        </w:rPr>
        <w:t>Pabingkung tu Lemo-lemoa</w:t>
      </w:r>
      <w:r w:rsidRPr="00586D31">
        <w:rPr>
          <w:sz w:val="22"/>
          <w:szCs w:val="22"/>
        </w:rPr>
        <w:t xml:space="preserve"> ‘ahli menghaluskan dari Lemo-lemo’.</w:t>
      </w:r>
      <w:r w:rsidR="003C0BDE" w:rsidRPr="00586D31">
        <w:rPr>
          <w:sz w:val="22"/>
          <w:szCs w:val="22"/>
        </w:rPr>
        <w:t xml:space="preserve"> </w:t>
      </w:r>
      <w:r w:rsidRPr="00586D31">
        <w:rPr>
          <w:sz w:val="22"/>
          <w:szCs w:val="22"/>
          <w:lang w:val="sv-SE"/>
        </w:rPr>
        <w:t xml:space="preserve">Sawerigading dalam cerita </w:t>
      </w:r>
      <w:r w:rsidRPr="00586D31">
        <w:rPr>
          <w:bCs/>
          <w:i/>
          <w:color w:val="000000" w:themeColor="text1"/>
          <w:sz w:val="22"/>
          <w:szCs w:val="22"/>
          <w:lang w:eastAsia="id-ID"/>
        </w:rPr>
        <w:t xml:space="preserve">Karaeng Loe </w:t>
      </w:r>
      <w:r w:rsidRPr="00586D31">
        <w:rPr>
          <w:sz w:val="22"/>
          <w:szCs w:val="22"/>
          <w:lang w:val="sv-SE"/>
        </w:rPr>
        <w:t xml:space="preserve"> dikisahkan sebagai </w:t>
      </w:r>
      <w:r w:rsidRPr="00586D31">
        <w:rPr>
          <w:i/>
          <w:sz w:val="22"/>
          <w:szCs w:val="22"/>
        </w:rPr>
        <w:t>Tumanurung</w:t>
      </w:r>
      <w:r w:rsidRPr="00586D31">
        <w:rPr>
          <w:sz w:val="22"/>
          <w:szCs w:val="22"/>
        </w:rPr>
        <w:t xml:space="preserve"> yang mendarat di Bantaeng dan berlabuh di pantai Pakjukkukang Nipa-Nipa</w:t>
      </w:r>
      <w:r w:rsidR="003C0BDE" w:rsidRPr="00586D31">
        <w:rPr>
          <w:sz w:val="22"/>
          <w:szCs w:val="22"/>
        </w:rPr>
        <w:t xml:space="preserve"> untuk </w:t>
      </w:r>
      <w:r w:rsidRPr="00586D31">
        <w:rPr>
          <w:sz w:val="22"/>
          <w:szCs w:val="22"/>
        </w:rPr>
        <w:t xml:space="preserve">mencari isteri. </w:t>
      </w:r>
      <w:proofErr w:type="gramStart"/>
      <w:r w:rsidRPr="00586D31">
        <w:rPr>
          <w:sz w:val="22"/>
          <w:szCs w:val="22"/>
        </w:rPr>
        <w:t>Di perbukitan Gantarang Keke Sawerigading memperistri seorang wanita.</w:t>
      </w:r>
      <w:proofErr w:type="gramEnd"/>
      <w:r w:rsidRPr="00586D31">
        <w:rPr>
          <w:sz w:val="22"/>
          <w:szCs w:val="22"/>
        </w:rPr>
        <w:t xml:space="preserve"> </w:t>
      </w:r>
      <w:proofErr w:type="gramStart"/>
      <w:r w:rsidRPr="00586D31">
        <w:rPr>
          <w:sz w:val="22"/>
          <w:szCs w:val="22"/>
        </w:rPr>
        <w:t>Dari hasil pernikahan mereka, lahir seorang anak yang bernama Karaeng Loe.</w:t>
      </w:r>
      <w:proofErr w:type="gramEnd"/>
      <w:r w:rsidRPr="00586D31">
        <w:rPr>
          <w:sz w:val="22"/>
          <w:szCs w:val="22"/>
        </w:rPr>
        <w:t xml:space="preserve"> </w:t>
      </w:r>
      <w:proofErr w:type="gramStart"/>
      <w:r w:rsidRPr="00586D31">
        <w:rPr>
          <w:sz w:val="22"/>
          <w:szCs w:val="22"/>
        </w:rPr>
        <w:t>Karaeng Loe inilah yang menjadi cikal bakal raja-raja Bantaeng.</w:t>
      </w:r>
      <w:proofErr w:type="gramEnd"/>
      <w:r w:rsidRPr="00586D31">
        <w:rPr>
          <w:sz w:val="22"/>
          <w:szCs w:val="22"/>
        </w:rPr>
        <w:t xml:space="preserve"> </w:t>
      </w:r>
      <w:proofErr w:type="gramStart"/>
      <w:r w:rsidRPr="00586D31">
        <w:rPr>
          <w:sz w:val="22"/>
          <w:szCs w:val="22"/>
        </w:rPr>
        <w:t>Kelahiran Karaeng Loe selalu diperingati setiap 10 sya’ban di setiap tahunnya dan disebut upacara Pakjukukang.</w:t>
      </w:r>
      <w:proofErr w:type="gramEnd"/>
    </w:p>
    <w:p w:rsidR="00832363" w:rsidRPr="00586D31" w:rsidRDefault="00AD5A30" w:rsidP="00832363">
      <w:pPr>
        <w:ind w:firstLine="540"/>
        <w:jc w:val="both"/>
        <w:rPr>
          <w:sz w:val="22"/>
          <w:szCs w:val="22"/>
          <w:lang w:val="sv-SE"/>
        </w:rPr>
      </w:pPr>
      <w:r w:rsidRPr="00586D31">
        <w:rPr>
          <w:sz w:val="22"/>
          <w:szCs w:val="22"/>
          <w:lang w:val="sv-SE"/>
        </w:rPr>
        <w:t>Cerita ”</w:t>
      </w:r>
      <w:r w:rsidRPr="00586D31">
        <w:rPr>
          <w:i/>
          <w:sz w:val="22"/>
          <w:szCs w:val="22"/>
        </w:rPr>
        <w:t>Passibuntulan Karaeng Gowa Bayo Siagang Putri Anggatibon</w:t>
      </w:r>
      <w:r w:rsidRPr="00586D31">
        <w:rPr>
          <w:sz w:val="22"/>
          <w:szCs w:val="22"/>
        </w:rPr>
        <w:t xml:space="preserve">“ mengisahkan putra mahkota Raja Gowa </w:t>
      </w:r>
      <w:r w:rsidR="00417A5A" w:rsidRPr="00586D31">
        <w:rPr>
          <w:sz w:val="22"/>
          <w:szCs w:val="22"/>
        </w:rPr>
        <w:t xml:space="preserve">yang bernama Karaeng Bayo ketika </w:t>
      </w:r>
      <w:r w:rsidRPr="00586D31">
        <w:rPr>
          <w:sz w:val="22"/>
          <w:szCs w:val="22"/>
        </w:rPr>
        <w:t xml:space="preserve">berburu </w:t>
      </w:r>
      <w:r w:rsidR="00417A5A" w:rsidRPr="00586D31">
        <w:rPr>
          <w:sz w:val="22"/>
          <w:szCs w:val="22"/>
        </w:rPr>
        <w:t xml:space="preserve">bertemu dengan </w:t>
      </w:r>
      <w:r w:rsidRPr="00586D31">
        <w:rPr>
          <w:sz w:val="22"/>
          <w:szCs w:val="22"/>
        </w:rPr>
        <w:t xml:space="preserve">seorang putri </w:t>
      </w:r>
      <w:r w:rsidR="009A05A0" w:rsidRPr="00586D31">
        <w:rPr>
          <w:sz w:val="22"/>
          <w:szCs w:val="22"/>
        </w:rPr>
        <w:t>khayangan (</w:t>
      </w:r>
      <w:r w:rsidR="009A05A0" w:rsidRPr="00586D31">
        <w:rPr>
          <w:i/>
          <w:sz w:val="22"/>
          <w:szCs w:val="22"/>
        </w:rPr>
        <w:t>madika buai</w:t>
      </w:r>
      <w:r w:rsidR="009A05A0" w:rsidRPr="00586D31">
        <w:rPr>
          <w:sz w:val="22"/>
          <w:szCs w:val="22"/>
        </w:rPr>
        <w:t xml:space="preserve">)yang bernama </w:t>
      </w:r>
      <w:r w:rsidRPr="00586D31">
        <w:rPr>
          <w:i/>
          <w:sz w:val="22"/>
          <w:szCs w:val="22"/>
        </w:rPr>
        <w:t>Anggatibone</w:t>
      </w:r>
      <w:r w:rsidRPr="00586D31">
        <w:rPr>
          <w:sz w:val="22"/>
          <w:szCs w:val="22"/>
        </w:rPr>
        <w:t xml:space="preserve">. </w:t>
      </w:r>
      <w:proofErr w:type="gramStart"/>
      <w:r w:rsidRPr="00586D31">
        <w:rPr>
          <w:sz w:val="22"/>
          <w:szCs w:val="22"/>
        </w:rPr>
        <w:t>Akhirnya, Karaeng Bayo menikahi Putri Angngatibone.</w:t>
      </w:r>
      <w:proofErr w:type="gramEnd"/>
      <w:r w:rsidRPr="00586D31">
        <w:rPr>
          <w:sz w:val="22"/>
          <w:szCs w:val="22"/>
        </w:rPr>
        <w:t xml:space="preserve"> </w:t>
      </w:r>
      <w:proofErr w:type="gramStart"/>
      <w:r w:rsidRPr="00586D31">
        <w:rPr>
          <w:sz w:val="22"/>
          <w:szCs w:val="22"/>
        </w:rPr>
        <w:t>Keturunan mereka kemudian menjadi raja-raja dan bangsawan kerajaan Gowa.</w:t>
      </w:r>
      <w:proofErr w:type="gramEnd"/>
      <w:r w:rsidR="00832363" w:rsidRPr="00586D31">
        <w:rPr>
          <w:sz w:val="22"/>
          <w:szCs w:val="22"/>
        </w:rPr>
        <w:t xml:space="preserve"> </w:t>
      </w:r>
      <w:r w:rsidR="00832363" w:rsidRPr="00586D31">
        <w:rPr>
          <w:sz w:val="22"/>
          <w:szCs w:val="22"/>
          <w:lang w:val="sv-SE"/>
        </w:rPr>
        <w:t xml:space="preserve">Cerita </w:t>
      </w:r>
      <w:r w:rsidR="00832363" w:rsidRPr="00586D31">
        <w:rPr>
          <w:bCs/>
          <w:i/>
          <w:color w:val="000000" w:themeColor="text1"/>
          <w:sz w:val="22"/>
          <w:szCs w:val="22"/>
          <w:lang w:eastAsia="id-ID"/>
        </w:rPr>
        <w:t>Kubburu Tuju ri Karebosi</w:t>
      </w:r>
      <w:r w:rsidR="00832363" w:rsidRPr="00586D31">
        <w:rPr>
          <w:sz w:val="22"/>
          <w:szCs w:val="22"/>
          <w:lang w:val="sv-SE"/>
        </w:rPr>
        <w:t xml:space="preserve"> mengisahkan b</w:t>
      </w:r>
      <w:r w:rsidR="00832363" w:rsidRPr="00586D31">
        <w:rPr>
          <w:rStyle w:val="fullpost"/>
          <w:sz w:val="22"/>
          <w:szCs w:val="22"/>
        </w:rPr>
        <w:t xml:space="preserve">ahwa pada waktu yang lampau Gowa dilanda keadaan kacau-balau. </w:t>
      </w:r>
      <w:proofErr w:type="gramStart"/>
      <w:r w:rsidR="00832363" w:rsidRPr="00586D31">
        <w:rPr>
          <w:rStyle w:val="fullpost"/>
          <w:sz w:val="22"/>
          <w:szCs w:val="22"/>
        </w:rPr>
        <w:t>Suatu hari Gowa dihantam hujan deras dan petir yang menyambar.</w:t>
      </w:r>
      <w:proofErr w:type="gramEnd"/>
      <w:r w:rsidR="00832363" w:rsidRPr="00586D31">
        <w:rPr>
          <w:rStyle w:val="fullpost"/>
          <w:sz w:val="22"/>
          <w:szCs w:val="22"/>
        </w:rPr>
        <w:t xml:space="preserve"> </w:t>
      </w:r>
      <w:proofErr w:type="gramStart"/>
      <w:r w:rsidR="00832363" w:rsidRPr="00586D31">
        <w:rPr>
          <w:rStyle w:val="fullpost"/>
          <w:sz w:val="22"/>
          <w:szCs w:val="22"/>
        </w:rPr>
        <w:t>Peristiwa itu berlangsung selama tujuh hari tujuh malam.</w:t>
      </w:r>
      <w:proofErr w:type="gramEnd"/>
      <w:r w:rsidR="00832363" w:rsidRPr="00586D31">
        <w:rPr>
          <w:rStyle w:val="fullpost"/>
          <w:sz w:val="22"/>
          <w:szCs w:val="22"/>
        </w:rPr>
        <w:t xml:space="preserve"> </w:t>
      </w:r>
      <w:proofErr w:type="gramStart"/>
      <w:r w:rsidR="00832363" w:rsidRPr="00586D31">
        <w:rPr>
          <w:rStyle w:val="fullpost"/>
          <w:sz w:val="22"/>
          <w:szCs w:val="22"/>
        </w:rPr>
        <w:t>Pada hari kedelapan, petir akhirnya berhenti dan hujan hanya bersisa pelangi.</w:t>
      </w:r>
      <w:proofErr w:type="gramEnd"/>
      <w:r w:rsidR="00832363" w:rsidRPr="00586D31">
        <w:rPr>
          <w:rStyle w:val="fullpost"/>
          <w:sz w:val="22"/>
          <w:szCs w:val="22"/>
        </w:rPr>
        <w:t xml:space="preserve"> </w:t>
      </w:r>
      <w:proofErr w:type="gramStart"/>
      <w:r w:rsidR="00832363" w:rsidRPr="00586D31">
        <w:rPr>
          <w:rStyle w:val="fullpost"/>
          <w:sz w:val="22"/>
          <w:szCs w:val="22"/>
        </w:rPr>
        <w:t>Tujuh orang bergaun kuning keemasan pun muncul sesaat lalu menghilang di tengah gerimis.</w:t>
      </w:r>
      <w:proofErr w:type="gramEnd"/>
      <w:r w:rsidR="00832363" w:rsidRPr="00586D31">
        <w:rPr>
          <w:rStyle w:val="fullpost"/>
          <w:sz w:val="22"/>
          <w:szCs w:val="22"/>
        </w:rPr>
        <w:t xml:space="preserve"> </w:t>
      </w:r>
      <w:proofErr w:type="gramStart"/>
      <w:r w:rsidR="00832363" w:rsidRPr="00586D31">
        <w:rPr>
          <w:rStyle w:val="fullpost"/>
          <w:sz w:val="22"/>
          <w:szCs w:val="22"/>
        </w:rPr>
        <w:t xml:space="preserve">Rakyat Gowa saat itu percaya kalau mereka adalah </w:t>
      </w:r>
      <w:r w:rsidR="00832363" w:rsidRPr="00586D31">
        <w:rPr>
          <w:rStyle w:val="fullpost"/>
          <w:i/>
          <w:sz w:val="22"/>
          <w:szCs w:val="22"/>
        </w:rPr>
        <w:t>Tumanurung</w:t>
      </w:r>
      <w:r w:rsidR="00832363" w:rsidRPr="00586D31">
        <w:rPr>
          <w:rStyle w:val="fullpost"/>
          <w:sz w:val="22"/>
          <w:szCs w:val="22"/>
        </w:rPr>
        <w:t>.</w:t>
      </w:r>
      <w:proofErr w:type="gramEnd"/>
      <w:r w:rsidR="00832363" w:rsidRPr="00586D31">
        <w:rPr>
          <w:rStyle w:val="fullpost"/>
          <w:sz w:val="22"/>
          <w:szCs w:val="22"/>
        </w:rPr>
        <w:t xml:space="preserve"> Kehadiran tujuh orang yang disebut sebagai Karaeng Angngerang Bosi ‘Tuan yang Membawa Hujan’ menginspirasi rakyat Gowa saat itu untuk memberi </w:t>
      </w:r>
      <w:proofErr w:type="gramStart"/>
      <w:r w:rsidR="00832363" w:rsidRPr="00586D31">
        <w:rPr>
          <w:rStyle w:val="fullpost"/>
          <w:sz w:val="22"/>
          <w:szCs w:val="22"/>
        </w:rPr>
        <w:t>nama</w:t>
      </w:r>
      <w:proofErr w:type="gramEnd"/>
      <w:r w:rsidR="00832363" w:rsidRPr="00586D31">
        <w:rPr>
          <w:rStyle w:val="fullpost"/>
          <w:sz w:val="22"/>
          <w:szCs w:val="22"/>
        </w:rPr>
        <w:t xml:space="preserve"> hamparan tanah itu </w:t>
      </w:r>
      <w:r w:rsidR="00832363" w:rsidRPr="00586D31">
        <w:rPr>
          <w:rStyle w:val="fullpost"/>
          <w:i/>
          <w:sz w:val="22"/>
          <w:szCs w:val="22"/>
        </w:rPr>
        <w:t>Kanrobosi</w:t>
      </w:r>
      <w:r w:rsidR="00832363" w:rsidRPr="00586D31">
        <w:rPr>
          <w:rStyle w:val="fullpost"/>
          <w:sz w:val="22"/>
          <w:szCs w:val="22"/>
        </w:rPr>
        <w:t xml:space="preserve"> (</w:t>
      </w:r>
      <w:r w:rsidR="00832363" w:rsidRPr="00586D31">
        <w:rPr>
          <w:rStyle w:val="fullpost"/>
          <w:i/>
          <w:sz w:val="22"/>
          <w:szCs w:val="22"/>
        </w:rPr>
        <w:t>Kanro</w:t>
      </w:r>
      <w:r w:rsidR="00832363" w:rsidRPr="00586D31">
        <w:rPr>
          <w:rStyle w:val="fullpost"/>
          <w:sz w:val="22"/>
          <w:szCs w:val="22"/>
        </w:rPr>
        <w:t xml:space="preserve"> berarti anugerah yang Maha Kuasa dan </w:t>
      </w:r>
      <w:r w:rsidR="00832363" w:rsidRPr="00586D31">
        <w:rPr>
          <w:rStyle w:val="fullpost"/>
          <w:i/>
          <w:sz w:val="22"/>
          <w:szCs w:val="22"/>
        </w:rPr>
        <w:t>bosi</w:t>
      </w:r>
      <w:r w:rsidR="00832363" w:rsidRPr="00586D31">
        <w:rPr>
          <w:rStyle w:val="fullpost"/>
          <w:sz w:val="22"/>
          <w:szCs w:val="22"/>
        </w:rPr>
        <w:t xml:space="preserve"> berarti hujan). </w:t>
      </w:r>
    </w:p>
    <w:p w:rsidR="00AD5A30" w:rsidRPr="00586D31" w:rsidRDefault="00AD5A30" w:rsidP="00832363">
      <w:pPr>
        <w:ind w:firstLine="540"/>
        <w:jc w:val="both"/>
        <w:rPr>
          <w:sz w:val="22"/>
          <w:szCs w:val="22"/>
        </w:rPr>
      </w:pPr>
      <w:r w:rsidRPr="00586D31">
        <w:rPr>
          <w:bCs/>
          <w:i/>
          <w:color w:val="000000" w:themeColor="text1"/>
          <w:sz w:val="22"/>
          <w:szCs w:val="22"/>
          <w:lang w:eastAsia="id-ID"/>
        </w:rPr>
        <w:t>“Mula Taua ri Tombolo”</w:t>
      </w:r>
      <w:r w:rsidRPr="00586D31">
        <w:rPr>
          <w:sz w:val="22"/>
          <w:szCs w:val="22"/>
          <w:lang w:val="sv-SE"/>
        </w:rPr>
        <w:t xml:space="preserve"> </w:t>
      </w:r>
      <w:r w:rsidRPr="00586D31">
        <w:rPr>
          <w:sz w:val="22"/>
          <w:szCs w:val="22"/>
        </w:rPr>
        <w:t xml:space="preserve">berkisah tentang asal muasal terbentuknya Tombolo dan munculnya manusia di </w:t>
      </w:r>
      <w:proofErr w:type="gramStart"/>
      <w:r w:rsidRPr="00586D31">
        <w:rPr>
          <w:sz w:val="22"/>
          <w:szCs w:val="22"/>
        </w:rPr>
        <w:t>sana</w:t>
      </w:r>
      <w:proofErr w:type="gramEnd"/>
      <w:r w:rsidRPr="00586D31">
        <w:rPr>
          <w:sz w:val="22"/>
          <w:szCs w:val="22"/>
        </w:rPr>
        <w:t xml:space="preserve">. </w:t>
      </w:r>
      <w:proofErr w:type="gramStart"/>
      <w:r w:rsidRPr="00586D31">
        <w:rPr>
          <w:sz w:val="22"/>
          <w:szCs w:val="22"/>
        </w:rPr>
        <w:t xml:space="preserve">Orang yang datang ini kemudian disebut dan dipercayai sebagai manusia pertama atau </w:t>
      </w:r>
      <w:r w:rsidRPr="00586D31">
        <w:rPr>
          <w:i/>
          <w:sz w:val="22"/>
          <w:szCs w:val="22"/>
        </w:rPr>
        <w:t xml:space="preserve">Mula Tauwa </w:t>
      </w:r>
      <w:r w:rsidRPr="00586D31">
        <w:rPr>
          <w:sz w:val="22"/>
          <w:szCs w:val="22"/>
        </w:rPr>
        <w:t xml:space="preserve">yang digelari </w:t>
      </w:r>
      <w:r w:rsidRPr="00586D31">
        <w:rPr>
          <w:i/>
          <w:sz w:val="22"/>
          <w:szCs w:val="22"/>
        </w:rPr>
        <w:t>Amma Towa.</w:t>
      </w:r>
      <w:proofErr w:type="gramEnd"/>
      <w:r w:rsidRPr="00586D31">
        <w:rPr>
          <w:sz w:val="22"/>
          <w:szCs w:val="22"/>
        </w:rPr>
        <w:t xml:space="preserve"> </w:t>
      </w:r>
      <w:proofErr w:type="gramStart"/>
      <w:r w:rsidRPr="00586D31">
        <w:rPr>
          <w:sz w:val="22"/>
          <w:szCs w:val="22"/>
        </w:rPr>
        <w:t>Amma Towa membentuk pemerintahan dengan anak-anaknya sendiri sebagai aparat</w:t>
      </w:r>
      <w:r w:rsidR="003C0BDE" w:rsidRPr="00586D31">
        <w:rPr>
          <w:sz w:val="22"/>
          <w:szCs w:val="22"/>
        </w:rPr>
        <w:t xml:space="preserve"> </w:t>
      </w:r>
      <w:r w:rsidRPr="00586D31">
        <w:rPr>
          <w:sz w:val="22"/>
          <w:szCs w:val="22"/>
        </w:rPr>
        <w:t xml:space="preserve">lembaga adat di Tombolo yang disebut </w:t>
      </w:r>
      <w:r w:rsidRPr="00586D31">
        <w:rPr>
          <w:i/>
          <w:sz w:val="22"/>
          <w:szCs w:val="22"/>
        </w:rPr>
        <w:t>Adat Limaya</w:t>
      </w:r>
      <w:r w:rsidRPr="00586D31">
        <w:rPr>
          <w:sz w:val="22"/>
          <w:szCs w:val="22"/>
        </w:rPr>
        <w:t>.</w:t>
      </w:r>
      <w:proofErr w:type="gramEnd"/>
      <w:r w:rsidRPr="00586D31">
        <w:rPr>
          <w:sz w:val="22"/>
          <w:szCs w:val="22"/>
        </w:rPr>
        <w:t xml:space="preserve"> </w:t>
      </w:r>
      <w:proofErr w:type="gramStart"/>
      <w:r w:rsidRPr="00586D31">
        <w:rPr>
          <w:sz w:val="22"/>
          <w:szCs w:val="22"/>
        </w:rPr>
        <w:t>Setelah situasi pemerintahan stabil, Amma Towa pertama (</w:t>
      </w:r>
      <w:r w:rsidRPr="00586D31">
        <w:rPr>
          <w:i/>
          <w:sz w:val="22"/>
          <w:szCs w:val="22"/>
        </w:rPr>
        <w:t>Boheta</w:t>
      </w:r>
      <w:r w:rsidRPr="00586D31">
        <w:rPr>
          <w:sz w:val="22"/>
          <w:szCs w:val="22"/>
        </w:rPr>
        <w:t>)</w:t>
      </w:r>
      <w:r w:rsidRPr="00586D31">
        <w:rPr>
          <w:i/>
          <w:sz w:val="22"/>
          <w:szCs w:val="22"/>
        </w:rPr>
        <w:t xml:space="preserve"> </w:t>
      </w:r>
      <w:r w:rsidRPr="00586D31">
        <w:rPr>
          <w:sz w:val="22"/>
          <w:szCs w:val="22"/>
        </w:rPr>
        <w:t xml:space="preserve">beserta istrinya kembali ke </w:t>
      </w:r>
      <w:r w:rsidRPr="00586D31">
        <w:rPr>
          <w:i/>
          <w:sz w:val="22"/>
          <w:szCs w:val="22"/>
        </w:rPr>
        <w:t>Boting Langi.</w:t>
      </w:r>
      <w:proofErr w:type="gramEnd"/>
      <w:r w:rsidRPr="00586D31">
        <w:rPr>
          <w:sz w:val="22"/>
          <w:szCs w:val="22"/>
        </w:rPr>
        <w:t xml:space="preserve"> </w:t>
      </w:r>
      <w:proofErr w:type="gramStart"/>
      <w:r w:rsidRPr="00586D31">
        <w:rPr>
          <w:color w:val="000000" w:themeColor="text1"/>
          <w:sz w:val="22"/>
          <w:szCs w:val="22"/>
        </w:rPr>
        <w:t>Cerita</w:t>
      </w:r>
      <w:r w:rsidRPr="00586D31">
        <w:rPr>
          <w:i/>
          <w:color w:val="000000" w:themeColor="text1"/>
          <w:sz w:val="22"/>
          <w:szCs w:val="22"/>
        </w:rPr>
        <w:t xml:space="preserve"> Kajarianna Pallengkerang Uheya </w:t>
      </w:r>
      <w:r w:rsidRPr="00586D31">
        <w:rPr>
          <w:sz w:val="22"/>
          <w:szCs w:val="22"/>
          <w:lang w:val="sv-SE"/>
        </w:rPr>
        <w:t xml:space="preserve">dan </w:t>
      </w:r>
      <w:r w:rsidRPr="00586D31">
        <w:rPr>
          <w:i/>
          <w:color w:val="000000" w:themeColor="text1"/>
          <w:sz w:val="22"/>
          <w:szCs w:val="22"/>
        </w:rPr>
        <w:t xml:space="preserve">Akaraeng I Matturaga </w:t>
      </w:r>
      <w:r w:rsidRPr="00586D31">
        <w:rPr>
          <w:sz w:val="22"/>
          <w:szCs w:val="22"/>
          <w:lang w:val="sv-SE"/>
        </w:rPr>
        <w:t>mengisahkan adanya dunia atas (</w:t>
      </w:r>
      <w:r w:rsidRPr="00586D31">
        <w:rPr>
          <w:i/>
          <w:sz w:val="22"/>
          <w:szCs w:val="22"/>
          <w:lang w:val="sv-SE"/>
        </w:rPr>
        <w:t>botinglangik</w:t>
      </w:r>
      <w:r w:rsidRPr="00586D31">
        <w:rPr>
          <w:sz w:val="22"/>
          <w:szCs w:val="22"/>
          <w:lang w:val="sv-SE"/>
        </w:rPr>
        <w:t>), dunia bawah (</w:t>
      </w:r>
      <w:r w:rsidRPr="00586D31">
        <w:rPr>
          <w:i/>
          <w:sz w:val="22"/>
          <w:szCs w:val="22"/>
        </w:rPr>
        <w:t>peretiwi</w:t>
      </w:r>
      <w:r w:rsidRPr="00586D31">
        <w:rPr>
          <w:sz w:val="22"/>
          <w:szCs w:val="22"/>
        </w:rPr>
        <w:t>), dan dunia tengah (bumi).</w:t>
      </w:r>
      <w:proofErr w:type="gramEnd"/>
      <w:r w:rsidRPr="00586D31">
        <w:rPr>
          <w:sz w:val="22"/>
          <w:szCs w:val="22"/>
        </w:rPr>
        <w:t xml:space="preserve"> </w:t>
      </w:r>
      <w:proofErr w:type="gramStart"/>
      <w:r w:rsidRPr="00586D31">
        <w:rPr>
          <w:sz w:val="22"/>
          <w:szCs w:val="22"/>
        </w:rPr>
        <w:t>Pelaku-pelakunya dapat menjangkau tiga dunia, yaitu naik ke langit, turun ke dunia bawah (</w:t>
      </w:r>
      <w:r w:rsidRPr="00586D31">
        <w:rPr>
          <w:i/>
          <w:sz w:val="22"/>
          <w:szCs w:val="22"/>
        </w:rPr>
        <w:t>peretiwi</w:t>
      </w:r>
      <w:r w:rsidRPr="00586D31">
        <w:rPr>
          <w:sz w:val="22"/>
          <w:szCs w:val="22"/>
        </w:rPr>
        <w:t>).</w:t>
      </w:r>
      <w:proofErr w:type="gramEnd"/>
      <w:r w:rsidRPr="00586D31">
        <w:rPr>
          <w:sz w:val="22"/>
          <w:szCs w:val="22"/>
        </w:rPr>
        <w:t xml:space="preserve"> </w:t>
      </w:r>
      <w:proofErr w:type="gramStart"/>
      <w:r w:rsidRPr="00586D31">
        <w:rPr>
          <w:sz w:val="22"/>
          <w:szCs w:val="22"/>
        </w:rPr>
        <w:t>Selain itu, pelakunya manusia dan binatang khususnya babi.</w:t>
      </w:r>
      <w:proofErr w:type="gramEnd"/>
    </w:p>
    <w:p w:rsidR="00AD5A30" w:rsidRPr="00586D31" w:rsidRDefault="00AD5A30" w:rsidP="0099617B">
      <w:pPr>
        <w:pStyle w:val="Heading5"/>
        <w:numPr>
          <w:ilvl w:val="0"/>
          <w:numId w:val="0"/>
        </w:numPr>
        <w:ind w:left="360" w:hanging="360"/>
        <w:rPr>
          <w:rFonts w:cs="Times New Roman"/>
          <w:sz w:val="22"/>
          <w:szCs w:val="22"/>
        </w:rPr>
      </w:pPr>
      <w:r w:rsidRPr="00586D31">
        <w:rPr>
          <w:rFonts w:cs="Times New Roman"/>
          <w:sz w:val="22"/>
          <w:szCs w:val="22"/>
        </w:rPr>
        <w:lastRenderedPageBreak/>
        <w:t>Mitos asal-usul</w:t>
      </w:r>
    </w:p>
    <w:p w:rsidR="00AD5A30" w:rsidRPr="00586D31" w:rsidRDefault="00AD5A30" w:rsidP="00131D39">
      <w:pPr>
        <w:ind w:firstLine="540"/>
        <w:jc w:val="both"/>
        <w:rPr>
          <w:sz w:val="22"/>
          <w:szCs w:val="22"/>
        </w:rPr>
      </w:pPr>
      <w:r w:rsidRPr="00586D31">
        <w:rPr>
          <w:sz w:val="22"/>
          <w:szCs w:val="22"/>
          <w:lang w:val="sv-SE"/>
        </w:rPr>
        <w:t>Mitos yang mengisahkan asal mula atau awal segala sesuatu, seekor binatang, suatu jenis tumbuhan, suatu benda yang dikeramatkan, sebuah lembaga, dan sebagainya (</w:t>
      </w:r>
      <w:r w:rsidRPr="00586D31">
        <w:rPr>
          <w:i/>
          <w:sz w:val="22"/>
          <w:szCs w:val="22"/>
          <w:lang w:val="sv-SE"/>
        </w:rPr>
        <w:t>asal-usul</w:t>
      </w:r>
      <w:r w:rsidRPr="00586D31">
        <w:rPr>
          <w:sz w:val="22"/>
          <w:szCs w:val="22"/>
          <w:lang w:val="sv-SE"/>
        </w:rPr>
        <w:t xml:space="preserve">) dapat ditemukan dalam cerita </w:t>
      </w:r>
      <w:r w:rsidRPr="00586D31">
        <w:rPr>
          <w:sz w:val="22"/>
          <w:szCs w:val="22"/>
        </w:rPr>
        <w:t>“</w:t>
      </w:r>
      <w:r w:rsidRPr="00586D31">
        <w:rPr>
          <w:i/>
          <w:color w:val="000000" w:themeColor="text1"/>
          <w:sz w:val="22"/>
          <w:szCs w:val="22"/>
        </w:rPr>
        <w:t>Assala Anjarina Bae”</w:t>
      </w:r>
      <w:r w:rsidR="00131D39" w:rsidRPr="00586D31">
        <w:rPr>
          <w:sz w:val="22"/>
          <w:szCs w:val="22"/>
        </w:rPr>
        <w:t xml:space="preserve">.  </w:t>
      </w:r>
      <w:r w:rsidRPr="00586D31">
        <w:rPr>
          <w:sz w:val="22"/>
          <w:szCs w:val="22"/>
        </w:rPr>
        <w:t xml:space="preserve">Dalam </w:t>
      </w:r>
      <w:r w:rsidRPr="00586D31">
        <w:rPr>
          <w:color w:val="000000"/>
          <w:sz w:val="22"/>
          <w:szCs w:val="22"/>
        </w:rPr>
        <w:t>cerita “</w:t>
      </w:r>
      <w:r w:rsidRPr="00586D31">
        <w:rPr>
          <w:i/>
          <w:color w:val="000000" w:themeColor="text1"/>
          <w:sz w:val="22"/>
          <w:szCs w:val="22"/>
        </w:rPr>
        <w:t>Assala Anjarina Bae”</w:t>
      </w:r>
      <w:r w:rsidRPr="00586D31">
        <w:rPr>
          <w:sz w:val="22"/>
          <w:szCs w:val="22"/>
        </w:rPr>
        <w:t xml:space="preserve"> </w:t>
      </w:r>
      <w:r w:rsidR="00131D39" w:rsidRPr="00586D31">
        <w:rPr>
          <w:sz w:val="22"/>
          <w:szCs w:val="22"/>
        </w:rPr>
        <w:t xml:space="preserve">ini </w:t>
      </w:r>
      <w:r w:rsidRPr="00586D31">
        <w:rPr>
          <w:sz w:val="22"/>
          <w:szCs w:val="22"/>
        </w:rPr>
        <w:t xml:space="preserve">dikisahkan bahwa </w:t>
      </w:r>
      <w:r w:rsidR="00AF30D1" w:rsidRPr="00586D31">
        <w:rPr>
          <w:sz w:val="22"/>
          <w:szCs w:val="22"/>
        </w:rPr>
        <w:t xml:space="preserve">tanaman </w:t>
      </w:r>
      <w:proofErr w:type="gramStart"/>
      <w:r w:rsidR="00AF30D1" w:rsidRPr="00586D31">
        <w:rPr>
          <w:sz w:val="22"/>
          <w:szCs w:val="22"/>
        </w:rPr>
        <w:t>sirih  dan</w:t>
      </w:r>
      <w:proofErr w:type="gramEnd"/>
      <w:r w:rsidR="00AF30D1" w:rsidRPr="00586D31">
        <w:rPr>
          <w:sz w:val="22"/>
          <w:szCs w:val="22"/>
        </w:rPr>
        <w:t xml:space="preserve"> padi itu berasal dari dasar laut yang dibawa oleh penghuni laut ke darat ketika mereka mengadakan pertemuan. </w:t>
      </w:r>
      <w:proofErr w:type="gramStart"/>
      <w:r w:rsidR="00AF30D1" w:rsidRPr="00586D31">
        <w:rPr>
          <w:sz w:val="22"/>
          <w:szCs w:val="22"/>
        </w:rPr>
        <w:t xml:space="preserve">Suatu masa terjadi kesalahpahaman antara penghuni laut dan penghuni darat sehingga mereka memutuskan hubungan dan </w:t>
      </w:r>
      <w:r w:rsidRPr="00586D31">
        <w:rPr>
          <w:sz w:val="22"/>
          <w:szCs w:val="22"/>
        </w:rPr>
        <w:t xml:space="preserve">lubang yang menghubungkan </w:t>
      </w:r>
      <w:r w:rsidR="00AF30D1" w:rsidRPr="00586D31">
        <w:rPr>
          <w:sz w:val="22"/>
          <w:szCs w:val="22"/>
        </w:rPr>
        <w:t>dunia mereka akhirnya ditutup</w:t>
      </w:r>
      <w:r w:rsidRPr="00586D31">
        <w:rPr>
          <w:sz w:val="22"/>
          <w:szCs w:val="22"/>
        </w:rPr>
        <w:t>.</w:t>
      </w:r>
      <w:proofErr w:type="gramEnd"/>
      <w:r w:rsidRPr="00586D31">
        <w:rPr>
          <w:sz w:val="22"/>
          <w:szCs w:val="22"/>
        </w:rPr>
        <w:t xml:space="preserve"> </w:t>
      </w:r>
      <w:proofErr w:type="gramStart"/>
      <w:r w:rsidR="00AF30D1" w:rsidRPr="00586D31">
        <w:rPr>
          <w:sz w:val="22"/>
          <w:szCs w:val="22"/>
        </w:rPr>
        <w:t>S</w:t>
      </w:r>
      <w:r w:rsidRPr="00586D31">
        <w:rPr>
          <w:sz w:val="22"/>
          <w:szCs w:val="22"/>
        </w:rPr>
        <w:t>ampai sekarang bekas lubang itu masing ada dan menjadi salah satu tempat rekreasi di pulau Selayar.</w:t>
      </w:r>
      <w:proofErr w:type="gramEnd"/>
      <w:r w:rsidRPr="00586D31">
        <w:rPr>
          <w:sz w:val="22"/>
          <w:szCs w:val="22"/>
        </w:rPr>
        <w:t xml:space="preserve">    </w:t>
      </w:r>
    </w:p>
    <w:p w:rsidR="00AD5A30" w:rsidRPr="00586D31" w:rsidRDefault="00AD5A30" w:rsidP="0099617B">
      <w:pPr>
        <w:pStyle w:val="Heading5"/>
        <w:numPr>
          <w:ilvl w:val="0"/>
          <w:numId w:val="0"/>
        </w:numPr>
        <w:rPr>
          <w:rFonts w:cs="Times New Roman"/>
          <w:color w:val="000000"/>
          <w:sz w:val="22"/>
          <w:szCs w:val="22"/>
        </w:rPr>
      </w:pPr>
      <w:r w:rsidRPr="00586D31">
        <w:rPr>
          <w:rFonts w:cs="Times New Roman"/>
          <w:color w:val="000000"/>
          <w:sz w:val="22"/>
          <w:szCs w:val="22"/>
        </w:rPr>
        <w:t xml:space="preserve">Mitos </w:t>
      </w:r>
      <w:r w:rsidRPr="00586D31">
        <w:rPr>
          <w:rFonts w:cs="Times New Roman"/>
          <w:sz w:val="22"/>
          <w:szCs w:val="22"/>
          <w:lang w:val="pt-BR"/>
        </w:rPr>
        <w:t>faunatik</w:t>
      </w:r>
    </w:p>
    <w:p w:rsidR="00AD5A30" w:rsidRPr="00586D31" w:rsidRDefault="00AD5A30" w:rsidP="00AD5A30">
      <w:pPr>
        <w:pStyle w:val="BodyTextIndent"/>
        <w:spacing w:line="240" w:lineRule="auto"/>
        <w:rPr>
          <w:sz w:val="22"/>
          <w:szCs w:val="22"/>
        </w:rPr>
      </w:pPr>
      <w:r w:rsidRPr="00586D31">
        <w:rPr>
          <w:sz w:val="22"/>
          <w:szCs w:val="22"/>
          <w:lang w:val="pt-BR"/>
        </w:rPr>
        <w:t>Mitos tentang binatang yang dianggap sakral/dikeramatkan atau binatang yang dianggap membawa suatu pertanda tentang sesuatu (</w:t>
      </w:r>
      <w:r w:rsidRPr="00586D31">
        <w:rPr>
          <w:i/>
          <w:sz w:val="22"/>
          <w:szCs w:val="22"/>
          <w:lang w:val="pt-BR"/>
        </w:rPr>
        <w:t>faunatik</w:t>
      </w:r>
      <w:r w:rsidRPr="00586D31">
        <w:rPr>
          <w:sz w:val="22"/>
          <w:szCs w:val="22"/>
          <w:lang w:val="pt-BR"/>
        </w:rPr>
        <w:t xml:space="preserve">) </w:t>
      </w:r>
      <w:r w:rsidRPr="00586D31">
        <w:rPr>
          <w:sz w:val="22"/>
          <w:szCs w:val="22"/>
          <w:lang w:val="sv-SE"/>
        </w:rPr>
        <w:t>dapat ditemukan dalam cerita ”</w:t>
      </w:r>
      <w:r w:rsidRPr="00586D31">
        <w:rPr>
          <w:bCs/>
          <w:i/>
          <w:color w:val="000000" w:themeColor="text1"/>
          <w:sz w:val="22"/>
          <w:szCs w:val="22"/>
          <w:lang w:eastAsia="id-ID"/>
        </w:rPr>
        <w:t>Lanong</w:t>
      </w:r>
      <w:r w:rsidRPr="00586D31">
        <w:rPr>
          <w:sz w:val="22"/>
          <w:szCs w:val="22"/>
          <w:lang w:val="sv-SE"/>
        </w:rPr>
        <w:t>”, ”</w:t>
      </w:r>
      <w:r w:rsidRPr="00586D31">
        <w:rPr>
          <w:bCs/>
          <w:i/>
          <w:color w:val="000000" w:themeColor="text1"/>
          <w:sz w:val="22"/>
          <w:szCs w:val="22"/>
          <w:lang w:eastAsia="id-ID"/>
        </w:rPr>
        <w:t>Caritana Buaya Kebok ri Mangkasaraq</w:t>
      </w:r>
      <w:r w:rsidRPr="00586D31">
        <w:rPr>
          <w:sz w:val="22"/>
          <w:szCs w:val="22"/>
          <w:lang w:val="sv-SE"/>
        </w:rPr>
        <w:t xml:space="preserve">”, </w:t>
      </w:r>
      <w:r w:rsidRPr="00586D31">
        <w:rPr>
          <w:sz w:val="22"/>
          <w:szCs w:val="22"/>
        </w:rPr>
        <w:t>dan “</w:t>
      </w:r>
      <w:r w:rsidRPr="00586D31">
        <w:rPr>
          <w:i/>
          <w:color w:val="000000" w:themeColor="text1"/>
          <w:sz w:val="22"/>
          <w:szCs w:val="22"/>
        </w:rPr>
        <w:t>Anak Akkambarak Buaya</w:t>
      </w:r>
      <w:r w:rsidRPr="00586D31">
        <w:rPr>
          <w:sz w:val="22"/>
          <w:szCs w:val="22"/>
        </w:rPr>
        <w:t xml:space="preserve">”. </w:t>
      </w:r>
      <w:r w:rsidRPr="00586D31">
        <w:rPr>
          <w:sz w:val="22"/>
          <w:szCs w:val="22"/>
          <w:lang w:val="pt-BR"/>
        </w:rPr>
        <w:t xml:space="preserve">Cerita </w:t>
      </w:r>
      <w:r w:rsidRPr="00586D31">
        <w:rPr>
          <w:sz w:val="22"/>
          <w:szCs w:val="22"/>
          <w:lang w:val="sv-SE"/>
        </w:rPr>
        <w:t>”</w:t>
      </w:r>
      <w:r w:rsidRPr="00586D31">
        <w:rPr>
          <w:bCs/>
          <w:i/>
          <w:color w:val="000000" w:themeColor="text1"/>
          <w:sz w:val="22"/>
          <w:szCs w:val="22"/>
          <w:lang w:eastAsia="id-ID"/>
        </w:rPr>
        <w:t>Lanong</w:t>
      </w:r>
      <w:r w:rsidRPr="00586D31">
        <w:rPr>
          <w:sz w:val="22"/>
          <w:szCs w:val="22"/>
          <w:lang w:val="sv-SE"/>
        </w:rPr>
        <w:t xml:space="preserve">” dari Pulau Salemo Pangkep  mengisahkan makhluk aneh dari dasar laut yang berwajah buruk dan pemakan daging manusia. Lanong ini dipercaya sewaktu-waktu akan muncul ke darat untuk mengejar dan memangsa manusia. </w:t>
      </w:r>
    </w:p>
    <w:p w:rsidR="00AD5A30" w:rsidRPr="00586D31" w:rsidRDefault="00AD5A30" w:rsidP="00AD5A30">
      <w:pPr>
        <w:pStyle w:val="BodyTextIndent"/>
        <w:spacing w:line="240" w:lineRule="auto"/>
        <w:rPr>
          <w:rFonts w:eastAsia="Arial Unicode MS"/>
          <w:sz w:val="22"/>
          <w:szCs w:val="22"/>
        </w:rPr>
      </w:pPr>
      <w:proofErr w:type="gramStart"/>
      <w:r w:rsidRPr="00586D31">
        <w:rPr>
          <w:sz w:val="22"/>
          <w:szCs w:val="22"/>
        </w:rPr>
        <w:t>Buaya putih dalam cerita “</w:t>
      </w:r>
      <w:r w:rsidRPr="00586D31">
        <w:rPr>
          <w:bCs/>
          <w:i/>
          <w:color w:val="000000" w:themeColor="text1"/>
          <w:sz w:val="22"/>
          <w:szCs w:val="22"/>
          <w:lang w:eastAsia="id-ID"/>
        </w:rPr>
        <w:t>Buaya Kebok ri Mangkasaraq</w:t>
      </w:r>
      <w:r w:rsidRPr="00586D31">
        <w:rPr>
          <w:sz w:val="22"/>
          <w:szCs w:val="22"/>
        </w:rPr>
        <w:t>” berjenis kelamin perempuan dan diturunkan di Sungai Tallo serta dipercaya bersemayan di kerajaan buaya yang bernama Sinrijla.</w:t>
      </w:r>
      <w:proofErr w:type="gramEnd"/>
      <w:r w:rsidRPr="00586D31">
        <w:rPr>
          <w:sz w:val="22"/>
          <w:szCs w:val="22"/>
        </w:rPr>
        <w:t xml:space="preserve"> Konon, sewaktu-waktu buaya putih ini </w:t>
      </w:r>
      <w:proofErr w:type="gramStart"/>
      <w:r w:rsidRPr="00586D31">
        <w:rPr>
          <w:sz w:val="22"/>
          <w:szCs w:val="22"/>
        </w:rPr>
        <w:t>akan</w:t>
      </w:r>
      <w:proofErr w:type="gramEnd"/>
      <w:r w:rsidRPr="00586D31">
        <w:rPr>
          <w:sz w:val="22"/>
          <w:szCs w:val="22"/>
        </w:rPr>
        <w:t xml:space="preserve"> memperlihatkan dirinya di permukaan air sungai untuk meminta sesajen dari masyarakat. </w:t>
      </w:r>
      <w:proofErr w:type="gramStart"/>
      <w:r w:rsidRPr="00586D31">
        <w:rPr>
          <w:sz w:val="22"/>
          <w:szCs w:val="22"/>
        </w:rPr>
        <w:t>Dalam cerita “</w:t>
      </w:r>
      <w:r w:rsidRPr="00586D31">
        <w:rPr>
          <w:i/>
          <w:color w:val="000000" w:themeColor="text1"/>
          <w:sz w:val="22"/>
          <w:szCs w:val="22"/>
        </w:rPr>
        <w:t>Anak Akkambarak Buaya</w:t>
      </w:r>
      <w:r w:rsidRPr="00586D31">
        <w:rPr>
          <w:sz w:val="22"/>
          <w:szCs w:val="22"/>
        </w:rPr>
        <w:t>” dikisahkan anak buaya yang lahir sebagai kembaran manusia diturunkan di Sungai Lojong Desa Tana Towa.</w:t>
      </w:r>
      <w:proofErr w:type="gramEnd"/>
      <w:r w:rsidRPr="00586D31">
        <w:rPr>
          <w:sz w:val="22"/>
          <w:szCs w:val="22"/>
        </w:rPr>
        <w:t xml:space="preserve"> </w:t>
      </w:r>
      <w:proofErr w:type="gramStart"/>
      <w:r w:rsidRPr="00586D31">
        <w:rPr>
          <w:sz w:val="22"/>
          <w:szCs w:val="22"/>
        </w:rPr>
        <w:t>Buaya ini juga berjenis kelamin perempuan</w:t>
      </w:r>
      <w:r w:rsidR="00131D39" w:rsidRPr="00586D31">
        <w:rPr>
          <w:sz w:val="22"/>
          <w:szCs w:val="22"/>
        </w:rPr>
        <w:t>.</w:t>
      </w:r>
      <w:proofErr w:type="gramEnd"/>
      <w:r w:rsidRPr="00586D31">
        <w:rPr>
          <w:sz w:val="22"/>
          <w:szCs w:val="22"/>
        </w:rPr>
        <w:t xml:space="preserve"> </w:t>
      </w:r>
      <w:proofErr w:type="gramStart"/>
      <w:r w:rsidRPr="00586D31">
        <w:rPr>
          <w:sz w:val="22"/>
          <w:szCs w:val="22"/>
        </w:rPr>
        <w:t>Buaya ini dipercaya menjadi penunggu sungai.</w:t>
      </w:r>
      <w:proofErr w:type="gramEnd"/>
      <w:r w:rsidRPr="00586D31">
        <w:rPr>
          <w:sz w:val="22"/>
          <w:szCs w:val="22"/>
        </w:rPr>
        <w:t xml:space="preserve"> Setiap selesai panen atau melangsungkan pesta, masyarakat di </w:t>
      </w:r>
      <w:proofErr w:type="gramStart"/>
      <w:r w:rsidRPr="00586D31">
        <w:rPr>
          <w:sz w:val="22"/>
          <w:szCs w:val="22"/>
        </w:rPr>
        <w:t>sana</w:t>
      </w:r>
      <w:proofErr w:type="gramEnd"/>
      <w:r w:rsidRPr="00586D31">
        <w:rPr>
          <w:sz w:val="22"/>
          <w:szCs w:val="22"/>
        </w:rPr>
        <w:t xml:space="preserve"> (khususnya keturunan Bontang ibu buaya itu) akan datang ke Sungai Lojong untuk memberi makanan atau sesajen.</w:t>
      </w:r>
    </w:p>
    <w:p w:rsidR="00AD5A30" w:rsidRPr="00586D31" w:rsidRDefault="00AD5A30" w:rsidP="0099617B">
      <w:pPr>
        <w:pStyle w:val="Heading5"/>
        <w:numPr>
          <w:ilvl w:val="0"/>
          <w:numId w:val="0"/>
        </w:numPr>
        <w:rPr>
          <w:rFonts w:cs="Times New Roman"/>
          <w:sz w:val="22"/>
          <w:szCs w:val="22"/>
        </w:rPr>
      </w:pPr>
      <w:r w:rsidRPr="00586D31">
        <w:rPr>
          <w:rFonts w:cs="Times New Roman"/>
          <w:sz w:val="22"/>
          <w:szCs w:val="22"/>
        </w:rPr>
        <w:t xml:space="preserve">Mitos </w:t>
      </w:r>
      <w:r w:rsidRPr="00586D31">
        <w:rPr>
          <w:rFonts w:cs="Times New Roman"/>
          <w:sz w:val="22"/>
          <w:szCs w:val="22"/>
          <w:lang w:val="pt-BR"/>
        </w:rPr>
        <w:t>dinasti</w:t>
      </w:r>
    </w:p>
    <w:p w:rsidR="00AD5A30" w:rsidRPr="00586D31" w:rsidRDefault="00AD5A30" w:rsidP="00AD5A30">
      <w:pPr>
        <w:ind w:firstLine="540"/>
        <w:jc w:val="both"/>
        <w:rPr>
          <w:i/>
          <w:sz w:val="22"/>
          <w:szCs w:val="22"/>
        </w:rPr>
      </w:pPr>
      <w:r w:rsidRPr="00586D31">
        <w:rPr>
          <w:sz w:val="22"/>
          <w:szCs w:val="22"/>
          <w:lang w:val="pt-BR"/>
        </w:rPr>
        <w:t>Mitos tentang turunnya titisan dewa (</w:t>
      </w:r>
      <w:r w:rsidRPr="00586D31">
        <w:rPr>
          <w:i/>
          <w:sz w:val="22"/>
          <w:szCs w:val="22"/>
          <w:lang w:val="pt-BR"/>
        </w:rPr>
        <w:t>Tumanurung</w:t>
      </w:r>
      <w:r w:rsidRPr="00586D31">
        <w:rPr>
          <w:sz w:val="22"/>
          <w:szCs w:val="22"/>
          <w:lang w:val="pt-BR"/>
        </w:rPr>
        <w:t>) menjadi pemimpin di daerah Makassar yang keturunannya secara turun-temurun menjadi raja (</w:t>
      </w:r>
      <w:r w:rsidRPr="00586D31">
        <w:rPr>
          <w:i/>
          <w:sz w:val="22"/>
          <w:szCs w:val="22"/>
          <w:lang w:val="pt-BR"/>
        </w:rPr>
        <w:t>dinasti</w:t>
      </w:r>
      <w:r w:rsidRPr="00586D31">
        <w:rPr>
          <w:sz w:val="22"/>
          <w:szCs w:val="22"/>
          <w:lang w:val="pt-BR"/>
        </w:rPr>
        <w:t xml:space="preserve">) </w:t>
      </w:r>
      <w:r w:rsidRPr="00586D31">
        <w:rPr>
          <w:sz w:val="22"/>
          <w:szCs w:val="22"/>
          <w:lang w:val="sv-SE"/>
        </w:rPr>
        <w:t>dapat ditemukan dalam cerita ”</w:t>
      </w:r>
      <w:r w:rsidRPr="00586D31">
        <w:rPr>
          <w:i/>
          <w:color w:val="000000" w:themeColor="text1"/>
          <w:sz w:val="22"/>
          <w:szCs w:val="22"/>
        </w:rPr>
        <w:t>Putra Tumanurung Ri Gowa</w:t>
      </w:r>
      <w:r w:rsidRPr="00586D31">
        <w:rPr>
          <w:bCs/>
          <w:sz w:val="22"/>
          <w:szCs w:val="22"/>
        </w:rPr>
        <w:t>“, “</w:t>
      </w:r>
      <w:r w:rsidRPr="00586D31">
        <w:rPr>
          <w:i/>
          <w:color w:val="000000" w:themeColor="text1"/>
          <w:sz w:val="22"/>
          <w:szCs w:val="22"/>
        </w:rPr>
        <w:t>Dewi Tumanurung Anjari Raja Gowa</w:t>
      </w:r>
      <w:r w:rsidRPr="00586D31">
        <w:rPr>
          <w:sz w:val="22"/>
          <w:szCs w:val="22"/>
        </w:rPr>
        <w:t>” (DCM7), “</w:t>
      </w:r>
      <w:r w:rsidRPr="00586D31">
        <w:rPr>
          <w:bCs/>
          <w:i/>
          <w:color w:val="000000" w:themeColor="text1"/>
          <w:sz w:val="22"/>
          <w:szCs w:val="22"/>
          <w:lang w:eastAsia="id-ID"/>
        </w:rPr>
        <w:t>Kakaraengang Arung Keke</w:t>
      </w:r>
      <w:r w:rsidRPr="00586D31">
        <w:rPr>
          <w:i/>
          <w:sz w:val="22"/>
          <w:szCs w:val="22"/>
        </w:rPr>
        <w:t>”</w:t>
      </w:r>
      <w:r w:rsidRPr="00586D31">
        <w:rPr>
          <w:sz w:val="22"/>
          <w:szCs w:val="22"/>
        </w:rPr>
        <w:t>, “</w:t>
      </w:r>
      <w:r w:rsidRPr="00586D31">
        <w:rPr>
          <w:i/>
          <w:color w:val="000000" w:themeColor="text1"/>
          <w:sz w:val="22"/>
          <w:szCs w:val="22"/>
        </w:rPr>
        <w:t>Ada’ Sampulo Ruwa</w:t>
      </w:r>
      <w:r w:rsidRPr="00586D31">
        <w:rPr>
          <w:i/>
          <w:sz w:val="22"/>
          <w:szCs w:val="22"/>
        </w:rPr>
        <w:t>”</w:t>
      </w:r>
      <w:r w:rsidRPr="00586D31">
        <w:rPr>
          <w:sz w:val="22"/>
          <w:szCs w:val="22"/>
        </w:rPr>
        <w:t>, dan “</w:t>
      </w:r>
      <w:r w:rsidRPr="00586D31">
        <w:rPr>
          <w:i/>
          <w:color w:val="000000" w:themeColor="text1"/>
          <w:sz w:val="22"/>
          <w:szCs w:val="22"/>
        </w:rPr>
        <w:t>Pakkaramula Arenna Bantaeng</w:t>
      </w:r>
      <w:r w:rsidRPr="00586D31">
        <w:rPr>
          <w:i/>
          <w:sz w:val="22"/>
          <w:szCs w:val="22"/>
        </w:rPr>
        <w:t>”</w:t>
      </w:r>
      <w:r w:rsidRPr="00586D31">
        <w:rPr>
          <w:sz w:val="22"/>
          <w:szCs w:val="22"/>
        </w:rPr>
        <w:t>.</w:t>
      </w:r>
      <w:r w:rsidRPr="00586D31">
        <w:rPr>
          <w:i/>
          <w:sz w:val="22"/>
          <w:szCs w:val="22"/>
        </w:rPr>
        <w:t xml:space="preserve"> </w:t>
      </w:r>
    </w:p>
    <w:p w:rsidR="00AD5A30" w:rsidRPr="00586D31" w:rsidRDefault="00AD5A30" w:rsidP="00FD6074">
      <w:pPr>
        <w:ind w:firstLine="540"/>
        <w:jc w:val="both"/>
        <w:rPr>
          <w:bCs/>
          <w:sz w:val="22"/>
          <w:szCs w:val="22"/>
        </w:rPr>
      </w:pPr>
      <w:r w:rsidRPr="00586D31">
        <w:rPr>
          <w:sz w:val="22"/>
          <w:szCs w:val="22"/>
          <w:lang w:val="sv-SE"/>
        </w:rPr>
        <w:t>Cerita ”</w:t>
      </w:r>
      <w:r w:rsidRPr="00586D31">
        <w:rPr>
          <w:i/>
          <w:color w:val="000000" w:themeColor="text1"/>
          <w:sz w:val="22"/>
          <w:szCs w:val="22"/>
        </w:rPr>
        <w:t>Putra Tumanurung Ri Gowa</w:t>
      </w:r>
      <w:r w:rsidRPr="00586D31">
        <w:rPr>
          <w:bCs/>
          <w:sz w:val="22"/>
          <w:szCs w:val="22"/>
        </w:rPr>
        <w:t>“ dan “</w:t>
      </w:r>
      <w:r w:rsidRPr="00586D31">
        <w:rPr>
          <w:i/>
          <w:color w:val="000000" w:themeColor="text1"/>
          <w:sz w:val="22"/>
          <w:szCs w:val="22"/>
        </w:rPr>
        <w:t>Dewi Tumanurung Anjari Raja Gowa</w:t>
      </w:r>
      <w:r w:rsidRPr="00586D31">
        <w:rPr>
          <w:sz w:val="22"/>
          <w:szCs w:val="22"/>
        </w:rPr>
        <w:t xml:space="preserve">” mengisahkan kehadiran </w:t>
      </w:r>
      <w:r w:rsidRPr="00586D31">
        <w:rPr>
          <w:i/>
          <w:sz w:val="22"/>
          <w:szCs w:val="22"/>
        </w:rPr>
        <w:t>Tumanurung</w:t>
      </w:r>
      <w:r w:rsidRPr="00586D31">
        <w:rPr>
          <w:sz w:val="22"/>
          <w:szCs w:val="22"/>
        </w:rPr>
        <w:t xml:space="preserve"> di Gowa. </w:t>
      </w:r>
      <w:proofErr w:type="gramStart"/>
      <w:r w:rsidRPr="00586D31">
        <w:rPr>
          <w:sz w:val="22"/>
          <w:szCs w:val="22"/>
        </w:rPr>
        <w:t>Cerita “</w:t>
      </w:r>
      <w:r w:rsidRPr="00586D31">
        <w:rPr>
          <w:bCs/>
          <w:i/>
          <w:color w:val="000000" w:themeColor="text1"/>
          <w:sz w:val="22"/>
          <w:szCs w:val="22"/>
          <w:lang w:eastAsia="id-ID"/>
        </w:rPr>
        <w:t>Kakaraengang Arung Keke</w:t>
      </w:r>
      <w:r w:rsidRPr="00586D31">
        <w:rPr>
          <w:i/>
          <w:sz w:val="22"/>
          <w:szCs w:val="22"/>
        </w:rPr>
        <w:t xml:space="preserve">” </w:t>
      </w:r>
      <w:r w:rsidRPr="00586D31">
        <w:rPr>
          <w:bCs/>
          <w:sz w:val="22"/>
          <w:szCs w:val="22"/>
        </w:rPr>
        <w:t xml:space="preserve">mengisahkan terbentuknya </w:t>
      </w:r>
      <w:r w:rsidRPr="00586D31">
        <w:rPr>
          <w:sz w:val="22"/>
          <w:szCs w:val="22"/>
        </w:rPr>
        <w:t xml:space="preserve">Kerajaan Arungkeke diawali oleh munculnya wanita cantik bernama </w:t>
      </w:r>
      <w:r w:rsidRPr="00586D31">
        <w:rPr>
          <w:i/>
          <w:sz w:val="22"/>
          <w:szCs w:val="22"/>
        </w:rPr>
        <w:t>Tumanurung</w:t>
      </w:r>
      <w:r w:rsidRPr="00586D31">
        <w:rPr>
          <w:sz w:val="22"/>
          <w:szCs w:val="22"/>
        </w:rPr>
        <w:t xml:space="preserve"> Toalu’ Daeng Taba’.</w:t>
      </w:r>
      <w:proofErr w:type="gramEnd"/>
      <w:r w:rsidRPr="00586D31">
        <w:rPr>
          <w:sz w:val="22"/>
          <w:szCs w:val="22"/>
        </w:rPr>
        <w:t xml:space="preserve"> </w:t>
      </w:r>
      <w:r w:rsidR="00FD6074" w:rsidRPr="00586D31">
        <w:rPr>
          <w:sz w:val="22"/>
          <w:szCs w:val="22"/>
        </w:rPr>
        <w:t xml:space="preserve">Kemunculan </w:t>
      </w:r>
      <w:r w:rsidRPr="00586D31">
        <w:rPr>
          <w:i/>
          <w:sz w:val="22"/>
          <w:szCs w:val="22"/>
        </w:rPr>
        <w:t>Tumanurung</w:t>
      </w:r>
      <w:r w:rsidRPr="00586D31">
        <w:rPr>
          <w:sz w:val="22"/>
          <w:szCs w:val="22"/>
        </w:rPr>
        <w:t xml:space="preserve"> di Arungkeke menggunakan lesung dan alu serta diayun di bawah pohon asam, </w:t>
      </w:r>
      <w:r w:rsidR="00FD6074" w:rsidRPr="00586D31">
        <w:rPr>
          <w:sz w:val="22"/>
          <w:szCs w:val="22"/>
        </w:rPr>
        <w:t xml:space="preserve">karena itu </w:t>
      </w:r>
      <w:r w:rsidRPr="00586D31">
        <w:rPr>
          <w:sz w:val="22"/>
          <w:szCs w:val="22"/>
        </w:rPr>
        <w:t>sejak dahulu sampai sekarang setiap pelantikan Raja Arungkeke dilakukan di bawah pohon asam sambil diayun serta diiringi suara gendang/</w:t>
      </w:r>
      <w:r w:rsidRPr="00586D31">
        <w:rPr>
          <w:i/>
          <w:sz w:val="22"/>
          <w:szCs w:val="22"/>
        </w:rPr>
        <w:t>ganrang bulo</w:t>
      </w:r>
      <w:r w:rsidRPr="00586D31">
        <w:rPr>
          <w:sz w:val="22"/>
          <w:szCs w:val="22"/>
        </w:rPr>
        <w:t xml:space="preserve"> yang bernama </w:t>
      </w:r>
      <w:r w:rsidRPr="00586D31">
        <w:rPr>
          <w:i/>
          <w:sz w:val="22"/>
          <w:szCs w:val="22"/>
        </w:rPr>
        <w:t>Ganrang Talluna Arungkeke</w:t>
      </w:r>
      <w:r w:rsidRPr="00586D31">
        <w:rPr>
          <w:sz w:val="22"/>
          <w:szCs w:val="22"/>
        </w:rPr>
        <w:t>.</w:t>
      </w:r>
    </w:p>
    <w:p w:rsidR="00AD5A30" w:rsidRPr="00586D31" w:rsidRDefault="00AD5A30" w:rsidP="00AD5A30">
      <w:pPr>
        <w:ind w:firstLine="540"/>
        <w:jc w:val="both"/>
        <w:rPr>
          <w:sz w:val="22"/>
          <w:szCs w:val="22"/>
        </w:rPr>
      </w:pPr>
      <w:proofErr w:type="gramStart"/>
      <w:r w:rsidRPr="00586D31">
        <w:rPr>
          <w:bCs/>
          <w:i/>
          <w:sz w:val="22"/>
          <w:szCs w:val="22"/>
        </w:rPr>
        <w:t>Tumanurung</w:t>
      </w:r>
      <w:r w:rsidRPr="00586D31">
        <w:rPr>
          <w:bCs/>
          <w:sz w:val="22"/>
          <w:szCs w:val="22"/>
        </w:rPr>
        <w:t xml:space="preserve"> di Bantaeng dalam cerita </w:t>
      </w:r>
      <w:r w:rsidRPr="00586D31">
        <w:rPr>
          <w:sz w:val="22"/>
          <w:szCs w:val="22"/>
        </w:rPr>
        <w:t>“</w:t>
      </w:r>
      <w:r w:rsidRPr="00586D31">
        <w:rPr>
          <w:i/>
          <w:color w:val="000000" w:themeColor="text1"/>
          <w:sz w:val="22"/>
          <w:szCs w:val="22"/>
        </w:rPr>
        <w:t>Ada’ Sampulo Ruwa</w:t>
      </w:r>
      <w:r w:rsidRPr="00586D31">
        <w:rPr>
          <w:i/>
          <w:sz w:val="22"/>
          <w:szCs w:val="22"/>
        </w:rPr>
        <w:t>”</w:t>
      </w:r>
      <w:r w:rsidRPr="00586D31">
        <w:rPr>
          <w:sz w:val="22"/>
          <w:szCs w:val="22"/>
        </w:rPr>
        <w:t>, dan “</w:t>
      </w:r>
      <w:r w:rsidRPr="00586D31">
        <w:rPr>
          <w:i/>
          <w:color w:val="000000" w:themeColor="text1"/>
          <w:sz w:val="22"/>
          <w:szCs w:val="22"/>
        </w:rPr>
        <w:t>Pakkaramula Arenna Bantaeng</w:t>
      </w:r>
      <w:r w:rsidRPr="00586D31">
        <w:rPr>
          <w:i/>
          <w:sz w:val="22"/>
          <w:szCs w:val="22"/>
        </w:rPr>
        <w:t xml:space="preserve">” </w:t>
      </w:r>
      <w:r w:rsidRPr="00586D31">
        <w:rPr>
          <w:bCs/>
          <w:sz w:val="22"/>
          <w:szCs w:val="22"/>
        </w:rPr>
        <w:t>mempunyai versi cerita yang berbeda dari segi peristiwa dan urutan kejadiannya.</w:t>
      </w:r>
      <w:proofErr w:type="gramEnd"/>
      <w:r w:rsidRPr="00586D31">
        <w:rPr>
          <w:bCs/>
          <w:sz w:val="22"/>
          <w:szCs w:val="22"/>
        </w:rPr>
        <w:t xml:space="preserve"> Dalam cerita </w:t>
      </w:r>
      <w:r w:rsidRPr="00586D31">
        <w:rPr>
          <w:sz w:val="22"/>
          <w:szCs w:val="22"/>
        </w:rPr>
        <w:t>“</w:t>
      </w:r>
      <w:r w:rsidRPr="00586D31">
        <w:rPr>
          <w:i/>
          <w:color w:val="000000" w:themeColor="text1"/>
          <w:sz w:val="22"/>
          <w:szCs w:val="22"/>
        </w:rPr>
        <w:t>Ada’ Sampulo Ruwa</w:t>
      </w:r>
      <w:r w:rsidRPr="00586D31">
        <w:rPr>
          <w:i/>
          <w:sz w:val="22"/>
          <w:szCs w:val="22"/>
        </w:rPr>
        <w:t xml:space="preserve">” </w:t>
      </w:r>
      <w:r w:rsidRPr="00586D31">
        <w:rPr>
          <w:sz w:val="22"/>
          <w:szCs w:val="22"/>
        </w:rPr>
        <w:t xml:space="preserve">dikisahkan bahwa seorang pria, </w:t>
      </w:r>
      <w:r w:rsidRPr="00586D31">
        <w:rPr>
          <w:i/>
          <w:sz w:val="22"/>
          <w:szCs w:val="22"/>
        </w:rPr>
        <w:t>Tumanurung,</w:t>
      </w:r>
      <w:r w:rsidRPr="00586D31">
        <w:rPr>
          <w:sz w:val="22"/>
          <w:szCs w:val="22"/>
        </w:rPr>
        <w:t xml:space="preserve"> dari langit turun di daerah Bantaeng yang waktu itu hanya meliputi daerah </w:t>
      </w:r>
      <w:proofErr w:type="gramStart"/>
      <w:r w:rsidRPr="00586D31">
        <w:rPr>
          <w:sz w:val="22"/>
          <w:szCs w:val="22"/>
        </w:rPr>
        <w:t>Onto</w:t>
      </w:r>
      <w:proofErr w:type="gramEnd"/>
      <w:r w:rsidRPr="00586D31">
        <w:rPr>
          <w:sz w:val="22"/>
          <w:szCs w:val="22"/>
        </w:rPr>
        <w:t xml:space="preserve">. </w:t>
      </w:r>
      <w:proofErr w:type="gramStart"/>
      <w:r w:rsidRPr="00586D31">
        <w:rPr>
          <w:sz w:val="22"/>
          <w:szCs w:val="22"/>
        </w:rPr>
        <w:t xml:space="preserve">Dari tempat turunnya, </w:t>
      </w:r>
      <w:r w:rsidRPr="00586D31">
        <w:rPr>
          <w:i/>
          <w:sz w:val="22"/>
          <w:szCs w:val="22"/>
        </w:rPr>
        <w:t>Tumanurung</w:t>
      </w:r>
      <w:r w:rsidRPr="00586D31">
        <w:rPr>
          <w:sz w:val="22"/>
          <w:szCs w:val="22"/>
        </w:rPr>
        <w:t xml:space="preserve"> mengembara.</w:t>
      </w:r>
      <w:proofErr w:type="gramEnd"/>
      <w:r w:rsidRPr="00586D31">
        <w:rPr>
          <w:sz w:val="22"/>
          <w:szCs w:val="22"/>
        </w:rPr>
        <w:t xml:space="preserve"> Setiap tempat yang </w:t>
      </w:r>
      <w:proofErr w:type="gramStart"/>
      <w:r w:rsidRPr="00586D31">
        <w:rPr>
          <w:sz w:val="22"/>
          <w:szCs w:val="22"/>
        </w:rPr>
        <w:t>ia</w:t>
      </w:r>
      <w:proofErr w:type="gramEnd"/>
      <w:r w:rsidRPr="00586D31">
        <w:rPr>
          <w:sz w:val="22"/>
          <w:szCs w:val="22"/>
        </w:rPr>
        <w:t xml:space="preserve"> kunjungi atau lewati yang semula berupa laut berubah menjadi daratan. </w:t>
      </w:r>
      <w:proofErr w:type="gramStart"/>
      <w:r w:rsidRPr="00586D31">
        <w:rPr>
          <w:i/>
          <w:sz w:val="22"/>
          <w:szCs w:val="22"/>
        </w:rPr>
        <w:t>Tumanurung</w:t>
      </w:r>
      <w:r w:rsidRPr="00586D31">
        <w:rPr>
          <w:sz w:val="22"/>
          <w:szCs w:val="22"/>
        </w:rPr>
        <w:t xml:space="preserve"> secara berturut-turut mengunjungi Manngepong, Karatuwang, Bonto Sunggu dan Lindulae yang kemudian masuk ke dalam wilayah Bissampole.</w:t>
      </w:r>
      <w:proofErr w:type="gramEnd"/>
      <w:r w:rsidRPr="00586D31">
        <w:rPr>
          <w:sz w:val="22"/>
          <w:szCs w:val="22"/>
        </w:rPr>
        <w:t xml:space="preserve"> </w:t>
      </w:r>
      <w:proofErr w:type="gramStart"/>
      <w:r w:rsidRPr="00586D31">
        <w:rPr>
          <w:sz w:val="22"/>
          <w:szCs w:val="22"/>
        </w:rPr>
        <w:t>Cerita “</w:t>
      </w:r>
      <w:r w:rsidRPr="00586D31">
        <w:rPr>
          <w:i/>
          <w:color w:val="000000" w:themeColor="text1"/>
          <w:sz w:val="22"/>
          <w:szCs w:val="22"/>
        </w:rPr>
        <w:t>Pakkaramula Arenna Bantaeng</w:t>
      </w:r>
      <w:r w:rsidRPr="00586D31">
        <w:rPr>
          <w:i/>
          <w:sz w:val="22"/>
          <w:szCs w:val="22"/>
        </w:rPr>
        <w:t xml:space="preserve">” </w:t>
      </w:r>
      <w:r w:rsidRPr="00586D31">
        <w:rPr>
          <w:sz w:val="22"/>
          <w:szCs w:val="22"/>
        </w:rPr>
        <w:t>berisi kisah bahwa Bantaeng dahulu kala masih berupa lautan, kecuali daerah Onto, Sinoa, Bisampole, Gantarang Keke, Mamapang, Katapang dan Lawi-Lawi.</w:t>
      </w:r>
      <w:proofErr w:type="gramEnd"/>
      <w:r w:rsidRPr="00586D31">
        <w:rPr>
          <w:sz w:val="22"/>
          <w:szCs w:val="22"/>
        </w:rPr>
        <w:t xml:space="preserve"> </w:t>
      </w:r>
      <w:proofErr w:type="gramStart"/>
      <w:r w:rsidRPr="00586D31">
        <w:rPr>
          <w:sz w:val="22"/>
          <w:szCs w:val="22"/>
        </w:rPr>
        <w:t xml:space="preserve">Daerah tersebut masing-masing memiliki pemimpin yang disebut </w:t>
      </w:r>
      <w:r w:rsidRPr="00586D31">
        <w:rPr>
          <w:i/>
          <w:sz w:val="22"/>
          <w:szCs w:val="22"/>
        </w:rPr>
        <w:t>Kare’</w:t>
      </w:r>
      <w:r w:rsidRPr="00586D31">
        <w:rPr>
          <w:sz w:val="22"/>
          <w:szCs w:val="22"/>
        </w:rPr>
        <w:t>.</w:t>
      </w:r>
      <w:proofErr w:type="gramEnd"/>
      <w:r w:rsidRPr="00586D31">
        <w:rPr>
          <w:sz w:val="22"/>
          <w:szCs w:val="22"/>
        </w:rPr>
        <w:t xml:space="preserve"> </w:t>
      </w:r>
      <w:r w:rsidR="00FD6074" w:rsidRPr="00586D31">
        <w:rPr>
          <w:sz w:val="22"/>
          <w:szCs w:val="22"/>
        </w:rPr>
        <w:t>Dari hasil semedi k</w:t>
      </w:r>
      <w:r w:rsidRPr="00586D31">
        <w:rPr>
          <w:sz w:val="22"/>
          <w:szCs w:val="22"/>
        </w:rPr>
        <w:t xml:space="preserve">etujuh </w:t>
      </w:r>
      <w:r w:rsidRPr="00586D31">
        <w:rPr>
          <w:i/>
          <w:sz w:val="22"/>
          <w:szCs w:val="22"/>
        </w:rPr>
        <w:t>Kare</w:t>
      </w:r>
      <w:r w:rsidRPr="00586D31">
        <w:rPr>
          <w:sz w:val="22"/>
          <w:szCs w:val="22"/>
        </w:rPr>
        <w:t xml:space="preserve"> ini, mereka menemukan seorang laki-laki yang mereka anggap sebagai </w:t>
      </w:r>
      <w:r w:rsidRPr="00586D31">
        <w:rPr>
          <w:i/>
          <w:sz w:val="22"/>
          <w:szCs w:val="22"/>
        </w:rPr>
        <w:t>To Manurunga</w:t>
      </w:r>
      <w:r w:rsidRPr="00586D31">
        <w:rPr>
          <w:sz w:val="22"/>
          <w:szCs w:val="22"/>
        </w:rPr>
        <w:t xml:space="preserve"> </w:t>
      </w:r>
      <w:proofErr w:type="gramStart"/>
      <w:r w:rsidRPr="00586D31">
        <w:rPr>
          <w:i/>
          <w:sz w:val="22"/>
          <w:szCs w:val="22"/>
        </w:rPr>
        <w:t>ri</w:t>
      </w:r>
      <w:proofErr w:type="gramEnd"/>
      <w:r w:rsidRPr="00586D31">
        <w:rPr>
          <w:i/>
          <w:sz w:val="22"/>
          <w:szCs w:val="22"/>
        </w:rPr>
        <w:t xml:space="preserve"> Onto</w:t>
      </w:r>
      <w:r w:rsidRPr="00586D31">
        <w:rPr>
          <w:sz w:val="22"/>
          <w:szCs w:val="22"/>
        </w:rPr>
        <w:t xml:space="preserve">. </w:t>
      </w:r>
      <w:r w:rsidRPr="00586D31">
        <w:rPr>
          <w:i/>
          <w:sz w:val="22"/>
          <w:szCs w:val="22"/>
        </w:rPr>
        <w:t>Tomanurung</w:t>
      </w:r>
      <w:r w:rsidRPr="00586D31">
        <w:rPr>
          <w:sz w:val="22"/>
          <w:szCs w:val="22"/>
        </w:rPr>
        <w:t xml:space="preserve"> ini kemudian diangkat menjadi Raja dan mengawini gadis </w:t>
      </w:r>
      <w:proofErr w:type="gramStart"/>
      <w:r w:rsidRPr="00586D31">
        <w:rPr>
          <w:sz w:val="22"/>
          <w:szCs w:val="22"/>
        </w:rPr>
        <w:t>Onto</w:t>
      </w:r>
      <w:proofErr w:type="gramEnd"/>
      <w:r w:rsidRPr="00586D31">
        <w:rPr>
          <w:sz w:val="22"/>
          <w:szCs w:val="22"/>
        </w:rPr>
        <w:t xml:space="preserve"> yang dijuluki </w:t>
      </w:r>
      <w:r w:rsidRPr="00586D31">
        <w:rPr>
          <w:i/>
          <w:sz w:val="22"/>
          <w:szCs w:val="22"/>
        </w:rPr>
        <w:t>Dampang Onto</w:t>
      </w:r>
      <w:r w:rsidRPr="00586D31">
        <w:rPr>
          <w:sz w:val="22"/>
          <w:szCs w:val="22"/>
        </w:rPr>
        <w:t xml:space="preserve">. </w:t>
      </w:r>
    </w:p>
    <w:p w:rsidR="00AD5A30" w:rsidRPr="00586D31" w:rsidRDefault="00AD5A30" w:rsidP="00AD5A30">
      <w:pPr>
        <w:pStyle w:val="BodyTextIndent"/>
        <w:spacing w:line="240" w:lineRule="auto"/>
        <w:rPr>
          <w:color w:val="000000"/>
          <w:sz w:val="22"/>
          <w:szCs w:val="22"/>
        </w:rPr>
      </w:pPr>
      <w:proofErr w:type="gramStart"/>
      <w:r w:rsidRPr="00586D31">
        <w:rPr>
          <w:color w:val="000000"/>
          <w:sz w:val="22"/>
          <w:szCs w:val="22"/>
        </w:rPr>
        <w:t xml:space="preserve">Gambaran ciri-ciri atau karakter setiap subjenis cerita mitos masyarakat Makassar, baik mitos </w:t>
      </w:r>
      <w:r w:rsidRPr="00586D31">
        <w:rPr>
          <w:i/>
          <w:color w:val="000000"/>
          <w:sz w:val="22"/>
          <w:szCs w:val="22"/>
        </w:rPr>
        <w:t>kosmogonik, asal-usul, faunatik</w:t>
      </w:r>
      <w:r w:rsidRPr="00586D31">
        <w:rPr>
          <w:color w:val="000000"/>
          <w:sz w:val="22"/>
          <w:szCs w:val="22"/>
        </w:rPr>
        <w:t xml:space="preserve">, maupun </w:t>
      </w:r>
      <w:r w:rsidRPr="00586D31">
        <w:rPr>
          <w:i/>
          <w:color w:val="000000"/>
          <w:sz w:val="22"/>
          <w:szCs w:val="22"/>
        </w:rPr>
        <w:t xml:space="preserve">dinasti </w:t>
      </w:r>
      <w:r w:rsidRPr="00586D31">
        <w:rPr>
          <w:color w:val="000000"/>
          <w:sz w:val="22"/>
          <w:szCs w:val="22"/>
        </w:rPr>
        <w:t>lebih lanjut disajikan dalam tabel 2 berikut ini.</w:t>
      </w:r>
      <w:proofErr w:type="gramEnd"/>
      <w:r w:rsidRPr="00586D31">
        <w:rPr>
          <w:color w:val="000000"/>
          <w:sz w:val="22"/>
          <w:szCs w:val="22"/>
        </w:rPr>
        <w:t xml:space="preserve"> </w:t>
      </w:r>
    </w:p>
    <w:p w:rsidR="004A7D08" w:rsidRPr="00586D31" w:rsidRDefault="004A7D08" w:rsidP="00AD5A30">
      <w:pPr>
        <w:pStyle w:val="BodyTextIndent"/>
        <w:spacing w:line="240" w:lineRule="auto"/>
        <w:rPr>
          <w:color w:val="000000"/>
          <w:sz w:val="22"/>
          <w:szCs w:val="22"/>
        </w:rPr>
      </w:pPr>
    </w:p>
    <w:p w:rsidR="00AD5A30" w:rsidRPr="0099617B" w:rsidRDefault="00AD5A30" w:rsidP="0099617B">
      <w:pPr>
        <w:pStyle w:val="BodyTextIndent"/>
        <w:ind w:firstLine="0"/>
        <w:rPr>
          <w:b/>
          <w:color w:val="000000"/>
          <w:sz w:val="22"/>
          <w:szCs w:val="22"/>
        </w:rPr>
      </w:pPr>
      <w:proofErr w:type="gramStart"/>
      <w:r w:rsidRPr="0099617B">
        <w:rPr>
          <w:b/>
          <w:color w:val="000000"/>
          <w:sz w:val="22"/>
          <w:szCs w:val="22"/>
        </w:rPr>
        <w:t>Tabel 2</w:t>
      </w:r>
      <w:r w:rsidR="0099617B" w:rsidRPr="0099617B">
        <w:rPr>
          <w:b/>
          <w:color w:val="000000"/>
          <w:sz w:val="22"/>
          <w:szCs w:val="22"/>
          <w:lang w:val="id-ID"/>
        </w:rPr>
        <w:t>.</w:t>
      </w:r>
      <w:proofErr w:type="gramEnd"/>
      <w:r w:rsidRPr="0099617B">
        <w:rPr>
          <w:b/>
          <w:color w:val="000000"/>
          <w:sz w:val="22"/>
          <w:szCs w:val="22"/>
        </w:rPr>
        <w:t xml:space="preserve"> Karakteristik Subjenis Mitos Masyarakat Makassar</w:t>
      </w:r>
    </w:p>
    <w:tbl>
      <w:tblPr>
        <w:tblW w:w="8586" w:type="dxa"/>
        <w:tblInd w:w="93" w:type="dxa"/>
        <w:tblLook w:val="04A0" w:firstRow="1" w:lastRow="0" w:firstColumn="1" w:lastColumn="0" w:noHBand="0" w:noVBand="1"/>
      </w:tblPr>
      <w:tblGrid>
        <w:gridCol w:w="1500"/>
        <w:gridCol w:w="1800"/>
        <w:gridCol w:w="2025"/>
        <w:gridCol w:w="1830"/>
        <w:gridCol w:w="1476"/>
      </w:tblGrid>
      <w:tr w:rsidR="00AD5A30" w:rsidRPr="00586D31" w:rsidTr="0099617B">
        <w:trPr>
          <w:trHeight w:val="300"/>
        </w:trPr>
        <w:tc>
          <w:tcPr>
            <w:tcW w:w="1455" w:type="dxa"/>
            <w:vMerge w:val="restart"/>
            <w:tcBorders>
              <w:top w:val="single" w:sz="4" w:space="0" w:color="auto"/>
              <w:bottom w:val="single" w:sz="4" w:space="0" w:color="000000"/>
            </w:tcBorders>
            <w:shd w:val="clear" w:color="auto" w:fill="B8CCE4" w:themeFill="accent1" w:themeFillTint="66"/>
            <w:noWrap/>
            <w:vAlign w:val="bottom"/>
            <w:hideMark/>
          </w:tcPr>
          <w:p w:rsidR="00AD5A30" w:rsidRPr="00586D31" w:rsidRDefault="00AD5A30" w:rsidP="00606987">
            <w:pPr>
              <w:rPr>
                <w:b/>
                <w:color w:val="000000"/>
                <w:sz w:val="22"/>
                <w:szCs w:val="22"/>
              </w:rPr>
            </w:pPr>
            <w:r w:rsidRPr="00586D31">
              <w:rPr>
                <w:b/>
                <w:color w:val="000000"/>
                <w:sz w:val="22"/>
                <w:szCs w:val="22"/>
              </w:rPr>
              <w:t>Karakteristik</w:t>
            </w:r>
          </w:p>
          <w:p w:rsidR="00AD5A30" w:rsidRPr="00586D31" w:rsidRDefault="00AD5A30" w:rsidP="00606987">
            <w:pPr>
              <w:rPr>
                <w:b/>
                <w:color w:val="000000"/>
                <w:sz w:val="22"/>
                <w:szCs w:val="22"/>
              </w:rPr>
            </w:pPr>
          </w:p>
        </w:tc>
        <w:tc>
          <w:tcPr>
            <w:tcW w:w="7131" w:type="dxa"/>
            <w:gridSpan w:val="4"/>
            <w:tcBorders>
              <w:top w:val="single" w:sz="4" w:space="0" w:color="auto"/>
              <w:left w:val="nil"/>
            </w:tcBorders>
            <w:shd w:val="clear" w:color="auto" w:fill="B8CCE4" w:themeFill="accent1" w:themeFillTint="66"/>
            <w:noWrap/>
            <w:vAlign w:val="bottom"/>
            <w:hideMark/>
          </w:tcPr>
          <w:p w:rsidR="00AD5A30" w:rsidRPr="00586D31" w:rsidRDefault="00AD5A30" w:rsidP="00606987">
            <w:pPr>
              <w:jc w:val="center"/>
              <w:rPr>
                <w:b/>
                <w:color w:val="000000"/>
                <w:sz w:val="22"/>
                <w:szCs w:val="22"/>
              </w:rPr>
            </w:pPr>
            <w:r w:rsidRPr="00586D31">
              <w:rPr>
                <w:b/>
                <w:color w:val="000000"/>
                <w:sz w:val="22"/>
                <w:szCs w:val="22"/>
              </w:rPr>
              <w:t>Jenis Mitos</w:t>
            </w:r>
          </w:p>
        </w:tc>
      </w:tr>
      <w:tr w:rsidR="00AD5A30" w:rsidRPr="00586D31" w:rsidTr="0099617B">
        <w:trPr>
          <w:trHeight w:val="315"/>
        </w:trPr>
        <w:tc>
          <w:tcPr>
            <w:tcW w:w="1455" w:type="dxa"/>
            <w:vMerge/>
            <w:tcBorders>
              <w:top w:val="single" w:sz="4" w:space="0" w:color="auto"/>
              <w:bottom w:val="single" w:sz="4" w:space="0" w:color="000000"/>
            </w:tcBorders>
            <w:shd w:val="clear" w:color="auto" w:fill="B8CCE4" w:themeFill="accent1" w:themeFillTint="66"/>
            <w:vAlign w:val="center"/>
            <w:hideMark/>
          </w:tcPr>
          <w:p w:rsidR="00AD5A30" w:rsidRPr="00586D31" w:rsidRDefault="00AD5A30" w:rsidP="00606987">
            <w:pPr>
              <w:rPr>
                <w:b/>
                <w:color w:val="000000"/>
                <w:sz w:val="22"/>
                <w:szCs w:val="22"/>
              </w:rPr>
            </w:pPr>
          </w:p>
        </w:tc>
        <w:tc>
          <w:tcPr>
            <w:tcW w:w="1800" w:type="dxa"/>
            <w:tcBorders>
              <w:left w:val="nil"/>
              <w:bottom w:val="single" w:sz="4" w:space="0" w:color="auto"/>
            </w:tcBorders>
            <w:shd w:val="clear" w:color="auto" w:fill="B8CCE4" w:themeFill="accent1" w:themeFillTint="66"/>
            <w:noWrap/>
            <w:vAlign w:val="bottom"/>
            <w:hideMark/>
          </w:tcPr>
          <w:p w:rsidR="00AD5A30" w:rsidRPr="00586D31" w:rsidRDefault="00AD5A30" w:rsidP="00606987">
            <w:pPr>
              <w:spacing w:line="360" w:lineRule="auto"/>
              <w:jc w:val="center"/>
              <w:rPr>
                <w:b/>
                <w:color w:val="000000"/>
                <w:sz w:val="22"/>
                <w:szCs w:val="22"/>
              </w:rPr>
            </w:pPr>
            <w:r w:rsidRPr="00586D31">
              <w:rPr>
                <w:b/>
                <w:color w:val="000000"/>
                <w:sz w:val="22"/>
                <w:szCs w:val="22"/>
              </w:rPr>
              <w:t>Kosmogonik</w:t>
            </w:r>
          </w:p>
        </w:tc>
        <w:tc>
          <w:tcPr>
            <w:tcW w:w="1860" w:type="dxa"/>
            <w:tcBorders>
              <w:left w:val="nil"/>
              <w:bottom w:val="single" w:sz="4" w:space="0" w:color="auto"/>
            </w:tcBorders>
            <w:shd w:val="clear" w:color="auto" w:fill="B8CCE4" w:themeFill="accent1" w:themeFillTint="66"/>
            <w:noWrap/>
            <w:vAlign w:val="bottom"/>
            <w:hideMark/>
          </w:tcPr>
          <w:p w:rsidR="00AD5A30" w:rsidRPr="00586D31" w:rsidRDefault="00AD5A30" w:rsidP="00606987">
            <w:pPr>
              <w:spacing w:line="360" w:lineRule="auto"/>
              <w:jc w:val="center"/>
              <w:rPr>
                <w:b/>
                <w:color w:val="000000"/>
                <w:sz w:val="22"/>
                <w:szCs w:val="22"/>
              </w:rPr>
            </w:pPr>
            <w:r w:rsidRPr="00586D31">
              <w:rPr>
                <w:b/>
                <w:color w:val="000000"/>
                <w:sz w:val="22"/>
                <w:szCs w:val="22"/>
              </w:rPr>
              <w:t>Asal-usul</w:t>
            </w:r>
          </w:p>
        </w:tc>
        <w:tc>
          <w:tcPr>
            <w:tcW w:w="1830" w:type="dxa"/>
            <w:tcBorders>
              <w:left w:val="nil"/>
              <w:bottom w:val="single" w:sz="4" w:space="0" w:color="auto"/>
            </w:tcBorders>
            <w:shd w:val="clear" w:color="auto" w:fill="B8CCE4" w:themeFill="accent1" w:themeFillTint="66"/>
            <w:noWrap/>
            <w:vAlign w:val="bottom"/>
            <w:hideMark/>
          </w:tcPr>
          <w:p w:rsidR="00AD5A30" w:rsidRPr="00586D31" w:rsidRDefault="00AD5A30" w:rsidP="00606987">
            <w:pPr>
              <w:spacing w:line="360" w:lineRule="auto"/>
              <w:jc w:val="center"/>
              <w:rPr>
                <w:b/>
                <w:color w:val="000000"/>
                <w:sz w:val="22"/>
                <w:szCs w:val="22"/>
              </w:rPr>
            </w:pPr>
            <w:r w:rsidRPr="00586D31">
              <w:rPr>
                <w:b/>
                <w:color w:val="000000"/>
                <w:sz w:val="22"/>
                <w:szCs w:val="22"/>
              </w:rPr>
              <w:t>Faunatik</w:t>
            </w:r>
          </w:p>
        </w:tc>
        <w:tc>
          <w:tcPr>
            <w:tcW w:w="1641" w:type="dxa"/>
            <w:tcBorders>
              <w:left w:val="nil"/>
              <w:bottom w:val="single" w:sz="4" w:space="0" w:color="auto"/>
            </w:tcBorders>
            <w:shd w:val="clear" w:color="auto" w:fill="B8CCE4" w:themeFill="accent1" w:themeFillTint="66"/>
          </w:tcPr>
          <w:p w:rsidR="00AD5A30" w:rsidRPr="00586D31" w:rsidRDefault="00AD5A30" w:rsidP="00606987">
            <w:pPr>
              <w:spacing w:line="360" w:lineRule="auto"/>
              <w:jc w:val="center"/>
              <w:rPr>
                <w:b/>
                <w:color w:val="000000"/>
                <w:sz w:val="22"/>
                <w:szCs w:val="22"/>
              </w:rPr>
            </w:pPr>
            <w:r w:rsidRPr="00586D31">
              <w:rPr>
                <w:b/>
                <w:color w:val="000000"/>
                <w:sz w:val="22"/>
                <w:szCs w:val="22"/>
              </w:rPr>
              <w:t>Dinasti</w:t>
            </w:r>
          </w:p>
        </w:tc>
      </w:tr>
      <w:tr w:rsidR="00AD5A30" w:rsidRPr="00586D31" w:rsidTr="0099617B">
        <w:trPr>
          <w:trHeight w:val="315"/>
        </w:trPr>
        <w:tc>
          <w:tcPr>
            <w:tcW w:w="1455" w:type="dxa"/>
            <w:tcBorders>
              <w:top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Formula Pembuka</w:t>
            </w:r>
          </w:p>
        </w:tc>
        <w:tc>
          <w:tcPr>
            <w:tcW w:w="1800" w:type="dxa"/>
            <w:tcBorders>
              <w:top w:val="nil"/>
              <w:left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p w:rsidR="00AD5A30" w:rsidRPr="00586D31" w:rsidRDefault="00AD5A30" w:rsidP="00606987">
            <w:pPr>
              <w:rPr>
                <w:color w:val="000000"/>
                <w:sz w:val="22"/>
                <w:szCs w:val="22"/>
              </w:rPr>
            </w:pPr>
          </w:p>
        </w:tc>
        <w:tc>
          <w:tcPr>
            <w:tcW w:w="1860" w:type="dxa"/>
            <w:tcBorders>
              <w:top w:val="nil"/>
              <w:left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ada (</w:t>
            </w:r>
            <w:r w:rsidRPr="00586D31">
              <w:rPr>
                <w:i/>
                <w:color w:val="000000"/>
                <w:sz w:val="22"/>
                <w:szCs w:val="22"/>
              </w:rPr>
              <w:t>niak sekre carita pasang</w:t>
            </w:r>
            <w:r w:rsidRPr="00586D31">
              <w:rPr>
                <w:color w:val="000000"/>
                <w:sz w:val="22"/>
                <w:szCs w:val="22"/>
              </w:rPr>
              <w:t>)</w:t>
            </w:r>
          </w:p>
        </w:tc>
        <w:tc>
          <w:tcPr>
            <w:tcW w:w="1830" w:type="dxa"/>
            <w:tcBorders>
              <w:top w:val="nil"/>
              <w:left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p w:rsidR="00AD5A30" w:rsidRPr="00586D31" w:rsidRDefault="00AD5A30" w:rsidP="00606987">
            <w:pPr>
              <w:rPr>
                <w:color w:val="000000"/>
                <w:sz w:val="22"/>
                <w:szCs w:val="22"/>
              </w:rPr>
            </w:pPr>
          </w:p>
        </w:tc>
        <w:tc>
          <w:tcPr>
            <w:tcW w:w="1641" w:type="dxa"/>
            <w:tcBorders>
              <w:top w:val="nil"/>
              <w:left w:val="nil"/>
              <w:bottom w:val="nil"/>
            </w:tcBorders>
            <w:shd w:val="clear" w:color="auto" w:fill="F2DBDB" w:themeFill="accent2" w:themeFillTint="33"/>
          </w:tcPr>
          <w:p w:rsidR="00AD5A30" w:rsidRPr="00586D31" w:rsidRDefault="00AD5A30" w:rsidP="00606987">
            <w:pPr>
              <w:rPr>
                <w:color w:val="000000"/>
                <w:sz w:val="22"/>
                <w:szCs w:val="22"/>
              </w:rPr>
            </w:pPr>
            <w:r w:rsidRPr="00586D31">
              <w:rPr>
                <w:color w:val="000000"/>
                <w:sz w:val="22"/>
                <w:szCs w:val="22"/>
              </w:rPr>
              <w:t>tidak ada</w:t>
            </w:r>
          </w:p>
        </w:tc>
      </w:tr>
      <w:tr w:rsidR="00AD5A30" w:rsidRPr="00586D31" w:rsidTr="0099617B">
        <w:trPr>
          <w:trHeight w:val="300"/>
        </w:trPr>
        <w:tc>
          <w:tcPr>
            <w:tcW w:w="1455" w:type="dxa"/>
            <w:tcBorders>
              <w:top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Dipercaya sebagai </w:t>
            </w:r>
          </w:p>
        </w:tc>
        <w:tc>
          <w:tcPr>
            <w:tcW w:w="1800" w:type="dxa"/>
            <w:tcBorders>
              <w:top w:val="nil"/>
              <w:left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fakta</w:t>
            </w:r>
          </w:p>
          <w:p w:rsidR="00AD5A30" w:rsidRPr="00586D31" w:rsidRDefault="00AD5A30" w:rsidP="00606987">
            <w:pPr>
              <w:rPr>
                <w:color w:val="000000"/>
                <w:sz w:val="22"/>
                <w:szCs w:val="22"/>
              </w:rPr>
            </w:pPr>
          </w:p>
        </w:tc>
        <w:tc>
          <w:tcPr>
            <w:tcW w:w="1860" w:type="dxa"/>
            <w:tcBorders>
              <w:top w:val="nil"/>
              <w:left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fakta</w:t>
            </w:r>
          </w:p>
          <w:p w:rsidR="00AD5A30" w:rsidRPr="00586D31" w:rsidRDefault="00AD5A30" w:rsidP="00606987">
            <w:pPr>
              <w:rPr>
                <w:color w:val="000000"/>
                <w:sz w:val="22"/>
                <w:szCs w:val="22"/>
              </w:rPr>
            </w:pPr>
          </w:p>
        </w:tc>
        <w:tc>
          <w:tcPr>
            <w:tcW w:w="1830" w:type="dxa"/>
            <w:tcBorders>
              <w:top w:val="nil"/>
              <w:left w:val="nil"/>
              <w:bottom w:val="nil"/>
            </w:tcBorders>
            <w:shd w:val="clear" w:color="auto" w:fill="EAF1DD" w:themeFill="accent3" w:themeFillTint="33"/>
            <w:noWrap/>
            <w:vAlign w:val="bottom"/>
            <w:hideMark/>
          </w:tcPr>
          <w:p w:rsidR="00AD5A30" w:rsidRPr="00586D31" w:rsidRDefault="00AF30D1" w:rsidP="00606987">
            <w:pPr>
              <w:rPr>
                <w:color w:val="000000"/>
                <w:sz w:val="22"/>
                <w:szCs w:val="22"/>
              </w:rPr>
            </w:pPr>
            <w:r w:rsidRPr="00586D31">
              <w:rPr>
                <w:color w:val="000000"/>
                <w:sz w:val="22"/>
                <w:szCs w:val="22"/>
              </w:rPr>
              <w:t>F</w:t>
            </w:r>
            <w:r w:rsidR="00AD5A30" w:rsidRPr="00586D31">
              <w:rPr>
                <w:color w:val="000000"/>
                <w:sz w:val="22"/>
                <w:szCs w:val="22"/>
              </w:rPr>
              <w:t>akta</w:t>
            </w:r>
          </w:p>
          <w:p w:rsidR="00AD5A30" w:rsidRPr="00586D31" w:rsidRDefault="00AD5A30" w:rsidP="00606987">
            <w:pPr>
              <w:rPr>
                <w:color w:val="000000"/>
                <w:sz w:val="22"/>
                <w:szCs w:val="22"/>
              </w:rPr>
            </w:pPr>
          </w:p>
        </w:tc>
        <w:tc>
          <w:tcPr>
            <w:tcW w:w="1641" w:type="dxa"/>
            <w:tcBorders>
              <w:top w:val="nil"/>
              <w:left w:val="nil"/>
              <w:bottom w:val="nil"/>
            </w:tcBorders>
            <w:shd w:val="clear" w:color="auto" w:fill="EAF1DD" w:themeFill="accent3" w:themeFillTint="33"/>
          </w:tcPr>
          <w:p w:rsidR="00AD5A30" w:rsidRPr="00586D31" w:rsidRDefault="00AD5A30" w:rsidP="00606987">
            <w:pPr>
              <w:rPr>
                <w:color w:val="000000"/>
                <w:sz w:val="22"/>
                <w:szCs w:val="22"/>
              </w:rPr>
            </w:pPr>
            <w:r w:rsidRPr="00586D31">
              <w:rPr>
                <w:color w:val="000000"/>
                <w:sz w:val="22"/>
                <w:szCs w:val="22"/>
              </w:rPr>
              <w:t>fakta</w:t>
            </w:r>
          </w:p>
        </w:tc>
      </w:tr>
      <w:tr w:rsidR="00AD5A30" w:rsidRPr="00586D31" w:rsidTr="0099617B">
        <w:trPr>
          <w:trHeight w:val="315"/>
        </w:trPr>
        <w:tc>
          <w:tcPr>
            <w:tcW w:w="1455" w:type="dxa"/>
            <w:tcBorders>
              <w:top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Tokoh utama </w:t>
            </w:r>
          </w:p>
          <w:p w:rsidR="00AD5A30" w:rsidRPr="00586D31" w:rsidRDefault="00AD5A30" w:rsidP="00606987">
            <w:pPr>
              <w:rPr>
                <w:color w:val="000000"/>
                <w:sz w:val="22"/>
                <w:szCs w:val="22"/>
              </w:rPr>
            </w:pPr>
          </w:p>
        </w:tc>
        <w:tc>
          <w:tcPr>
            <w:tcW w:w="1800" w:type="dxa"/>
            <w:tcBorders>
              <w:top w:val="nil"/>
              <w:left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(dewa atau titisan dewa) </w:t>
            </w:r>
          </w:p>
        </w:tc>
        <w:tc>
          <w:tcPr>
            <w:tcW w:w="1860" w:type="dxa"/>
            <w:tcBorders>
              <w:top w:val="nil"/>
              <w:left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(dewa atau titisan dewa)</w:t>
            </w:r>
          </w:p>
        </w:tc>
        <w:tc>
          <w:tcPr>
            <w:tcW w:w="1830" w:type="dxa"/>
            <w:tcBorders>
              <w:top w:val="nil"/>
              <w:left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(binatang titisan dewa)</w:t>
            </w:r>
          </w:p>
        </w:tc>
        <w:tc>
          <w:tcPr>
            <w:tcW w:w="1641" w:type="dxa"/>
            <w:tcBorders>
              <w:top w:val="nil"/>
              <w:left w:val="nil"/>
              <w:bottom w:val="nil"/>
            </w:tcBorders>
            <w:shd w:val="clear" w:color="auto" w:fill="E5DFEC" w:themeFill="accent4" w:themeFillTint="33"/>
          </w:tcPr>
          <w:p w:rsidR="00AD5A30" w:rsidRPr="00586D31" w:rsidRDefault="00AD5A30" w:rsidP="00606987">
            <w:pPr>
              <w:rPr>
                <w:color w:val="000000"/>
                <w:sz w:val="22"/>
                <w:szCs w:val="22"/>
              </w:rPr>
            </w:pPr>
            <w:r w:rsidRPr="00586D31">
              <w:rPr>
                <w:color w:val="000000"/>
                <w:sz w:val="22"/>
                <w:szCs w:val="22"/>
              </w:rPr>
              <w:t>manusia titisan dewa</w:t>
            </w:r>
          </w:p>
          <w:p w:rsidR="00AD5A30" w:rsidRPr="00586D31" w:rsidRDefault="00AD5A30" w:rsidP="00606987">
            <w:pPr>
              <w:rPr>
                <w:color w:val="000000"/>
                <w:sz w:val="22"/>
                <w:szCs w:val="22"/>
              </w:rPr>
            </w:pPr>
          </w:p>
        </w:tc>
      </w:tr>
      <w:tr w:rsidR="00AD5A30" w:rsidRPr="00586D31" w:rsidTr="0099617B">
        <w:trPr>
          <w:trHeight w:val="300"/>
        </w:trPr>
        <w:tc>
          <w:tcPr>
            <w:tcW w:w="1455" w:type="dxa"/>
            <w:tcBorders>
              <w:top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Latar </w:t>
            </w:r>
          </w:p>
          <w:p w:rsidR="00AD5A30" w:rsidRPr="00586D31" w:rsidRDefault="00AD5A30" w:rsidP="00606987">
            <w:pPr>
              <w:rPr>
                <w:color w:val="000000"/>
                <w:sz w:val="22"/>
                <w:szCs w:val="22"/>
              </w:rPr>
            </w:pPr>
          </w:p>
        </w:tc>
        <w:tc>
          <w:tcPr>
            <w:tcW w:w="1800" w:type="dxa"/>
            <w:tcBorders>
              <w:top w:val="nil"/>
              <w:left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c>
          <w:tcPr>
            <w:tcW w:w="1860" w:type="dxa"/>
            <w:tcBorders>
              <w:top w:val="nil"/>
              <w:left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c>
          <w:tcPr>
            <w:tcW w:w="1830" w:type="dxa"/>
            <w:tcBorders>
              <w:top w:val="nil"/>
              <w:left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c>
          <w:tcPr>
            <w:tcW w:w="1641" w:type="dxa"/>
            <w:tcBorders>
              <w:top w:val="nil"/>
              <w:left w:val="nil"/>
              <w:bottom w:val="nil"/>
            </w:tcBorders>
            <w:shd w:val="clear" w:color="auto" w:fill="DAEEF3" w:themeFill="accent5" w:themeFillTint="33"/>
          </w:tcPr>
          <w:p w:rsidR="00AD5A30" w:rsidRPr="00586D31" w:rsidRDefault="00AD5A30" w:rsidP="00606987">
            <w:pPr>
              <w:rPr>
                <w:color w:val="000000"/>
                <w:sz w:val="22"/>
                <w:szCs w:val="22"/>
              </w:rPr>
            </w:pPr>
            <w:r w:rsidRPr="00586D31">
              <w:rPr>
                <w:color w:val="000000"/>
                <w:sz w:val="22"/>
                <w:szCs w:val="22"/>
              </w:rPr>
              <w:t>pada suatu waktu dan di suatu  tempat</w:t>
            </w:r>
          </w:p>
        </w:tc>
      </w:tr>
      <w:tr w:rsidR="00AD5A30" w:rsidRPr="00586D31" w:rsidTr="0099617B">
        <w:trPr>
          <w:trHeight w:val="315"/>
        </w:trPr>
        <w:tc>
          <w:tcPr>
            <w:tcW w:w="1455" w:type="dxa"/>
            <w:tcBorders>
              <w:top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Waktu </w:t>
            </w:r>
          </w:p>
          <w:p w:rsidR="00AD5A30" w:rsidRPr="00586D31" w:rsidRDefault="00AD5A30" w:rsidP="00606987">
            <w:pPr>
              <w:rPr>
                <w:color w:val="000000"/>
                <w:sz w:val="22"/>
                <w:szCs w:val="22"/>
              </w:rPr>
            </w:pPr>
          </w:p>
        </w:tc>
        <w:tc>
          <w:tcPr>
            <w:tcW w:w="1800" w:type="dxa"/>
            <w:tcBorders>
              <w:top w:val="nil"/>
              <w:left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masa yang sangat lampau</w:t>
            </w:r>
          </w:p>
        </w:tc>
        <w:tc>
          <w:tcPr>
            <w:tcW w:w="1860" w:type="dxa"/>
            <w:tcBorders>
              <w:top w:val="nil"/>
              <w:left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masa yang sangat lampau </w:t>
            </w:r>
          </w:p>
        </w:tc>
        <w:tc>
          <w:tcPr>
            <w:tcW w:w="1830" w:type="dxa"/>
            <w:tcBorders>
              <w:top w:val="nil"/>
              <w:left w:val="nil"/>
              <w:bottom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masa tidak terlalu  lampau</w:t>
            </w:r>
          </w:p>
        </w:tc>
        <w:tc>
          <w:tcPr>
            <w:tcW w:w="1641" w:type="dxa"/>
            <w:tcBorders>
              <w:top w:val="nil"/>
              <w:left w:val="nil"/>
              <w:bottom w:val="nil"/>
            </w:tcBorders>
            <w:shd w:val="clear" w:color="auto" w:fill="FDE9D9" w:themeFill="accent6" w:themeFillTint="33"/>
          </w:tcPr>
          <w:p w:rsidR="00AD5A30" w:rsidRPr="00586D31" w:rsidRDefault="00AD5A30" w:rsidP="00606987">
            <w:pPr>
              <w:rPr>
                <w:color w:val="000000"/>
                <w:sz w:val="22"/>
                <w:szCs w:val="22"/>
              </w:rPr>
            </w:pPr>
            <w:r w:rsidRPr="00586D31">
              <w:rPr>
                <w:color w:val="000000"/>
                <w:sz w:val="22"/>
                <w:szCs w:val="22"/>
              </w:rPr>
              <w:t>masa yang sangat lampau</w:t>
            </w:r>
          </w:p>
        </w:tc>
      </w:tr>
      <w:tr w:rsidR="00AD5A30" w:rsidRPr="00586D31" w:rsidTr="0099617B">
        <w:trPr>
          <w:trHeight w:val="315"/>
        </w:trPr>
        <w:tc>
          <w:tcPr>
            <w:tcW w:w="1455" w:type="dxa"/>
            <w:tcBorders>
              <w:top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Tempat </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800" w:type="dxa"/>
            <w:tcBorders>
              <w:top w:val="nil"/>
              <w:left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dunia tidak seperti sekarang (</w:t>
            </w:r>
            <w:r w:rsidRPr="00586D31">
              <w:rPr>
                <w:i/>
                <w:color w:val="000000"/>
                <w:sz w:val="22"/>
                <w:szCs w:val="22"/>
              </w:rPr>
              <w:t>botting langik, peretiwi, bumi</w:t>
            </w:r>
            <w:r w:rsidRPr="00586D31">
              <w:rPr>
                <w:color w:val="000000"/>
                <w:sz w:val="22"/>
                <w:szCs w:val="22"/>
              </w:rPr>
              <w:t>)</w:t>
            </w:r>
          </w:p>
        </w:tc>
        <w:tc>
          <w:tcPr>
            <w:tcW w:w="1860" w:type="dxa"/>
            <w:tcBorders>
              <w:top w:val="nil"/>
              <w:left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dunia tidak seperti sekarang (</w:t>
            </w:r>
            <w:r w:rsidRPr="00586D31">
              <w:rPr>
                <w:i/>
                <w:color w:val="000000"/>
                <w:sz w:val="22"/>
                <w:szCs w:val="22"/>
              </w:rPr>
              <w:t>botting langik, dunia tengah</w:t>
            </w:r>
            <w:r w:rsidRPr="00586D31">
              <w:rPr>
                <w:color w:val="000000"/>
                <w:sz w:val="22"/>
                <w:szCs w:val="22"/>
              </w:rPr>
              <w:t>)</w:t>
            </w:r>
          </w:p>
        </w:tc>
        <w:tc>
          <w:tcPr>
            <w:tcW w:w="1830" w:type="dxa"/>
            <w:tcBorders>
              <w:top w:val="nil"/>
              <w:left w:val="nil"/>
              <w:bottom w:val="nil"/>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dunia seperti sekarang</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641" w:type="dxa"/>
            <w:tcBorders>
              <w:top w:val="nil"/>
              <w:left w:val="nil"/>
              <w:bottom w:val="nil"/>
            </w:tcBorders>
            <w:shd w:val="clear" w:color="auto" w:fill="F2F2F2" w:themeFill="background1" w:themeFillShade="F2"/>
          </w:tcPr>
          <w:p w:rsidR="00AD5A30" w:rsidRPr="00586D31" w:rsidRDefault="00AD5A30" w:rsidP="00606987">
            <w:pPr>
              <w:rPr>
                <w:color w:val="000000"/>
                <w:sz w:val="22"/>
                <w:szCs w:val="22"/>
              </w:rPr>
            </w:pPr>
            <w:r w:rsidRPr="00586D31">
              <w:rPr>
                <w:color w:val="000000"/>
                <w:sz w:val="22"/>
                <w:szCs w:val="22"/>
              </w:rPr>
              <w:t>dunia tidak seperti yang dikenal  sekarang</w:t>
            </w:r>
          </w:p>
        </w:tc>
      </w:tr>
      <w:tr w:rsidR="00AD5A30" w:rsidRPr="00586D31" w:rsidTr="0099617B">
        <w:trPr>
          <w:trHeight w:val="300"/>
        </w:trPr>
        <w:tc>
          <w:tcPr>
            <w:tcW w:w="1455" w:type="dxa"/>
            <w:tcBorders>
              <w:top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 Sifat</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800" w:type="dxa"/>
            <w:tcBorders>
              <w:top w:val="nil"/>
              <w:left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suci atau sakral</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860" w:type="dxa"/>
            <w:tcBorders>
              <w:top w:val="nil"/>
              <w:left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suci atau sakral (terkait ritual kepercayaan)</w:t>
            </w:r>
          </w:p>
        </w:tc>
        <w:tc>
          <w:tcPr>
            <w:tcW w:w="1830" w:type="dxa"/>
            <w:tcBorders>
              <w:top w:val="nil"/>
              <w:left w:val="nil"/>
              <w:bottom w:val="nil"/>
            </w:tcBorders>
            <w:shd w:val="clear" w:color="auto" w:fill="DDD9C3" w:themeFill="background2" w:themeFillShade="E6"/>
            <w:noWrap/>
            <w:vAlign w:val="bottom"/>
            <w:hideMark/>
          </w:tcPr>
          <w:p w:rsidR="00AD5A30" w:rsidRPr="00586D31" w:rsidRDefault="00AD5A30" w:rsidP="00606987">
            <w:pPr>
              <w:rPr>
                <w:color w:val="000000"/>
                <w:sz w:val="22"/>
                <w:szCs w:val="22"/>
              </w:rPr>
            </w:pPr>
            <w:r w:rsidRPr="00586D31">
              <w:rPr>
                <w:color w:val="000000"/>
                <w:sz w:val="22"/>
                <w:szCs w:val="22"/>
              </w:rPr>
              <w:t>sakral dan berbau mistik (terkait ritual kepercayaan)</w:t>
            </w:r>
          </w:p>
        </w:tc>
        <w:tc>
          <w:tcPr>
            <w:tcW w:w="1641" w:type="dxa"/>
            <w:tcBorders>
              <w:top w:val="nil"/>
              <w:left w:val="nil"/>
              <w:bottom w:val="nil"/>
            </w:tcBorders>
            <w:shd w:val="clear" w:color="auto" w:fill="DDD9C3" w:themeFill="background2" w:themeFillShade="E6"/>
            <w:vAlign w:val="bottom"/>
          </w:tcPr>
          <w:p w:rsidR="00AD5A30" w:rsidRPr="00586D31" w:rsidRDefault="00AD5A30" w:rsidP="00606987">
            <w:pPr>
              <w:rPr>
                <w:color w:val="000000"/>
                <w:sz w:val="22"/>
                <w:szCs w:val="22"/>
              </w:rPr>
            </w:pPr>
            <w:r w:rsidRPr="00586D31">
              <w:rPr>
                <w:color w:val="000000"/>
                <w:sz w:val="22"/>
                <w:szCs w:val="22"/>
              </w:rPr>
              <w:t xml:space="preserve">suci atau sakral </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r>
      <w:tr w:rsidR="00AD5A30" w:rsidRPr="00586D31" w:rsidTr="0099617B">
        <w:trPr>
          <w:trHeight w:val="300"/>
        </w:trPr>
        <w:tc>
          <w:tcPr>
            <w:tcW w:w="1455" w:type="dxa"/>
            <w:tcBorders>
              <w:top w:val="nil"/>
              <w:bottom w:val="nil"/>
            </w:tcBorders>
            <w:shd w:val="clear" w:color="auto" w:fill="C6D9F1" w:themeFill="text2" w:themeFillTint="33"/>
            <w:noWrap/>
            <w:vAlign w:val="bottom"/>
            <w:hideMark/>
          </w:tcPr>
          <w:p w:rsidR="00AD5A30" w:rsidRPr="00586D31" w:rsidRDefault="00AD5A30" w:rsidP="00606987">
            <w:pPr>
              <w:rPr>
                <w:color w:val="000000"/>
                <w:sz w:val="22"/>
                <w:szCs w:val="22"/>
              </w:rPr>
            </w:pPr>
            <w:r w:rsidRPr="00586D31">
              <w:rPr>
                <w:color w:val="000000"/>
                <w:sz w:val="22"/>
                <w:szCs w:val="22"/>
              </w:rPr>
              <w:t> Formula penutup</w:t>
            </w:r>
          </w:p>
        </w:tc>
        <w:tc>
          <w:tcPr>
            <w:tcW w:w="1800" w:type="dxa"/>
            <w:tcBorders>
              <w:top w:val="nil"/>
              <w:left w:val="nil"/>
              <w:bottom w:val="nil"/>
            </w:tcBorders>
            <w:shd w:val="clear" w:color="auto" w:fill="C6D9F1" w:themeFill="text2" w:themeFillTint="33"/>
            <w:noWrap/>
            <w:vAlign w:val="bottom"/>
            <w:hideMark/>
          </w:tcPr>
          <w:p w:rsidR="00AD5A30" w:rsidRPr="00586D31" w:rsidRDefault="00AD5A30" w:rsidP="00606987">
            <w:pPr>
              <w:rPr>
                <w:color w:val="000000"/>
                <w:sz w:val="22"/>
                <w:szCs w:val="22"/>
              </w:rPr>
            </w:pPr>
            <w:r w:rsidRPr="00586D31">
              <w:rPr>
                <w:color w:val="000000"/>
                <w:sz w:val="22"/>
                <w:szCs w:val="22"/>
              </w:rPr>
              <w:t> tidak ada</w:t>
            </w:r>
          </w:p>
          <w:p w:rsidR="00AD5A30" w:rsidRPr="00586D31" w:rsidRDefault="00AD5A30" w:rsidP="00606987">
            <w:pPr>
              <w:rPr>
                <w:color w:val="000000"/>
                <w:sz w:val="22"/>
                <w:szCs w:val="22"/>
              </w:rPr>
            </w:pPr>
          </w:p>
        </w:tc>
        <w:tc>
          <w:tcPr>
            <w:tcW w:w="1860" w:type="dxa"/>
            <w:tcBorders>
              <w:top w:val="nil"/>
              <w:left w:val="nil"/>
              <w:bottom w:val="nil"/>
            </w:tcBorders>
            <w:shd w:val="clear" w:color="auto" w:fill="C6D9F1" w:themeFill="text2" w:themeFillTint="33"/>
            <w:noWrap/>
            <w:vAlign w:val="bottom"/>
            <w:hideMark/>
          </w:tcPr>
          <w:p w:rsidR="00AD5A30" w:rsidRPr="00586D31" w:rsidRDefault="00AD5A30" w:rsidP="00606987">
            <w:pPr>
              <w:rPr>
                <w:color w:val="000000"/>
                <w:sz w:val="22"/>
                <w:szCs w:val="22"/>
              </w:rPr>
            </w:pPr>
            <w:r w:rsidRPr="00586D31">
              <w:rPr>
                <w:color w:val="000000"/>
                <w:sz w:val="22"/>
                <w:szCs w:val="22"/>
              </w:rPr>
              <w:t>tidak ada</w:t>
            </w:r>
          </w:p>
          <w:p w:rsidR="00AD5A30" w:rsidRPr="00586D31" w:rsidRDefault="00AD5A30" w:rsidP="00606987">
            <w:pPr>
              <w:rPr>
                <w:color w:val="000000"/>
                <w:sz w:val="22"/>
                <w:szCs w:val="22"/>
              </w:rPr>
            </w:pPr>
            <w:r w:rsidRPr="00586D31">
              <w:rPr>
                <w:color w:val="000000"/>
                <w:sz w:val="22"/>
                <w:szCs w:val="22"/>
              </w:rPr>
              <w:t> </w:t>
            </w:r>
          </w:p>
        </w:tc>
        <w:tc>
          <w:tcPr>
            <w:tcW w:w="1830" w:type="dxa"/>
            <w:tcBorders>
              <w:top w:val="nil"/>
              <w:left w:val="nil"/>
              <w:bottom w:val="nil"/>
            </w:tcBorders>
            <w:shd w:val="clear" w:color="auto" w:fill="C6D9F1" w:themeFill="text2" w:themeFillTint="33"/>
            <w:noWrap/>
            <w:vAlign w:val="bottom"/>
            <w:hideMark/>
          </w:tcPr>
          <w:p w:rsidR="00AD5A30" w:rsidRPr="00586D31" w:rsidRDefault="00AD5A30" w:rsidP="00606987">
            <w:pPr>
              <w:rPr>
                <w:color w:val="000000"/>
                <w:sz w:val="22"/>
                <w:szCs w:val="22"/>
              </w:rPr>
            </w:pPr>
            <w:r w:rsidRPr="00586D31">
              <w:rPr>
                <w:color w:val="000000"/>
                <w:sz w:val="22"/>
                <w:szCs w:val="22"/>
              </w:rPr>
              <w:t>tidak ada</w:t>
            </w:r>
          </w:p>
          <w:p w:rsidR="00AD5A30" w:rsidRPr="00586D31" w:rsidRDefault="00AD5A30" w:rsidP="00606987">
            <w:pPr>
              <w:rPr>
                <w:color w:val="000000"/>
                <w:sz w:val="22"/>
                <w:szCs w:val="22"/>
              </w:rPr>
            </w:pPr>
            <w:r w:rsidRPr="00586D31">
              <w:rPr>
                <w:color w:val="000000"/>
                <w:sz w:val="22"/>
                <w:szCs w:val="22"/>
              </w:rPr>
              <w:t> </w:t>
            </w:r>
          </w:p>
        </w:tc>
        <w:tc>
          <w:tcPr>
            <w:tcW w:w="1641" w:type="dxa"/>
            <w:tcBorders>
              <w:top w:val="nil"/>
              <w:left w:val="nil"/>
              <w:bottom w:val="nil"/>
            </w:tcBorders>
            <w:shd w:val="clear" w:color="auto" w:fill="C6D9F1" w:themeFill="text2" w:themeFillTint="33"/>
          </w:tcPr>
          <w:p w:rsidR="00AD5A30" w:rsidRPr="00586D31" w:rsidRDefault="00AD5A30" w:rsidP="00606987">
            <w:pPr>
              <w:rPr>
                <w:color w:val="000000"/>
                <w:sz w:val="22"/>
                <w:szCs w:val="22"/>
              </w:rPr>
            </w:pPr>
            <w:r w:rsidRPr="00586D31">
              <w:rPr>
                <w:color w:val="000000"/>
                <w:sz w:val="22"/>
                <w:szCs w:val="22"/>
              </w:rPr>
              <w:t> tidak ada</w:t>
            </w:r>
          </w:p>
        </w:tc>
      </w:tr>
      <w:tr w:rsidR="00AD5A30" w:rsidRPr="00586D31" w:rsidTr="0099617B">
        <w:trPr>
          <w:trHeight w:val="300"/>
        </w:trPr>
        <w:tc>
          <w:tcPr>
            <w:tcW w:w="1455" w:type="dxa"/>
            <w:tcBorders>
              <w:top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 Isi</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800" w:type="dxa"/>
            <w:tcBorders>
              <w:top w:val="nil"/>
              <w:left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 hubungan kekerabatan dan cinta</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860" w:type="dxa"/>
            <w:tcBorders>
              <w:top w:val="nil"/>
              <w:left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munculnya  keadaan geografis atau tumbuhan tertentu</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830" w:type="dxa"/>
            <w:tcBorders>
              <w:top w:val="nil"/>
              <w:left w:val="nil"/>
              <w:bottom w:val="single" w:sz="4" w:space="0" w:color="auto"/>
            </w:tcBorders>
            <w:shd w:val="clear" w:color="auto" w:fill="EEECE1" w:themeFill="background2"/>
            <w:noWrap/>
            <w:vAlign w:val="bottom"/>
            <w:hideMark/>
          </w:tcPr>
          <w:p w:rsidR="00AD5A30" w:rsidRPr="00586D31" w:rsidRDefault="00AD5A30" w:rsidP="00606987">
            <w:pPr>
              <w:rPr>
                <w:color w:val="000000"/>
                <w:sz w:val="22"/>
                <w:szCs w:val="22"/>
              </w:rPr>
            </w:pPr>
            <w:r w:rsidRPr="00586D31">
              <w:rPr>
                <w:color w:val="000000"/>
                <w:sz w:val="22"/>
                <w:szCs w:val="22"/>
              </w:rPr>
              <w:t>binatang yang mendatangkan bala (</w:t>
            </w:r>
            <w:r w:rsidRPr="00586D31">
              <w:rPr>
                <w:i/>
                <w:color w:val="000000"/>
                <w:sz w:val="22"/>
                <w:szCs w:val="22"/>
              </w:rPr>
              <w:t>taboo incest</w:t>
            </w:r>
            <w:r w:rsidRPr="00586D31">
              <w:rPr>
                <w:color w:val="000000"/>
                <w:sz w:val="22"/>
                <w:szCs w:val="22"/>
              </w:rPr>
              <w:t>) </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1641" w:type="dxa"/>
            <w:tcBorders>
              <w:top w:val="nil"/>
              <w:left w:val="nil"/>
              <w:bottom w:val="single" w:sz="4" w:space="0" w:color="auto"/>
            </w:tcBorders>
            <w:shd w:val="clear" w:color="auto" w:fill="EEECE1" w:themeFill="background2"/>
            <w:vAlign w:val="bottom"/>
          </w:tcPr>
          <w:p w:rsidR="00AD5A30" w:rsidRPr="00586D31" w:rsidRDefault="00AD5A30" w:rsidP="00606987">
            <w:pPr>
              <w:rPr>
                <w:color w:val="000000"/>
                <w:sz w:val="22"/>
                <w:szCs w:val="22"/>
              </w:rPr>
            </w:pPr>
            <w:r w:rsidRPr="00586D31">
              <w:rPr>
                <w:color w:val="000000"/>
                <w:sz w:val="22"/>
                <w:szCs w:val="22"/>
              </w:rPr>
              <w:t>peristiwa turunnya titisan dewa menjadi pemimpin di bumi) </w:t>
            </w:r>
          </w:p>
        </w:tc>
      </w:tr>
    </w:tbl>
    <w:p w:rsidR="00AD5A30" w:rsidRPr="00586D31" w:rsidRDefault="004A7D08" w:rsidP="004A7D08">
      <w:pPr>
        <w:pStyle w:val="BodyTextIndent"/>
        <w:spacing w:line="240" w:lineRule="auto"/>
        <w:jc w:val="right"/>
        <w:rPr>
          <w:color w:val="000000"/>
          <w:sz w:val="22"/>
          <w:szCs w:val="22"/>
        </w:rPr>
      </w:pPr>
      <w:r w:rsidRPr="00586D31">
        <w:rPr>
          <w:sz w:val="22"/>
          <w:szCs w:val="22"/>
          <w:lang w:val="sv-SE"/>
        </w:rPr>
        <w:t>(Nensilianti, 2012:258-259)</w:t>
      </w:r>
    </w:p>
    <w:p w:rsidR="0099617B" w:rsidRDefault="0099617B" w:rsidP="00AD5A30">
      <w:pPr>
        <w:ind w:firstLine="547"/>
        <w:jc w:val="both"/>
        <w:rPr>
          <w:color w:val="000000"/>
          <w:sz w:val="22"/>
          <w:szCs w:val="22"/>
          <w:lang w:val="id-ID"/>
        </w:rPr>
      </w:pPr>
    </w:p>
    <w:p w:rsidR="00AD5A30" w:rsidRPr="00586D31" w:rsidRDefault="00AD5A30" w:rsidP="00AD5A30">
      <w:pPr>
        <w:ind w:firstLine="547"/>
        <w:jc w:val="both"/>
        <w:rPr>
          <w:color w:val="000000"/>
          <w:sz w:val="22"/>
          <w:szCs w:val="22"/>
        </w:rPr>
      </w:pPr>
      <w:proofErr w:type="gramStart"/>
      <w:r w:rsidRPr="00586D31">
        <w:rPr>
          <w:color w:val="000000"/>
          <w:sz w:val="22"/>
          <w:szCs w:val="22"/>
        </w:rPr>
        <w:t>Berpijak pada uraian subjenis cerita mitos masyarakat Makassar (</w:t>
      </w:r>
      <w:r w:rsidRPr="00586D31">
        <w:rPr>
          <w:i/>
          <w:color w:val="000000"/>
          <w:sz w:val="22"/>
          <w:szCs w:val="22"/>
        </w:rPr>
        <w:t>kosmogonik, asal-usul, faunatik</w:t>
      </w:r>
      <w:r w:rsidRPr="00586D31">
        <w:rPr>
          <w:color w:val="000000"/>
          <w:sz w:val="22"/>
          <w:szCs w:val="22"/>
        </w:rPr>
        <w:t xml:space="preserve">, dan </w:t>
      </w:r>
      <w:r w:rsidRPr="00586D31">
        <w:rPr>
          <w:i/>
          <w:color w:val="000000"/>
          <w:sz w:val="22"/>
          <w:szCs w:val="22"/>
        </w:rPr>
        <w:t>dinasti</w:t>
      </w:r>
      <w:r w:rsidRPr="00586D31">
        <w:rPr>
          <w:color w:val="000000"/>
          <w:sz w:val="22"/>
          <w:szCs w:val="22"/>
        </w:rPr>
        <w:t xml:space="preserve">) di atas, dapat disimpulkan bahwa </w:t>
      </w:r>
      <w:r w:rsidRPr="00586D31">
        <w:rPr>
          <w:b/>
          <w:color w:val="000000"/>
          <w:sz w:val="22"/>
          <w:szCs w:val="22"/>
        </w:rPr>
        <w:t>ciri-ciri mitos masyarakat Makassar</w:t>
      </w:r>
      <w:r w:rsidRPr="00586D31">
        <w:rPr>
          <w:color w:val="000000"/>
          <w:sz w:val="22"/>
          <w:szCs w:val="22"/>
        </w:rPr>
        <w:t xml:space="preserve"> adalah sebagai berikut.</w:t>
      </w:r>
      <w:proofErr w:type="gramEnd"/>
      <w:r w:rsidRPr="00586D31">
        <w:rPr>
          <w:color w:val="000000"/>
          <w:sz w:val="22"/>
          <w:szCs w:val="22"/>
        </w:rPr>
        <w:t xml:space="preserve"> </w:t>
      </w:r>
      <w:proofErr w:type="gramStart"/>
      <w:r w:rsidRPr="00586D31">
        <w:rPr>
          <w:color w:val="000000"/>
          <w:sz w:val="22"/>
          <w:szCs w:val="22"/>
        </w:rPr>
        <w:t>P</w:t>
      </w:r>
      <w:r w:rsidRPr="00586D31">
        <w:rPr>
          <w:sz w:val="22"/>
          <w:szCs w:val="22"/>
        </w:rPr>
        <w:t xml:space="preserve">eristiwanya terjadi pada periode awal yaitu mulai dari zaman yang sangat lampau sampai pada batas turunnya dari khayangan raja pertama di kerajaan-kerajaan Makassar (masa </w:t>
      </w:r>
      <w:r w:rsidRPr="00586D31">
        <w:rPr>
          <w:i/>
          <w:sz w:val="22"/>
          <w:szCs w:val="22"/>
        </w:rPr>
        <w:t>Tumanurung</w:t>
      </w:r>
      <w:r w:rsidRPr="00586D31">
        <w:rPr>
          <w:sz w:val="22"/>
          <w:szCs w:val="22"/>
        </w:rPr>
        <w:t>).</w:t>
      </w:r>
      <w:proofErr w:type="gramEnd"/>
      <w:r w:rsidRPr="00586D31">
        <w:rPr>
          <w:sz w:val="22"/>
          <w:szCs w:val="22"/>
        </w:rPr>
        <w:t xml:space="preserve"> Pada umumnya tempat peristiwa dikaitkan dengan </w:t>
      </w:r>
      <w:r w:rsidRPr="00586D31">
        <w:rPr>
          <w:i/>
          <w:sz w:val="22"/>
          <w:szCs w:val="22"/>
          <w:lang w:val="sv-SE"/>
        </w:rPr>
        <w:t xml:space="preserve">boting langik </w:t>
      </w:r>
      <w:r w:rsidRPr="00586D31">
        <w:rPr>
          <w:sz w:val="22"/>
          <w:szCs w:val="22"/>
          <w:lang w:val="sv-SE"/>
        </w:rPr>
        <w:t xml:space="preserve">’dunia atas’, </w:t>
      </w:r>
      <w:r w:rsidRPr="00586D31">
        <w:rPr>
          <w:i/>
          <w:sz w:val="22"/>
          <w:szCs w:val="22"/>
        </w:rPr>
        <w:t>peretiwi</w:t>
      </w:r>
      <w:r w:rsidRPr="00586D31">
        <w:rPr>
          <w:sz w:val="22"/>
          <w:szCs w:val="22"/>
          <w:lang w:val="sv-SE"/>
        </w:rPr>
        <w:t xml:space="preserve"> ’dunia bawah’</w:t>
      </w:r>
      <w:r w:rsidRPr="00586D31">
        <w:rPr>
          <w:sz w:val="22"/>
          <w:szCs w:val="22"/>
        </w:rPr>
        <w:t xml:space="preserve">, dan dunia tengah ‘bumi’ dengan </w:t>
      </w:r>
      <w:r w:rsidRPr="00586D31">
        <w:rPr>
          <w:color w:val="000000"/>
          <w:sz w:val="22"/>
          <w:szCs w:val="22"/>
        </w:rPr>
        <w:t xml:space="preserve">tokoh dewa, titisan dewa, atau manusia setengah dewa. </w:t>
      </w:r>
      <w:proofErr w:type="gramStart"/>
      <w:r w:rsidRPr="00586D31">
        <w:rPr>
          <w:color w:val="000000"/>
          <w:sz w:val="22"/>
          <w:szCs w:val="22"/>
        </w:rPr>
        <w:t>Isi ceritanya banyak mengandung hal-hal yang ajaib/gaib.</w:t>
      </w:r>
      <w:proofErr w:type="gramEnd"/>
      <w:r w:rsidRPr="00586D31">
        <w:rPr>
          <w:color w:val="000000"/>
          <w:sz w:val="22"/>
          <w:szCs w:val="22"/>
        </w:rPr>
        <w:t xml:space="preserve"> </w:t>
      </w:r>
      <w:proofErr w:type="gramStart"/>
      <w:r w:rsidRPr="00586D31">
        <w:rPr>
          <w:color w:val="000000"/>
          <w:sz w:val="22"/>
          <w:szCs w:val="22"/>
        </w:rPr>
        <w:t>Ceritanya dipercayai sebagai sebuah fakta atau kebenaran, dianggap suci atau sakral oleh masyarakat, berhubungan dengan ritual dan berbau mistik.</w:t>
      </w:r>
      <w:proofErr w:type="gramEnd"/>
      <w:r w:rsidRPr="00586D31">
        <w:rPr>
          <w:color w:val="000000"/>
          <w:sz w:val="22"/>
          <w:szCs w:val="22"/>
        </w:rPr>
        <w:t xml:space="preserve"> </w:t>
      </w:r>
      <w:proofErr w:type="gramStart"/>
      <w:r w:rsidRPr="00586D31">
        <w:rPr>
          <w:color w:val="000000"/>
          <w:sz w:val="22"/>
          <w:szCs w:val="22"/>
        </w:rPr>
        <w:t xml:space="preserve">Selain itu, isi ceritanya mengisahkan hubungan kekerabatan dan percintaan tokohnya; </w:t>
      </w:r>
      <w:r w:rsidRPr="00586D31">
        <w:rPr>
          <w:sz w:val="22"/>
          <w:szCs w:val="22"/>
          <w:lang w:val="pt-BR"/>
        </w:rPr>
        <w:t xml:space="preserve">asal mula atau awal keadaan geografis dan tumbuhan, </w:t>
      </w:r>
      <w:r w:rsidRPr="00586D31">
        <w:rPr>
          <w:color w:val="000000"/>
          <w:sz w:val="22"/>
          <w:szCs w:val="22"/>
        </w:rPr>
        <w:t>binatang yang dianggap dapat mendatangkan bala (</w:t>
      </w:r>
      <w:r w:rsidRPr="00586D31">
        <w:rPr>
          <w:i/>
          <w:color w:val="000000"/>
          <w:sz w:val="22"/>
          <w:szCs w:val="22"/>
        </w:rPr>
        <w:t>taboo incest</w:t>
      </w:r>
      <w:r w:rsidRPr="00586D31">
        <w:rPr>
          <w:color w:val="000000"/>
          <w:sz w:val="22"/>
          <w:szCs w:val="22"/>
        </w:rPr>
        <w:t>) atau kematian, dan awal mula kepemimpinan masyarakat Makassar</w:t>
      </w:r>
      <w:r w:rsidR="004A7D08" w:rsidRPr="00586D31">
        <w:rPr>
          <w:color w:val="000000"/>
          <w:sz w:val="22"/>
          <w:szCs w:val="22"/>
        </w:rPr>
        <w:t xml:space="preserve"> </w:t>
      </w:r>
      <w:r w:rsidR="004A7D08" w:rsidRPr="00586D31">
        <w:rPr>
          <w:sz w:val="22"/>
          <w:szCs w:val="22"/>
          <w:lang w:val="sv-SE"/>
        </w:rPr>
        <w:t>(Nensilianti, 2012:259)</w:t>
      </w:r>
      <w:r w:rsidRPr="00586D31">
        <w:rPr>
          <w:color w:val="000000"/>
          <w:sz w:val="22"/>
          <w:szCs w:val="22"/>
        </w:rPr>
        <w:t>.</w:t>
      </w:r>
      <w:proofErr w:type="gramEnd"/>
    </w:p>
    <w:p w:rsidR="00AD5A30" w:rsidRPr="00586D31" w:rsidRDefault="00AD5A30" w:rsidP="00FC1554">
      <w:pPr>
        <w:pStyle w:val="Heading3"/>
        <w:numPr>
          <w:ilvl w:val="0"/>
          <w:numId w:val="0"/>
        </w:numPr>
        <w:ind w:left="360" w:hanging="360"/>
        <w:rPr>
          <w:rFonts w:cs="Times New Roman"/>
          <w:sz w:val="22"/>
          <w:szCs w:val="22"/>
        </w:rPr>
      </w:pPr>
      <w:r w:rsidRPr="00586D31">
        <w:rPr>
          <w:rFonts w:cs="Times New Roman"/>
          <w:sz w:val="22"/>
          <w:szCs w:val="22"/>
        </w:rPr>
        <w:t>Pe</w:t>
      </w:r>
      <w:r w:rsidR="00FC1554">
        <w:rPr>
          <w:rFonts w:cs="Times New Roman"/>
          <w:sz w:val="22"/>
          <w:szCs w:val="22"/>
          <w:lang w:val="id-ID"/>
        </w:rPr>
        <w:t xml:space="preserve">mbahasan </w:t>
      </w:r>
    </w:p>
    <w:p w:rsidR="00AD5A30" w:rsidRPr="00FC1554" w:rsidRDefault="00AD5A30" w:rsidP="00FC1554">
      <w:pPr>
        <w:ind w:firstLine="540"/>
        <w:jc w:val="both"/>
        <w:rPr>
          <w:color w:val="000000"/>
          <w:sz w:val="22"/>
          <w:szCs w:val="22"/>
        </w:rPr>
      </w:pPr>
      <w:r w:rsidRPr="00586D31">
        <w:rPr>
          <w:color w:val="000000"/>
          <w:sz w:val="22"/>
          <w:szCs w:val="22"/>
        </w:rPr>
        <w:t>Cerita mitos, baik oleh masyarakat Bugis maupun Makassar diyakini benar-benar terjadi (</w:t>
      </w:r>
      <w:r w:rsidRPr="00586D31">
        <w:rPr>
          <w:i/>
          <w:color w:val="000000"/>
          <w:sz w:val="22"/>
          <w:szCs w:val="22"/>
        </w:rPr>
        <w:t>true narratives</w:t>
      </w:r>
      <w:r w:rsidRPr="00586D31">
        <w:rPr>
          <w:color w:val="000000"/>
          <w:sz w:val="22"/>
          <w:szCs w:val="22"/>
        </w:rPr>
        <w:t xml:space="preserve">). Jika dibandingkan dengan jenis cerita rakyat masyarakat Bugis maupun Makassar yang </w:t>
      </w:r>
      <w:proofErr w:type="gramStart"/>
      <w:r w:rsidRPr="00586D31">
        <w:rPr>
          <w:color w:val="000000"/>
          <w:sz w:val="22"/>
          <w:szCs w:val="22"/>
        </w:rPr>
        <w:lastRenderedPageBreak/>
        <w:t>lain</w:t>
      </w:r>
      <w:proofErr w:type="gramEnd"/>
      <w:r w:rsidRPr="00586D31">
        <w:rPr>
          <w:color w:val="000000"/>
          <w:sz w:val="22"/>
          <w:szCs w:val="22"/>
        </w:rPr>
        <w:t xml:space="preserve">, jumlah mitos jauh lebih terbatas. </w:t>
      </w:r>
      <w:proofErr w:type="gramStart"/>
      <w:r w:rsidRPr="00586D31">
        <w:rPr>
          <w:color w:val="000000"/>
          <w:sz w:val="22"/>
          <w:szCs w:val="22"/>
        </w:rPr>
        <w:t xml:space="preserve">Hal ini sejalan dengan pandangan </w:t>
      </w:r>
      <w:r w:rsidRPr="00586D31">
        <w:rPr>
          <w:sz w:val="22"/>
          <w:szCs w:val="22"/>
        </w:rPr>
        <w:t>Dundes (1971: 25) yang mengatakan mite berisi penjelasan suci tentang terbentuknya manusia sehingga jumlahnya terbatas sekali dan sukar sekali berubah.</w:t>
      </w:r>
      <w:proofErr w:type="gramEnd"/>
      <w:r w:rsidRPr="00586D31">
        <w:rPr>
          <w:sz w:val="22"/>
          <w:szCs w:val="22"/>
        </w:rPr>
        <w:t xml:space="preserve"> </w:t>
      </w:r>
      <w:proofErr w:type="gramStart"/>
      <w:r w:rsidRPr="00586D31">
        <w:rPr>
          <w:color w:val="000000"/>
          <w:sz w:val="22"/>
          <w:szCs w:val="22"/>
        </w:rPr>
        <w:t>Jumlah subjenis mitos masyarakat Bugis dan Makassar berbeda.</w:t>
      </w:r>
      <w:proofErr w:type="gramEnd"/>
      <w:r w:rsidRPr="00586D31">
        <w:rPr>
          <w:color w:val="000000"/>
          <w:sz w:val="22"/>
          <w:szCs w:val="22"/>
        </w:rPr>
        <w:t xml:space="preserve"> Mitos masyarakat Bugis diklasifikasikan ke dalam tiga jenis, yaitu: (1) </w:t>
      </w:r>
      <w:r w:rsidRPr="00586D31">
        <w:rPr>
          <w:i/>
          <w:color w:val="000000"/>
          <w:sz w:val="22"/>
          <w:szCs w:val="22"/>
        </w:rPr>
        <w:t>m</w:t>
      </w:r>
      <w:r w:rsidRPr="00586D31">
        <w:rPr>
          <w:i/>
          <w:sz w:val="22"/>
          <w:szCs w:val="22"/>
          <w:lang w:val="sv-SE"/>
        </w:rPr>
        <w:t>itos kosmogonik,</w:t>
      </w:r>
      <w:r w:rsidRPr="00586D31">
        <w:rPr>
          <w:sz w:val="22"/>
          <w:szCs w:val="22"/>
          <w:lang w:val="sv-SE"/>
        </w:rPr>
        <w:t xml:space="preserve"> (2) </w:t>
      </w:r>
      <w:r w:rsidRPr="00586D31">
        <w:rPr>
          <w:i/>
          <w:sz w:val="22"/>
          <w:szCs w:val="22"/>
          <w:lang w:val="sv-SE"/>
        </w:rPr>
        <w:t xml:space="preserve">mitos asal-usul, </w:t>
      </w:r>
      <w:r w:rsidRPr="00586D31">
        <w:rPr>
          <w:sz w:val="22"/>
          <w:szCs w:val="22"/>
          <w:lang w:val="sv-SE"/>
        </w:rPr>
        <w:t xml:space="preserve">dan (3) </w:t>
      </w:r>
      <w:r w:rsidRPr="00586D31">
        <w:rPr>
          <w:sz w:val="22"/>
          <w:szCs w:val="22"/>
          <w:lang w:val="pt-BR"/>
        </w:rPr>
        <w:t xml:space="preserve">mitos </w:t>
      </w:r>
      <w:r w:rsidRPr="00586D31">
        <w:rPr>
          <w:i/>
          <w:sz w:val="22"/>
          <w:szCs w:val="22"/>
          <w:lang w:val="pt-BR"/>
        </w:rPr>
        <w:t>faunatik</w:t>
      </w:r>
      <w:r w:rsidRPr="00586D31">
        <w:rPr>
          <w:sz w:val="22"/>
          <w:szCs w:val="22"/>
          <w:lang w:val="pt-BR"/>
        </w:rPr>
        <w:t>.</w:t>
      </w:r>
      <w:r w:rsidRPr="00586D31">
        <w:rPr>
          <w:color w:val="000000"/>
          <w:sz w:val="22"/>
          <w:szCs w:val="22"/>
        </w:rPr>
        <w:t xml:space="preserve"> Sementara itu, mitos Makassar diklasifikasikan ke dalam empat subjenis, yaitu: (1) </w:t>
      </w:r>
      <w:r w:rsidRPr="00586D31">
        <w:rPr>
          <w:i/>
          <w:color w:val="000000"/>
          <w:sz w:val="22"/>
          <w:szCs w:val="22"/>
        </w:rPr>
        <w:t>m</w:t>
      </w:r>
      <w:r w:rsidRPr="00586D31">
        <w:rPr>
          <w:i/>
          <w:sz w:val="22"/>
          <w:szCs w:val="22"/>
          <w:lang w:val="sv-SE"/>
        </w:rPr>
        <w:t>itos kosmogonik,</w:t>
      </w:r>
      <w:r w:rsidRPr="00586D31">
        <w:rPr>
          <w:sz w:val="22"/>
          <w:szCs w:val="22"/>
          <w:lang w:val="sv-SE"/>
        </w:rPr>
        <w:t xml:space="preserve"> (2) </w:t>
      </w:r>
      <w:r w:rsidRPr="00586D31">
        <w:rPr>
          <w:i/>
          <w:sz w:val="22"/>
          <w:szCs w:val="22"/>
          <w:lang w:val="sv-SE"/>
        </w:rPr>
        <w:t xml:space="preserve">mitos asal-usul, </w:t>
      </w:r>
      <w:r w:rsidRPr="00586D31">
        <w:rPr>
          <w:sz w:val="22"/>
          <w:szCs w:val="22"/>
          <w:lang w:val="sv-SE"/>
        </w:rPr>
        <w:t xml:space="preserve">(3) </w:t>
      </w:r>
      <w:r w:rsidRPr="00586D31">
        <w:rPr>
          <w:sz w:val="22"/>
          <w:szCs w:val="22"/>
          <w:lang w:val="pt-BR"/>
        </w:rPr>
        <w:t xml:space="preserve">mitos </w:t>
      </w:r>
      <w:r w:rsidRPr="00586D31">
        <w:rPr>
          <w:i/>
          <w:sz w:val="22"/>
          <w:szCs w:val="22"/>
          <w:lang w:val="pt-BR"/>
        </w:rPr>
        <w:t>faunatik,</w:t>
      </w:r>
      <w:r w:rsidRPr="00586D31">
        <w:rPr>
          <w:sz w:val="22"/>
          <w:szCs w:val="22"/>
          <w:lang w:val="pt-BR"/>
        </w:rPr>
        <w:t xml:space="preserve"> dan (4) mitos </w:t>
      </w:r>
      <w:r w:rsidRPr="00586D31">
        <w:rPr>
          <w:i/>
          <w:sz w:val="22"/>
          <w:szCs w:val="22"/>
          <w:lang w:val="pt-BR"/>
        </w:rPr>
        <w:t>dinasti</w:t>
      </w:r>
      <w:r w:rsidRPr="00586D31">
        <w:rPr>
          <w:sz w:val="22"/>
          <w:szCs w:val="22"/>
          <w:lang w:val="sv-SE"/>
        </w:rPr>
        <w:t>.</w:t>
      </w:r>
    </w:p>
    <w:p w:rsidR="00AD5A30" w:rsidRPr="001C02F2" w:rsidRDefault="00AD5A30" w:rsidP="00AD5A30">
      <w:pPr>
        <w:ind w:firstLine="547"/>
        <w:jc w:val="both"/>
        <w:rPr>
          <w:spacing w:val="6"/>
          <w:sz w:val="22"/>
          <w:szCs w:val="22"/>
        </w:rPr>
      </w:pPr>
      <w:r w:rsidRPr="001C02F2">
        <w:rPr>
          <w:sz w:val="22"/>
          <w:szCs w:val="22"/>
          <w:lang w:val="sv-SE"/>
        </w:rPr>
        <w:t xml:space="preserve">Mitos </w:t>
      </w:r>
      <w:r w:rsidRPr="001C02F2">
        <w:rPr>
          <w:i/>
          <w:sz w:val="22"/>
          <w:szCs w:val="22"/>
          <w:lang w:val="sv-SE"/>
        </w:rPr>
        <w:t xml:space="preserve">kosmogonik </w:t>
      </w:r>
      <w:r w:rsidRPr="001C02F2">
        <w:rPr>
          <w:sz w:val="22"/>
          <w:szCs w:val="22"/>
          <w:lang w:val="sv-SE"/>
        </w:rPr>
        <w:t>Bugis maupun Makassar mengisahkan adanya dunia atas (</w:t>
      </w:r>
      <w:r w:rsidRPr="001C02F2">
        <w:rPr>
          <w:i/>
          <w:sz w:val="22"/>
          <w:szCs w:val="22"/>
          <w:lang w:val="sv-SE"/>
        </w:rPr>
        <w:t>botinglangik</w:t>
      </w:r>
      <w:r w:rsidRPr="001C02F2">
        <w:rPr>
          <w:sz w:val="22"/>
          <w:szCs w:val="22"/>
          <w:lang w:val="sv-SE"/>
        </w:rPr>
        <w:t>),  dunia bawah (</w:t>
      </w:r>
      <w:r w:rsidRPr="001C02F2">
        <w:rPr>
          <w:i/>
          <w:sz w:val="22"/>
          <w:szCs w:val="22"/>
        </w:rPr>
        <w:t>peretiwi</w:t>
      </w:r>
      <w:r w:rsidRPr="001C02F2">
        <w:rPr>
          <w:sz w:val="22"/>
          <w:szCs w:val="22"/>
        </w:rPr>
        <w:t xml:space="preserve">), dan dunia tengah (bumi). </w:t>
      </w:r>
      <w:proofErr w:type="gramStart"/>
      <w:r w:rsidRPr="001C02F2">
        <w:rPr>
          <w:sz w:val="22"/>
          <w:szCs w:val="22"/>
        </w:rPr>
        <w:t>Pelaku-pelakunya dapat menjangkau tiga dunia, yaitu naik ke langit, turun ke dunia bawah (</w:t>
      </w:r>
      <w:r w:rsidRPr="001C02F2">
        <w:rPr>
          <w:i/>
          <w:sz w:val="22"/>
          <w:szCs w:val="22"/>
          <w:lang w:val="sv-SE"/>
        </w:rPr>
        <w:t>burikliung</w:t>
      </w:r>
      <w:r w:rsidRPr="001C02F2">
        <w:rPr>
          <w:sz w:val="22"/>
          <w:szCs w:val="22"/>
          <w:lang w:val="sv-SE"/>
        </w:rPr>
        <w:t xml:space="preserve"> atau </w:t>
      </w:r>
      <w:r w:rsidRPr="001C02F2">
        <w:rPr>
          <w:i/>
          <w:sz w:val="22"/>
          <w:szCs w:val="22"/>
        </w:rPr>
        <w:t>peretiwi</w:t>
      </w:r>
      <w:r w:rsidRPr="001C02F2">
        <w:rPr>
          <w:sz w:val="22"/>
          <w:szCs w:val="22"/>
        </w:rPr>
        <w:t>).</w:t>
      </w:r>
      <w:proofErr w:type="gramEnd"/>
      <w:r w:rsidRPr="001C02F2">
        <w:rPr>
          <w:sz w:val="22"/>
          <w:szCs w:val="22"/>
        </w:rPr>
        <w:t xml:space="preserve"> </w:t>
      </w:r>
      <w:proofErr w:type="gramStart"/>
      <w:r w:rsidRPr="001C02F2">
        <w:rPr>
          <w:spacing w:val="6"/>
          <w:sz w:val="22"/>
          <w:szCs w:val="22"/>
        </w:rPr>
        <w:t xml:space="preserve">Hal ini sejalan dengan temuan Rahman (2006: 371) bahwa tempat-tempat suci dalam pandangan masyarakat Bugis terdapat dua macam, yaitu </w:t>
      </w:r>
      <w:r w:rsidRPr="001C02F2">
        <w:rPr>
          <w:i/>
          <w:spacing w:val="6"/>
          <w:sz w:val="22"/>
          <w:szCs w:val="22"/>
        </w:rPr>
        <w:t>Boting Langiq</w:t>
      </w:r>
      <w:r w:rsidRPr="001C02F2">
        <w:rPr>
          <w:spacing w:val="6"/>
          <w:sz w:val="22"/>
          <w:szCs w:val="22"/>
        </w:rPr>
        <w:t xml:space="preserve"> (Kerajaan Langit) dan </w:t>
      </w:r>
      <w:r w:rsidRPr="001C02F2">
        <w:rPr>
          <w:i/>
          <w:spacing w:val="6"/>
          <w:sz w:val="22"/>
          <w:szCs w:val="22"/>
        </w:rPr>
        <w:t>Buri Liu</w:t>
      </w:r>
      <w:r w:rsidRPr="001C02F2">
        <w:rPr>
          <w:spacing w:val="6"/>
          <w:sz w:val="22"/>
          <w:szCs w:val="22"/>
        </w:rPr>
        <w:t xml:space="preserve"> (</w:t>
      </w:r>
      <w:r w:rsidRPr="001C02F2">
        <w:rPr>
          <w:i/>
          <w:spacing w:val="6"/>
          <w:sz w:val="22"/>
          <w:szCs w:val="22"/>
        </w:rPr>
        <w:t>Peretiwi</w:t>
      </w:r>
      <w:r w:rsidRPr="001C02F2">
        <w:rPr>
          <w:spacing w:val="6"/>
          <w:sz w:val="22"/>
          <w:szCs w:val="22"/>
        </w:rPr>
        <w:t>).</w:t>
      </w:r>
      <w:proofErr w:type="gramEnd"/>
      <w:r w:rsidRPr="001C02F2">
        <w:rPr>
          <w:spacing w:val="6"/>
          <w:sz w:val="22"/>
          <w:szCs w:val="22"/>
        </w:rPr>
        <w:t xml:space="preserve"> </w:t>
      </w:r>
      <w:proofErr w:type="gramStart"/>
      <w:r w:rsidRPr="001C02F2">
        <w:rPr>
          <w:i/>
          <w:spacing w:val="6"/>
          <w:sz w:val="22"/>
          <w:szCs w:val="22"/>
        </w:rPr>
        <w:t>Boting Langiq</w:t>
      </w:r>
      <w:r w:rsidRPr="001C02F2">
        <w:rPr>
          <w:spacing w:val="6"/>
          <w:sz w:val="22"/>
          <w:szCs w:val="22"/>
        </w:rPr>
        <w:t xml:space="preserve"> artinya pusat langit (kerajaan langit) berada di atas langit yang di dalamnya bertahta para dewa.</w:t>
      </w:r>
      <w:proofErr w:type="gramEnd"/>
      <w:r w:rsidRPr="001C02F2">
        <w:rPr>
          <w:spacing w:val="6"/>
          <w:sz w:val="22"/>
          <w:szCs w:val="22"/>
        </w:rPr>
        <w:t xml:space="preserve"> </w:t>
      </w:r>
      <w:r w:rsidRPr="001C02F2">
        <w:rPr>
          <w:i/>
          <w:spacing w:val="6"/>
          <w:sz w:val="22"/>
          <w:szCs w:val="22"/>
        </w:rPr>
        <w:t xml:space="preserve">Boting Langiq </w:t>
      </w:r>
      <w:r w:rsidRPr="001C02F2">
        <w:rPr>
          <w:spacing w:val="6"/>
          <w:sz w:val="22"/>
          <w:szCs w:val="22"/>
        </w:rPr>
        <w:t xml:space="preserve">kadang kala disebut juga </w:t>
      </w:r>
      <w:r w:rsidRPr="001C02F2">
        <w:rPr>
          <w:i/>
          <w:spacing w:val="6"/>
          <w:sz w:val="22"/>
          <w:szCs w:val="22"/>
        </w:rPr>
        <w:t>Ruallette</w:t>
      </w:r>
      <w:r w:rsidRPr="001C02F2">
        <w:rPr>
          <w:spacing w:val="6"/>
          <w:sz w:val="22"/>
          <w:szCs w:val="22"/>
        </w:rPr>
        <w:t xml:space="preserve"> yang berarti ‘pusat guntur’ tempat bertahta dewa tertinggi bernama </w:t>
      </w:r>
      <w:r w:rsidRPr="001C02F2">
        <w:rPr>
          <w:i/>
          <w:spacing w:val="6"/>
          <w:sz w:val="22"/>
          <w:szCs w:val="22"/>
        </w:rPr>
        <w:t>Patotoe</w:t>
      </w:r>
      <w:r w:rsidRPr="001C02F2">
        <w:rPr>
          <w:spacing w:val="6"/>
          <w:sz w:val="22"/>
          <w:szCs w:val="22"/>
        </w:rPr>
        <w:t xml:space="preserve"> yang berarti 'sang penentu nasib’. Dewa tersebut juga berkembang </w:t>
      </w:r>
      <w:proofErr w:type="gramStart"/>
      <w:r w:rsidRPr="001C02F2">
        <w:rPr>
          <w:spacing w:val="6"/>
          <w:sz w:val="22"/>
          <w:szCs w:val="22"/>
        </w:rPr>
        <w:t>biak</w:t>
      </w:r>
      <w:proofErr w:type="gramEnd"/>
      <w:r w:rsidRPr="001C02F2">
        <w:rPr>
          <w:spacing w:val="6"/>
          <w:sz w:val="22"/>
          <w:szCs w:val="22"/>
        </w:rPr>
        <w:t xml:space="preserve"> di dunia atas seperti halnya manusia. </w:t>
      </w:r>
    </w:p>
    <w:p w:rsidR="00AD5A30" w:rsidRPr="001C02F2" w:rsidRDefault="00AD5A30" w:rsidP="00AD5A30">
      <w:pPr>
        <w:ind w:firstLine="547"/>
        <w:jc w:val="both"/>
        <w:rPr>
          <w:spacing w:val="6"/>
          <w:sz w:val="22"/>
          <w:szCs w:val="22"/>
        </w:rPr>
      </w:pPr>
      <w:r w:rsidRPr="001C02F2">
        <w:rPr>
          <w:spacing w:val="6"/>
          <w:sz w:val="22"/>
          <w:szCs w:val="22"/>
        </w:rPr>
        <w:t xml:space="preserve">Menurut Rahman (2006: 372), tempat suci yang kedua terdapat di </w:t>
      </w:r>
      <w:r w:rsidRPr="001C02F2">
        <w:rPr>
          <w:i/>
          <w:spacing w:val="6"/>
          <w:sz w:val="22"/>
          <w:szCs w:val="22"/>
        </w:rPr>
        <w:t>peretiwi</w:t>
      </w:r>
      <w:r w:rsidRPr="001C02F2">
        <w:rPr>
          <w:spacing w:val="6"/>
          <w:sz w:val="22"/>
          <w:szCs w:val="22"/>
        </w:rPr>
        <w:t xml:space="preserve"> </w:t>
      </w:r>
      <w:r w:rsidR="000A5269" w:rsidRPr="001C02F2">
        <w:rPr>
          <w:spacing w:val="6"/>
          <w:sz w:val="22"/>
          <w:szCs w:val="22"/>
        </w:rPr>
        <w:t>(</w:t>
      </w:r>
      <w:r w:rsidRPr="001C02F2">
        <w:rPr>
          <w:i/>
          <w:spacing w:val="6"/>
          <w:sz w:val="22"/>
          <w:szCs w:val="22"/>
        </w:rPr>
        <w:t>Buri Liu</w:t>
      </w:r>
      <w:r w:rsidRPr="001C02F2">
        <w:rPr>
          <w:spacing w:val="6"/>
          <w:sz w:val="22"/>
          <w:szCs w:val="22"/>
        </w:rPr>
        <w:t xml:space="preserve"> ‘dasar laut’</w:t>
      </w:r>
      <w:r w:rsidR="000A5269" w:rsidRPr="001C02F2">
        <w:rPr>
          <w:spacing w:val="6"/>
          <w:sz w:val="22"/>
          <w:szCs w:val="22"/>
        </w:rPr>
        <w:t>)</w:t>
      </w:r>
      <w:r w:rsidRPr="001C02F2">
        <w:rPr>
          <w:spacing w:val="6"/>
          <w:sz w:val="22"/>
          <w:szCs w:val="22"/>
        </w:rPr>
        <w:t xml:space="preserve">. </w:t>
      </w:r>
      <w:proofErr w:type="gramStart"/>
      <w:r w:rsidRPr="001C02F2">
        <w:rPr>
          <w:i/>
          <w:spacing w:val="6"/>
          <w:sz w:val="22"/>
          <w:szCs w:val="22"/>
        </w:rPr>
        <w:t>Buri Liu</w:t>
      </w:r>
      <w:r w:rsidRPr="001C02F2">
        <w:rPr>
          <w:spacing w:val="6"/>
          <w:sz w:val="22"/>
          <w:szCs w:val="22"/>
        </w:rPr>
        <w:t xml:space="preserve"> juga merupakan tempat suci yang di dalamnya bertahta para dewa yang merupakan leluhur Sawerigading dari pihak ibunya.</w:t>
      </w:r>
      <w:proofErr w:type="gramEnd"/>
      <w:r w:rsidRPr="001C02F2">
        <w:rPr>
          <w:spacing w:val="6"/>
          <w:sz w:val="22"/>
          <w:szCs w:val="22"/>
        </w:rPr>
        <w:t xml:space="preserve"> </w:t>
      </w:r>
      <w:proofErr w:type="gramStart"/>
      <w:r w:rsidRPr="001C02F2">
        <w:rPr>
          <w:spacing w:val="6"/>
          <w:sz w:val="22"/>
          <w:szCs w:val="22"/>
        </w:rPr>
        <w:t xml:space="preserve">Pada umumnya yang menjadi pasangan dewa dari langit selalu berasal dari </w:t>
      </w:r>
      <w:r w:rsidRPr="001C02F2">
        <w:rPr>
          <w:i/>
          <w:spacing w:val="6"/>
          <w:sz w:val="22"/>
          <w:szCs w:val="22"/>
        </w:rPr>
        <w:t>Buri Liu</w:t>
      </w:r>
      <w:r w:rsidRPr="001C02F2">
        <w:rPr>
          <w:spacing w:val="6"/>
          <w:sz w:val="22"/>
          <w:szCs w:val="22"/>
        </w:rPr>
        <w:t xml:space="preserve">, misalnya Patotoe istrinya dari </w:t>
      </w:r>
      <w:r w:rsidRPr="001C02F2">
        <w:rPr>
          <w:i/>
          <w:spacing w:val="6"/>
          <w:sz w:val="22"/>
          <w:szCs w:val="22"/>
        </w:rPr>
        <w:t>Buri Liu</w:t>
      </w:r>
      <w:r w:rsidRPr="001C02F2">
        <w:rPr>
          <w:spacing w:val="6"/>
          <w:sz w:val="22"/>
          <w:szCs w:val="22"/>
        </w:rPr>
        <w:t>, demikian pula Batara Guru, permaisurinya berasal dari tempat ini.</w:t>
      </w:r>
      <w:proofErr w:type="gramEnd"/>
      <w:r w:rsidR="000A5269" w:rsidRPr="001C02F2">
        <w:rPr>
          <w:spacing w:val="6"/>
          <w:sz w:val="22"/>
          <w:szCs w:val="22"/>
        </w:rPr>
        <w:t xml:space="preserve"> </w:t>
      </w:r>
      <w:proofErr w:type="gramStart"/>
      <w:r w:rsidRPr="001C02F2">
        <w:rPr>
          <w:spacing w:val="6"/>
          <w:sz w:val="22"/>
          <w:szCs w:val="22"/>
        </w:rPr>
        <w:t xml:space="preserve">Di antara langit dan bumi terdapat dunia riel, dunia tempat manusia yang cerita disebut </w:t>
      </w:r>
      <w:r w:rsidRPr="001C02F2">
        <w:rPr>
          <w:i/>
          <w:spacing w:val="6"/>
          <w:sz w:val="22"/>
          <w:szCs w:val="22"/>
        </w:rPr>
        <w:t>Ale Kawaq</w:t>
      </w:r>
      <w:r w:rsidRPr="001C02F2">
        <w:rPr>
          <w:spacing w:val="6"/>
          <w:sz w:val="22"/>
          <w:szCs w:val="22"/>
        </w:rPr>
        <w:t>, yang artinya ‘batang tubuh dunia’.</w:t>
      </w:r>
      <w:proofErr w:type="gramEnd"/>
      <w:r w:rsidRPr="001C02F2">
        <w:rPr>
          <w:spacing w:val="6"/>
          <w:sz w:val="22"/>
          <w:szCs w:val="22"/>
        </w:rPr>
        <w:t xml:space="preserve"> </w:t>
      </w:r>
      <w:proofErr w:type="gramStart"/>
      <w:r w:rsidRPr="001C02F2">
        <w:rPr>
          <w:spacing w:val="6"/>
          <w:sz w:val="22"/>
          <w:szCs w:val="22"/>
        </w:rPr>
        <w:t xml:space="preserve">Letaknya antara </w:t>
      </w:r>
      <w:r w:rsidRPr="001C02F2">
        <w:rPr>
          <w:i/>
          <w:spacing w:val="6"/>
          <w:sz w:val="22"/>
          <w:szCs w:val="22"/>
        </w:rPr>
        <w:t>Boting Langiq</w:t>
      </w:r>
      <w:r w:rsidRPr="001C02F2">
        <w:rPr>
          <w:spacing w:val="6"/>
          <w:sz w:val="22"/>
          <w:szCs w:val="22"/>
        </w:rPr>
        <w:t xml:space="preserve"> dan </w:t>
      </w:r>
      <w:r w:rsidRPr="001C02F2">
        <w:rPr>
          <w:i/>
          <w:spacing w:val="6"/>
          <w:sz w:val="22"/>
          <w:szCs w:val="22"/>
        </w:rPr>
        <w:t>Peretiwi.</w:t>
      </w:r>
      <w:proofErr w:type="gramEnd"/>
      <w:r w:rsidRPr="001C02F2">
        <w:rPr>
          <w:i/>
          <w:spacing w:val="6"/>
          <w:sz w:val="22"/>
          <w:szCs w:val="22"/>
        </w:rPr>
        <w:t xml:space="preserve"> </w:t>
      </w:r>
      <w:proofErr w:type="gramStart"/>
      <w:r w:rsidRPr="001C02F2">
        <w:rPr>
          <w:spacing w:val="6"/>
          <w:sz w:val="22"/>
          <w:szCs w:val="22"/>
        </w:rPr>
        <w:t xml:space="preserve">Manusia yang menghuni </w:t>
      </w:r>
      <w:r w:rsidRPr="001C02F2">
        <w:rPr>
          <w:i/>
          <w:spacing w:val="6"/>
          <w:sz w:val="22"/>
          <w:szCs w:val="22"/>
        </w:rPr>
        <w:t>Ale Kawaq</w:t>
      </w:r>
      <w:r w:rsidRPr="001C02F2">
        <w:rPr>
          <w:spacing w:val="6"/>
          <w:sz w:val="22"/>
          <w:szCs w:val="22"/>
        </w:rPr>
        <w:t xml:space="preserve"> (dunia tengah) merupakan hasil perkawinan antara dewa</w:t>
      </w:r>
      <w:r w:rsidR="000A5269" w:rsidRPr="001C02F2">
        <w:rPr>
          <w:spacing w:val="6"/>
          <w:sz w:val="22"/>
          <w:szCs w:val="22"/>
        </w:rPr>
        <w:t xml:space="preserve"> di langit dan dewi dunia bawah</w:t>
      </w:r>
      <w:r w:rsidRPr="001C02F2">
        <w:rPr>
          <w:spacing w:val="6"/>
          <w:sz w:val="22"/>
          <w:szCs w:val="22"/>
        </w:rPr>
        <w:t xml:space="preserve"> (Rahman, 2006: 372).</w:t>
      </w:r>
      <w:proofErr w:type="gramEnd"/>
    </w:p>
    <w:p w:rsidR="00AD5A30" w:rsidRPr="00586D31" w:rsidRDefault="00AD5A30" w:rsidP="00AD5A30">
      <w:pPr>
        <w:ind w:firstLine="547"/>
        <w:jc w:val="both"/>
        <w:rPr>
          <w:sz w:val="22"/>
          <w:szCs w:val="22"/>
          <w:lang w:val="sv-SE"/>
        </w:rPr>
      </w:pPr>
      <w:proofErr w:type="gramStart"/>
      <w:r w:rsidRPr="00586D31">
        <w:rPr>
          <w:sz w:val="22"/>
          <w:szCs w:val="22"/>
        </w:rPr>
        <w:t xml:space="preserve">Dalam cerita masyarakat Bugis intensitas kontak/komunikasi penghuni bumi lebih besar dengan penghuni dunia atas </w:t>
      </w:r>
      <w:r w:rsidRPr="00586D31">
        <w:rPr>
          <w:sz w:val="22"/>
          <w:szCs w:val="22"/>
          <w:lang w:val="sv-SE"/>
        </w:rPr>
        <w:t>(</w:t>
      </w:r>
      <w:r w:rsidRPr="00586D31">
        <w:rPr>
          <w:i/>
          <w:sz w:val="22"/>
          <w:szCs w:val="22"/>
          <w:lang w:val="sv-SE"/>
        </w:rPr>
        <w:t>botinglangik</w:t>
      </w:r>
      <w:r w:rsidRPr="00586D31">
        <w:rPr>
          <w:sz w:val="22"/>
          <w:szCs w:val="22"/>
          <w:lang w:val="sv-SE"/>
        </w:rPr>
        <w:t>) daripada dengan penghuni dunia bawah (</w:t>
      </w:r>
      <w:r w:rsidRPr="00586D31">
        <w:rPr>
          <w:i/>
          <w:sz w:val="22"/>
          <w:szCs w:val="22"/>
          <w:lang w:val="sv-SE"/>
        </w:rPr>
        <w:t>burikliung</w:t>
      </w:r>
      <w:r w:rsidRPr="00586D31">
        <w:rPr>
          <w:sz w:val="22"/>
          <w:szCs w:val="22"/>
          <w:lang w:val="sv-SE"/>
        </w:rPr>
        <w:t xml:space="preserve"> atau </w:t>
      </w:r>
      <w:r w:rsidRPr="00586D31">
        <w:rPr>
          <w:i/>
          <w:sz w:val="22"/>
          <w:szCs w:val="22"/>
        </w:rPr>
        <w:t>peretiwi</w:t>
      </w:r>
      <w:r w:rsidRPr="00586D31">
        <w:rPr>
          <w:sz w:val="22"/>
          <w:szCs w:val="22"/>
        </w:rPr>
        <w:t>).</w:t>
      </w:r>
      <w:proofErr w:type="gramEnd"/>
      <w:r w:rsidRPr="00586D31">
        <w:rPr>
          <w:sz w:val="22"/>
          <w:szCs w:val="22"/>
        </w:rPr>
        <w:t xml:space="preserve"> </w:t>
      </w:r>
      <w:proofErr w:type="gramStart"/>
      <w:r w:rsidRPr="00586D31">
        <w:rPr>
          <w:sz w:val="22"/>
          <w:szCs w:val="22"/>
        </w:rPr>
        <w:t xml:space="preserve">Sebaliknya, dalam cerita masyarakat Makassar intensitas kontak atau komunikasi penghuni bumi lebih besar dengan penghuni </w:t>
      </w:r>
      <w:r w:rsidRPr="00586D31">
        <w:rPr>
          <w:sz w:val="22"/>
          <w:szCs w:val="22"/>
          <w:lang w:val="sv-SE"/>
        </w:rPr>
        <w:t>dunia bawah (</w:t>
      </w:r>
      <w:r w:rsidRPr="00586D31">
        <w:rPr>
          <w:i/>
          <w:sz w:val="22"/>
          <w:szCs w:val="22"/>
          <w:lang w:val="sv-SE"/>
        </w:rPr>
        <w:t>burikliung</w:t>
      </w:r>
      <w:r w:rsidRPr="00586D31">
        <w:rPr>
          <w:sz w:val="22"/>
          <w:szCs w:val="22"/>
          <w:lang w:val="sv-SE"/>
        </w:rPr>
        <w:t xml:space="preserve"> atau </w:t>
      </w:r>
      <w:r w:rsidRPr="00586D31">
        <w:rPr>
          <w:i/>
          <w:sz w:val="22"/>
          <w:szCs w:val="22"/>
        </w:rPr>
        <w:t>peretiwi</w:t>
      </w:r>
      <w:r w:rsidRPr="00586D31">
        <w:rPr>
          <w:sz w:val="22"/>
          <w:szCs w:val="22"/>
        </w:rPr>
        <w:t>)</w:t>
      </w:r>
      <w:r w:rsidRPr="00586D31">
        <w:rPr>
          <w:sz w:val="22"/>
          <w:szCs w:val="22"/>
          <w:lang w:val="sv-SE"/>
        </w:rPr>
        <w:t xml:space="preserve"> daripada dengan </w:t>
      </w:r>
      <w:r w:rsidRPr="00586D31">
        <w:rPr>
          <w:sz w:val="22"/>
          <w:szCs w:val="22"/>
        </w:rPr>
        <w:t xml:space="preserve">dunia atas </w:t>
      </w:r>
      <w:r w:rsidRPr="00586D31">
        <w:rPr>
          <w:sz w:val="22"/>
          <w:szCs w:val="22"/>
          <w:lang w:val="sv-SE"/>
        </w:rPr>
        <w:t>(</w:t>
      </w:r>
      <w:r w:rsidRPr="00586D31">
        <w:rPr>
          <w:i/>
          <w:sz w:val="22"/>
          <w:szCs w:val="22"/>
          <w:lang w:val="sv-SE"/>
        </w:rPr>
        <w:t>botinglangik</w:t>
      </w:r>
      <w:r w:rsidRPr="00586D31">
        <w:rPr>
          <w:sz w:val="22"/>
          <w:szCs w:val="22"/>
          <w:lang w:val="sv-SE"/>
        </w:rPr>
        <w:t>).</w:t>
      </w:r>
      <w:proofErr w:type="gramEnd"/>
      <w:r w:rsidRPr="00586D31">
        <w:rPr>
          <w:sz w:val="22"/>
          <w:szCs w:val="22"/>
          <w:lang w:val="sv-SE"/>
        </w:rPr>
        <w:t xml:space="preserve"> Lebih lanjut ditemukan bahwa meskipun kontak atau komunikasi dengan dunia bawah lebih intensif (naiknya tokoh dunia bawah ke bumi dalam bentuk babi, dan turunnya penghuni bumi ke dunia bawah dengan bantuan rotan) dalam cerita masyarakat Makassar, tidak terjadi kawin mawin antara penghuni bumi dengan dunia bawah. Bahkan, yang terjadi adalah peristiwa pembunuhan. Perkawinan penghuni bumi terjadi justru dengan penghuni dunia atas. Sebaliknya, dalam cerita masyarakat Makassar perkawinan terjadi baik antara penghuni bumi dengan penghuni dunia atas maupun dunia bawah. Jadi, meskipun terdapat kemiripan, masing-masing cerita mitos </w:t>
      </w:r>
      <w:r w:rsidRPr="00586D31">
        <w:rPr>
          <w:i/>
          <w:sz w:val="22"/>
          <w:szCs w:val="22"/>
          <w:lang w:val="sv-SE"/>
        </w:rPr>
        <w:t xml:space="preserve">kosmogonik </w:t>
      </w:r>
      <w:r w:rsidRPr="00586D31">
        <w:rPr>
          <w:sz w:val="22"/>
          <w:szCs w:val="22"/>
          <w:lang w:val="sv-SE"/>
        </w:rPr>
        <w:t>Bugis dan Makassar muncul sendiri-sendiri di daerahnya masing-masing (poligenesis), bukan merupakan hasil defusi.</w:t>
      </w:r>
    </w:p>
    <w:p w:rsidR="00AD5A30" w:rsidRPr="00586D31" w:rsidRDefault="00AD5A30" w:rsidP="00AD5A30">
      <w:pPr>
        <w:ind w:firstLine="547"/>
        <w:jc w:val="both"/>
        <w:rPr>
          <w:sz w:val="22"/>
          <w:szCs w:val="22"/>
        </w:rPr>
      </w:pPr>
      <w:r w:rsidRPr="00586D31">
        <w:rPr>
          <w:sz w:val="22"/>
          <w:szCs w:val="22"/>
          <w:lang w:val="sv-SE"/>
        </w:rPr>
        <w:t xml:space="preserve">Masyarakat Bugis dan Makssar masing-masing mengenal mitos </w:t>
      </w:r>
      <w:r w:rsidRPr="00586D31">
        <w:rPr>
          <w:i/>
          <w:sz w:val="22"/>
          <w:szCs w:val="22"/>
          <w:lang w:val="sv-SE"/>
        </w:rPr>
        <w:t>Sawerigading</w:t>
      </w:r>
      <w:r w:rsidRPr="00586D31">
        <w:rPr>
          <w:sz w:val="22"/>
          <w:szCs w:val="22"/>
          <w:lang w:val="sv-SE"/>
        </w:rPr>
        <w:t xml:space="preserve"> yaitu kisah seorang manusia titisan Dewa yang berasal dari negeri Luwu, hubungan kekerabatan di antara tokoh-tokohnya, dan petualangan cintanya. Dilihat dari isi dan karakteristik cerita </w:t>
      </w:r>
      <w:r w:rsidRPr="00586D31">
        <w:rPr>
          <w:i/>
          <w:sz w:val="22"/>
          <w:szCs w:val="22"/>
          <w:lang w:val="sv-SE"/>
        </w:rPr>
        <w:t>Sawerigading</w:t>
      </w:r>
      <w:r w:rsidRPr="00586D31">
        <w:rPr>
          <w:sz w:val="22"/>
          <w:szCs w:val="22"/>
        </w:rPr>
        <w:t xml:space="preserve"> yang ditemukan dalam kedua masyarakat tersebut dapat disimpulkan bahwa cerita-cerita tersebut merupakan varian dari satu induk cerita. </w:t>
      </w:r>
      <w:proofErr w:type="gramStart"/>
      <w:r w:rsidRPr="00586D31">
        <w:rPr>
          <w:sz w:val="22"/>
          <w:szCs w:val="22"/>
        </w:rPr>
        <w:t>Jadi, terjadi defusi atau penyebaran cerita (monogenesis).</w:t>
      </w:r>
      <w:proofErr w:type="gramEnd"/>
    </w:p>
    <w:p w:rsidR="00AD5A30" w:rsidRPr="00586D31" w:rsidRDefault="00AD5A30" w:rsidP="00AD5A30">
      <w:pPr>
        <w:ind w:firstLine="547"/>
        <w:jc w:val="both"/>
        <w:rPr>
          <w:sz w:val="22"/>
          <w:szCs w:val="22"/>
        </w:rPr>
      </w:pPr>
      <w:proofErr w:type="gramStart"/>
      <w:r w:rsidRPr="00586D31">
        <w:rPr>
          <w:i/>
          <w:sz w:val="22"/>
          <w:szCs w:val="22"/>
        </w:rPr>
        <w:t>Mitos asal-usul</w:t>
      </w:r>
      <w:r w:rsidRPr="00586D31">
        <w:rPr>
          <w:sz w:val="22"/>
          <w:szCs w:val="22"/>
        </w:rPr>
        <w:t xml:space="preserve"> masyarakat Bugis lebih banyak terkait dengan asal mula tanaman padi, sedangkan mitos kosmogonik masyarakat Makassar selain berkisah tentang asal mula padi juga tentang terbentuknya suatu alam semesta (geografis).</w:t>
      </w:r>
      <w:proofErr w:type="gramEnd"/>
      <w:r w:rsidRPr="00586D31">
        <w:rPr>
          <w:sz w:val="22"/>
          <w:szCs w:val="22"/>
        </w:rPr>
        <w:t xml:space="preserve"> Padi dalam cerita masyarakat Bugis dianggap berasal dari titisan Dewi Sri </w:t>
      </w:r>
      <w:proofErr w:type="gramStart"/>
      <w:r w:rsidRPr="00586D31">
        <w:rPr>
          <w:sz w:val="22"/>
          <w:szCs w:val="22"/>
        </w:rPr>
        <w:t>dari</w:t>
      </w:r>
      <w:proofErr w:type="gramEnd"/>
      <w:r w:rsidRPr="00586D31">
        <w:rPr>
          <w:sz w:val="22"/>
          <w:szCs w:val="22"/>
        </w:rPr>
        <w:t xml:space="preserve"> dunia atas </w:t>
      </w:r>
      <w:r w:rsidRPr="00586D31">
        <w:rPr>
          <w:sz w:val="22"/>
          <w:szCs w:val="22"/>
          <w:lang w:val="sv-SE"/>
        </w:rPr>
        <w:t>(</w:t>
      </w:r>
      <w:r w:rsidRPr="00586D31">
        <w:rPr>
          <w:i/>
          <w:sz w:val="22"/>
          <w:szCs w:val="22"/>
          <w:lang w:val="sv-SE"/>
        </w:rPr>
        <w:t>botinglangik</w:t>
      </w:r>
      <w:r w:rsidRPr="00586D31">
        <w:rPr>
          <w:sz w:val="22"/>
          <w:szCs w:val="22"/>
          <w:lang w:val="sv-SE"/>
        </w:rPr>
        <w:t>) dan dianggap sakral oleh masyarakat Bugis sehingga memunculkan ritual pemujaan. Berbeda dengan masyarakat Bugis, dalam cerita masyarakat Makassar padi berasal dari dunia bawah (</w:t>
      </w:r>
      <w:r w:rsidRPr="00586D31">
        <w:rPr>
          <w:i/>
          <w:sz w:val="22"/>
          <w:szCs w:val="22"/>
          <w:lang w:val="sv-SE"/>
        </w:rPr>
        <w:t>burikliung</w:t>
      </w:r>
      <w:r w:rsidRPr="00586D31">
        <w:rPr>
          <w:sz w:val="22"/>
          <w:szCs w:val="22"/>
          <w:lang w:val="sv-SE"/>
        </w:rPr>
        <w:t xml:space="preserve"> atau </w:t>
      </w:r>
      <w:r w:rsidRPr="00586D31">
        <w:rPr>
          <w:i/>
          <w:sz w:val="22"/>
          <w:szCs w:val="22"/>
        </w:rPr>
        <w:t>peretiwi</w:t>
      </w:r>
      <w:r w:rsidRPr="00586D31">
        <w:rPr>
          <w:sz w:val="22"/>
          <w:szCs w:val="22"/>
        </w:rPr>
        <w:t>) dan tidak disertai dengan ritual tertentu.</w:t>
      </w:r>
    </w:p>
    <w:p w:rsidR="00AD5A30" w:rsidRPr="00586D31" w:rsidRDefault="00AD5A30" w:rsidP="00AD5A30">
      <w:pPr>
        <w:ind w:firstLine="547"/>
        <w:jc w:val="both"/>
        <w:rPr>
          <w:sz w:val="22"/>
          <w:szCs w:val="22"/>
          <w:lang w:val="pt-BR"/>
        </w:rPr>
      </w:pPr>
      <w:r w:rsidRPr="00586D31">
        <w:rPr>
          <w:sz w:val="22"/>
          <w:szCs w:val="22"/>
          <w:lang w:val="pt-BR"/>
        </w:rPr>
        <w:t xml:space="preserve">Mitos </w:t>
      </w:r>
      <w:r w:rsidRPr="00586D31">
        <w:rPr>
          <w:i/>
          <w:sz w:val="22"/>
          <w:szCs w:val="22"/>
          <w:lang w:val="pt-BR"/>
        </w:rPr>
        <w:t>faunatik</w:t>
      </w:r>
      <w:r w:rsidRPr="00586D31">
        <w:rPr>
          <w:sz w:val="22"/>
          <w:szCs w:val="22"/>
          <w:lang w:val="pt-BR"/>
        </w:rPr>
        <w:t xml:space="preserve"> masyarakat Bugis banyak terkait dengan hewan jenis anjing dan buaya. Anjing dan buaya oleh masyarakat Bugis dianggap hewan mitos yang dipandang sakral/dikeramatkan atau kadang kala dianggap membawa suatu pertanda tentang sesuatu. Jadi, mitos </w:t>
      </w:r>
      <w:r w:rsidRPr="00586D31">
        <w:rPr>
          <w:i/>
          <w:sz w:val="22"/>
          <w:szCs w:val="22"/>
          <w:lang w:val="pt-BR"/>
        </w:rPr>
        <w:t>faunatik</w:t>
      </w:r>
      <w:r w:rsidRPr="00586D31">
        <w:rPr>
          <w:sz w:val="22"/>
          <w:szCs w:val="22"/>
          <w:lang w:val="pt-BR"/>
        </w:rPr>
        <w:t xml:space="preserve"> masyarakat Bugis terkaait dengan hewan yang hidup di darat maupun di air (sungai). </w:t>
      </w:r>
      <w:r w:rsidRPr="00586D31">
        <w:rPr>
          <w:sz w:val="22"/>
          <w:szCs w:val="22"/>
          <w:lang w:val="pt-BR"/>
        </w:rPr>
        <w:lastRenderedPageBreak/>
        <w:t>Mitos faunatik masyarakat Makassar lebih terkait dengan hewan air, baik air tawar (sungai) maupun laut. Berkaitan dengan banyaknya sungai yang mengalir di daerah Bugis dan Makassar, ditemukan pula sejenis cerita yang terkait dengan buaya yang disakralkan karena dianggap sebagai keturunan manusia (titisan dewa dalam rahim manusia). Cerita tentang buaya ini dapat jadi bersifat poligenesis. Meskipun demikian, ada perbedaan mendasar cerita Bugis dan Makassar terkait dengan jenis kelamin buaya yang dikeramatkan ini.  Dalam cerita masyarakat Bugis terungkap bahwa buaya tersebut berjenis kelamin jantan, sedangkan dalam versi Makassar buaya tersebut berjenis kelamin betina.</w:t>
      </w:r>
    </w:p>
    <w:p w:rsidR="00AD5A30" w:rsidRPr="00586D31" w:rsidRDefault="00AD5A30" w:rsidP="00AD5A30">
      <w:pPr>
        <w:ind w:firstLine="547"/>
        <w:jc w:val="both"/>
        <w:rPr>
          <w:sz w:val="22"/>
          <w:szCs w:val="22"/>
        </w:rPr>
      </w:pPr>
      <w:r w:rsidRPr="00586D31">
        <w:rPr>
          <w:sz w:val="22"/>
          <w:szCs w:val="22"/>
          <w:lang w:val="pt-BR"/>
        </w:rPr>
        <w:t xml:space="preserve">Masyarakat Bugis maupun makassar juga mempercayai adanya </w:t>
      </w:r>
      <w:r w:rsidRPr="00586D31">
        <w:rPr>
          <w:i/>
          <w:sz w:val="22"/>
          <w:szCs w:val="22"/>
          <w:lang w:val="pt-BR"/>
        </w:rPr>
        <w:t xml:space="preserve">To Manurung </w:t>
      </w:r>
      <w:r w:rsidRPr="00586D31">
        <w:rPr>
          <w:sz w:val="22"/>
          <w:szCs w:val="22"/>
          <w:lang w:val="pt-BR"/>
        </w:rPr>
        <w:t>(dewa atau titisan dewa yang turun dari langit) yang turun ke bumi menjadi pemimpin dan keturunannya menjadi raja-raja. K</w:t>
      </w:r>
      <w:r w:rsidRPr="00586D31">
        <w:rPr>
          <w:sz w:val="22"/>
          <w:szCs w:val="22"/>
        </w:rPr>
        <w:t xml:space="preserve">emunculan </w:t>
      </w:r>
      <w:r w:rsidRPr="00586D31">
        <w:rPr>
          <w:i/>
          <w:sz w:val="22"/>
          <w:szCs w:val="22"/>
        </w:rPr>
        <w:t>To Manurung</w:t>
      </w:r>
      <w:r w:rsidRPr="00586D31">
        <w:rPr>
          <w:sz w:val="22"/>
          <w:szCs w:val="22"/>
        </w:rPr>
        <w:t xml:space="preserve"> didahului oleh gejala alam yang mengerikan, gempa bumi yang dahsyat, angin puting beliung yang menerbangkan pohon beserta akar-akarnya, hujan lebat yang mengguyur alam semesta dan gemuruh guntur diiringi lidah kilatan petir yang menyambar silih berganti. </w:t>
      </w:r>
      <w:proofErr w:type="gramStart"/>
      <w:r w:rsidRPr="00586D31">
        <w:rPr>
          <w:sz w:val="22"/>
          <w:szCs w:val="22"/>
        </w:rPr>
        <w:t>Sesaat setelah hujan reda, dari ufuk timur bianglala muncul.</w:t>
      </w:r>
      <w:proofErr w:type="gramEnd"/>
      <w:r w:rsidRPr="00586D31">
        <w:rPr>
          <w:sz w:val="22"/>
          <w:szCs w:val="22"/>
        </w:rPr>
        <w:t xml:space="preserve"> </w:t>
      </w:r>
      <w:proofErr w:type="gramStart"/>
      <w:r w:rsidRPr="00586D31">
        <w:rPr>
          <w:sz w:val="22"/>
          <w:szCs w:val="22"/>
        </w:rPr>
        <w:t xml:space="preserve">Tidak berapa lama kemudian muncul cahaya yang menyilaukan mata diiringi kemunculan sosok manusia yang disebut </w:t>
      </w:r>
      <w:r w:rsidRPr="00586D31">
        <w:rPr>
          <w:i/>
          <w:sz w:val="22"/>
          <w:szCs w:val="22"/>
        </w:rPr>
        <w:t>To Manurung</w:t>
      </w:r>
      <w:r w:rsidRPr="00586D31">
        <w:rPr>
          <w:i/>
          <w:sz w:val="22"/>
          <w:szCs w:val="22"/>
          <w:lang w:val="pt-BR"/>
        </w:rPr>
        <w:t>.</w:t>
      </w:r>
      <w:proofErr w:type="gramEnd"/>
      <w:r w:rsidRPr="00586D31">
        <w:rPr>
          <w:i/>
          <w:sz w:val="22"/>
          <w:szCs w:val="22"/>
          <w:lang w:val="pt-BR"/>
        </w:rPr>
        <w:t xml:space="preserve"> </w:t>
      </w:r>
      <w:r w:rsidRPr="00586D31">
        <w:rPr>
          <w:sz w:val="22"/>
          <w:szCs w:val="22"/>
          <w:lang w:val="pt-BR"/>
        </w:rPr>
        <w:t xml:space="preserve">Dalam cerita Bugis, pada umumnya </w:t>
      </w:r>
      <w:r w:rsidRPr="00586D31">
        <w:rPr>
          <w:i/>
          <w:sz w:val="22"/>
          <w:szCs w:val="22"/>
        </w:rPr>
        <w:t xml:space="preserve">To Manurung </w:t>
      </w:r>
      <w:r w:rsidRPr="00586D31">
        <w:rPr>
          <w:sz w:val="22"/>
          <w:szCs w:val="22"/>
        </w:rPr>
        <w:t xml:space="preserve">berjenis kelamin laki-laki dan muncul di saat mereka sudah dewasa. </w:t>
      </w:r>
      <w:r w:rsidRPr="00586D31">
        <w:rPr>
          <w:sz w:val="22"/>
          <w:szCs w:val="22"/>
          <w:lang w:val="pt-BR"/>
        </w:rPr>
        <w:t xml:space="preserve">Dalam cerita Makassar, pada umumnya </w:t>
      </w:r>
      <w:r w:rsidRPr="00586D31">
        <w:rPr>
          <w:i/>
          <w:sz w:val="22"/>
          <w:szCs w:val="22"/>
        </w:rPr>
        <w:t xml:space="preserve">To Manurung </w:t>
      </w:r>
      <w:r w:rsidRPr="00586D31">
        <w:rPr>
          <w:sz w:val="22"/>
          <w:szCs w:val="22"/>
        </w:rPr>
        <w:t xml:space="preserve">berjenis kelamin perempuan. </w:t>
      </w:r>
      <w:proofErr w:type="gramStart"/>
      <w:r w:rsidRPr="00586D31">
        <w:rPr>
          <w:sz w:val="22"/>
          <w:szCs w:val="22"/>
        </w:rPr>
        <w:t>Ada yang muncul di saat mereka sudah dewasa, namun ada juga yang muncul ketika masih belita atau anak-anak.</w:t>
      </w:r>
      <w:proofErr w:type="gramEnd"/>
      <w:r w:rsidRPr="00586D31">
        <w:rPr>
          <w:sz w:val="22"/>
          <w:szCs w:val="22"/>
        </w:rPr>
        <w:t xml:space="preserve"> </w:t>
      </w:r>
      <w:proofErr w:type="gramStart"/>
      <w:r w:rsidRPr="00586D31">
        <w:rPr>
          <w:sz w:val="22"/>
          <w:szCs w:val="22"/>
        </w:rPr>
        <w:t>Selain itu, ada muncul diiringi oleh gejala atau bencana alam, dan ada yang berasal dari bambu.</w:t>
      </w:r>
      <w:proofErr w:type="gramEnd"/>
    </w:p>
    <w:p w:rsidR="00AD5A30" w:rsidRPr="00586D31" w:rsidRDefault="00AD5A30" w:rsidP="00AD5A30">
      <w:pPr>
        <w:ind w:firstLine="547"/>
        <w:jc w:val="both"/>
        <w:rPr>
          <w:sz w:val="22"/>
          <w:szCs w:val="22"/>
          <w:lang w:val="sv-SE"/>
        </w:rPr>
      </w:pPr>
      <w:r w:rsidRPr="00586D31">
        <w:rPr>
          <w:sz w:val="22"/>
          <w:szCs w:val="22"/>
        </w:rPr>
        <w:t xml:space="preserve">Jika dikaitkan dengan teori motif mitos dari </w:t>
      </w:r>
      <w:r w:rsidRPr="00586D31">
        <w:rPr>
          <w:color w:val="000000"/>
          <w:sz w:val="22"/>
          <w:szCs w:val="22"/>
          <w:lang w:val="fi-FI"/>
        </w:rPr>
        <w:t>Aarne dan Thompson (1964), motif mitos Bugis yang ditemukan adalah para tokoh setengah dewa dan pembawa kebudayaan, kosmogoni, penciptaan kehidupan binatang, sifat-sifat khas binatang, asal mula pohon dan binatang, sifat-sifat khas tanaman, dan asal muasal manusia pertama di bumi. Ada pun motif mitos Makassar yaitu para tokoh setengah dewa dan pembawa kebudayaan, kosmogoni, bentuk-bentuk permukaan bumi, manusia dari berbagai bahan, penciptaan kehidupan binatang, sifat-sifat khas binatang, asal mula pohon dan binatang, sifat-sifat khas tanaman, dan asal muasal manusia pertama di bumi.</w:t>
      </w:r>
    </w:p>
    <w:p w:rsidR="00AD5A30" w:rsidRPr="00586D31" w:rsidRDefault="000A5269" w:rsidP="00C9763B">
      <w:pPr>
        <w:ind w:firstLine="547"/>
        <w:jc w:val="both"/>
        <w:rPr>
          <w:color w:val="000000"/>
          <w:sz w:val="22"/>
          <w:szCs w:val="22"/>
        </w:rPr>
      </w:pPr>
      <w:r w:rsidRPr="00586D31">
        <w:rPr>
          <w:color w:val="000000"/>
          <w:sz w:val="22"/>
          <w:szCs w:val="22"/>
        </w:rPr>
        <w:t xml:space="preserve">Jika ditilik dari jenis </w:t>
      </w:r>
      <w:r w:rsidR="00AD5A30" w:rsidRPr="00586D31">
        <w:rPr>
          <w:color w:val="000000"/>
          <w:sz w:val="22"/>
          <w:szCs w:val="22"/>
        </w:rPr>
        <w:t>mitos</w:t>
      </w:r>
      <w:r w:rsidRPr="00586D31">
        <w:rPr>
          <w:color w:val="000000"/>
          <w:sz w:val="22"/>
          <w:szCs w:val="22"/>
        </w:rPr>
        <w:t xml:space="preserve">nya, karakteristik mitos masyarakat Bugis pada dasarnya sama dengan karakteristik mitos masyarakat Makassar, yaitu: </w:t>
      </w:r>
      <w:r w:rsidR="00C9763B" w:rsidRPr="00586D31">
        <w:rPr>
          <w:color w:val="000000"/>
          <w:sz w:val="22"/>
          <w:szCs w:val="22"/>
        </w:rPr>
        <w:t xml:space="preserve">(1) </w:t>
      </w:r>
      <w:r w:rsidR="00C9763B" w:rsidRPr="00586D31">
        <w:rPr>
          <w:sz w:val="22"/>
          <w:szCs w:val="22"/>
        </w:rPr>
        <w:t xml:space="preserve">peristiwanya terjadi pada zaman yang sangat lampau, (2) pada umumnya tempat peristiwa dikaitkan dengan </w:t>
      </w:r>
      <w:r w:rsidR="00C9763B" w:rsidRPr="00586D31">
        <w:rPr>
          <w:i/>
          <w:sz w:val="22"/>
          <w:szCs w:val="22"/>
          <w:lang w:val="sv-SE"/>
        </w:rPr>
        <w:t xml:space="preserve">boting langik </w:t>
      </w:r>
      <w:r w:rsidR="00C9763B" w:rsidRPr="00586D31">
        <w:rPr>
          <w:sz w:val="22"/>
          <w:szCs w:val="22"/>
          <w:lang w:val="sv-SE"/>
        </w:rPr>
        <w:t xml:space="preserve">’dunia atas’, </w:t>
      </w:r>
      <w:r w:rsidR="00C9763B" w:rsidRPr="00586D31">
        <w:rPr>
          <w:i/>
          <w:sz w:val="22"/>
          <w:szCs w:val="22"/>
          <w:lang w:val="sv-SE"/>
        </w:rPr>
        <w:t>burikliung</w:t>
      </w:r>
      <w:r w:rsidR="00C9763B" w:rsidRPr="00586D31">
        <w:rPr>
          <w:sz w:val="22"/>
          <w:szCs w:val="22"/>
          <w:lang w:val="sv-SE"/>
        </w:rPr>
        <w:t>/</w:t>
      </w:r>
      <w:r w:rsidR="00C9763B" w:rsidRPr="00586D31">
        <w:rPr>
          <w:i/>
          <w:sz w:val="22"/>
          <w:szCs w:val="22"/>
        </w:rPr>
        <w:t>peretiwi</w:t>
      </w:r>
      <w:r w:rsidR="00C9763B" w:rsidRPr="00586D31">
        <w:rPr>
          <w:sz w:val="22"/>
          <w:szCs w:val="22"/>
          <w:lang w:val="sv-SE"/>
        </w:rPr>
        <w:t xml:space="preserve"> ’dunia bawah’</w:t>
      </w:r>
      <w:r w:rsidR="00C9763B" w:rsidRPr="00586D31">
        <w:rPr>
          <w:sz w:val="22"/>
          <w:szCs w:val="22"/>
        </w:rPr>
        <w:t xml:space="preserve">, dan </w:t>
      </w:r>
      <w:r w:rsidR="00C9763B" w:rsidRPr="00586D31">
        <w:rPr>
          <w:i/>
          <w:sz w:val="22"/>
          <w:szCs w:val="22"/>
        </w:rPr>
        <w:t>alekawa</w:t>
      </w:r>
      <w:r w:rsidR="00C9763B" w:rsidRPr="00586D31">
        <w:rPr>
          <w:sz w:val="22"/>
          <w:szCs w:val="22"/>
        </w:rPr>
        <w:t xml:space="preserve"> ‘dunia tengah’ (3) tokohnya adalah </w:t>
      </w:r>
      <w:r w:rsidR="00C9763B" w:rsidRPr="00586D31">
        <w:rPr>
          <w:color w:val="000000"/>
          <w:sz w:val="22"/>
          <w:szCs w:val="22"/>
        </w:rPr>
        <w:t xml:space="preserve">dewa atau titisan dewa, (4) ceritanya dipercayai sebagai sebuah fakta atau kebenaran, (5) peristiwanya banyak mengandung hal-hal yang ajaib/gaib dan dianggap sakral oleh masyarakat sehingga dihubungkan dengan ritual dan dipandang berbau mistik, (6) isinya mengisahkan hubungan kekerabatan dan percintaan tokoh, </w:t>
      </w:r>
      <w:r w:rsidR="00C9763B" w:rsidRPr="00586D31">
        <w:rPr>
          <w:sz w:val="22"/>
          <w:szCs w:val="22"/>
          <w:lang w:val="pt-BR"/>
        </w:rPr>
        <w:t xml:space="preserve">asal mula atau awal munculnya tumbuhan dan binatang, </w:t>
      </w:r>
      <w:r w:rsidR="00C9763B" w:rsidRPr="00586D31">
        <w:rPr>
          <w:color w:val="000000"/>
          <w:sz w:val="22"/>
          <w:szCs w:val="22"/>
        </w:rPr>
        <w:t>binatang yang dianggap dapat mendatangkan bala (</w:t>
      </w:r>
      <w:r w:rsidR="00C9763B" w:rsidRPr="00586D31">
        <w:rPr>
          <w:i/>
          <w:color w:val="000000"/>
          <w:sz w:val="22"/>
          <w:szCs w:val="22"/>
        </w:rPr>
        <w:t>taboo incest</w:t>
      </w:r>
      <w:r w:rsidR="00C9763B" w:rsidRPr="00586D31">
        <w:rPr>
          <w:color w:val="000000"/>
          <w:sz w:val="22"/>
          <w:szCs w:val="22"/>
        </w:rPr>
        <w:t xml:space="preserve">) atau kematian. </w:t>
      </w:r>
      <w:r w:rsidR="00AD5A30" w:rsidRPr="00586D31">
        <w:rPr>
          <w:color w:val="000000"/>
          <w:sz w:val="22"/>
          <w:szCs w:val="22"/>
        </w:rPr>
        <w:t xml:space="preserve">Ciri-ciri mitos masyarakat Bugis maupun Makassar </w:t>
      </w:r>
      <w:r w:rsidR="00C9763B" w:rsidRPr="00586D31">
        <w:rPr>
          <w:color w:val="000000"/>
          <w:sz w:val="22"/>
          <w:szCs w:val="22"/>
        </w:rPr>
        <w:t xml:space="preserve">ini </w:t>
      </w:r>
      <w:r w:rsidR="00AD5A30" w:rsidRPr="00586D31">
        <w:rPr>
          <w:color w:val="000000"/>
          <w:sz w:val="22"/>
          <w:szCs w:val="22"/>
        </w:rPr>
        <w:t xml:space="preserve">tampaknya tidak jauh berbeda dengan ciri-ciri mitos yang dikemukakan oleh </w:t>
      </w:r>
      <w:r w:rsidR="00AD5A30" w:rsidRPr="00586D31">
        <w:rPr>
          <w:sz w:val="22"/>
          <w:szCs w:val="22"/>
          <w:lang w:val="sv-SE"/>
        </w:rPr>
        <w:t>Bascom (1965a: 3-6)</w:t>
      </w:r>
      <w:r w:rsidR="00AD5A30" w:rsidRPr="00586D31">
        <w:rPr>
          <w:color w:val="000000"/>
          <w:sz w:val="22"/>
          <w:szCs w:val="22"/>
        </w:rPr>
        <w:t xml:space="preserve">. </w:t>
      </w:r>
      <w:proofErr w:type="gramStart"/>
      <w:r w:rsidR="00AD5A30" w:rsidRPr="00586D31">
        <w:rPr>
          <w:color w:val="000000"/>
          <w:sz w:val="22"/>
          <w:szCs w:val="22"/>
        </w:rPr>
        <w:t>Secara sederhana, perbandingan karakteristik mitos Bugis, Makassar, dan teori Bascom digambarkan dalam tabel 3 berikut ini.</w:t>
      </w:r>
      <w:proofErr w:type="gramEnd"/>
    </w:p>
    <w:p w:rsidR="00AD5A30" w:rsidRPr="00586D31" w:rsidRDefault="00AD5A30" w:rsidP="00AD5A30">
      <w:pPr>
        <w:jc w:val="both"/>
        <w:rPr>
          <w:sz w:val="22"/>
          <w:szCs w:val="22"/>
        </w:rPr>
      </w:pPr>
    </w:p>
    <w:p w:rsidR="00AD5A30" w:rsidRPr="00FC1554" w:rsidRDefault="00AD5A30" w:rsidP="00FC1554">
      <w:pPr>
        <w:jc w:val="both"/>
        <w:rPr>
          <w:b/>
          <w:color w:val="000000"/>
          <w:sz w:val="22"/>
          <w:szCs w:val="22"/>
        </w:rPr>
      </w:pPr>
      <w:proofErr w:type="gramStart"/>
      <w:r w:rsidRPr="00FC1554">
        <w:rPr>
          <w:b/>
          <w:sz w:val="22"/>
          <w:szCs w:val="22"/>
        </w:rPr>
        <w:t>Tabel 3</w:t>
      </w:r>
      <w:r w:rsidR="00FC1554" w:rsidRPr="00FC1554">
        <w:rPr>
          <w:b/>
          <w:sz w:val="22"/>
          <w:szCs w:val="22"/>
          <w:lang w:val="id-ID"/>
        </w:rPr>
        <w:t>.</w:t>
      </w:r>
      <w:proofErr w:type="gramEnd"/>
      <w:r w:rsidRPr="00FC1554">
        <w:rPr>
          <w:b/>
          <w:sz w:val="22"/>
          <w:szCs w:val="22"/>
        </w:rPr>
        <w:t xml:space="preserve"> Perbandingan </w:t>
      </w:r>
      <w:r w:rsidRPr="00FC1554">
        <w:rPr>
          <w:b/>
          <w:color w:val="000000"/>
          <w:sz w:val="22"/>
          <w:szCs w:val="22"/>
        </w:rPr>
        <w:t>Karakteristik Mitos Masyarakat Bugis, Makassar, dan Teori William Bascom</w:t>
      </w:r>
    </w:p>
    <w:p w:rsidR="00AD5A30" w:rsidRPr="00586D31" w:rsidRDefault="00AD5A30" w:rsidP="00AD5A30">
      <w:pPr>
        <w:jc w:val="both"/>
        <w:rPr>
          <w:color w:val="000000"/>
          <w:sz w:val="22"/>
          <w:szCs w:val="22"/>
        </w:rPr>
      </w:pPr>
    </w:p>
    <w:tbl>
      <w:tblPr>
        <w:tblW w:w="8835" w:type="dxa"/>
        <w:tblInd w:w="93" w:type="dxa"/>
        <w:tblLook w:val="04A0" w:firstRow="1" w:lastRow="0" w:firstColumn="1" w:lastColumn="0" w:noHBand="0" w:noVBand="1"/>
      </w:tblPr>
      <w:tblGrid>
        <w:gridCol w:w="1995"/>
        <w:gridCol w:w="2130"/>
        <w:gridCol w:w="2280"/>
        <w:gridCol w:w="2430"/>
      </w:tblGrid>
      <w:tr w:rsidR="00AD5A30" w:rsidRPr="00586D31" w:rsidTr="00FC1554">
        <w:trPr>
          <w:trHeight w:val="300"/>
        </w:trPr>
        <w:tc>
          <w:tcPr>
            <w:tcW w:w="1995" w:type="dxa"/>
            <w:vMerge w:val="restart"/>
            <w:tcBorders>
              <w:top w:val="single" w:sz="4" w:space="0" w:color="auto"/>
              <w:bottom w:val="single" w:sz="4" w:space="0" w:color="000000"/>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Karakteristik</w:t>
            </w:r>
          </w:p>
          <w:p w:rsidR="00AD5A30" w:rsidRPr="00586D31" w:rsidRDefault="00AD5A30" w:rsidP="00606987">
            <w:pPr>
              <w:jc w:val="center"/>
              <w:rPr>
                <w:b/>
                <w:color w:val="000000"/>
                <w:sz w:val="22"/>
                <w:szCs w:val="22"/>
              </w:rPr>
            </w:pPr>
          </w:p>
        </w:tc>
        <w:tc>
          <w:tcPr>
            <w:tcW w:w="6840" w:type="dxa"/>
            <w:gridSpan w:val="3"/>
            <w:tcBorders>
              <w:top w:val="single" w:sz="4" w:space="0" w:color="auto"/>
              <w:left w:val="nil"/>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Mitos</w:t>
            </w:r>
          </w:p>
        </w:tc>
      </w:tr>
      <w:tr w:rsidR="00AD5A30" w:rsidRPr="00586D31" w:rsidTr="00FC1554">
        <w:trPr>
          <w:trHeight w:val="315"/>
        </w:trPr>
        <w:tc>
          <w:tcPr>
            <w:tcW w:w="1995" w:type="dxa"/>
            <w:vMerge/>
            <w:tcBorders>
              <w:top w:val="single" w:sz="4" w:space="0" w:color="auto"/>
              <w:bottom w:val="single" w:sz="4" w:space="0" w:color="000000"/>
            </w:tcBorders>
            <w:shd w:val="clear" w:color="auto" w:fill="C6D9F1" w:themeFill="text2" w:themeFillTint="33"/>
            <w:vAlign w:val="center"/>
            <w:hideMark/>
          </w:tcPr>
          <w:p w:rsidR="00AD5A30" w:rsidRPr="00586D31" w:rsidRDefault="00AD5A30" w:rsidP="00606987">
            <w:pPr>
              <w:rPr>
                <w:b/>
                <w:color w:val="000000"/>
                <w:sz w:val="22"/>
                <w:szCs w:val="22"/>
              </w:rPr>
            </w:pPr>
          </w:p>
        </w:tc>
        <w:tc>
          <w:tcPr>
            <w:tcW w:w="2130" w:type="dxa"/>
            <w:tcBorders>
              <w:left w:val="nil"/>
              <w:bottom w:val="single" w:sz="4" w:space="0" w:color="auto"/>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Bugis</w:t>
            </w:r>
          </w:p>
        </w:tc>
        <w:tc>
          <w:tcPr>
            <w:tcW w:w="2280" w:type="dxa"/>
            <w:tcBorders>
              <w:left w:val="nil"/>
              <w:bottom w:val="single" w:sz="4" w:space="0" w:color="auto"/>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Makassar</w:t>
            </w:r>
          </w:p>
        </w:tc>
        <w:tc>
          <w:tcPr>
            <w:tcW w:w="2430" w:type="dxa"/>
            <w:tcBorders>
              <w:left w:val="nil"/>
              <w:bottom w:val="single" w:sz="4" w:space="0" w:color="auto"/>
            </w:tcBorders>
            <w:shd w:val="clear" w:color="auto" w:fill="C6D9F1" w:themeFill="text2" w:themeFillTint="33"/>
            <w:noWrap/>
            <w:vAlign w:val="bottom"/>
            <w:hideMark/>
          </w:tcPr>
          <w:p w:rsidR="00AD5A30" w:rsidRPr="00586D31" w:rsidRDefault="00AD5A30" w:rsidP="00606987">
            <w:pPr>
              <w:jc w:val="center"/>
              <w:rPr>
                <w:b/>
                <w:color w:val="000000"/>
                <w:sz w:val="22"/>
                <w:szCs w:val="22"/>
              </w:rPr>
            </w:pPr>
            <w:r w:rsidRPr="00586D31">
              <w:rPr>
                <w:b/>
                <w:color w:val="000000"/>
                <w:sz w:val="22"/>
                <w:szCs w:val="22"/>
              </w:rPr>
              <w:t>Teori Bascom</w:t>
            </w:r>
          </w:p>
        </w:tc>
      </w:tr>
      <w:tr w:rsidR="00AD5A30" w:rsidRPr="00586D31" w:rsidTr="00FC1554">
        <w:trPr>
          <w:trHeight w:val="315"/>
        </w:trPr>
        <w:tc>
          <w:tcPr>
            <w:tcW w:w="1995" w:type="dxa"/>
            <w:tcBorders>
              <w:top w:val="nil"/>
              <w:bottom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Formula Pembuka </w:t>
            </w:r>
          </w:p>
        </w:tc>
        <w:tc>
          <w:tcPr>
            <w:tcW w:w="2130" w:type="dxa"/>
            <w:tcBorders>
              <w:top w:val="nil"/>
              <w:left w:val="nil"/>
              <w:bottom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tc>
        <w:tc>
          <w:tcPr>
            <w:tcW w:w="2280" w:type="dxa"/>
            <w:tcBorders>
              <w:top w:val="nil"/>
              <w:left w:val="nil"/>
              <w:bottom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tc>
        <w:tc>
          <w:tcPr>
            <w:tcW w:w="2430" w:type="dxa"/>
            <w:tcBorders>
              <w:top w:val="nil"/>
              <w:left w:val="nil"/>
              <w:bottom w:val="nil"/>
            </w:tcBorders>
            <w:shd w:val="clear" w:color="auto" w:fill="DBE5F1" w:themeFill="accent1" w:themeFillTint="33"/>
            <w:noWrap/>
            <w:vAlign w:val="bottom"/>
            <w:hideMark/>
          </w:tcPr>
          <w:p w:rsidR="00AD5A30" w:rsidRPr="00586D31" w:rsidRDefault="00AD5A30" w:rsidP="00606987">
            <w:pPr>
              <w:rPr>
                <w:color w:val="000000"/>
                <w:sz w:val="22"/>
                <w:szCs w:val="22"/>
              </w:rPr>
            </w:pPr>
            <w:r w:rsidRPr="00586D31">
              <w:rPr>
                <w:color w:val="000000"/>
                <w:sz w:val="22"/>
                <w:szCs w:val="22"/>
              </w:rPr>
              <w:t>tidak ada </w:t>
            </w:r>
          </w:p>
        </w:tc>
      </w:tr>
      <w:tr w:rsidR="00AD5A30" w:rsidRPr="00586D31" w:rsidTr="00FC1554">
        <w:trPr>
          <w:trHeight w:val="300"/>
        </w:trPr>
        <w:tc>
          <w:tcPr>
            <w:tcW w:w="1995" w:type="dxa"/>
            <w:tcBorders>
              <w:top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Dipercaya sebagai </w:t>
            </w:r>
          </w:p>
        </w:tc>
        <w:tc>
          <w:tcPr>
            <w:tcW w:w="2130" w:type="dxa"/>
            <w:tcBorders>
              <w:top w:val="nil"/>
              <w:left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 </w:t>
            </w:r>
            <w:r w:rsidR="00FC1554" w:rsidRPr="00586D31">
              <w:rPr>
                <w:color w:val="000000"/>
                <w:sz w:val="22"/>
                <w:szCs w:val="22"/>
              </w:rPr>
              <w:t>F</w:t>
            </w:r>
            <w:r w:rsidRPr="00586D31">
              <w:rPr>
                <w:color w:val="000000"/>
                <w:sz w:val="22"/>
                <w:szCs w:val="22"/>
              </w:rPr>
              <w:t>akta</w:t>
            </w:r>
          </w:p>
        </w:tc>
        <w:tc>
          <w:tcPr>
            <w:tcW w:w="2280" w:type="dxa"/>
            <w:tcBorders>
              <w:top w:val="nil"/>
              <w:left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 Fakta</w:t>
            </w:r>
          </w:p>
        </w:tc>
        <w:tc>
          <w:tcPr>
            <w:tcW w:w="2430" w:type="dxa"/>
            <w:tcBorders>
              <w:top w:val="nil"/>
              <w:left w:val="nil"/>
              <w:bottom w:val="nil"/>
            </w:tcBorders>
            <w:shd w:val="clear" w:color="auto" w:fill="F2DBDB" w:themeFill="accent2" w:themeFillTint="33"/>
            <w:noWrap/>
            <w:vAlign w:val="bottom"/>
            <w:hideMark/>
          </w:tcPr>
          <w:p w:rsidR="00AD5A30" w:rsidRPr="00586D31" w:rsidRDefault="00AD5A30" w:rsidP="00606987">
            <w:pPr>
              <w:rPr>
                <w:color w:val="000000"/>
                <w:sz w:val="22"/>
                <w:szCs w:val="22"/>
              </w:rPr>
            </w:pPr>
            <w:r w:rsidRPr="00586D31">
              <w:rPr>
                <w:color w:val="000000"/>
                <w:sz w:val="22"/>
                <w:szCs w:val="22"/>
              </w:rPr>
              <w:t>Fakta</w:t>
            </w:r>
          </w:p>
        </w:tc>
      </w:tr>
      <w:tr w:rsidR="00AD5A30" w:rsidRPr="00586D31" w:rsidTr="00FC1554">
        <w:trPr>
          <w:trHeight w:val="315"/>
        </w:trPr>
        <w:tc>
          <w:tcPr>
            <w:tcW w:w="1995" w:type="dxa"/>
            <w:tcBorders>
              <w:top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Tokoh utama </w:t>
            </w:r>
          </w:p>
          <w:p w:rsidR="00AD5A30" w:rsidRPr="00586D31" w:rsidRDefault="00AD5A30" w:rsidP="00606987">
            <w:pPr>
              <w:rPr>
                <w:color w:val="000000"/>
                <w:sz w:val="22"/>
                <w:szCs w:val="22"/>
              </w:rPr>
            </w:pPr>
          </w:p>
        </w:tc>
        <w:tc>
          <w:tcPr>
            <w:tcW w:w="2130" w:type="dxa"/>
            <w:tcBorders>
              <w:top w:val="nil"/>
              <w:left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(dewa, titisan dewa) </w:t>
            </w:r>
          </w:p>
        </w:tc>
        <w:tc>
          <w:tcPr>
            <w:tcW w:w="2280" w:type="dxa"/>
            <w:tcBorders>
              <w:top w:val="nil"/>
              <w:left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bukan manusia (dewa, titisan dewa)</w:t>
            </w:r>
          </w:p>
        </w:tc>
        <w:tc>
          <w:tcPr>
            <w:tcW w:w="2430" w:type="dxa"/>
            <w:tcBorders>
              <w:top w:val="nil"/>
              <w:left w:val="nil"/>
              <w:bottom w:val="nil"/>
            </w:tcBorders>
            <w:shd w:val="clear" w:color="auto" w:fill="EAF1DD" w:themeFill="accent3" w:themeFillTint="33"/>
            <w:noWrap/>
            <w:vAlign w:val="bottom"/>
            <w:hideMark/>
          </w:tcPr>
          <w:p w:rsidR="00AD5A30" w:rsidRPr="00586D31" w:rsidRDefault="00AD5A30" w:rsidP="00606987">
            <w:pPr>
              <w:rPr>
                <w:color w:val="000000"/>
                <w:sz w:val="22"/>
                <w:szCs w:val="22"/>
              </w:rPr>
            </w:pPr>
            <w:r w:rsidRPr="00586D31">
              <w:rPr>
                <w:color w:val="000000"/>
                <w:sz w:val="22"/>
                <w:szCs w:val="22"/>
              </w:rPr>
              <w:t xml:space="preserve">bukan manusia </w:t>
            </w:r>
          </w:p>
        </w:tc>
      </w:tr>
      <w:tr w:rsidR="00AD5A30" w:rsidRPr="00586D31" w:rsidTr="00FC1554">
        <w:trPr>
          <w:trHeight w:val="300"/>
        </w:trPr>
        <w:tc>
          <w:tcPr>
            <w:tcW w:w="1995" w:type="dxa"/>
            <w:tcBorders>
              <w:top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Latar </w:t>
            </w:r>
          </w:p>
          <w:p w:rsidR="00AD5A30" w:rsidRPr="00586D31" w:rsidRDefault="00AD5A30" w:rsidP="00606987">
            <w:pPr>
              <w:rPr>
                <w:color w:val="000000"/>
                <w:sz w:val="22"/>
                <w:szCs w:val="22"/>
              </w:rPr>
            </w:pPr>
          </w:p>
        </w:tc>
        <w:tc>
          <w:tcPr>
            <w:tcW w:w="2130" w:type="dxa"/>
            <w:tcBorders>
              <w:top w:val="nil"/>
              <w:left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c>
          <w:tcPr>
            <w:tcW w:w="2280" w:type="dxa"/>
            <w:tcBorders>
              <w:top w:val="nil"/>
              <w:left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c>
          <w:tcPr>
            <w:tcW w:w="2430" w:type="dxa"/>
            <w:tcBorders>
              <w:top w:val="nil"/>
              <w:left w:val="nil"/>
              <w:bottom w:val="nil"/>
            </w:tcBorders>
            <w:shd w:val="clear" w:color="auto" w:fill="E5DFEC" w:themeFill="accent4" w:themeFillTint="33"/>
            <w:noWrap/>
            <w:vAlign w:val="bottom"/>
            <w:hideMark/>
          </w:tcPr>
          <w:p w:rsidR="00AD5A30" w:rsidRPr="00586D31" w:rsidRDefault="00AD5A30" w:rsidP="00606987">
            <w:pPr>
              <w:rPr>
                <w:color w:val="000000"/>
                <w:sz w:val="22"/>
                <w:szCs w:val="22"/>
              </w:rPr>
            </w:pPr>
            <w:r w:rsidRPr="00586D31">
              <w:rPr>
                <w:color w:val="000000"/>
                <w:sz w:val="22"/>
                <w:szCs w:val="22"/>
              </w:rPr>
              <w:t>pada suatu waktu dan di suatu  tempat </w:t>
            </w:r>
          </w:p>
        </w:tc>
      </w:tr>
      <w:tr w:rsidR="00AD5A30" w:rsidRPr="00586D31" w:rsidTr="00FC1554">
        <w:trPr>
          <w:trHeight w:val="315"/>
        </w:trPr>
        <w:tc>
          <w:tcPr>
            <w:tcW w:w="1995" w:type="dxa"/>
            <w:tcBorders>
              <w:top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lastRenderedPageBreak/>
              <w:t>Waktu </w:t>
            </w:r>
          </w:p>
          <w:p w:rsidR="00AD5A30" w:rsidRPr="00586D31" w:rsidRDefault="00AD5A30" w:rsidP="00606987">
            <w:pPr>
              <w:rPr>
                <w:color w:val="000000"/>
                <w:sz w:val="22"/>
                <w:szCs w:val="22"/>
              </w:rPr>
            </w:pPr>
          </w:p>
        </w:tc>
        <w:tc>
          <w:tcPr>
            <w:tcW w:w="2130" w:type="dxa"/>
            <w:tcBorders>
              <w:top w:val="nil"/>
              <w:left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 xml:space="preserve">masa yang sangat lampau sampai turunnya </w:t>
            </w:r>
            <w:r w:rsidRPr="00586D31">
              <w:rPr>
                <w:i/>
                <w:color w:val="000000"/>
                <w:sz w:val="22"/>
                <w:szCs w:val="22"/>
              </w:rPr>
              <w:t>To Manurung</w:t>
            </w:r>
          </w:p>
        </w:tc>
        <w:tc>
          <w:tcPr>
            <w:tcW w:w="2280" w:type="dxa"/>
            <w:tcBorders>
              <w:top w:val="nil"/>
              <w:left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 xml:space="preserve">masa yang sangat lampau sampai turunnya </w:t>
            </w:r>
            <w:r w:rsidRPr="00586D31">
              <w:rPr>
                <w:i/>
                <w:color w:val="000000"/>
                <w:sz w:val="22"/>
                <w:szCs w:val="22"/>
              </w:rPr>
              <w:t>Tu Manurung</w:t>
            </w:r>
          </w:p>
        </w:tc>
        <w:tc>
          <w:tcPr>
            <w:tcW w:w="2430" w:type="dxa"/>
            <w:tcBorders>
              <w:top w:val="nil"/>
              <w:left w:val="nil"/>
              <w:bottom w:val="nil"/>
            </w:tcBorders>
            <w:shd w:val="clear" w:color="auto" w:fill="DAEEF3" w:themeFill="accent5" w:themeFillTint="33"/>
            <w:noWrap/>
            <w:vAlign w:val="bottom"/>
            <w:hideMark/>
          </w:tcPr>
          <w:p w:rsidR="00AD5A30" w:rsidRPr="00586D31" w:rsidRDefault="00AD5A30" w:rsidP="00606987">
            <w:pPr>
              <w:rPr>
                <w:color w:val="000000"/>
                <w:sz w:val="22"/>
                <w:szCs w:val="22"/>
              </w:rPr>
            </w:pPr>
            <w:r w:rsidRPr="00586D31">
              <w:rPr>
                <w:color w:val="000000"/>
                <w:sz w:val="22"/>
                <w:szCs w:val="22"/>
              </w:rPr>
              <w:t>lebih tua</w:t>
            </w:r>
          </w:p>
        </w:tc>
      </w:tr>
      <w:tr w:rsidR="00AD5A30" w:rsidRPr="00586D31" w:rsidTr="00FC1554">
        <w:trPr>
          <w:trHeight w:val="315"/>
        </w:trPr>
        <w:tc>
          <w:tcPr>
            <w:tcW w:w="1995" w:type="dxa"/>
            <w:tcBorders>
              <w:top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Tempat </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2130" w:type="dxa"/>
            <w:tcBorders>
              <w:top w:val="nil"/>
              <w:left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dunia tidak seperti sekarang (</w:t>
            </w:r>
            <w:r w:rsidRPr="00586D31">
              <w:rPr>
                <w:i/>
                <w:color w:val="000000"/>
                <w:sz w:val="22"/>
                <w:szCs w:val="22"/>
              </w:rPr>
              <w:t xml:space="preserve">botting langik, burikliuk </w:t>
            </w:r>
            <w:r w:rsidRPr="00586D31">
              <w:rPr>
                <w:color w:val="000000"/>
                <w:sz w:val="22"/>
                <w:szCs w:val="22"/>
              </w:rPr>
              <w:t>atau</w:t>
            </w:r>
            <w:r w:rsidRPr="00586D31">
              <w:rPr>
                <w:i/>
                <w:color w:val="000000"/>
                <w:sz w:val="22"/>
                <w:szCs w:val="22"/>
              </w:rPr>
              <w:t xml:space="preserve"> peretiwi, slekawa</w:t>
            </w:r>
            <w:r w:rsidRPr="00586D31">
              <w:rPr>
                <w:color w:val="000000"/>
                <w:sz w:val="22"/>
                <w:szCs w:val="22"/>
              </w:rPr>
              <w:t>)</w:t>
            </w:r>
          </w:p>
        </w:tc>
        <w:tc>
          <w:tcPr>
            <w:tcW w:w="2280" w:type="dxa"/>
            <w:tcBorders>
              <w:top w:val="nil"/>
              <w:left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dunia tidak seperti sekarang (</w:t>
            </w:r>
            <w:r w:rsidRPr="00586D31">
              <w:rPr>
                <w:i/>
                <w:color w:val="000000"/>
                <w:sz w:val="22"/>
                <w:szCs w:val="22"/>
              </w:rPr>
              <w:t>botting langik, peretiwi, bumi</w:t>
            </w:r>
            <w:r w:rsidRPr="00586D31">
              <w:rPr>
                <w:color w:val="000000"/>
                <w:sz w:val="22"/>
                <w:szCs w:val="22"/>
              </w:rPr>
              <w:t>)</w:t>
            </w:r>
          </w:p>
          <w:p w:rsidR="00AD5A30" w:rsidRPr="00586D31" w:rsidRDefault="00AD5A30" w:rsidP="00606987">
            <w:pPr>
              <w:rPr>
                <w:color w:val="000000"/>
                <w:sz w:val="22"/>
                <w:szCs w:val="22"/>
              </w:rPr>
            </w:pPr>
          </w:p>
        </w:tc>
        <w:tc>
          <w:tcPr>
            <w:tcW w:w="2430" w:type="dxa"/>
            <w:tcBorders>
              <w:top w:val="nil"/>
              <w:left w:val="nil"/>
            </w:tcBorders>
            <w:shd w:val="clear" w:color="auto" w:fill="FDE9D9" w:themeFill="accent6" w:themeFillTint="33"/>
            <w:noWrap/>
            <w:vAlign w:val="bottom"/>
            <w:hideMark/>
          </w:tcPr>
          <w:p w:rsidR="00AD5A30" w:rsidRPr="00586D31" w:rsidRDefault="00AD5A30" w:rsidP="00606987">
            <w:pPr>
              <w:rPr>
                <w:color w:val="000000"/>
                <w:sz w:val="22"/>
                <w:szCs w:val="22"/>
              </w:rPr>
            </w:pPr>
            <w:r w:rsidRPr="00586D31">
              <w:rPr>
                <w:color w:val="000000"/>
                <w:sz w:val="22"/>
                <w:szCs w:val="22"/>
              </w:rPr>
              <w:t>dunia lain</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r>
      <w:tr w:rsidR="00AD5A30" w:rsidRPr="00586D31" w:rsidTr="00FC1554">
        <w:trPr>
          <w:trHeight w:val="300"/>
        </w:trPr>
        <w:tc>
          <w:tcPr>
            <w:tcW w:w="1995" w:type="dxa"/>
            <w:tcBorders>
              <w:top w:val="nil"/>
              <w:bottom w:val="single" w:sz="4" w:space="0" w:color="auto"/>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 Sifat</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c>
          <w:tcPr>
            <w:tcW w:w="2130" w:type="dxa"/>
            <w:tcBorders>
              <w:top w:val="nil"/>
              <w:left w:val="nil"/>
              <w:bottom w:val="single" w:sz="4" w:space="0" w:color="auto"/>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suci atau sakral</w:t>
            </w:r>
          </w:p>
          <w:p w:rsidR="00AD5A30" w:rsidRPr="00586D31" w:rsidRDefault="00AD5A30" w:rsidP="00606987">
            <w:pPr>
              <w:rPr>
                <w:color w:val="000000"/>
                <w:sz w:val="22"/>
                <w:szCs w:val="22"/>
              </w:rPr>
            </w:pPr>
            <w:r w:rsidRPr="00586D31">
              <w:rPr>
                <w:color w:val="000000"/>
                <w:sz w:val="22"/>
                <w:szCs w:val="22"/>
              </w:rPr>
              <w:t>dan berbau mistik (terkait ritual kepercayaan)</w:t>
            </w:r>
          </w:p>
        </w:tc>
        <w:tc>
          <w:tcPr>
            <w:tcW w:w="2280" w:type="dxa"/>
            <w:tcBorders>
              <w:top w:val="nil"/>
              <w:left w:val="nil"/>
              <w:bottom w:val="single" w:sz="4" w:space="0" w:color="auto"/>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 xml:space="preserve">suci atau sakral </w:t>
            </w:r>
          </w:p>
          <w:p w:rsidR="00AD5A30" w:rsidRPr="00586D31" w:rsidRDefault="00AD5A30" w:rsidP="00606987">
            <w:pPr>
              <w:rPr>
                <w:color w:val="000000"/>
                <w:sz w:val="22"/>
                <w:szCs w:val="22"/>
              </w:rPr>
            </w:pPr>
            <w:r w:rsidRPr="00586D31">
              <w:rPr>
                <w:color w:val="000000"/>
                <w:sz w:val="22"/>
                <w:szCs w:val="22"/>
              </w:rPr>
              <w:t>sakral dan berbau mistik (terkait ritual kepercayaan)</w:t>
            </w:r>
          </w:p>
        </w:tc>
        <w:tc>
          <w:tcPr>
            <w:tcW w:w="2430" w:type="dxa"/>
            <w:tcBorders>
              <w:top w:val="nil"/>
              <w:left w:val="nil"/>
              <w:bottom w:val="single" w:sz="4" w:space="0" w:color="auto"/>
            </w:tcBorders>
            <w:shd w:val="clear" w:color="auto" w:fill="F2F2F2" w:themeFill="background1" w:themeFillShade="F2"/>
            <w:noWrap/>
            <w:vAlign w:val="bottom"/>
            <w:hideMark/>
          </w:tcPr>
          <w:p w:rsidR="00AD5A30" w:rsidRPr="00586D31" w:rsidRDefault="00AD5A30" w:rsidP="00606987">
            <w:pPr>
              <w:rPr>
                <w:color w:val="000000"/>
                <w:sz w:val="22"/>
                <w:szCs w:val="22"/>
              </w:rPr>
            </w:pPr>
            <w:r w:rsidRPr="00586D31">
              <w:rPr>
                <w:color w:val="000000"/>
                <w:sz w:val="22"/>
                <w:szCs w:val="22"/>
              </w:rPr>
              <w:t>Suci</w:t>
            </w: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p w:rsidR="00AD5A30" w:rsidRPr="00586D31" w:rsidRDefault="00AD5A30" w:rsidP="00606987">
            <w:pPr>
              <w:rPr>
                <w:color w:val="000000"/>
                <w:sz w:val="22"/>
                <w:szCs w:val="22"/>
              </w:rPr>
            </w:pPr>
          </w:p>
        </w:tc>
      </w:tr>
    </w:tbl>
    <w:p w:rsidR="00AD5A30" w:rsidRPr="00586D31" w:rsidRDefault="004A7D08" w:rsidP="004A7D08">
      <w:pPr>
        <w:jc w:val="right"/>
        <w:rPr>
          <w:color w:val="000000"/>
          <w:sz w:val="22"/>
          <w:szCs w:val="22"/>
        </w:rPr>
      </w:pPr>
      <w:r w:rsidRPr="00586D31">
        <w:rPr>
          <w:sz w:val="22"/>
          <w:szCs w:val="22"/>
          <w:lang w:val="sv-SE"/>
        </w:rPr>
        <w:t>(Nensilianti, 2012:392)</w:t>
      </w:r>
    </w:p>
    <w:p w:rsidR="00FC1554" w:rsidRDefault="00FC1554" w:rsidP="00AD5A30">
      <w:pPr>
        <w:pStyle w:val="BodyTextIndent"/>
        <w:spacing w:line="240" w:lineRule="auto"/>
        <w:rPr>
          <w:sz w:val="22"/>
          <w:szCs w:val="22"/>
          <w:lang w:val="id-ID"/>
        </w:rPr>
      </w:pPr>
    </w:p>
    <w:p w:rsidR="00AD5A30" w:rsidRPr="00586D31" w:rsidRDefault="00AD5A30" w:rsidP="00AD5A30">
      <w:pPr>
        <w:pStyle w:val="BodyTextIndent"/>
        <w:spacing w:line="240" w:lineRule="auto"/>
        <w:rPr>
          <w:sz w:val="22"/>
          <w:szCs w:val="22"/>
        </w:rPr>
      </w:pPr>
      <w:proofErr w:type="gramStart"/>
      <w:r w:rsidRPr="00586D31">
        <w:rPr>
          <w:sz w:val="22"/>
          <w:szCs w:val="22"/>
        </w:rPr>
        <w:t xml:space="preserve">Konsistensi kehadiran atau peran dewa dalam sejarah kehidupan masyarakat Bugis dan Makassar yang ditemukan dalam </w:t>
      </w:r>
      <w:r w:rsidR="000F7CAB" w:rsidRPr="00586D31">
        <w:rPr>
          <w:sz w:val="22"/>
          <w:szCs w:val="22"/>
        </w:rPr>
        <w:t xml:space="preserve">mitos </w:t>
      </w:r>
      <w:r w:rsidRPr="00586D31">
        <w:rPr>
          <w:sz w:val="22"/>
          <w:szCs w:val="22"/>
        </w:rPr>
        <w:t>mereka memberikan gambaran tentang perilaku kedua masyarakat tersebut.</w:t>
      </w:r>
      <w:proofErr w:type="gramEnd"/>
      <w:r w:rsidRPr="00586D31">
        <w:rPr>
          <w:sz w:val="22"/>
          <w:szCs w:val="22"/>
        </w:rPr>
        <w:t xml:space="preserve"> Hal ini sejalan dengan temuan Lathief (2003: 115) bahwa berdasarkan fasenya, peran dewa da</w:t>
      </w:r>
      <w:r w:rsidRPr="00586D31">
        <w:rPr>
          <w:sz w:val="22"/>
          <w:szCs w:val="22"/>
        </w:rPr>
        <w:softHyphen/>
        <w:t>pat diuraikan seperti berikut: (1) dewa dengan peranan kedewaannya bertahta di langit; (2) sebagian dewa berproses menjadi manusia dan bertempat di bumi; (3) manusia yang semula titisan dewa mulai beranak dan untuk mengatur hidupnya masih membutuhkan bantuan dewa tanpa diminta; (4) dewa mulai melepaskan manusia secara total,  tetapi masih membantu jika manusia meminta meskipun tidak secara langsung; (5) manusia tidak lagi dibantu dewa karena mulai sanggup mengatur hidupnya; (6) manusia dengan kemanusiaannya yang semakin utuh, kadang sanggup berbuat seperti dewa.</w:t>
      </w:r>
    </w:p>
    <w:p w:rsidR="00AD5A30" w:rsidRPr="00586D31" w:rsidRDefault="00AD5A30" w:rsidP="00AD5A30">
      <w:pPr>
        <w:pStyle w:val="BodyTextIndent"/>
        <w:spacing w:line="240" w:lineRule="auto"/>
        <w:rPr>
          <w:color w:val="000000"/>
          <w:sz w:val="22"/>
          <w:szCs w:val="22"/>
        </w:rPr>
      </w:pPr>
      <w:proofErr w:type="gramStart"/>
      <w:r w:rsidRPr="00586D31">
        <w:rPr>
          <w:color w:val="000000"/>
          <w:sz w:val="22"/>
          <w:szCs w:val="22"/>
        </w:rPr>
        <w:t>Ada keteraturan yang ditemukan dalam cerita rakyat masyarakat Bugis dan Makassar, khususnya yang terkait dengan penggunaan angka dan instrumen (</w:t>
      </w:r>
      <w:r w:rsidRPr="00586D31">
        <w:rPr>
          <w:i/>
          <w:color w:val="000000"/>
          <w:sz w:val="22"/>
          <w:szCs w:val="22"/>
        </w:rPr>
        <w:t>magical agent</w:t>
      </w:r>
      <w:r w:rsidRPr="00586D31">
        <w:rPr>
          <w:color w:val="000000"/>
          <w:sz w:val="22"/>
          <w:szCs w:val="22"/>
        </w:rPr>
        <w:t>).</w:t>
      </w:r>
      <w:proofErr w:type="gramEnd"/>
      <w:r w:rsidRPr="00586D31">
        <w:rPr>
          <w:color w:val="000000"/>
          <w:sz w:val="22"/>
          <w:szCs w:val="22"/>
        </w:rPr>
        <w:t xml:space="preserve"> </w:t>
      </w:r>
      <w:proofErr w:type="gramStart"/>
      <w:r w:rsidRPr="00586D31">
        <w:rPr>
          <w:color w:val="000000"/>
          <w:sz w:val="22"/>
          <w:szCs w:val="22"/>
        </w:rPr>
        <w:t>Angka yang sering ditemukan dalam beberapa cerita adalah angka 3, 4, 7, 12, dan 40.</w:t>
      </w:r>
      <w:proofErr w:type="gramEnd"/>
      <w:r w:rsidRPr="00586D31">
        <w:rPr>
          <w:color w:val="000000"/>
          <w:sz w:val="22"/>
          <w:szCs w:val="22"/>
        </w:rPr>
        <w:t xml:space="preserve"> Penggunaan angka 3 </w:t>
      </w:r>
      <w:r w:rsidRPr="00586D31">
        <w:rPr>
          <w:sz w:val="22"/>
          <w:szCs w:val="22"/>
        </w:rPr>
        <w:t xml:space="preserve">didasari oleh pemikiran bahwa dunia ini teragi atas tiga bagian, yaitu: </w:t>
      </w:r>
      <w:r w:rsidRPr="00586D31">
        <w:rPr>
          <w:sz w:val="22"/>
          <w:szCs w:val="22"/>
          <w:lang w:val="sv-SE"/>
        </w:rPr>
        <w:t>alam atas</w:t>
      </w:r>
      <w:r w:rsidRPr="00586D31">
        <w:rPr>
          <w:sz w:val="22"/>
          <w:szCs w:val="22"/>
        </w:rPr>
        <w:t xml:space="preserve"> </w:t>
      </w:r>
      <w:r w:rsidRPr="00586D31">
        <w:rPr>
          <w:color w:val="000000"/>
          <w:sz w:val="22"/>
          <w:szCs w:val="22"/>
        </w:rPr>
        <w:t>(</w:t>
      </w:r>
      <w:r w:rsidRPr="00586D31">
        <w:rPr>
          <w:i/>
          <w:sz w:val="22"/>
          <w:szCs w:val="22"/>
          <w:lang w:val="sv-SE"/>
        </w:rPr>
        <w:t>boting langik)</w:t>
      </w:r>
      <w:r w:rsidRPr="00586D31">
        <w:rPr>
          <w:sz w:val="22"/>
          <w:szCs w:val="22"/>
          <w:lang w:val="sv-SE"/>
        </w:rPr>
        <w:t xml:space="preserve">, </w:t>
      </w:r>
      <w:r w:rsidRPr="00586D31">
        <w:rPr>
          <w:sz w:val="22"/>
          <w:szCs w:val="22"/>
        </w:rPr>
        <w:t>alam tengah/bumi</w:t>
      </w:r>
      <w:r w:rsidRPr="00586D31">
        <w:rPr>
          <w:i/>
          <w:sz w:val="22"/>
          <w:szCs w:val="22"/>
        </w:rPr>
        <w:t xml:space="preserve"> (alekawa</w:t>
      </w:r>
      <w:r w:rsidRPr="00586D31">
        <w:rPr>
          <w:sz w:val="22"/>
          <w:szCs w:val="22"/>
        </w:rPr>
        <w:t>), dan alam bawah (</w:t>
      </w:r>
      <w:r w:rsidRPr="00586D31">
        <w:rPr>
          <w:i/>
          <w:sz w:val="22"/>
          <w:szCs w:val="22"/>
          <w:lang w:val="sv-SE"/>
        </w:rPr>
        <w:t>burikliung</w:t>
      </w:r>
      <w:r w:rsidRPr="00586D31">
        <w:rPr>
          <w:sz w:val="22"/>
          <w:szCs w:val="22"/>
          <w:lang w:val="sv-SE"/>
        </w:rPr>
        <w:t>/</w:t>
      </w:r>
      <w:r w:rsidRPr="00586D31">
        <w:rPr>
          <w:i/>
          <w:sz w:val="22"/>
          <w:szCs w:val="22"/>
        </w:rPr>
        <w:t>peretiwi).</w:t>
      </w:r>
      <w:r w:rsidRPr="00586D31">
        <w:rPr>
          <w:sz w:val="22"/>
          <w:szCs w:val="22"/>
        </w:rPr>
        <w:t xml:space="preserve"> </w:t>
      </w:r>
      <w:r w:rsidRPr="00586D31">
        <w:rPr>
          <w:color w:val="000000"/>
          <w:sz w:val="22"/>
          <w:szCs w:val="22"/>
        </w:rPr>
        <w:t xml:space="preserve">Penggunaan angka 4 </w:t>
      </w:r>
      <w:r w:rsidRPr="00586D31">
        <w:rPr>
          <w:sz w:val="22"/>
          <w:szCs w:val="22"/>
        </w:rPr>
        <w:t xml:space="preserve">terkait dengan pemaknaan bahwa kehidupan manusia dibentuk oleh 4 unsur, yaitu: air, angin, </w:t>
      </w:r>
      <w:proofErr w:type="gramStart"/>
      <w:r w:rsidRPr="00586D31">
        <w:rPr>
          <w:sz w:val="22"/>
          <w:szCs w:val="22"/>
        </w:rPr>
        <w:t>api</w:t>
      </w:r>
      <w:proofErr w:type="gramEnd"/>
      <w:r w:rsidRPr="00586D31">
        <w:rPr>
          <w:sz w:val="22"/>
          <w:szCs w:val="22"/>
        </w:rPr>
        <w:t xml:space="preserve">, dan tanah. Penggunaan angka empat ini juga relevan dengan peristiwa alam yang diungkapkan yaitu </w:t>
      </w:r>
      <w:r w:rsidRPr="00586D31">
        <w:rPr>
          <w:color w:val="000000"/>
          <w:sz w:val="22"/>
          <w:szCs w:val="22"/>
        </w:rPr>
        <w:t xml:space="preserve">hujan deras untuk penanda unsur air, kilat dan Guntur untuk penanda unsur </w:t>
      </w:r>
      <w:proofErr w:type="gramStart"/>
      <w:r w:rsidRPr="00586D31">
        <w:rPr>
          <w:color w:val="000000"/>
          <w:sz w:val="22"/>
          <w:szCs w:val="22"/>
        </w:rPr>
        <w:t>api</w:t>
      </w:r>
      <w:proofErr w:type="gramEnd"/>
      <w:r w:rsidRPr="00586D31">
        <w:rPr>
          <w:color w:val="000000"/>
          <w:sz w:val="22"/>
          <w:szCs w:val="22"/>
        </w:rPr>
        <w:t>, angin kencang untuk penanda unsur angin, dan bencana gempa untuk penanda unsur tanah</w:t>
      </w:r>
      <w:r w:rsidRPr="00586D31">
        <w:rPr>
          <w:i/>
          <w:sz w:val="22"/>
          <w:szCs w:val="22"/>
        </w:rPr>
        <w:t xml:space="preserve">. </w:t>
      </w:r>
      <w:proofErr w:type="gramStart"/>
      <w:r w:rsidRPr="00586D31">
        <w:rPr>
          <w:color w:val="000000"/>
          <w:sz w:val="22"/>
          <w:szCs w:val="22"/>
        </w:rPr>
        <w:t xml:space="preserve">Penggunaan angka 7 </w:t>
      </w:r>
      <w:r w:rsidRPr="00586D31">
        <w:rPr>
          <w:sz w:val="22"/>
          <w:szCs w:val="22"/>
        </w:rPr>
        <w:t>didasari oleh filosofi penciptaan bumi dan langit, yaitu 7 lapis ke atas dan 7 lapis ke bawah.</w:t>
      </w:r>
      <w:proofErr w:type="gramEnd"/>
      <w:r w:rsidRPr="00586D31">
        <w:rPr>
          <w:sz w:val="22"/>
          <w:szCs w:val="22"/>
        </w:rPr>
        <w:t xml:space="preserve"> </w:t>
      </w:r>
      <w:proofErr w:type="gramStart"/>
      <w:r w:rsidRPr="00586D31">
        <w:rPr>
          <w:sz w:val="22"/>
          <w:szCs w:val="22"/>
        </w:rPr>
        <w:t>Selain itu, 7 bintang dimaknai 7 planet yang ada di tata surya yang mengelilingi matahari selain bumi.</w:t>
      </w:r>
      <w:proofErr w:type="gramEnd"/>
      <w:r w:rsidRPr="00586D31">
        <w:rPr>
          <w:sz w:val="22"/>
          <w:szCs w:val="22"/>
        </w:rPr>
        <w:t xml:space="preserve"> </w:t>
      </w:r>
      <w:proofErr w:type="gramStart"/>
      <w:r w:rsidRPr="00586D31">
        <w:rPr>
          <w:color w:val="000000"/>
          <w:sz w:val="22"/>
          <w:szCs w:val="22"/>
        </w:rPr>
        <w:t xml:space="preserve">Penggunaan angka 12 </w:t>
      </w:r>
      <w:r w:rsidRPr="00586D31">
        <w:rPr>
          <w:sz w:val="22"/>
          <w:szCs w:val="22"/>
        </w:rPr>
        <w:t>didasari oleh peristiwa perputaran bumi mengitari matahari dan bulan mengitari bumi yang lamanya 12 bulan.</w:t>
      </w:r>
      <w:proofErr w:type="gramEnd"/>
      <w:r w:rsidRPr="00586D31">
        <w:rPr>
          <w:sz w:val="22"/>
          <w:szCs w:val="22"/>
        </w:rPr>
        <w:t xml:space="preserve"> </w:t>
      </w:r>
      <w:proofErr w:type="gramStart"/>
      <w:r w:rsidRPr="00586D31">
        <w:rPr>
          <w:sz w:val="22"/>
          <w:szCs w:val="22"/>
        </w:rPr>
        <w:t>P</w:t>
      </w:r>
      <w:r w:rsidRPr="00586D31">
        <w:rPr>
          <w:color w:val="000000"/>
          <w:sz w:val="22"/>
          <w:szCs w:val="22"/>
        </w:rPr>
        <w:t>enggunaan angka 40 diyakini sebagai penanda bahwa sesuatu telah mencapai kesempurnaan atau telah mencapai titik sempurna</w:t>
      </w:r>
      <w:r w:rsidR="000F7CAB" w:rsidRPr="00586D31">
        <w:rPr>
          <w:color w:val="000000"/>
          <w:sz w:val="22"/>
          <w:szCs w:val="22"/>
        </w:rPr>
        <w:t>, baik kelahiran maupun kematian</w:t>
      </w:r>
      <w:r w:rsidRPr="00586D31">
        <w:rPr>
          <w:color w:val="000000"/>
          <w:sz w:val="22"/>
          <w:szCs w:val="22"/>
        </w:rPr>
        <w:t>.</w:t>
      </w:r>
      <w:proofErr w:type="gramEnd"/>
      <w:r w:rsidRPr="00586D31">
        <w:rPr>
          <w:color w:val="000000"/>
          <w:sz w:val="22"/>
          <w:szCs w:val="22"/>
        </w:rPr>
        <w:t xml:space="preserve"> </w:t>
      </w:r>
      <w:proofErr w:type="gramStart"/>
      <w:r w:rsidRPr="00586D31">
        <w:rPr>
          <w:color w:val="000000"/>
          <w:sz w:val="22"/>
          <w:szCs w:val="22"/>
        </w:rPr>
        <w:t>Uraian tentang penggunaan angka 3, 4, dan 7 tersebut sejalan dengan temuan Iswari (2010: 40-41).</w:t>
      </w:r>
      <w:proofErr w:type="gramEnd"/>
    </w:p>
    <w:p w:rsidR="00AD5A30" w:rsidRPr="00586D31" w:rsidRDefault="00AD5A30" w:rsidP="00AD5A30">
      <w:pPr>
        <w:pStyle w:val="BodyTextIndent"/>
        <w:spacing w:line="240" w:lineRule="auto"/>
        <w:ind w:firstLine="547"/>
        <w:rPr>
          <w:color w:val="000000"/>
          <w:sz w:val="22"/>
          <w:szCs w:val="22"/>
          <w:lang w:val="fi-FI"/>
        </w:rPr>
      </w:pPr>
      <w:proofErr w:type="gramStart"/>
      <w:r w:rsidRPr="00586D31">
        <w:rPr>
          <w:color w:val="000000"/>
          <w:sz w:val="22"/>
          <w:szCs w:val="22"/>
        </w:rPr>
        <w:t xml:space="preserve">Berdasarkan uraian tentang persamaan dan perbedaan </w:t>
      </w:r>
      <w:r w:rsidR="000F7CAB" w:rsidRPr="00586D31">
        <w:rPr>
          <w:color w:val="000000"/>
          <w:sz w:val="22"/>
          <w:szCs w:val="22"/>
        </w:rPr>
        <w:t xml:space="preserve">mitos </w:t>
      </w:r>
      <w:r w:rsidRPr="00586D31">
        <w:rPr>
          <w:color w:val="000000"/>
          <w:sz w:val="22"/>
          <w:szCs w:val="22"/>
        </w:rPr>
        <w:t xml:space="preserve">masyarakat Bugis dan Makassar dapat dinyatakan bahwa </w:t>
      </w:r>
      <w:r w:rsidR="000F7CAB" w:rsidRPr="00586D31">
        <w:rPr>
          <w:color w:val="000000"/>
          <w:sz w:val="22"/>
          <w:szCs w:val="22"/>
        </w:rPr>
        <w:t xml:space="preserve">karakteristik mitos </w:t>
      </w:r>
      <w:r w:rsidRPr="00586D31">
        <w:rPr>
          <w:color w:val="000000"/>
          <w:sz w:val="22"/>
          <w:szCs w:val="22"/>
        </w:rPr>
        <w:t xml:space="preserve">masyarakat Bugis dan Makassar memperlihatkan persamaan yang sangat besar baik akibat pengaruh </w:t>
      </w:r>
      <w:r w:rsidRPr="00586D31">
        <w:rPr>
          <w:i/>
          <w:color w:val="000000"/>
          <w:sz w:val="22"/>
          <w:szCs w:val="22"/>
        </w:rPr>
        <w:t>monogenesis</w:t>
      </w:r>
      <w:r w:rsidRPr="00586D31">
        <w:rPr>
          <w:color w:val="000000"/>
          <w:sz w:val="22"/>
          <w:szCs w:val="22"/>
        </w:rPr>
        <w:t xml:space="preserve"> maupun </w:t>
      </w:r>
      <w:r w:rsidRPr="00586D31">
        <w:rPr>
          <w:i/>
          <w:color w:val="000000"/>
          <w:sz w:val="22"/>
          <w:szCs w:val="22"/>
        </w:rPr>
        <w:t>polygenesis</w:t>
      </w:r>
      <w:r w:rsidRPr="00586D31">
        <w:rPr>
          <w:color w:val="000000"/>
          <w:sz w:val="22"/>
          <w:szCs w:val="22"/>
        </w:rPr>
        <w:t>.</w:t>
      </w:r>
      <w:proofErr w:type="gramEnd"/>
      <w:r w:rsidRPr="00586D31">
        <w:rPr>
          <w:color w:val="000000"/>
          <w:sz w:val="22"/>
          <w:szCs w:val="22"/>
        </w:rPr>
        <w:t xml:space="preserve"> Akan tetapi, tetap terdapat beberapa perbedaan di antara keduanya, terutama dalam hal </w:t>
      </w:r>
      <w:proofErr w:type="gramStart"/>
      <w:r w:rsidRPr="00586D31">
        <w:rPr>
          <w:color w:val="000000"/>
          <w:sz w:val="22"/>
          <w:szCs w:val="22"/>
        </w:rPr>
        <w:t>cara</w:t>
      </w:r>
      <w:proofErr w:type="gramEnd"/>
      <w:r w:rsidRPr="00586D31">
        <w:rPr>
          <w:color w:val="000000"/>
          <w:sz w:val="22"/>
          <w:szCs w:val="22"/>
        </w:rPr>
        <w:t xml:space="preserve"> pandang terhadap asal mula padi, gender, perkawinan, geografis, dan kerajaan atau wilayah mitra. </w:t>
      </w:r>
      <w:proofErr w:type="gramStart"/>
      <w:r w:rsidRPr="00586D31">
        <w:rPr>
          <w:color w:val="000000"/>
          <w:sz w:val="22"/>
          <w:szCs w:val="22"/>
        </w:rPr>
        <w:t>Meskipun demikian, perbedaan-perbedaan tersebut justru mengacu kepada suatu oposisi biner.</w:t>
      </w:r>
      <w:proofErr w:type="gramEnd"/>
      <w:r w:rsidRPr="00586D31">
        <w:rPr>
          <w:color w:val="000000"/>
          <w:sz w:val="22"/>
          <w:szCs w:val="22"/>
        </w:rPr>
        <w:t xml:space="preserve"> </w:t>
      </w:r>
      <w:proofErr w:type="gramStart"/>
      <w:r w:rsidRPr="00586D31">
        <w:rPr>
          <w:color w:val="000000"/>
          <w:sz w:val="22"/>
          <w:szCs w:val="22"/>
        </w:rPr>
        <w:t>Masyarakat Bugis memandang asal mula padi dari langit (simbolitas laki-laki), sedangkan masyarakat Makassar memandang asal mula padi dari dasar laut atau perut bumi (simbolitas perempuan).</w:t>
      </w:r>
      <w:proofErr w:type="gramEnd"/>
      <w:r w:rsidRPr="00586D31">
        <w:rPr>
          <w:color w:val="000000"/>
          <w:sz w:val="22"/>
          <w:szCs w:val="22"/>
        </w:rPr>
        <w:t xml:space="preserve"> </w:t>
      </w:r>
      <w:proofErr w:type="gramStart"/>
      <w:r w:rsidRPr="00586D31">
        <w:rPr>
          <w:color w:val="000000"/>
          <w:sz w:val="22"/>
          <w:szCs w:val="22"/>
        </w:rPr>
        <w:t>Hal ini diperkuat oleh hubungan perkawinan antara kedua masyarakat tersebut.</w:t>
      </w:r>
      <w:proofErr w:type="gramEnd"/>
      <w:r w:rsidRPr="00586D31">
        <w:rPr>
          <w:color w:val="000000"/>
          <w:sz w:val="22"/>
          <w:szCs w:val="22"/>
        </w:rPr>
        <w:t xml:space="preserve"> </w:t>
      </w:r>
      <w:proofErr w:type="gramStart"/>
      <w:r w:rsidRPr="00586D31">
        <w:rPr>
          <w:color w:val="000000"/>
          <w:sz w:val="22"/>
          <w:szCs w:val="22"/>
        </w:rPr>
        <w:t>Yang selalu menjadi pihak laki-laki adalah orang Bugis, sedangkan pihak perempuan adalah orang Makassar.</w:t>
      </w:r>
      <w:proofErr w:type="gramEnd"/>
      <w:r w:rsidRPr="00586D31">
        <w:rPr>
          <w:color w:val="000000"/>
          <w:sz w:val="22"/>
          <w:szCs w:val="22"/>
        </w:rPr>
        <w:t xml:space="preserve"> Oposisi biner tersebut memberi gambar tentang </w:t>
      </w:r>
      <w:proofErr w:type="gramStart"/>
      <w:r w:rsidRPr="00586D31">
        <w:rPr>
          <w:color w:val="000000"/>
          <w:sz w:val="22"/>
          <w:szCs w:val="22"/>
        </w:rPr>
        <w:t>cara</w:t>
      </w:r>
      <w:proofErr w:type="gramEnd"/>
      <w:r w:rsidRPr="00586D31">
        <w:rPr>
          <w:color w:val="000000"/>
          <w:sz w:val="22"/>
          <w:szCs w:val="22"/>
        </w:rPr>
        <w:t xml:space="preserve"> pandang dan perilaku budaya kedua masyarakat ini yang berbeda, tetapi saling membutuhkan dan melengkapi. Yang satu menjadi pasangan buat yang lain. </w:t>
      </w:r>
      <w:proofErr w:type="gramStart"/>
      <w:r w:rsidRPr="00586D31">
        <w:rPr>
          <w:color w:val="000000"/>
          <w:sz w:val="22"/>
          <w:szCs w:val="22"/>
        </w:rPr>
        <w:t>Jadi, masyarakat Bugis dan Makassar merupakan entitas dalam suatu komunitas budaya.</w:t>
      </w:r>
      <w:proofErr w:type="gramEnd"/>
      <w:r w:rsidRPr="00586D31">
        <w:rPr>
          <w:color w:val="000000"/>
          <w:sz w:val="22"/>
          <w:szCs w:val="22"/>
        </w:rPr>
        <w:t xml:space="preserve"> </w:t>
      </w:r>
      <w:r w:rsidRPr="00586D31">
        <w:rPr>
          <w:color w:val="000000"/>
          <w:sz w:val="22"/>
          <w:szCs w:val="22"/>
          <w:lang w:val="fi-FI"/>
        </w:rPr>
        <w:t xml:space="preserve">Hasil studi </w:t>
      </w:r>
      <w:r w:rsidRPr="00586D31">
        <w:rPr>
          <w:color w:val="000000"/>
          <w:sz w:val="22"/>
          <w:szCs w:val="22"/>
          <w:lang w:val="fi-FI"/>
        </w:rPr>
        <w:lastRenderedPageBreak/>
        <w:t>perbandingan antara prosa naratif Bugis dan Makassar ini mengungkap bahwa perbedaan prosa naratif Bugis dan Makassar menunjukkan kekhasan dan kekayaan sastra serta budaya masyarakat Sulawesi Selatan yang dihuni oleh berbagai suku, terutama suku Bugis dan Makassar. Sebaliknya, persamaan yang besar antara prosa naratif Bugis dan Makassar menunjukkan adanya integritas dan harmonisasi komunal kedua masyarakat tersebut.</w:t>
      </w:r>
    </w:p>
    <w:p w:rsidR="00AD5A30" w:rsidRPr="00586D31" w:rsidRDefault="00AD5A30" w:rsidP="00AD5A30">
      <w:pPr>
        <w:pStyle w:val="Heading2"/>
        <w:rPr>
          <w:rFonts w:cs="Times New Roman"/>
          <w:sz w:val="22"/>
          <w:szCs w:val="22"/>
        </w:rPr>
      </w:pPr>
      <w:r w:rsidRPr="00586D31">
        <w:rPr>
          <w:rFonts w:cs="Times New Roman"/>
          <w:sz w:val="22"/>
          <w:szCs w:val="22"/>
        </w:rPr>
        <w:t>PENUTUP</w:t>
      </w:r>
      <w:r w:rsidRPr="00586D31">
        <w:rPr>
          <w:rFonts w:cs="Times New Roman"/>
          <w:sz w:val="22"/>
          <w:szCs w:val="22"/>
        </w:rPr>
        <w:tab/>
      </w:r>
    </w:p>
    <w:p w:rsidR="00AD5A30" w:rsidRPr="00586D31" w:rsidRDefault="00AD5A30" w:rsidP="00AD5A30">
      <w:pPr>
        <w:ind w:firstLine="547"/>
        <w:jc w:val="both"/>
        <w:rPr>
          <w:i/>
          <w:sz w:val="22"/>
          <w:szCs w:val="22"/>
        </w:rPr>
      </w:pPr>
      <w:r w:rsidRPr="00586D31">
        <w:rPr>
          <w:color w:val="000000"/>
          <w:sz w:val="22"/>
          <w:szCs w:val="22"/>
        </w:rPr>
        <w:t>Mitos masyarakat Bugis dikategorikan ke dalam tiga jenis, yaitu: m</w:t>
      </w:r>
      <w:r w:rsidRPr="00586D31">
        <w:rPr>
          <w:sz w:val="22"/>
          <w:szCs w:val="22"/>
          <w:lang w:val="sv-SE"/>
        </w:rPr>
        <w:t xml:space="preserve">itos </w:t>
      </w:r>
      <w:r w:rsidRPr="00586D31">
        <w:rPr>
          <w:i/>
          <w:sz w:val="22"/>
          <w:szCs w:val="22"/>
          <w:lang w:val="sv-SE"/>
        </w:rPr>
        <w:t>kosmogonik</w:t>
      </w:r>
      <w:r w:rsidRPr="00586D31">
        <w:rPr>
          <w:sz w:val="22"/>
          <w:szCs w:val="22"/>
          <w:lang w:val="sv-SE"/>
        </w:rPr>
        <w:t xml:space="preserve">, mitos </w:t>
      </w:r>
      <w:r w:rsidRPr="00586D31">
        <w:rPr>
          <w:i/>
          <w:sz w:val="22"/>
          <w:szCs w:val="22"/>
          <w:lang w:val="sv-SE"/>
        </w:rPr>
        <w:t>asal-usul</w:t>
      </w:r>
      <w:r w:rsidRPr="00586D31">
        <w:rPr>
          <w:sz w:val="22"/>
          <w:szCs w:val="22"/>
          <w:lang w:val="sv-SE"/>
        </w:rPr>
        <w:t xml:space="preserve">, dan </w:t>
      </w:r>
      <w:r w:rsidRPr="00586D31">
        <w:rPr>
          <w:sz w:val="22"/>
          <w:szCs w:val="22"/>
          <w:lang w:val="pt-BR"/>
        </w:rPr>
        <w:t xml:space="preserve">mitos </w:t>
      </w:r>
      <w:r w:rsidRPr="00586D31">
        <w:rPr>
          <w:i/>
          <w:sz w:val="22"/>
          <w:szCs w:val="22"/>
          <w:lang w:val="pt-BR"/>
        </w:rPr>
        <w:t>faunatik</w:t>
      </w:r>
      <w:r w:rsidRPr="00586D31">
        <w:rPr>
          <w:i/>
          <w:sz w:val="22"/>
          <w:szCs w:val="22"/>
        </w:rPr>
        <w:t xml:space="preserve">. </w:t>
      </w:r>
      <w:r w:rsidRPr="00586D31">
        <w:rPr>
          <w:color w:val="000000"/>
          <w:sz w:val="22"/>
          <w:szCs w:val="22"/>
        </w:rPr>
        <w:t>Mitos masyarakat Makassar dikategorikan ke dalam empat jenis, yaitu: m</w:t>
      </w:r>
      <w:r w:rsidRPr="00586D31">
        <w:rPr>
          <w:sz w:val="22"/>
          <w:szCs w:val="22"/>
          <w:lang w:val="sv-SE"/>
        </w:rPr>
        <w:t xml:space="preserve">itos </w:t>
      </w:r>
      <w:r w:rsidRPr="00586D31">
        <w:rPr>
          <w:i/>
          <w:sz w:val="22"/>
          <w:szCs w:val="22"/>
          <w:lang w:val="sv-SE"/>
        </w:rPr>
        <w:t>kosmogonik</w:t>
      </w:r>
      <w:r w:rsidRPr="00586D31">
        <w:rPr>
          <w:sz w:val="22"/>
          <w:szCs w:val="22"/>
          <w:lang w:val="sv-SE"/>
        </w:rPr>
        <w:t xml:space="preserve">, mitos </w:t>
      </w:r>
      <w:r w:rsidRPr="00586D31">
        <w:rPr>
          <w:i/>
          <w:sz w:val="22"/>
          <w:szCs w:val="22"/>
          <w:lang w:val="sv-SE"/>
        </w:rPr>
        <w:t>asal-usul</w:t>
      </w:r>
      <w:r w:rsidRPr="00586D31">
        <w:rPr>
          <w:sz w:val="22"/>
          <w:szCs w:val="22"/>
          <w:lang w:val="sv-SE"/>
        </w:rPr>
        <w:t xml:space="preserve">, </w:t>
      </w:r>
      <w:r w:rsidRPr="00586D31">
        <w:rPr>
          <w:sz w:val="22"/>
          <w:szCs w:val="22"/>
          <w:lang w:val="pt-BR"/>
        </w:rPr>
        <w:t xml:space="preserve">mitos </w:t>
      </w:r>
      <w:r w:rsidRPr="00586D31">
        <w:rPr>
          <w:i/>
          <w:sz w:val="22"/>
          <w:szCs w:val="22"/>
          <w:lang w:val="pt-BR"/>
        </w:rPr>
        <w:t>faunatik, dan mitos dinasti</w:t>
      </w:r>
      <w:r w:rsidRPr="00586D31">
        <w:rPr>
          <w:i/>
          <w:sz w:val="22"/>
          <w:szCs w:val="22"/>
        </w:rPr>
        <w:t>.</w:t>
      </w:r>
    </w:p>
    <w:p w:rsidR="00AD5A30" w:rsidRPr="00586D31" w:rsidRDefault="00AD5A30" w:rsidP="00AD5A30">
      <w:pPr>
        <w:ind w:firstLine="547"/>
        <w:jc w:val="both"/>
        <w:rPr>
          <w:color w:val="000000"/>
          <w:sz w:val="22"/>
          <w:szCs w:val="22"/>
        </w:rPr>
      </w:pPr>
      <w:r w:rsidRPr="00586D31">
        <w:rPr>
          <w:color w:val="000000"/>
          <w:sz w:val="22"/>
          <w:szCs w:val="22"/>
        </w:rPr>
        <w:t xml:space="preserve">Karakteristik mitos masyarakat Bugis pada dasarnya sama dengan karakteristik mitos masyarakat Makassar, yaitu: </w:t>
      </w:r>
      <w:r w:rsidR="00C9763B" w:rsidRPr="00586D31">
        <w:rPr>
          <w:color w:val="000000"/>
          <w:sz w:val="22"/>
          <w:szCs w:val="22"/>
        </w:rPr>
        <w:t xml:space="preserve">(1) </w:t>
      </w:r>
      <w:r w:rsidR="00C9763B" w:rsidRPr="00586D31">
        <w:rPr>
          <w:sz w:val="22"/>
          <w:szCs w:val="22"/>
        </w:rPr>
        <w:t xml:space="preserve">peristiwanya terjadi pada zaman yang sangat lampau, (2) pada umumnya tempat peristiwa dikaitkan dengan </w:t>
      </w:r>
      <w:r w:rsidR="00C9763B" w:rsidRPr="00586D31">
        <w:rPr>
          <w:i/>
          <w:sz w:val="22"/>
          <w:szCs w:val="22"/>
          <w:lang w:val="sv-SE"/>
        </w:rPr>
        <w:t xml:space="preserve">boting langik </w:t>
      </w:r>
      <w:r w:rsidR="00C9763B" w:rsidRPr="00586D31">
        <w:rPr>
          <w:sz w:val="22"/>
          <w:szCs w:val="22"/>
          <w:lang w:val="sv-SE"/>
        </w:rPr>
        <w:t xml:space="preserve">’dunia atas’, </w:t>
      </w:r>
      <w:r w:rsidR="00C9763B" w:rsidRPr="00586D31">
        <w:rPr>
          <w:i/>
          <w:sz w:val="22"/>
          <w:szCs w:val="22"/>
          <w:lang w:val="sv-SE"/>
        </w:rPr>
        <w:t>burikliung</w:t>
      </w:r>
      <w:r w:rsidR="00C9763B" w:rsidRPr="00586D31">
        <w:rPr>
          <w:sz w:val="22"/>
          <w:szCs w:val="22"/>
          <w:lang w:val="sv-SE"/>
        </w:rPr>
        <w:t>/</w:t>
      </w:r>
      <w:r w:rsidR="00C9763B" w:rsidRPr="00586D31">
        <w:rPr>
          <w:i/>
          <w:sz w:val="22"/>
          <w:szCs w:val="22"/>
        </w:rPr>
        <w:t>peretiwi</w:t>
      </w:r>
      <w:r w:rsidR="00C9763B" w:rsidRPr="00586D31">
        <w:rPr>
          <w:sz w:val="22"/>
          <w:szCs w:val="22"/>
          <w:lang w:val="sv-SE"/>
        </w:rPr>
        <w:t xml:space="preserve"> ’dunia bawah’</w:t>
      </w:r>
      <w:r w:rsidR="00C9763B" w:rsidRPr="00586D31">
        <w:rPr>
          <w:sz w:val="22"/>
          <w:szCs w:val="22"/>
        </w:rPr>
        <w:t xml:space="preserve">, dan </w:t>
      </w:r>
      <w:r w:rsidR="00C9763B" w:rsidRPr="00586D31">
        <w:rPr>
          <w:i/>
          <w:sz w:val="22"/>
          <w:szCs w:val="22"/>
        </w:rPr>
        <w:t>alekawa</w:t>
      </w:r>
      <w:r w:rsidR="00C9763B" w:rsidRPr="00586D31">
        <w:rPr>
          <w:sz w:val="22"/>
          <w:szCs w:val="22"/>
        </w:rPr>
        <w:t xml:space="preserve"> ‘dunia tengah’ (3) tokohnya adalah </w:t>
      </w:r>
      <w:r w:rsidR="00C9763B" w:rsidRPr="00586D31">
        <w:rPr>
          <w:color w:val="000000"/>
          <w:sz w:val="22"/>
          <w:szCs w:val="22"/>
        </w:rPr>
        <w:t xml:space="preserve">dewa atau titisan dewa, (4) ceritanya dipercayai sebagai sebuah fakta atau kebenaran, (5) peristiwanya banyak mengandung hal-hal yang ajaib/gaib dan dianggap sakral oleh masyarakat sehingga dihubungkan dengan ritual dan dipandang berbau mistik, (6) isinya mengisahkan hubungan kekerabatan dan percintaan tokoh, </w:t>
      </w:r>
      <w:r w:rsidR="00C9763B" w:rsidRPr="00586D31">
        <w:rPr>
          <w:sz w:val="22"/>
          <w:szCs w:val="22"/>
          <w:lang w:val="pt-BR"/>
        </w:rPr>
        <w:t xml:space="preserve">asal mula atau awal munculnya tumbuhan dan binatang, </w:t>
      </w:r>
      <w:r w:rsidR="00C9763B" w:rsidRPr="00586D31">
        <w:rPr>
          <w:color w:val="000000"/>
          <w:sz w:val="22"/>
          <w:szCs w:val="22"/>
        </w:rPr>
        <w:t>binatang yang dianggap dapat mendatangkan bala (</w:t>
      </w:r>
      <w:r w:rsidR="00C9763B" w:rsidRPr="00586D31">
        <w:rPr>
          <w:i/>
          <w:color w:val="000000"/>
          <w:sz w:val="22"/>
          <w:szCs w:val="22"/>
        </w:rPr>
        <w:t>taboo incest</w:t>
      </w:r>
      <w:r w:rsidR="00C9763B" w:rsidRPr="00586D31">
        <w:rPr>
          <w:color w:val="000000"/>
          <w:sz w:val="22"/>
          <w:szCs w:val="22"/>
        </w:rPr>
        <w:t>) atau kematian.</w:t>
      </w:r>
      <w:r w:rsidRPr="00586D31">
        <w:rPr>
          <w:color w:val="000000"/>
          <w:sz w:val="22"/>
          <w:szCs w:val="22"/>
        </w:rPr>
        <w:t xml:space="preserve"> </w:t>
      </w:r>
    </w:p>
    <w:p w:rsidR="00AD5A30" w:rsidRDefault="00AD5A30" w:rsidP="00AD5A30">
      <w:pPr>
        <w:ind w:firstLine="547"/>
        <w:jc w:val="both"/>
        <w:rPr>
          <w:sz w:val="22"/>
          <w:szCs w:val="22"/>
          <w:lang w:val="id-ID"/>
        </w:rPr>
      </w:pPr>
      <w:r w:rsidRPr="00586D31">
        <w:rPr>
          <w:sz w:val="22"/>
          <w:szCs w:val="22"/>
          <w:lang w:val="sv-SE"/>
        </w:rPr>
        <w:t xml:space="preserve">Mitos </w:t>
      </w:r>
      <w:r w:rsidRPr="00586D31">
        <w:rPr>
          <w:i/>
          <w:sz w:val="22"/>
          <w:szCs w:val="22"/>
          <w:lang w:val="sv-SE"/>
        </w:rPr>
        <w:t xml:space="preserve">kosmogonik </w:t>
      </w:r>
      <w:r w:rsidRPr="00586D31">
        <w:rPr>
          <w:sz w:val="22"/>
          <w:szCs w:val="22"/>
          <w:lang w:val="sv-SE"/>
        </w:rPr>
        <w:t>Bugis maupun Makassar mengisahkan adanya dunia atas (</w:t>
      </w:r>
      <w:r w:rsidRPr="00586D31">
        <w:rPr>
          <w:i/>
          <w:sz w:val="22"/>
          <w:szCs w:val="22"/>
          <w:lang w:val="sv-SE"/>
        </w:rPr>
        <w:t>botinglangik</w:t>
      </w:r>
      <w:r w:rsidRPr="00586D31">
        <w:rPr>
          <w:sz w:val="22"/>
          <w:szCs w:val="22"/>
          <w:lang w:val="sv-SE"/>
        </w:rPr>
        <w:t>),  dunia bawah (</w:t>
      </w:r>
      <w:r w:rsidRPr="00586D31">
        <w:rPr>
          <w:i/>
          <w:sz w:val="22"/>
          <w:szCs w:val="22"/>
        </w:rPr>
        <w:t>peretiwi</w:t>
      </w:r>
      <w:r w:rsidRPr="00586D31">
        <w:rPr>
          <w:sz w:val="22"/>
          <w:szCs w:val="22"/>
        </w:rPr>
        <w:t xml:space="preserve">), dan dunia tengah (bumi). </w:t>
      </w:r>
      <w:proofErr w:type="gramStart"/>
      <w:r w:rsidRPr="00586D31">
        <w:rPr>
          <w:sz w:val="22"/>
          <w:szCs w:val="22"/>
        </w:rPr>
        <w:t>Pelaku-pelakunya dapat menjangkau tiga dunia, yaitu naik ke langit, turun ke dunia bawah (</w:t>
      </w:r>
      <w:r w:rsidRPr="00586D31">
        <w:rPr>
          <w:i/>
          <w:sz w:val="22"/>
          <w:szCs w:val="22"/>
          <w:lang w:val="sv-SE"/>
        </w:rPr>
        <w:t>burikliung</w:t>
      </w:r>
      <w:r w:rsidRPr="00586D31">
        <w:rPr>
          <w:sz w:val="22"/>
          <w:szCs w:val="22"/>
          <w:lang w:val="sv-SE"/>
        </w:rPr>
        <w:t xml:space="preserve"> atau </w:t>
      </w:r>
      <w:r w:rsidRPr="00586D31">
        <w:rPr>
          <w:i/>
          <w:sz w:val="22"/>
          <w:szCs w:val="22"/>
        </w:rPr>
        <w:t>peretiwi</w:t>
      </w:r>
      <w:r w:rsidRPr="00586D31">
        <w:rPr>
          <w:sz w:val="22"/>
          <w:szCs w:val="22"/>
        </w:rPr>
        <w:t>).</w:t>
      </w:r>
      <w:proofErr w:type="gramEnd"/>
      <w:r w:rsidRPr="00586D31">
        <w:rPr>
          <w:sz w:val="22"/>
          <w:szCs w:val="22"/>
        </w:rPr>
        <w:t xml:space="preserve"> </w:t>
      </w:r>
      <w:proofErr w:type="gramStart"/>
      <w:r w:rsidRPr="00586D31">
        <w:rPr>
          <w:sz w:val="22"/>
          <w:szCs w:val="22"/>
        </w:rPr>
        <w:t xml:space="preserve">Meskipun demikian, terdapat perbedaan kualitas komunikasi antara penghuni dunia tengah (bumi) dengan penghuni dunia atas </w:t>
      </w:r>
      <w:r w:rsidRPr="00586D31">
        <w:rPr>
          <w:sz w:val="22"/>
          <w:szCs w:val="22"/>
          <w:lang w:val="sv-SE"/>
        </w:rPr>
        <w:t>(</w:t>
      </w:r>
      <w:r w:rsidRPr="00586D31">
        <w:rPr>
          <w:i/>
          <w:sz w:val="22"/>
          <w:szCs w:val="22"/>
          <w:lang w:val="sv-SE"/>
        </w:rPr>
        <w:t>botinglangik</w:t>
      </w:r>
      <w:r w:rsidRPr="00586D31">
        <w:rPr>
          <w:sz w:val="22"/>
          <w:szCs w:val="22"/>
          <w:lang w:val="sv-SE"/>
        </w:rPr>
        <w:t>) dan dunia bawah (</w:t>
      </w:r>
      <w:r w:rsidRPr="00586D31">
        <w:rPr>
          <w:i/>
          <w:sz w:val="22"/>
          <w:szCs w:val="22"/>
          <w:lang w:val="sv-SE"/>
        </w:rPr>
        <w:t>burikliung</w:t>
      </w:r>
      <w:r w:rsidRPr="00586D31">
        <w:rPr>
          <w:sz w:val="22"/>
          <w:szCs w:val="22"/>
          <w:lang w:val="sv-SE"/>
        </w:rPr>
        <w:t xml:space="preserve"> atau </w:t>
      </w:r>
      <w:r w:rsidRPr="00586D31">
        <w:rPr>
          <w:i/>
          <w:sz w:val="22"/>
          <w:szCs w:val="22"/>
        </w:rPr>
        <w:t>peretiwi</w:t>
      </w:r>
      <w:r w:rsidRPr="00586D31">
        <w:rPr>
          <w:sz w:val="22"/>
          <w:szCs w:val="22"/>
        </w:rPr>
        <w:t>) dalam kedua masyarakat ini.</w:t>
      </w:r>
      <w:proofErr w:type="gramEnd"/>
      <w:r w:rsidRPr="00586D31">
        <w:rPr>
          <w:sz w:val="22"/>
          <w:szCs w:val="22"/>
        </w:rPr>
        <w:t xml:space="preserve"> </w:t>
      </w:r>
      <w:r w:rsidRPr="00586D31">
        <w:rPr>
          <w:sz w:val="22"/>
          <w:szCs w:val="22"/>
          <w:lang w:val="sv-SE"/>
        </w:rPr>
        <w:t xml:space="preserve">Masyarakat Bugis dan Makssar masing-masing mengenal mitos </w:t>
      </w:r>
      <w:r w:rsidRPr="00586D31">
        <w:rPr>
          <w:i/>
          <w:sz w:val="22"/>
          <w:szCs w:val="22"/>
          <w:lang w:val="sv-SE"/>
        </w:rPr>
        <w:t>Sawerigading</w:t>
      </w:r>
      <w:r w:rsidRPr="00586D31">
        <w:rPr>
          <w:sz w:val="22"/>
          <w:szCs w:val="22"/>
          <w:lang w:val="sv-SE"/>
        </w:rPr>
        <w:t xml:space="preserve">. Dilihat dari isi dan karakteristik cerita </w:t>
      </w:r>
      <w:r w:rsidRPr="00586D31">
        <w:rPr>
          <w:i/>
          <w:sz w:val="22"/>
          <w:szCs w:val="22"/>
          <w:lang w:val="sv-SE"/>
        </w:rPr>
        <w:t>Sawerigading</w:t>
      </w:r>
      <w:r w:rsidRPr="00586D31">
        <w:rPr>
          <w:sz w:val="22"/>
          <w:szCs w:val="22"/>
        </w:rPr>
        <w:t xml:space="preserve"> yang ditemukan dalam kedua masyarakat tersebut dapat disimpulkan bahwa cerita-cerita tersebut merupakan varian dari satu induk cerita. </w:t>
      </w:r>
      <w:proofErr w:type="gramStart"/>
      <w:r w:rsidRPr="00586D31">
        <w:rPr>
          <w:sz w:val="22"/>
          <w:szCs w:val="22"/>
        </w:rPr>
        <w:t>Jadi, terjadi defusi atau penyebaran cerita (monogenesis).</w:t>
      </w:r>
      <w:proofErr w:type="gramEnd"/>
      <w:r w:rsidRPr="00586D31">
        <w:rPr>
          <w:sz w:val="22"/>
          <w:szCs w:val="22"/>
        </w:rPr>
        <w:t xml:space="preserve"> </w:t>
      </w:r>
      <w:r w:rsidRPr="00586D31">
        <w:rPr>
          <w:color w:val="000000"/>
          <w:sz w:val="22"/>
          <w:szCs w:val="22"/>
        </w:rPr>
        <w:t xml:space="preserve">Perbedaan </w:t>
      </w:r>
      <w:proofErr w:type="gramStart"/>
      <w:r w:rsidRPr="00586D31">
        <w:rPr>
          <w:color w:val="000000"/>
          <w:sz w:val="22"/>
          <w:szCs w:val="22"/>
        </w:rPr>
        <w:t>lain</w:t>
      </w:r>
      <w:proofErr w:type="gramEnd"/>
      <w:r w:rsidRPr="00586D31">
        <w:rPr>
          <w:color w:val="000000"/>
          <w:sz w:val="22"/>
          <w:szCs w:val="22"/>
        </w:rPr>
        <w:t xml:space="preserve"> antara mitos Bugis dan Makassar terletak pada m</w:t>
      </w:r>
      <w:r w:rsidRPr="00586D31">
        <w:rPr>
          <w:sz w:val="22"/>
          <w:szCs w:val="22"/>
        </w:rPr>
        <w:t xml:space="preserve">itos </w:t>
      </w:r>
      <w:r w:rsidRPr="00586D31">
        <w:rPr>
          <w:i/>
          <w:sz w:val="22"/>
          <w:szCs w:val="22"/>
        </w:rPr>
        <w:t>kosmogonik</w:t>
      </w:r>
      <w:r w:rsidRPr="00586D31">
        <w:rPr>
          <w:sz w:val="22"/>
          <w:szCs w:val="22"/>
        </w:rPr>
        <w:t xml:space="preserve"> tentang padi, mitos </w:t>
      </w:r>
      <w:r w:rsidRPr="00586D31">
        <w:rPr>
          <w:i/>
          <w:sz w:val="22"/>
          <w:szCs w:val="22"/>
        </w:rPr>
        <w:t>faunatik</w:t>
      </w:r>
      <w:r w:rsidRPr="00586D31">
        <w:rPr>
          <w:sz w:val="22"/>
          <w:szCs w:val="22"/>
        </w:rPr>
        <w:t xml:space="preserve"> tentang buaya, dan mitos </w:t>
      </w:r>
      <w:r w:rsidRPr="00586D31">
        <w:rPr>
          <w:i/>
          <w:sz w:val="22"/>
          <w:szCs w:val="22"/>
        </w:rPr>
        <w:t>human endogionik</w:t>
      </w:r>
      <w:r w:rsidRPr="00586D31">
        <w:rPr>
          <w:sz w:val="22"/>
          <w:szCs w:val="22"/>
        </w:rPr>
        <w:t xml:space="preserve"> tentang </w:t>
      </w:r>
      <w:r w:rsidRPr="00586D31">
        <w:rPr>
          <w:i/>
          <w:sz w:val="22"/>
          <w:szCs w:val="22"/>
        </w:rPr>
        <w:t>Tu Manurung</w:t>
      </w:r>
      <w:r w:rsidRPr="00586D31">
        <w:rPr>
          <w:sz w:val="22"/>
          <w:szCs w:val="22"/>
        </w:rPr>
        <w:t>.</w:t>
      </w:r>
    </w:p>
    <w:p w:rsidR="001C02F2" w:rsidRPr="001C02F2" w:rsidRDefault="001C02F2" w:rsidP="00AD5A30">
      <w:pPr>
        <w:ind w:firstLine="547"/>
        <w:jc w:val="both"/>
        <w:rPr>
          <w:sz w:val="22"/>
          <w:szCs w:val="22"/>
          <w:lang w:val="id-ID"/>
        </w:rPr>
      </w:pPr>
    </w:p>
    <w:p w:rsidR="00DB19EA" w:rsidRPr="00586D31" w:rsidRDefault="00DB19EA" w:rsidP="001C02F2">
      <w:pPr>
        <w:pStyle w:val="BodyTextIndent"/>
        <w:spacing w:line="360" w:lineRule="auto"/>
        <w:ind w:firstLine="0"/>
        <w:rPr>
          <w:b/>
          <w:color w:val="000000"/>
          <w:sz w:val="22"/>
          <w:szCs w:val="22"/>
        </w:rPr>
      </w:pPr>
      <w:r w:rsidRPr="00586D31">
        <w:rPr>
          <w:b/>
          <w:color w:val="000000"/>
          <w:sz w:val="22"/>
          <w:szCs w:val="22"/>
        </w:rPr>
        <w:t>UCAPAN TERIMA KASIH</w:t>
      </w:r>
    </w:p>
    <w:p w:rsidR="00DB19EA" w:rsidRPr="001C02F2" w:rsidRDefault="00DB19EA" w:rsidP="00DB19EA">
      <w:pPr>
        <w:pStyle w:val="BodyTextIndent"/>
        <w:spacing w:line="240" w:lineRule="auto"/>
        <w:ind w:firstLine="360"/>
        <w:rPr>
          <w:color w:val="000000"/>
          <w:sz w:val="22"/>
          <w:szCs w:val="22"/>
          <w:lang w:val="id-ID"/>
        </w:rPr>
      </w:pPr>
      <w:proofErr w:type="gramStart"/>
      <w:r w:rsidRPr="00586D31">
        <w:rPr>
          <w:sz w:val="22"/>
          <w:szCs w:val="22"/>
        </w:rPr>
        <w:t xml:space="preserve">Penulis menyadari bahwa </w:t>
      </w:r>
      <w:r w:rsidRPr="00586D31">
        <w:rPr>
          <w:sz w:val="22"/>
          <w:szCs w:val="22"/>
          <w:lang w:val="id-ID"/>
        </w:rPr>
        <w:t xml:space="preserve">penelitian </w:t>
      </w:r>
      <w:r w:rsidRPr="00586D31">
        <w:rPr>
          <w:sz w:val="22"/>
          <w:szCs w:val="22"/>
        </w:rPr>
        <w:t xml:space="preserve">ini </w:t>
      </w:r>
      <w:r w:rsidRPr="00586D31">
        <w:rPr>
          <w:sz w:val="22"/>
          <w:szCs w:val="22"/>
          <w:lang w:val="id-ID"/>
        </w:rPr>
        <w:t xml:space="preserve">hanya </w:t>
      </w:r>
      <w:r w:rsidRPr="00586D31">
        <w:rPr>
          <w:sz w:val="22"/>
          <w:szCs w:val="22"/>
        </w:rPr>
        <w:t xml:space="preserve">dapat diselesaikan </w:t>
      </w:r>
      <w:r w:rsidRPr="00586D31">
        <w:rPr>
          <w:sz w:val="22"/>
          <w:szCs w:val="22"/>
          <w:lang w:val="id-ID"/>
        </w:rPr>
        <w:t xml:space="preserve">dengan </w:t>
      </w:r>
      <w:r w:rsidRPr="00586D31">
        <w:rPr>
          <w:sz w:val="22"/>
          <w:szCs w:val="22"/>
        </w:rPr>
        <w:t>bantuan dan bimbingan dari berbagai pihak.</w:t>
      </w:r>
      <w:proofErr w:type="gramEnd"/>
      <w:r w:rsidRPr="00586D31">
        <w:rPr>
          <w:sz w:val="22"/>
          <w:szCs w:val="22"/>
        </w:rPr>
        <w:t xml:space="preserve"> Oleh karena itu, penulis mengucapkan terima kasih </w:t>
      </w:r>
      <w:proofErr w:type="gramStart"/>
      <w:r w:rsidRPr="00586D31">
        <w:rPr>
          <w:sz w:val="22"/>
          <w:szCs w:val="22"/>
          <w:lang w:val="fi-FI"/>
        </w:rPr>
        <w:t xml:space="preserve">kepada </w:t>
      </w:r>
      <w:r w:rsidRPr="00586D31">
        <w:rPr>
          <w:sz w:val="22"/>
          <w:szCs w:val="22"/>
          <w:lang w:val="sv-SE"/>
        </w:rPr>
        <w:t xml:space="preserve"> </w:t>
      </w:r>
      <w:r w:rsidRPr="00586D31">
        <w:rPr>
          <w:sz w:val="22"/>
          <w:szCs w:val="22"/>
          <w:lang w:val="id-ID"/>
        </w:rPr>
        <w:t>Prof</w:t>
      </w:r>
      <w:proofErr w:type="gramEnd"/>
      <w:r w:rsidRPr="00586D31">
        <w:rPr>
          <w:sz w:val="22"/>
          <w:szCs w:val="22"/>
          <w:lang w:val="id-ID"/>
        </w:rPr>
        <w:t>. Dr. Sumarwati Kramadibrata Poli, M.Lit. yang banyak memberi arahan bagi penyelesaian penelitian ini</w:t>
      </w:r>
      <w:r w:rsidRPr="00586D31">
        <w:rPr>
          <w:sz w:val="22"/>
          <w:szCs w:val="22"/>
        </w:rPr>
        <w:t xml:space="preserve">, para informan yang telah suka rela memberi informasi cerita </w:t>
      </w:r>
      <w:r w:rsidR="001C02F2">
        <w:rPr>
          <w:sz w:val="22"/>
          <w:szCs w:val="22"/>
          <w:lang w:val="id-ID"/>
        </w:rPr>
        <w:t xml:space="preserve">mitos </w:t>
      </w:r>
      <w:r w:rsidRPr="00586D31">
        <w:rPr>
          <w:sz w:val="22"/>
          <w:szCs w:val="22"/>
        </w:rPr>
        <w:t>Bugis</w:t>
      </w:r>
      <w:r w:rsidR="001C02F2">
        <w:rPr>
          <w:sz w:val="22"/>
          <w:szCs w:val="22"/>
          <w:lang w:val="id-ID"/>
        </w:rPr>
        <w:t xml:space="preserve"> dan Makassar</w:t>
      </w:r>
      <w:r w:rsidRPr="00586D31">
        <w:rPr>
          <w:sz w:val="22"/>
          <w:szCs w:val="22"/>
        </w:rPr>
        <w:t>, s</w:t>
      </w:r>
      <w:r w:rsidRPr="00586D31">
        <w:rPr>
          <w:sz w:val="22"/>
          <w:szCs w:val="22"/>
          <w:lang w:val="id-ID"/>
        </w:rPr>
        <w:t>egenap rekan dan mahasiswa yang membantu penulis dalam proses pengumpulan dan penerjemahan data penelitian</w:t>
      </w:r>
      <w:r w:rsidRPr="00586D31">
        <w:rPr>
          <w:sz w:val="22"/>
          <w:szCs w:val="22"/>
        </w:rPr>
        <w:t>.</w:t>
      </w:r>
      <w:r w:rsidR="001C02F2">
        <w:rPr>
          <w:sz w:val="22"/>
          <w:szCs w:val="22"/>
          <w:lang w:val="id-ID"/>
        </w:rPr>
        <w:t xml:space="preserve"> </w:t>
      </w:r>
      <w:r w:rsidR="001C02F2" w:rsidRPr="001C02F2">
        <w:rPr>
          <w:sz w:val="22"/>
          <w:szCs w:val="22"/>
          <w:lang w:val="id-ID"/>
        </w:rPr>
        <w:t xml:space="preserve">Penulis </w:t>
      </w:r>
      <w:r w:rsidR="001C02F2">
        <w:rPr>
          <w:sz w:val="22"/>
          <w:szCs w:val="22"/>
          <w:lang w:val="id-ID"/>
        </w:rPr>
        <w:t xml:space="preserve">juga </w:t>
      </w:r>
      <w:r w:rsidR="001C02F2" w:rsidRPr="001C02F2">
        <w:rPr>
          <w:sz w:val="22"/>
          <w:szCs w:val="22"/>
          <w:lang w:val="id-ID"/>
        </w:rPr>
        <w:t>menyampaikan ucapan terima kasih kepada mitra bestari (reviewers) yang telah memberikan saran, kritik, dan rekomendasi untuk perbaikan artikel ini</w:t>
      </w:r>
      <w:r w:rsidR="001C02F2">
        <w:rPr>
          <w:sz w:val="22"/>
          <w:szCs w:val="22"/>
          <w:lang w:val="id-ID"/>
        </w:rPr>
        <w:t>.</w:t>
      </w:r>
    </w:p>
    <w:p w:rsidR="00AD5A30" w:rsidRPr="00876035" w:rsidRDefault="00AD5A30" w:rsidP="00AD5A30">
      <w:pPr>
        <w:pStyle w:val="Heading2"/>
        <w:rPr>
          <w:color w:val="000000"/>
          <w:sz w:val="22"/>
          <w:szCs w:val="20"/>
          <w:lang w:val="sv-SE"/>
        </w:rPr>
      </w:pPr>
      <w:r w:rsidRPr="00876035">
        <w:rPr>
          <w:sz w:val="22"/>
          <w:szCs w:val="20"/>
        </w:rPr>
        <w:t>DAFTAR PUSTAKA</w:t>
      </w:r>
    </w:p>
    <w:p w:rsidR="00AD5A30" w:rsidRPr="00876035" w:rsidRDefault="00AD5A30" w:rsidP="00615DE4">
      <w:pPr>
        <w:spacing w:after="120"/>
        <w:ind w:left="749" w:hanging="749"/>
        <w:jc w:val="both"/>
        <w:rPr>
          <w:sz w:val="20"/>
          <w:szCs w:val="20"/>
          <w:lang w:val="fi-FI"/>
        </w:rPr>
      </w:pPr>
      <w:r w:rsidRPr="00876035">
        <w:rPr>
          <w:sz w:val="20"/>
          <w:szCs w:val="20"/>
          <w:lang w:val="fi-FI"/>
        </w:rPr>
        <w:t xml:space="preserve">Aarne, Antti., &amp; Thompson, S. (1964). </w:t>
      </w:r>
      <w:r w:rsidRPr="00876035">
        <w:rPr>
          <w:i/>
          <w:sz w:val="20"/>
          <w:szCs w:val="20"/>
          <w:lang w:val="fi-FI"/>
        </w:rPr>
        <w:t>The types of the folktale (a clasification and bibliography)</w:t>
      </w:r>
      <w:r w:rsidRPr="00876035">
        <w:rPr>
          <w:sz w:val="20"/>
          <w:szCs w:val="20"/>
          <w:lang w:val="fi-FI"/>
        </w:rPr>
        <w:t>. Revisi kedua. Soumalainen Tiedeakatemia Academia Scientiarum Fennica. Helsinki.</w:t>
      </w:r>
    </w:p>
    <w:p w:rsidR="00AD5A30" w:rsidRPr="00876035" w:rsidRDefault="00AD5A30" w:rsidP="00615DE4">
      <w:pPr>
        <w:spacing w:after="120"/>
        <w:ind w:left="748" w:hanging="748"/>
        <w:jc w:val="both"/>
        <w:rPr>
          <w:sz w:val="20"/>
          <w:szCs w:val="20"/>
          <w:lang w:val="fi-FI"/>
        </w:rPr>
      </w:pPr>
      <w:r w:rsidRPr="00876035">
        <w:rPr>
          <w:sz w:val="20"/>
          <w:szCs w:val="20"/>
          <w:lang w:val="fi-FI"/>
        </w:rPr>
        <w:t xml:space="preserve">Ahimsa-Putra, H.S. (2001). </w:t>
      </w:r>
      <w:r w:rsidRPr="00876035">
        <w:rPr>
          <w:i/>
          <w:sz w:val="20"/>
          <w:szCs w:val="20"/>
          <w:lang w:val="fi-FI"/>
        </w:rPr>
        <w:t>Strukturalisme levi-strauss: mitos dan karya sastra</w:t>
      </w:r>
      <w:r w:rsidRPr="00876035">
        <w:rPr>
          <w:sz w:val="20"/>
          <w:szCs w:val="20"/>
          <w:lang w:val="fi-FI"/>
        </w:rPr>
        <w:t>. Galang Press. Yogyakarta.</w:t>
      </w:r>
    </w:p>
    <w:p w:rsidR="004C6F22" w:rsidRPr="004C6F22" w:rsidRDefault="004C6F22" w:rsidP="00615DE4">
      <w:pPr>
        <w:spacing w:after="120"/>
        <w:ind w:left="748" w:hanging="748"/>
        <w:jc w:val="both"/>
        <w:rPr>
          <w:sz w:val="20"/>
          <w:szCs w:val="20"/>
          <w:lang w:val="id-ID"/>
        </w:rPr>
      </w:pPr>
      <w:r w:rsidRPr="004C6F22">
        <w:rPr>
          <w:sz w:val="20"/>
          <w:szCs w:val="20"/>
          <w:lang w:val="fi-FI"/>
        </w:rPr>
        <w:t xml:space="preserve">Ambo Enre, F. </w:t>
      </w:r>
      <w:r>
        <w:rPr>
          <w:sz w:val="20"/>
          <w:szCs w:val="20"/>
          <w:lang w:val="id-ID"/>
        </w:rPr>
        <w:t>(</w:t>
      </w:r>
      <w:r w:rsidRPr="004C6F22">
        <w:rPr>
          <w:sz w:val="20"/>
          <w:szCs w:val="20"/>
          <w:lang w:val="fi-FI"/>
        </w:rPr>
        <w:t>1983</w:t>
      </w:r>
      <w:r>
        <w:rPr>
          <w:sz w:val="20"/>
          <w:szCs w:val="20"/>
          <w:lang w:val="id-ID"/>
        </w:rPr>
        <w:t>)</w:t>
      </w:r>
      <w:r w:rsidRPr="004C6F22">
        <w:rPr>
          <w:sz w:val="20"/>
          <w:szCs w:val="20"/>
          <w:lang w:val="fi-FI"/>
        </w:rPr>
        <w:t xml:space="preserve">. </w:t>
      </w:r>
      <w:r>
        <w:rPr>
          <w:sz w:val="20"/>
          <w:szCs w:val="20"/>
          <w:lang w:val="id-ID"/>
        </w:rPr>
        <w:t>‘</w:t>
      </w:r>
      <w:r w:rsidRPr="004C6F22">
        <w:rPr>
          <w:sz w:val="20"/>
          <w:szCs w:val="20"/>
          <w:lang w:val="fi-FI"/>
        </w:rPr>
        <w:t>Ritumpanna welenrengnge: sebuah episode sastra bugis klasik galigo</w:t>
      </w:r>
      <w:r>
        <w:rPr>
          <w:sz w:val="20"/>
          <w:szCs w:val="20"/>
          <w:lang w:val="id-ID"/>
        </w:rPr>
        <w:t>’</w:t>
      </w:r>
      <w:r w:rsidRPr="004C6F22">
        <w:rPr>
          <w:sz w:val="20"/>
          <w:szCs w:val="20"/>
          <w:lang w:val="fi-FI"/>
        </w:rPr>
        <w:t xml:space="preserve">. </w:t>
      </w:r>
      <w:r w:rsidRPr="004C6F22">
        <w:rPr>
          <w:i/>
          <w:sz w:val="20"/>
          <w:szCs w:val="20"/>
          <w:lang w:val="fi-FI"/>
        </w:rPr>
        <w:t>Disertasi</w:t>
      </w:r>
      <w:r>
        <w:rPr>
          <w:sz w:val="20"/>
          <w:szCs w:val="20"/>
          <w:lang w:val="fi-FI"/>
        </w:rPr>
        <w:t>. Fakultas Sastra UI</w:t>
      </w:r>
      <w:r>
        <w:rPr>
          <w:sz w:val="20"/>
          <w:szCs w:val="20"/>
          <w:lang w:val="id-ID"/>
        </w:rPr>
        <w:t>,</w:t>
      </w:r>
      <w:r w:rsidRPr="004C6F22">
        <w:rPr>
          <w:sz w:val="20"/>
          <w:szCs w:val="20"/>
          <w:lang w:val="fi-FI"/>
        </w:rPr>
        <w:t xml:space="preserve"> Yayasan Obor Indonesia</w:t>
      </w:r>
      <w:r>
        <w:rPr>
          <w:sz w:val="20"/>
          <w:szCs w:val="20"/>
          <w:lang w:val="id-ID"/>
        </w:rPr>
        <w:t>.</w:t>
      </w:r>
    </w:p>
    <w:p w:rsidR="00AD5A30" w:rsidRPr="00876035" w:rsidRDefault="00AD5A30" w:rsidP="00615DE4">
      <w:pPr>
        <w:spacing w:after="120"/>
        <w:ind w:left="748" w:hanging="748"/>
        <w:jc w:val="both"/>
        <w:rPr>
          <w:sz w:val="20"/>
          <w:szCs w:val="20"/>
          <w:lang w:val="fi-FI"/>
        </w:rPr>
      </w:pPr>
      <w:r w:rsidRPr="00876035">
        <w:rPr>
          <w:sz w:val="20"/>
          <w:szCs w:val="20"/>
        </w:rPr>
        <w:t xml:space="preserve">Armah, R., Murtadlo, A. &amp; Rijal, S. (2017). ‘Mitos dan cerita rakyat kutai ikan baung putih di muara kaman: kajian strukturalisme’. </w:t>
      </w:r>
      <w:r w:rsidRPr="00876035">
        <w:rPr>
          <w:i/>
          <w:sz w:val="20"/>
          <w:szCs w:val="20"/>
        </w:rPr>
        <w:t>Jurnal Ilmu Budaya</w:t>
      </w:r>
      <w:r w:rsidRPr="00876035">
        <w:rPr>
          <w:sz w:val="20"/>
          <w:szCs w:val="20"/>
        </w:rPr>
        <w:t xml:space="preserve">, vol. 1, no. 2, hh. </w:t>
      </w:r>
      <w:proofErr w:type="gramStart"/>
      <w:r w:rsidRPr="00876035">
        <w:rPr>
          <w:sz w:val="20"/>
          <w:szCs w:val="20"/>
        </w:rPr>
        <w:t>151-158.</w:t>
      </w:r>
      <w:proofErr w:type="gramEnd"/>
    </w:p>
    <w:p w:rsidR="00AD5A30" w:rsidRPr="00876035" w:rsidRDefault="00AD5A30" w:rsidP="00615DE4">
      <w:pPr>
        <w:spacing w:after="120"/>
        <w:ind w:left="748" w:hanging="748"/>
        <w:jc w:val="both"/>
        <w:rPr>
          <w:sz w:val="20"/>
          <w:szCs w:val="20"/>
        </w:rPr>
      </w:pPr>
      <w:r w:rsidRPr="00876035">
        <w:rPr>
          <w:sz w:val="20"/>
          <w:szCs w:val="20"/>
          <w:lang w:val="sv-SE"/>
        </w:rPr>
        <w:t>Bascom, W.R. (1965a). ’</w:t>
      </w:r>
      <w:r w:rsidRPr="00876035">
        <w:rPr>
          <w:sz w:val="20"/>
          <w:szCs w:val="20"/>
        </w:rPr>
        <w:t>The forms of folklore: prose narratives’</w:t>
      </w:r>
      <w:r w:rsidRPr="00876035">
        <w:rPr>
          <w:sz w:val="20"/>
          <w:szCs w:val="20"/>
          <w:lang w:val="sv-SE"/>
        </w:rPr>
        <w:t xml:space="preserve">. </w:t>
      </w:r>
      <w:r w:rsidRPr="00876035">
        <w:rPr>
          <w:sz w:val="20"/>
          <w:szCs w:val="20"/>
        </w:rPr>
        <w:t xml:space="preserve">Dalam Alan Dundes (Ed.), </w:t>
      </w:r>
      <w:proofErr w:type="gramStart"/>
      <w:r w:rsidRPr="00876035">
        <w:rPr>
          <w:i/>
          <w:sz w:val="20"/>
          <w:szCs w:val="20"/>
        </w:rPr>
        <w:t>The</w:t>
      </w:r>
      <w:proofErr w:type="gramEnd"/>
      <w:r w:rsidRPr="00876035">
        <w:rPr>
          <w:i/>
          <w:sz w:val="20"/>
          <w:szCs w:val="20"/>
        </w:rPr>
        <w:t xml:space="preserve"> Study of Folklore</w:t>
      </w:r>
      <w:r w:rsidRPr="00876035">
        <w:rPr>
          <w:sz w:val="20"/>
          <w:szCs w:val="20"/>
        </w:rPr>
        <w:t xml:space="preserve"> (pp. 3</w:t>
      </w:r>
      <w:r w:rsidRPr="00876035">
        <w:rPr>
          <w:b/>
          <w:sz w:val="20"/>
          <w:szCs w:val="20"/>
        </w:rPr>
        <w:t>-</w:t>
      </w:r>
      <w:r w:rsidRPr="00876035">
        <w:rPr>
          <w:sz w:val="20"/>
          <w:szCs w:val="20"/>
        </w:rPr>
        <w:t>20). Englewood Cliffts, N.J. Prentice Hall Inc.</w:t>
      </w:r>
    </w:p>
    <w:p w:rsidR="00AD5A30" w:rsidRPr="00876035" w:rsidRDefault="00AD5A30" w:rsidP="00615DE4">
      <w:pPr>
        <w:spacing w:after="120"/>
        <w:ind w:left="748" w:hanging="748"/>
        <w:jc w:val="both"/>
        <w:rPr>
          <w:i/>
          <w:sz w:val="20"/>
          <w:szCs w:val="20"/>
        </w:rPr>
      </w:pPr>
      <w:r w:rsidRPr="00876035">
        <w:rPr>
          <w:sz w:val="20"/>
          <w:szCs w:val="20"/>
          <w:lang w:val="sv-SE"/>
        </w:rPr>
        <w:lastRenderedPageBreak/>
        <w:t>Bascom, W.R. (</w:t>
      </w:r>
      <w:r w:rsidRPr="00876035">
        <w:rPr>
          <w:sz w:val="20"/>
          <w:szCs w:val="20"/>
        </w:rPr>
        <w:t>1965b). ‘</w:t>
      </w:r>
      <w:r w:rsidRPr="00876035">
        <w:rPr>
          <w:sz w:val="20"/>
          <w:szCs w:val="20"/>
          <w:lang w:val="sv-SE"/>
        </w:rPr>
        <w:t xml:space="preserve">Four </w:t>
      </w:r>
      <w:proofErr w:type="gramStart"/>
      <w:r w:rsidRPr="00876035">
        <w:rPr>
          <w:sz w:val="20"/>
          <w:szCs w:val="20"/>
          <w:lang w:val="sv-SE"/>
        </w:rPr>
        <w:t>function</w:t>
      </w:r>
      <w:proofErr w:type="gramEnd"/>
      <w:r w:rsidRPr="00876035">
        <w:rPr>
          <w:sz w:val="20"/>
          <w:szCs w:val="20"/>
          <w:lang w:val="sv-SE"/>
        </w:rPr>
        <w:t xml:space="preserve"> folklore’</w:t>
      </w:r>
      <w:r w:rsidRPr="00876035">
        <w:rPr>
          <w:i/>
          <w:sz w:val="20"/>
          <w:szCs w:val="20"/>
        </w:rPr>
        <w:t xml:space="preserve">. </w:t>
      </w:r>
      <w:proofErr w:type="gramStart"/>
      <w:r w:rsidRPr="00876035">
        <w:rPr>
          <w:i/>
          <w:sz w:val="20"/>
          <w:szCs w:val="20"/>
        </w:rPr>
        <w:t xml:space="preserve">Journal of American Folklore, </w:t>
      </w:r>
      <w:r w:rsidRPr="00876035">
        <w:rPr>
          <w:sz w:val="20"/>
          <w:szCs w:val="20"/>
        </w:rPr>
        <w:t>vol. 78 no. 307, hh.</w:t>
      </w:r>
      <w:proofErr w:type="gramEnd"/>
      <w:r w:rsidRPr="00876035">
        <w:rPr>
          <w:i/>
          <w:sz w:val="20"/>
          <w:szCs w:val="20"/>
        </w:rPr>
        <w:t xml:space="preserve"> </w:t>
      </w:r>
      <w:proofErr w:type="gramStart"/>
      <w:r w:rsidRPr="00876035">
        <w:rPr>
          <w:sz w:val="20"/>
          <w:szCs w:val="20"/>
        </w:rPr>
        <w:t>279—298</w:t>
      </w:r>
      <w:r w:rsidRPr="00876035">
        <w:rPr>
          <w:i/>
          <w:sz w:val="20"/>
          <w:szCs w:val="20"/>
        </w:rPr>
        <w:t>.</w:t>
      </w:r>
      <w:proofErr w:type="gramEnd"/>
    </w:p>
    <w:p w:rsidR="00AD5A30" w:rsidRPr="00876035" w:rsidRDefault="00AD5A30" w:rsidP="00615DE4">
      <w:pPr>
        <w:spacing w:after="120"/>
        <w:ind w:left="748" w:hanging="748"/>
        <w:jc w:val="both"/>
        <w:rPr>
          <w:i/>
          <w:sz w:val="20"/>
          <w:szCs w:val="20"/>
        </w:rPr>
      </w:pPr>
      <w:r w:rsidRPr="00876035">
        <w:rPr>
          <w:sz w:val="20"/>
          <w:szCs w:val="20"/>
        </w:rPr>
        <w:t>Berezkin, Y. (2018). ‘</w:t>
      </w:r>
      <w:proofErr w:type="gramStart"/>
      <w:r w:rsidRPr="00876035">
        <w:rPr>
          <w:sz w:val="20"/>
          <w:szCs w:val="20"/>
        </w:rPr>
        <w:t>the</w:t>
      </w:r>
      <w:proofErr w:type="gramEnd"/>
      <w:r w:rsidRPr="00876035">
        <w:rPr>
          <w:sz w:val="20"/>
          <w:szCs w:val="20"/>
        </w:rPr>
        <w:t xml:space="preserve"> southeast asian homeland of the cosmologies’. </w:t>
      </w:r>
      <w:r w:rsidRPr="00876035">
        <w:rPr>
          <w:i/>
          <w:sz w:val="20"/>
          <w:szCs w:val="20"/>
        </w:rPr>
        <w:t>Twelfth Annual International Conference on Comparative Mythology Myths of the Earth and Humankind</w:t>
      </w:r>
      <w:r w:rsidRPr="00876035">
        <w:rPr>
          <w:sz w:val="20"/>
          <w:szCs w:val="20"/>
        </w:rPr>
        <w:t xml:space="preserve">: </w:t>
      </w:r>
      <w:r w:rsidRPr="00876035">
        <w:rPr>
          <w:i/>
          <w:sz w:val="20"/>
          <w:szCs w:val="20"/>
        </w:rPr>
        <w:t>Ecology and the End of the World</w:t>
      </w:r>
      <w:r w:rsidRPr="00876035">
        <w:rPr>
          <w:sz w:val="20"/>
          <w:szCs w:val="20"/>
        </w:rPr>
        <w:t xml:space="preserve">. </w:t>
      </w:r>
      <w:proofErr w:type="gramStart"/>
      <w:r w:rsidRPr="00876035">
        <w:rPr>
          <w:sz w:val="20"/>
          <w:szCs w:val="20"/>
        </w:rPr>
        <w:t>Tohoku University, Sendai, Japan.</w:t>
      </w:r>
      <w:proofErr w:type="gramEnd"/>
    </w:p>
    <w:p w:rsidR="00AD5A30" w:rsidRPr="00876035" w:rsidRDefault="00AD5A30" w:rsidP="00615DE4">
      <w:pPr>
        <w:spacing w:after="120"/>
        <w:ind w:left="748" w:hanging="748"/>
        <w:jc w:val="both"/>
        <w:rPr>
          <w:sz w:val="20"/>
          <w:szCs w:val="20"/>
          <w:lang w:val="sv-SE"/>
        </w:rPr>
      </w:pPr>
      <w:r w:rsidRPr="00876035">
        <w:rPr>
          <w:sz w:val="20"/>
          <w:szCs w:val="20"/>
        </w:rPr>
        <w:t xml:space="preserve">Cassirer, E. (1987). </w:t>
      </w:r>
      <w:r w:rsidRPr="00876035">
        <w:rPr>
          <w:i/>
          <w:sz w:val="20"/>
          <w:szCs w:val="20"/>
        </w:rPr>
        <w:t>Manusia dan kebudayaan: sebuah esai tentang manusia</w:t>
      </w:r>
      <w:r w:rsidRPr="00876035">
        <w:rPr>
          <w:sz w:val="20"/>
          <w:szCs w:val="20"/>
        </w:rPr>
        <w:t xml:space="preserve">. </w:t>
      </w:r>
      <w:proofErr w:type="gramStart"/>
      <w:r w:rsidRPr="00876035">
        <w:rPr>
          <w:sz w:val="20"/>
          <w:szCs w:val="20"/>
        </w:rPr>
        <w:t>Diterjemahkan oleh Alois A. Nugroho.</w:t>
      </w:r>
      <w:proofErr w:type="gramEnd"/>
      <w:r w:rsidRPr="00876035">
        <w:rPr>
          <w:sz w:val="20"/>
          <w:szCs w:val="20"/>
        </w:rPr>
        <w:t xml:space="preserve"> </w:t>
      </w:r>
      <w:r w:rsidRPr="00876035">
        <w:rPr>
          <w:sz w:val="20"/>
          <w:szCs w:val="20"/>
          <w:lang w:val="sv-SE"/>
        </w:rPr>
        <w:t xml:space="preserve">PT Gramedia. </w:t>
      </w:r>
      <w:r w:rsidRPr="00876035">
        <w:rPr>
          <w:sz w:val="20"/>
          <w:szCs w:val="20"/>
        </w:rPr>
        <w:t>Jak</w:t>
      </w:r>
      <w:r w:rsidRPr="00876035">
        <w:rPr>
          <w:sz w:val="20"/>
          <w:szCs w:val="20"/>
          <w:lang w:val="sv-SE"/>
        </w:rPr>
        <w:t>arta.</w:t>
      </w:r>
    </w:p>
    <w:p w:rsidR="00AD5A30" w:rsidRPr="00876035" w:rsidRDefault="00AD5A30" w:rsidP="00615DE4">
      <w:pPr>
        <w:spacing w:after="120"/>
        <w:ind w:left="547" w:hanging="547"/>
        <w:jc w:val="both"/>
        <w:rPr>
          <w:sz w:val="20"/>
          <w:szCs w:val="20"/>
        </w:rPr>
      </w:pPr>
      <w:r w:rsidRPr="00876035">
        <w:rPr>
          <w:sz w:val="20"/>
          <w:szCs w:val="20"/>
        </w:rPr>
        <w:t xml:space="preserve">Danandjaja, J. (2007). </w:t>
      </w:r>
      <w:r w:rsidRPr="00876035">
        <w:rPr>
          <w:i/>
          <w:sz w:val="20"/>
          <w:szCs w:val="20"/>
        </w:rPr>
        <w:t xml:space="preserve">Folklore </w:t>
      </w:r>
      <w:proofErr w:type="gramStart"/>
      <w:r w:rsidRPr="00876035">
        <w:rPr>
          <w:i/>
          <w:sz w:val="20"/>
          <w:szCs w:val="20"/>
        </w:rPr>
        <w:t>indonesia</w:t>
      </w:r>
      <w:proofErr w:type="gramEnd"/>
      <w:r w:rsidRPr="00876035">
        <w:rPr>
          <w:i/>
          <w:sz w:val="20"/>
          <w:szCs w:val="20"/>
        </w:rPr>
        <w:t xml:space="preserve">, ilmu gosip, dongeng, dan lain-lain. </w:t>
      </w:r>
      <w:r w:rsidRPr="00876035">
        <w:rPr>
          <w:sz w:val="20"/>
          <w:szCs w:val="20"/>
        </w:rPr>
        <w:t>Cetakan VII</w:t>
      </w:r>
      <w:r w:rsidRPr="00876035">
        <w:rPr>
          <w:i/>
          <w:sz w:val="20"/>
          <w:szCs w:val="20"/>
        </w:rPr>
        <w:t xml:space="preserve">. </w:t>
      </w:r>
      <w:r w:rsidRPr="00876035">
        <w:rPr>
          <w:sz w:val="20"/>
          <w:szCs w:val="20"/>
        </w:rPr>
        <w:t>Pustaka Utama Grafiti. Jakarta.</w:t>
      </w:r>
    </w:p>
    <w:p w:rsidR="00AD5A30" w:rsidRPr="00876035" w:rsidRDefault="00AD5A30" w:rsidP="00615DE4">
      <w:pPr>
        <w:pStyle w:val="BodyTextIndent2"/>
        <w:spacing w:after="120"/>
        <w:ind w:left="748" w:hanging="748"/>
        <w:rPr>
          <w:b w:val="0"/>
          <w:sz w:val="20"/>
          <w:szCs w:val="20"/>
        </w:rPr>
      </w:pPr>
      <w:r w:rsidRPr="00876035">
        <w:rPr>
          <w:b w:val="0"/>
          <w:sz w:val="20"/>
          <w:szCs w:val="20"/>
          <w:lang w:val="fi-FI"/>
        </w:rPr>
        <w:t>Dhavamony, M. (</w:t>
      </w:r>
      <w:r w:rsidRPr="00876035">
        <w:rPr>
          <w:b w:val="0"/>
          <w:sz w:val="20"/>
          <w:szCs w:val="20"/>
        </w:rPr>
        <w:t xml:space="preserve">1973). </w:t>
      </w:r>
      <w:proofErr w:type="gramStart"/>
      <w:r w:rsidRPr="00876035">
        <w:rPr>
          <w:b w:val="0"/>
          <w:i/>
          <w:sz w:val="20"/>
          <w:szCs w:val="20"/>
        </w:rPr>
        <w:t>Phenomenology of religion</w:t>
      </w:r>
      <w:r w:rsidRPr="00876035">
        <w:rPr>
          <w:b w:val="0"/>
          <w:sz w:val="20"/>
          <w:szCs w:val="20"/>
        </w:rPr>
        <w:t>.</w:t>
      </w:r>
      <w:proofErr w:type="gramEnd"/>
      <w:r w:rsidRPr="00876035">
        <w:rPr>
          <w:b w:val="0"/>
          <w:sz w:val="20"/>
          <w:szCs w:val="20"/>
        </w:rPr>
        <w:t xml:space="preserve"> Roma: Gregorian University. </w:t>
      </w:r>
      <w:proofErr w:type="gramStart"/>
      <w:r w:rsidRPr="00876035">
        <w:rPr>
          <w:b w:val="0"/>
          <w:sz w:val="20"/>
          <w:szCs w:val="20"/>
        </w:rPr>
        <w:t>Terjemahan oleh Kelompok Studi Agama Driyarkara.</w:t>
      </w:r>
      <w:proofErr w:type="gramEnd"/>
      <w:r w:rsidRPr="00876035">
        <w:rPr>
          <w:b w:val="0"/>
          <w:sz w:val="20"/>
          <w:szCs w:val="20"/>
        </w:rPr>
        <w:t xml:space="preserve"> </w:t>
      </w:r>
      <w:proofErr w:type="gramStart"/>
      <w:r w:rsidRPr="00876035">
        <w:rPr>
          <w:b w:val="0"/>
          <w:sz w:val="20"/>
          <w:szCs w:val="20"/>
        </w:rPr>
        <w:t>Kanisius.</w:t>
      </w:r>
      <w:proofErr w:type="gramEnd"/>
      <w:r w:rsidRPr="00876035">
        <w:rPr>
          <w:b w:val="0"/>
          <w:sz w:val="20"/>
          <w:szCs w:val="20"/>
        </w:rPr>
        <w:t xml:space="preserve"> </w:t>
      </w:r>
      <w:proofErr w:type="gramStart"/>
      <w:r w:rsidRPr="00876035">
        <w:rPr>
          <w:b w:val="0"/>
          <w:sz w:val="20"/>
          <w:szCs w:val="20"/>
        </w:rPr>
        <w:t>Yogyakarta.</w:t>
      </w:r>
      <w:proofErr w:type="gramEnd"/>
    </w:p>
    <w:p w:rsidR="00AD5A30" w:rsidRPr="00876035" w:rsidRDefault="00AD5A30" w:rsidP="00615DE4">
      <w:pPr>
        <w:pStyle w:val="BodyTextIndent2"/>
        <w:spacing w:after="120"/>
        <w:ind w:left="748" w:hanging="748"/>
        <w:rPr>
          <w:b w:val="0"/>
          <w:sz w:val="20"/>
          <w:szCs w:val="20"/>
        </w:rPr>
      </w:pPr>
      <w:r w:rsidRPr="00876035">
        <w:rPr>
          <w:b w:val="0"/>
          <w:sz w:val="20"/>
          <w:szCs w:val="20"/>
        </w:rPr>
        <w:t xml:space="preserve">Dundes, A. (1971). </w:t>
      </w:r>
      <w:proofErr w:type="gramStart"/>
      <w:r w:rsidRPr="00876035">
        <w:rPr>
          <w:b w:val="0"/>
          <w:sz w:val="20"/>
          <w:szCs w:val="20"/>
        </w:rPr>
        <w:t>‘On the psychology of legend’.</w:t>
      </w:r>
      <w:proofErr w:type="gramEnd"/>
      <w:r w:rsidRPr="00876035">
        <w:rPr>
          <w:b w:val="0"/>
          <w:sz w:val="20"/>
          <w:szCs w:val="20"/>
        </w:rPr>
        <w:t xml:space="preserve"> </w:t>
      </w:r>
      <w:r w:rsidRPr="00876035">
        <w:rPr>
          <w:b w:val="0"/>
          <w:i/>
          <w:sz w:val="20"/>
          <w:szCs w:val="20"/>
        </w:rPr>
        <w:t>American Folk Legend A Symposium</w:t>
      </w:r>
      <w:r w:rsidRPr="00876035">
        <w:rPr>
          <w:b w:val="0"/>
          <w:sz w:val="20"/>
          <w:szCs w:val="20"/>
        </w:rPr>
        <w:t xml:space="preserve"> (pp. 21-36). </w:t>
      </w:r>
      <w:proofErr w:type="gramStart"/>
      <w:r w:rsidRPr="00876035">
        <w:rPr>
          <w:b w:val="0"/>
          <w:sz w:val="20"/>
          <w:szCs w:val="20"/>
        </w:rPr>
        <w:t>University of California Press.</w:t>
      </w:r>
      <w:proofErr w:type="gramEnd"/>
      <w:r w:rsidRPr="00876035">
        <w:rPr>
          <w:b w:val="0"/>
          <w:sz w:val="20"/>
          <w:szCs w:val="20"/>
        </w:rPr>
        <w:t xml:space="preserve"> Berkeley, Los Angeles, London.</w:t>
      </w:r>
    </w:p>
    <w:p w:rsidR="00AD5A30" w:rsidRPr="00876035" w:rsidRDefault="00AD5A30" w:rsidP="00615DE4">
      <w:pPr>
        <w:spacing w:after="120"/>
        <w:ind w:left="540" w:hanging="540"/>
        <w:jc w:val="both"/>
        <w:rPr>
          <w:sz w:val="20"/>
          <w:szCs w:val="20"/>
        </w:rPr>
      </w:pPr>
      <w:proofErr w:type="gramStart"/>
      <w:r w:rsidRPr="00876035">
        <w:rPr>
          <w:sz w:val="20"/>
          <w:szCs w:val="20"/>
        </w:rPr>
        <w:t>Eliade, M. (1957).</w:t>
      </w:r>
      <w:proofErr w:type="gramEnd"/>
      <w:r w:rsidRPr="00876035">
        <w:rPr>
          <w:sz w:val="20"/>
          <w:szCs w:val="20"/>
        </w:rPr>
        <w:t xml:space="preserve"> </w:t>
      </w:r>
      <w:proofErr w:type="gramStart"/>
      <w:r w:rsidRPr="00876035">
        <w:rPr>
          <w:i/>
          <w:sz w:val="20"/>
          <w:szCs w:val="20"/>
        </w:rPr>
        <w:t>Myths, dreams, and mysteries</w:t>
      </w:r>
      <w:r w:rsidRPr="00876035">
        <w:rPr>
          <w:sz w:val="20"/>
          <w:szCs w:val="20"/>
        </w:rPr>
        <w:t>.</w:t>
      </w:r>
      <w:proofErr w:type="gramEnd"/>
      <w:r w:rsidRPr="00876035">
        <w:rPr>
          <w:sz w:val="20"/>
          <w:szCs w:val="20"/>
        </w:rPr>
        <w:t xml:space="preserve"> </w:t>
      </w:r>
      <w:proofErr w:type="gramStart"/>
      <w:r w:rsidRPr="00876035">
        <w:rPr>
          <w:sz w:val="20"/>
          <w:szCs w:val="20"/>
        </w:rPr>
        <w:t>Harper.</w:t>
      </w:r>
      <w:proofErr w:type="gramEnd"/>
      <w:r w:rsidRPr="00876035">
        <w:rPr>
          <w:sz w:val="20"/>
          <w:szCs w:val="20"/>
        </w:rPr>
        <w:t xml:space="preserve"> New York.</w:t>
      </w:r>
    </w:p>
    <w:p w:rsidR="00AD5A30" w:rsidRPr="00876035" w:rsidRDefault="00AD5A30" w:rsidP="00615DE4">
      <w:pPr>
        <w:spacing w:after="120"/>
        <w:ind w:left="540" w:hanging="540"/>
        <w:jc w:val="both"/>
        <w:rPr>
          <w:sz w:val="20"/>
          <w:szCs w:val="20"/>
          <w:lang w:val="fi-FI"/>
        </w:rPr>
      </w:pPr>
      <w:r w:rsidRPr="00876035">
        <w:rPr>
          <w:sz w:val="20"/>
          <w:szCs w:val="20"/>
        </w:rPr>
        <w:t xml:space="preserve">Emeis, M.G. (1971). </w:t>
      </w:r>
      <w:proofErr w:type="gramStart"/>
      <w:r w:rsidRPr="00876035">
        <w:rPr>
          <w:i/>
          <w:sz w:val="20"/>
          <w:szCs w:val="20"/>
        </w:rPr>
        <w:t>Bunga rampai melayu kuno</w:t>
      </w:r>
      <w:r w:rsidRPr="00876035">
        <w:rPr>
          <w:sz w:val="20"/>
          <w:szCs w:val="20"/>
        </w:rPr>
        <w:t>.</w:t>
      </w:r>
      <w:proofErr w:type="gramEnd"/>
      <w:r w:rsidRPr="00876035">
        <w:rPr>
          <w:sz w:val="20"/>
          <w:szCs w:val="20"/>
        </w:rPr>
        <w:t xml:space="preserve"> </w:t>
      </w:r>
      <w:r w:rsidRPr="00876035">
        <w:rPr>
          <w:sz w:val="20"/>
          <w:szCs w:val="20"/>
          <w:lang w:val="fi-FI"/>
        </w:rPr>
        <w:t>Dewan Bahasa dan Pustaka. Kuala Lumpur.</w:t>
      </w:r>
    </w:p>
    <w:p w:rsidR="00AD5A30" w:rsidRPr="00876035" w:rsidRDefault="00AD5A30" w:rsidP="00615DE4">
      <w:pPr>
        <w:spacing w:after="120"/>
        <w:ind w:left="540" w:hanging="540"/>
        <w:jc w:val="both"/>
        <w:rPr>
          <w:sz w:val="20"/>
          <w:szCs w:val="20"/>
          <w:lang w:val="fi-FI"/>
        </w:rPr>
      </w:pPr>
      <w:r w:rsidRPr="00876035">
        <w:rPr>
          <w:sz w:val="20"/>
          <w:szCs w:val="20"/>
        </w:rPr>
        <w:t xml:space="preserve">Fahmi, R.F. (2017). </w:t>
      </w:r>
      <w:proofErr w:type="gramStart"/>
      <w:r w:rsidRPr="00876035">
        <w:rPr>
          <w:sz w:val="20"/>
          <w:szCs w:val="20"/>
        </w:rPr>
        <w:t>‘Mitos danau sebagai pelestari lingkungan’.</w:t>
      </w:r>
      <w:proofErr w:type="gramEnd"/>
      <w:r w:rsidRPr="00876035">
        <w:rPr>
          <w:sz w:val="20"/>
          <w:szCs w:val="20"/>
        </w:rPr>
        <w:t xml:space="preserve"> </w:t>
      </w:r>
      <w:proofErr w:type="gramStart"/>
      <w:r w:rsidRPr="00876035">
        <w:rPr>
          <w:i/>
          <w:sz w:val="20"/>
          <w:szCs w:val="20"/>
        </w:rPr>
        <w:t>Deiksis-Jurnal Pendidikan Bahasa dan Sastra Indonesia</w:t>
      </w:r>
      <w:r w:rsidRPr="00876035">
        <w:rPr>
          <w:sz w:val="20"/>
          <w:szCs w:val="20"/>
        </w:rPr>
        <w:t>, vol 4, no, 2, hh.</w:t>
      </w:r>
      <w:proofErr w:type="gramEnd"/>
      <w:r w:rsidRPr="00876035">
        <w:rPr>
          <w:sz w:val="20"/>
          <w:szCs w:val="20"/>
        </w:rPr>
        <w:t xml:space="preserve"> </w:t>
      </w:r>
      <w:proofErr w:type="gramStart"/>
      <w:r w:rsidRPr="00876035">
        <w:rPr>
          <w:sz w:val="20"/>
          <w:szCs w:val="20"/>
        </w:rPr>
        <w:t>65-75.</w:t>
      </w:r>
      <w:proofErr w:type="gramEnd"/>
    </w:p>
    <w:p w:rsidR="00AD5A30" w:rsidRPr="00876035" w:rsidRDefault="00AD5A30" w:rsidP="00615DE4">
      <w:pPr>
        <w:pStyle w:val="BodyTextIndent2"/>
        <w:spacing w:after="120"/>
        <w:ind w:left="748" w:hanging="748"/>
        <w:rPr>
          <w:b w:val="0"/>
          <w:sz w:val="20"/>
          <w:szCs w:val="20"/>
          <w:lang w:val="pt-BR"/>
        </w:rPr>
      </w:pPr>
      <w:proofErr w:type="gramStart"/>
      <w:r w:rsidRPr="00876035">
        <w:rPr>
          <w:b w:val="0"/>
          <w:sz w:val="20"/>
          <w:szCs w:val="20"/>
        </w:rPr>
        <w:t>Gaster, T. (1984).</w:t>
      </w:r>
      <w:proofErr w:type="gramEnd"/>
      <w:r w:rsidRPr="00876035">
        <w:rPr>
          <w:b w:val="0"/>
          <w:sz w:val="20"/>
          <w:szCs w:val="20"/>
        </w:rPr>
        <w:t xml:space="preserve"> </w:t>
      </w:r>
      <w:proofErr w:type="gramStart"/>
      <w:r w:rsidRPr="00876035">
        <w:rPr>
          <w:b w:val="0"/>
          <w:sz w:val="20"/>
          <w:szCs w:val="20"/>
        </w:rPr>
        <w:t>‘Myth and story.’</w:t>
      </w:r>
      <w:proofErr w:type="gramEnd"/>
      <w:r w:rsidRPr="00876035">
        <w:rPr>
          <w:b w:val="0"/>
          <w:sz w:val="20"/>
          <w:szCs w:val="20"/>
        </w:rPr>
        <w:t xml:space="preserve"> </w:t>
      </w:r>
      <w:proofErr w:type="gramStart"/>
      <w:r w:rsidRPr="00876035">
        <w:rPr>
          <w:b w:val="0"/>
          <w:i/>
          <w:sz w:val="20"/>
          <w:szCs w:val="20"/>
        </w:rPr>
        <w:t>Sacred Narrative, Readings in the Theory of Myth</w:t>
      </w:r>
      <w:r w:rsidRPr="00876035">
        <w:rPr>
          <w:b w:val="0"/>
          <w:sz w:val="20"/>
          <w:szCs w:val="20"/>
        </w:rPr>
        <w:t>.</w:t>
      </w:r>
      <w:proofErr w:type="gramEnd"/>
      <w:r w:rsidRPr="00876035">
        <w:rPr>
          <w:b w:val="0"/>
          <w:sz w:val="20"/>
          <w:szCs w:val="20"/>
        </w:rPr>
        <w:t xml:space="preserve"> Alan Dundes. (Ed) (pp. 120-23) </w:t>
      </w:r>
      <w:proofErr w:type="gramStart"/>
      <w:r w:rsidRPr="00876035">
        <w:rPr>
          <w:b w:val="0"/>
          <w:sz w:val="20"/>
          <w:szCs w:val="20"/>
        </w:rPr>
        <w:t>U of California P. Berkeley.</w:t>
      </w:r>
      <w:proofErr w:type="gramEnd"/>
      <w:r w:rsidRPr="00876035">
        <w:rPr>
          <w:b w:val="0"/>
          <w:sz w:val="20"/>
          <w:szCs w:val="20"/>
        </w:rPr>
        <w:t xml:space="preserve"> </w:t>
      </w:r>
    </w:p>
    <w:p w:rsidR="004C6F22" w:rsidRDefault="004C6F22" w:rsidP="00615DE4">
      <w:pPr>
        <w:pStyle w:val="BodyTextIndent2"/>
        <w:spacing w:after="120"/>
        <w:ind w:left="748" w:hanging="748"/>
        <w:rPr>
          <w:b w:val="0"/>
          <w:sz w:val="20"/>
          <w:szCs w:val="20"/>
          <w:lang w:val="id-ID"/>
        </w:rPr>
      </w:pPr>
      <w:r w:rsidRPr="004C6F22">
        <w:rPr>
          <w:b w:val="0"/>
          <w:sz w:val="20"/>
          <w:szCs w:val="20"/>
          <w:lang w:val="fi-FI"/>
        </w:rPr>
        <w:t>Hamonic, G</w:t>
      </w:r>
      <w:r>
        <w:rPr>
          <w:b w:val="0"/>
          <w:sz w:val="20"/>
          <w:szCs w:val="20"/>
          <w:lang w:val="id-ID"/>
        </w:rPr>
        <w:t>.</w:t>
      </w:r>
      <w:r w:rsidRPr="004C6F22">
        <w:rPr>
          <w:b w:val="0"/>
          <w:sz w:val="20"/>
          <w:szCs w:val="20"/>
          <w:lang w:val="fi-FI"/>
        </w:rPr>
        <w:t xml:space="preserve"> A. </w:t>
      </w:r>
      <w:r>
        <w:rPr>
          <w:b w:val="0"/>
          <w:sz w:val="20"/>
          <w:szCs w:val="20"/>
          <w:lang w:val="id-ID"/>
        </w:rPr>
        <w:t>(</w:t>
      </w:r>
      <w:r w:rsidRPr="004C6F22">
        <w:rPr>
          <w:b w:val="0"/>
          <w:sz w:val="20"/>
          <w:szCs w:val="20"/>
          <w:lang w:val="fi-FI"/>
        </w:rPr>
        <w:t>1985</w:t>
      </w:r>
      <w:r>
        <w:rPr>
          <w:b w:val="0"/>
          <w:sz w:val="20"/>
          <w:szCs w:val="20"/>
          <w:lang w:val="id-ID"/>
        </w:rPr>
        <w:t>)</w:t>
      </w:r>
      <w:r w:rsidRPr="004C6F22">
        <w:rPr>
          <w:b w:val="0"/>
          <w:sz w:val="20"/>
          <w:szCs w:val="20"/>
          <w:lang w:val="fi-FI"/>
        </w:rPr>
        <w:t xml:space="preserve">. </w:t>
      </w:r>
      <w:r>
        <w:rPr>
          <w:b w:val="0"/>
          <w:i/>
          <w:sz w:val="20"/>
          <w:szCs w:val="20"/>
          <w:lang w:val="id-ID"/>
        </w:rPr>
        <w:t>‘</w:t>
      </w:r>
      <w:r w:rsidRPr="004C6F22">
        <w:rPr>
          <w:b w:val="0"/>
          <w:sz w:val="20"/>
          <w:szCs w:val="20"/>
          <w:lang w:val="fi-FI"/>
        </w:rPr>
        <w:t xml:space="preserve">Pengantar </w:t>
      </w:r>
      <w:r w:rsidR="00606987" w:rsidRPr="004C6F22">
        <w:rPr>
          <w:b w:val="0"/>
          <w:sz w:val="20"/>
          <w:szCs w:val="20"/>
          <w:lang w:val="fi-FI"/>
        </w:rPr>
        <w:t>studi perbandingan kosmogonik sulawesi selatan: tentang asal-usul dewata-dewata bugis yang belum pernah diterbitkan</w:t>
      </w:r>
      <w:r w:rsidR="00606987">
        <w:rPr>
          <w:b w:val="0"/>
          <w:sz w:val="20"/>
          <w:szCs w:val="20"/>
          <w:lang w:val="id-ID"/>
        </w:rPr>
        <w:t>’.</w:t>
      </w:r>
      <w:r w:rsidRPr="004C6F22">
        <w:rPr>
          <w:b w:val="0"/>
          <w:sz w:val="20"/>
          <w:szCs w:val="20"/>
          <w:lang w:val="fi-FI"/>
        </w:rPr>
        <w:t xml:space="preserve"> </w:t>
      </w:r>
      <w:r w:rsidRPr="004C6F22">
        <w:rPr>
          <w:b w:val="0"/>
          <w:i/>
          <w:sz w:val="20"/>
          <w:szCs w:val="20"/>
          <w:lang w:val="fi-FI"/>
        </w:rPr>
        <w:t>Citra Masyarakat Indonesia</w:t>
      </w:r>
      <w:r w:rsidRPr="004C6F22">
        <w:rPr>
          <w:b w:val="0"/>
          <w:sz w:val="20"/>
          <w:szCs w:val="20"/>
          <w:lang w:val="fi-FI"/>
        </w:rPr>
        <w:t>. Archipela</w:t>
      </w:r>
      <w:r w:rsidR="00606987">
        <w:rPr>
          <w:b w:val="0"/>
          <w:sz w:val="20"/>
          <w:szCs w:val="20"/>
          <w:lang w:val="id-ID"/>
        </w:rPr>
        <w:t xml:space="preserve">, </w:t>
      </w:r>
      <w:r w:rsidR="00606987">
        <w:rPr>
          <w:b w:val="0"/>
          <w:sz w:val="20"/>
          <w:szCs w:val="20"/>
          <w:lang w:val="fi-FI"/>
        </w:rPr>
        <w:t>Jakarta</w:t>
      </w:r>
      <w:r w:rsidRPr="004C6F22">
        <w:rPr>
          <w:b w:val="0"/>
          <w:sz w:val="20"/>
          <w:szCs w:val="20"/>
          <w:lang w:val="fi-FI"/>
        </w:rPr>
        <w:t>.</w:t>
      </w:r>
    </w:p>
    <w:p w:rsidR="00AD5A30" w:rsidRPr="00876035" w:rsidRDefault="00AD5A30" w:rsidP="00615DE4">
      <w:pPr>
        <w:pStyle w:val="BodyTextIndent2"/>
        <w:spacing w:after="120"/>
        <w:ind w:left="748" w:hanging="748"/>
        <w:rPr>
          <w:b w:val="0"/>
          <w:sz w:val="20"/>
          <w:szCs w:val="20"/>
          <w:lang w:val="pt-BR"/>
        </w:rPr>
      </w:pPr>
      <w:proofErr w:type="gramStart"/>
      <w:r w:rsidRPr="00876035">
        <w:rPr>
          <w:b w:val="0"/>
          <w:sz w:val="20"/>
          <w:szCs w:val="20"/>
        </w:rPr>
        <w:t>Hasanah, M. (2003).</w:t>
      </w:r>
      <w:proofErr w:type="gramEnd"/>
      <w:r w:rsidRPr="00876035">
        <w:rPr>
          <w:b w:val="0"/>
          <w:sz w:val="20"/>
          <w:szCs w:val="20"/>
        </w:rPr>
        <w:t xml:space="preserve"> </w:t>
      </w:r>
      <w:proofErr w:type="gramStart"/>
      <w:r w:rsidRPr="00876035">
        <w:rPr>
          <w:b w:val="0"/>
          <w:sz w:val="20"/>
          <w:szCs w:val="20"/>
        </w:rPr>
        <w:t>‘Mitos ikan lele (studi deskriptif masyarakat desa medang kecamatan glagah, kabupaten lamongan’.</w:t>
      </w:r>
      <w:proofErr w:type="gramEnd"/>
      <w:r w:rsidRPr="00876035">
        <w:rPr>
          <w:b w:val="0"/>
          <w:sz w:val="20"/>
          <w:szCs w:val="20"/>
        </w:rPr>
        <w:t xml:space="preserve"> </w:t>
      </w:r>
      <w:proofErr w:type="gramStart"/>
      <w:r w:rsidRPr="00876035">
        <w:rPr>
          <w:b w:val="0"/>
          <w:i/>
          <w:sz w:val="20"/>
          <w:szCs w:val="20"/>
        </w:rPr>
        <w:t>BioKultur</w:t>
      </w:r>
      <w:r w:rsidRPr="00876035">
        <w:rPr>
          <w:b w:val="0"/>
          <w:sz w:val="20"/>
          <w:szCs w:val="20"/>
        </w:rPr>
        <w:t>, vol. 2, no.2, hh.</w:t>
      </w:r>
      <w:proofErr w:type="gramEnd"/>
      <w:r w:rsidRPr="00876035">
        <w:rPr>
          <w:b w:val="0"/>
          <w:sz w:val="20"/>
          <w:szCs w:val="20"/>
        </w:rPr>
        <w:t xml:space="preserve"> </w:t>
      </w:r>
      <w:proofErr w:type="gramStart"/>
      <w:r w:rsidRPr="00876035">
        <w:rPr>
          <w:b w:val="0"/>
          <w:sz w:val="20"/>
          <w:szCs w:val="20"/>
        </w:rPr>
        <w:t>157-166.</w:t>
      </w:r>
      <w:proofErr w:type="gramEnd"/>
      <w:r w:rsidRPr="00876035">
        <w:rPr>
          <w:b w:val="0"/>
          <w:sz w:val="20"/>
          <w:szCs w:val="20"/>
        </w:rPr>
        <w:t xml:space="preserve"> </w:t>
      </w:r>
    </w:p>
    <w:p w:rsidR="00AD5A30" w:rsidRPr="00876035" w:rsidRDefault="00AD5A30" w:rsidP="00615DE4">
      <w:pPr>
        <w:pStyle w:val="BodyTextIndent2"/>
        <w:spacing w:after="120"/>
        <w:ind w:left="748" w:hanging="748"/>
        <w:rPr>
          <w:b w:val="0"/>
          <w:sz w:val="20"/>
          <w:szCs w:val="20"/>
          <w:lang w:val="pt-BR"/>
        </w:rPr>
      </w:pPr>
      <w:r w:rsidRPr="00876035">
        <w:rPr>
          <w:b w:val="0"/>
          <w:sz w:val="20"/>
          <w:szCs w:val="20"/>
          <w:lang w:val="pt-BR"/>
        </w:rPr>
        <w:t xml:space="preserve">Hooykaas, C. (1952). </w:t>
      </w:r>
      <w:r w:rsidRPr="00876035">
        <w:rPr>
          <w:b w:val="0"/>
          <w:i/>
          <w:sz w:val="20"/>
          <w:szCs w:val="20"/>
          <w:lang w:val="pt-BR"/>
        </w:rPr>
        <w:t>Penjedar sastra</w:t>
      </w:r>
      <w:r w:rsidRPr="00876035">
        <w:rPr>
          <w:b w:val="0"/>
          <w:sz w:val="20"/>
          <w:szCs w:val="20"/>
          <w:lang w:val="pt-BR"/>
        </w:rPr>
        <w:t>. Terjemahan oleh Raihoel Amar gelar Datoek Besar. Groningen. Jakarta.</w:t>
      </w:r>
    </w:p>
    <w:p w:rsidR="00AD5A30" w:rsidRPr="00876035" w:rsidRDefault="00AD5A30" w:rsidP="00615DE4">
      <w:pPr>
        <w:pStyle w:val="BodyTextIndent2"/>
        <w:spacing w:after="120"/>
        <w:ind w:left="748" w:hanging="748"/>
        <w:rPr>
          <w:b w:val="0"/>
          <w:sz w:val="20"/>
          <w:szCs w:val="20"/>
          <w:lang w:val="pt-BR"/>
        </w:rPr>
      </w:pPr>
      <w:r w:rsidRPr="00876035">
        <w:rPr>
          <w:b w:val="0"/>
          <w:sz w:val="20"/>
          <w:szCs w:val="20"/>
        </w:rPr>
        <w:t xml:space="preserve">Humaeni, A. (2012). </w:t>
      </w:r>
      <w:proofErr w:type="gramStart"/>
      <w:r w:rsidRPr="00876035">
        <w:rPr>
          <w:b w:val="0"/>
          <w:sz w:val="20"/>
          <w:szCs w:val="20"/>
        </w:rPr>
        <w:t>‘Makna kultural mitos dalam budaya masyarakat banten’.</w:t>
      </w:r>
      <w:proofErr w:type="gramEnd"/>
      <w:r w:rsidRPr="00876035">
        <w:rPr>
          <w:b w:val="0"/>
          <w:sz w:val="20"/>
          <w:szCs w:val="20"/>
        </w:rPr>
        <w:t xml:space="preserve"> </w:t>
      </w:r>
      <w:proofErr w:type="gramStart"/>
      <w:r w:rsidRPr="00876035">
        <w:rPr>
          <w:b w:val="0"/>
          <w:i/>
          <w:sz w:val="20"/>
          <w:szCs w:val="20"/>
        </w:rPr>
        <w:t xml:space="preserve">Antropologi Indonesia, </w:t>
      </w:r>
      <w:r w:rsidRPr="00876035">
        <w:rPr>
          <w:b w:val="0"/>
          <w:sz w:val="20"/>
          <w:szCs w:val="20"/>
        </w:rPr>
        <w:t>vol. 33, no. 3, hh.</w:t>
      </w:r>
      <w:proofErr w:type="gramEnd"/>
      <w:r w:rsidRPr="00876035">
        <w:rPr>
          <w:b w:val="0"/>
          <w:sz w:val="20"/>
          <w:szCs w:val="20"/>
        </w:rPr>
        <w:t xml:space="preserve"> 159.</w:t>
      </w:r>
    </w:p>
    <w:p w:rsidR="00AD5A30" w:rsidRPr="00876035" w:rsidRDefault="00AD5A30" w:rsidP="00615DE4">
      <w:pPr>
        <w:pStyle w:val="BodyTextIndent2"/>
        <w:spacing w:after="120"/>
        <w:ind w:left="748" w:hanging="748"/>
        <w:rPr>
          <w:b w:val="0"/>
          <w:sz w:val="20"/>
          <w:szCs w:val="20"/>
          <w:lang w:val="pt-BR"/>
        </w:rPr>
      </w:pPr>
      <w:proofErr w:type="gramStart"/>
      <w:r w:rsidRPr="00876035">
        <w:rPr>
          <w:b w:val="0"/>
          <w:sz w:val="20"/>
          <w:szCs w:val="20"/>
        </w:rPr>
        <w:t>Irmawati.</w:t>
      </w:r>
      <w:proofErr w:type="gramEnd"/>
      <w:r w:rsidRPr="00876035">
        <w:rPr>
          <w:b w:val="0"/>
          <w:sz w:val="20"/>
          <w:szCs w:val="20"/>
        </w:rPr>
        <w:t xml:space="preserve"> (2017). ‘Mitos masyarakat papua dalam novel isinga karya dorothae </w:t>
      </w:r>
      <w:proofErr w:type="gramStart"/>
      <w:r w:rsidRPr="00876035">
        <w:rPr>
          <w:b w:val="0"/>
          <w:sz w:val="20"/>
          <w:szCs w:val="20"/>
        </w:rPr>
        <w:t>rosa</w:t>
      </w:r>
      <w:proofErr w:type="gramEnd"/>
      <w:r w:rsidRPr="00876035">
        <w:rPr>
          <w:b w:val="0"/>
          <w:sz w:val="20"/>
          <w:szCs w:val="20"/>
        </w:rPr>
        <w:t xml:space="preserve"> herliany’. </w:t>
      </w:r>
      <w:r w:rsidRPr="00876035">
        <w:rPr>
          <w:b w:val="0"/>
          <w:i/>
          <w:sz w:val="20"/>
          <w:szCs w:val="20"/>
        </w:rPr>
        <w:t>Jurnal Bastra</w:t>
      </w:r>
      <w:r w:rsidRPr="00876035">
        <w:rPr>
          <w:b w:val="0"/>
          <w:sz w:val="20"/>
          <w:szCs w:val="20"/>
        </w:rPr>
        <w:t>, vol 1, no. 4, hh 1-18.</w:t>
      </w:r>
    </w:p>
    <w:p w:rsidR="00AD5A30" w:rsidRPr="00876035" w:rsidRDefault="00AD5A30" w:rsidP="00615DE4">
      <w:pPr>
        <w:pStyle w:val="BodyTextIndent2"/>
        <w:spacing w:after="120"/>
        <w:ind w:left="748" w:hanging="748"/>
        <w:rPr>
          <w:b w:val="0"/>
          <w:sz w:val="20"/>
          <w:szCs w:val="20"/>
          <w:lang w:val="pt-BR"/>
        </w:rPr>
      </w:pPr>
      <w:r w:rsidRPr="00876035">
        <w:rPr>
          <w:b w:val="0"/>
          <w:sz w:val="20"/>
          <w:szCs w:val="20"/>
          <w:lang w:val="pt-BR"/>
        </w:rPr>
        <w:t xml:space="preserve">Iswari, E. (2010). </w:t>
      </w:r>
      <w:r w:rsidRPr="00876035">
        <w:rPr>
          <w:b w:val="0"/>
          <w:i/>
          <w:sz w:val="20"/>
          <w:szCs w:val="20"/>
          <w:lang w:val="pt-BR"/>
        </w:rPr>
        <w:t>Perempuan makassar: relasi gender dalam folklor</w:t>
      </w:r>
      <w:r w:rsidRPr="00876035">
        <w:rPr>
          <w:b w:val="0"/>
          <w:sz w:val="20"/>
          <w:szCs w:val="20"/>
          <w:lang w:val="pt-BR"/>
        </w:rPr>
        <w:t>. Penerbit Ombak. Yogyakarta.</w:t>
      </w:r>
    </w:p>
    <w:p w:rsidR="00AD5A30" w:rsidRPr="00876035" w:rsidRDefault="00AD5A30" w:rsidP="00615DE4">
      <w:pPr>
        <w:spacing w:after="120"/>
        <w:ind w:left="748" w:hanging="748"/>
        <w:jc w:val="both"/>
        <w:rPr>
          <w:sz w:val="20"/>
          <w:szCs w:val="20"/>
          <w:lang w:val="fi-FI"/>
        </w:rPr>
      </w:pPr>
      <w:r w:rsidRPr="00876035">
        <w:rPr>
          <w:sz w:val="20"/>
          <w:szCs w:val="20"/>
          <w:lang w:val="fi-FI"/>
        </w:rPr>
        <w:t xml:space="preserve">Lathief, H. (2003). </w:t>
      </w:r>
      <w:r w:rsidRPr="00876035">
        <w:rPr>
          <w:i/>
          <w:sz w:val="20"/>
          <w:szCs w:val="20"/>
          <w:lang w:val="fi-FI"/>
        </w:rPr>
        <w:t>Cerita yang dianggukkan</w:t>
      </w:r>
      <w:r w:rsidRPr="00876035">
        <w:rPr>
          <w:sz w:val="20"/>
          <w:szCs w:val="20"/>
          <w:lang w:val="fi-FI"/>
        </w:rPr>
        <w:t>. Padat Daya. Makassar.</w:t>
      </w:r>
    </w:p>
    <w:p w:rsidR="00AD5A30" w:rsidRPr="00876035" w:rsidRDefault="00AD5A30" w:rsidP="00615DE4">
      <w:pPr>
        <w:pStyle w:val="BodyText"/>
        <w:ind w:left="547" w:hanging="547"/>
        <w:jc w:val="both"/>
        <w:rPr>
          <w:sz w:val="20"/>
          <w:szCs w:val="20"/>
        </w:rPr>
      </w:pPr>
      <w:proofErr w:type="gramStart"/>
      <w:r w:rsidRPr="00876035">
        <w:rPr>
          <w:sz w:val="20"/>
          <w:szCs w:val="20"/>
        </w:rPr>
        <w:t>Leach, M (Ed.).</w:t>
      </w:r>
      <w:proofErr w:type="gramEnd"/>
      <w:r w:rsidRPr="00876035">
        <w:rPr>
          <w:sz w:val="20"/>
          <w:szCs w:val="20"/>
        </w:rPr>
        <w:t xml:space="preserve"> 1950. </w:t>
      </w:r>
      <w:r w:rsidRPr="00876035">
        <w:rPr>
          <w:i/>
          <w:sz w:val="20"/>
          <w:szCs w:val="20"/>
        </w:rPr>
        <w:t>Standard dictionary of folklore: mythology and legend</w:t>
      </w:r>
      <w:r w:rsidRPr="00876035">
        <w:rPr>
          <w:sz w:val="20"/>
          <w:szCs w:val="20"/>
        </w:rPr>
        <w:t xml:space="preserve">. </w:t>
      </w:r>
      <w:proofErr w:type="gramStart"/>
      <w:r w:rsidRPr="00876035">
        <w:rPr>
          <w:sz w:val="20"/>
          <w:szCs w:val="20"/>
        </w:rPr>
        <w:t>Funk and Wagnalls Company.</w:t>
      </w:r>
      <w:proofErr w:type="gramEnd"/>
      <w:r w:rsidRPr="00876035">
        <w:rPr>
          <w:sz w:val="20"/>
          <w:szCs w:val="20"/>
        </w:rPr>
        <w:t xml:space="preserve"> New York.</w:t>
      </w:r>
    </w:p>
    <w:p w:rsidR="00AD5A30" w:rsidRPr="00876035" w:rsidRDefault="00AD5A30" w:rsidP="00615DE4">
      <w:pPr>
        <w:spacing w:after="120"/>
        <w:ind w:left="748" w:hanging="748"/>
        <w:jc w:val="both"/>
        <w:rPr>
          <w:sz w:val="20"/>
          <w:szCs w:val="20"/>
          <w:lang w:val="pt-BR"/>
        </w:rPr>
      </w:pPr>
      <w:r w:rsidRPr="00876035">
        <w:rPr>
          <w:sz w:val="20"/>
          <w:szCs w:val="20"/>
          <w:lang w:val="nb-NO"/>
        </w:rPr>
        <w:t>Mawene, A. (</w:t>
      </w:r>
      <w:r w:rsidRPr="00876035">
        <w:rPr>
          <w:sz w:val="20"/>
          <w:szCs w:val="20"/>
          <w:lang w:val="pt-BR"/>
        </w:rPr>
        <w:t>2005). ‘Mitos amungme: representasi budaya amungme’</w:t>
      </w:r>
      <w:r w:rsidRPr="00876035">
        <w:rPr>
          <w:i/>
          <w:sz w:val="20"/>
          <w:szCs w:val="20"/>
          <w:lang w:val="pt-BR"/>
        </w:rPr>
        <w:t xml:space="preserve">. Disertasi. </w:t>
      </w:r>
      <w:r w:rsidRPr="00876035">
        <w:rPr>
          <w:sz w:val="20"/>
          <w:szCs w:val="20"/>
          <w:lang w:val="pt-BR"/>
        </w:rPr>
        <w:t>Program Pascasarjana Universitas Negeri Malang. Malang.</w:t>
      </w:r>
    </w:p>
    <w:p w:rsidR="006355BE" w:rsidRDefault="00606987" w:rsidP="00615DE4">
      <w:pPr>
        <w:spacing w:after="120"/>
        <w:ind w:left="748" w:hanging="748"/>
        <w:jc w:val="both"/>
        <w:rPr>
          <w:sz w:val="20"/>
          <w:lang w:val="id-ID"/>
        </w:rPr>
      </w:pPr>
      <w:r w:rsidRPr="00606987">
        <w:rPr>
          <w:sz w:val="20"/>
        </w:rPr>
        <w:t xml:space="preserve">Manyambeang, A. </w:t>
      </w:r>
      <w:proofErr w:type="gramStart"/>
      <w:r w:rsidRPr="00606987">
        <w:rPr>
          <w:sz w:val="20"/>
        </w:rPr>
        <w:t>K</w:t>
      </w:r>
      <w:r>
        <w:rPr>
          <w:sz w:val="20"/>
          <w:lang w:val="id-ID"/>
        </w:rPr>
        <w:t>.</w:t>
      </w:r>
      <w:r w:rsidRPr="00606987">
        <w:rPr>
          <w:sz w:val="20"/>
        </w:rPr>
        <w:t>.</w:t>
      </w:r>
      <w:proofErr w:type="gramEnd"/>
      <w:r w:rsidRPr="00606987">
        <w:rPr>
          <w:sz w:val="20"/>
        </w:rPr>
        <w:t xml:space="preserve"> </w:t>
      </w:r>
      <w:r>
        <w:rPr>
          <w:sz w:val="20"/>
          <w:lang w:val="id-ID"/>
        </w:rPr>
        <w:t>(</w:t>
      </w:r>
      <w:r w:rsidRPr="00606987">
        <w:rPr>
          <w:sz w:val="20"/>
        </w:rPr>
        <w:t>1996</w:t>
      </w:r>
      <w:r>
        <w:rPr>
          <w:sz w:val="20"/>
          <w:lang w:val="id-ID"/>
        </w:rPr>
        <w:t>)</w:t>
      </w:r>
      <w:r>
        <w:rPr>
          <w:sz w:val="20"/>
        </w:rPr>
        <w:t xml:space="preserve">. </w:t>
      </w:r>
      <w:r>
        <w:rPr>
          <w:sz w:val="20"/>
          <w:lang w:val="id-ID"/>
        </w:rPr>
        <w:t>‘</w:t>
      </w:r>
      <w:r w:rsidRPr="00606987">
        <w:rPr>
          <w:sz w:val="20"/>
        </w:rPr>
        <w:t>Lontaraq riwayqna tuanta salamaka ri gowa: suatu analisis linguistik filologis</w:t>
      </w:r>
      <w:r>
        <w:rPr>
          <w:sz w:val="20"/>
          <w:lang w:val="id-ID"/>
        </w:rPr>
        <w:t>’</w:t>
      </w:r>
      <w:r w:rsidRPr="00606987">
        <w:rPr>
          <w:i/>
          <w:sz w:val="20"/>
        </w:rPr>
        <w:t xml:space="preserve">. </w:t>
      </w:r>
      <w:proofErr w:type="gramStart"/>
      <w:r w:rsidRPr="00606987">
        <w:rPr>
          <w:i/>
          <w:sz w:val="20"/>
        </w:rPr>
        <w:t>Disertasi</w:t>
      </w:r>
      <w:r w:rsidRPr="00606987">
        <w:rPr>
          <w:sz w:val="20"/>
        </w:rPr>
        <w:t>.</w:t>
      </w:r>
      <w:proofErr w:type="gramEnd"/>
      <w:r w:rsidRPr="00606987">
        <w:rPr>
          <w:sz w:val="20"/>
        </w:rPr>
        <w:t xml:space="preserve"> Program Pascasarjana Unhas</w:t>
      </w:r>
      <w:r>
        <w:rPr>
          <w:sz w:val="20"/>
          <w:lang w:val="id-ID"/>
        </w:rPr>
        <w:t xml:space="preserve">, </w:t>
      </w:r>
      <w:r>
        <w:rPr>
          <w:sz w:val="20"/>
        </w:rPr>
        <w:t>Makassar</w:t>
      </w:r>
      <w:r w:rsidR="006355BE">
        <w:rPr>
          <w:sz w:val="20"/>
        </w:rPr>
        <w:t>.</w:t>
      </w:r>
    </w:p>
    <w:p w:rsidR="006355BE" w:rsidRDefault="006355BE" w:rsidP="00615DE4">
      <w:pPr>
        <w:spacing w:after="120"/>
        <w:ind w:left="748" w:hanging="748"/>
        <w:jc w:val="both"/>
        <w:rPr>
          <w:sz w:val="20"/>
          <w:lang w:val="id-ID"/>
        </w:rPr>
      </w:pPr>
    </w:p>
    <w:p w:rsidR="00666C1B" w:rsidRDefault="00666C1B" w:rsidP="00615DE4">
      <w:pPr>
        <w:spacing w:after="120"/>
        <w:ind w:left="748" w:hanging="748"/>
        <w:jc w:val="both"/>
        <w:rPr>
          <w:sz w:val="20"/>
          <w:lang w:val="id-ID"/>
        </w:rPr>
      </w:pPr>
      <w:r>
        <w:rPr>
          <w:sz w:val="20"/>
          <w:lang w:val="id-ID"/>
        </w:rPr>
        <w:t xml:space="preserve">Masriyah, S. </w:t>
      </w:r>
      <w:r w:rsidR="00F90C8A">
        <w:rPr>
          <w:sz w:val="20"/>
          <w:lang w:val="id-ID"/>
        </w:rPr>
        <w:t>(</w:t>
      </w:r>
      <w:r>
        <w:rPr>
          <w:sz w:val="20"/>
          <w:lang w:val="id-ID"/>
        </w:rPr>
        <w:t>2014). Perubahan cara pandang masyarakat terhadap mitos dalam tradisi bersih makam Ki Hajar Welaran di Gunung Paras Desa Karangsambung Kecamatan Karangsambung Kabupaten Kebumen</w:t>
      </w:r>
      <w:r w:rsidR="00F90C8A">
        <w:rPr>
          <w:sz w:val="20"/>
          <w:lang w:val="id-ID"/>
        </w:rPr>
        <w:t>’. Jurnal Program Studi Pendidikan Bahasa dan Sastra Jawa, Universitas Muhammadiyah Purworejo, Vol 5, No.5, Agustus 2014, hh. 73-78.</w:t>
      </w:r>
    </w:p>
    <w:p w:rsidR="00AD5A30" w:rsidRPr="006355BE" w:rsidRDefault="00AD5A30" w:rsidP="00615DE4">
      <w:pPr>
        <w:spacing w:after="120"/>
        <w:ind w:left="748" w:hanging="748"/>
        <w:jc w:val="both"/>
        <w:rPr>
          <w:sz w:val="20"/>
        </w:rPr>
      </w:pPr>
      <w:r w:rsidRPr="00876035">
        <w:rPr>
          <w:sz w:val="20"/>
          <w:szCs w:val="20"/>
        </w:rPr>
        <w:t xml:space="preserve">McCabe, D.S. (2014). ‘Good man down: the myth of masculine violence in american society’. </w:t>
      </w:r>
      <w:r w:rsidRPr="00876035">
        <w:rPr>
          <w:i/>
          <w:sz w:val="20"/>
          <w:szCs w:val="20"/>
        </w:rPr>
        <w:t>Mythological Studies Journal</w:t>
      </w:r>
      <w:r w:rsidRPr="00876035">
        <w:rPr>
          <w:sz w:val="20"/>
          <w:szCs w:val="20"/>
        </w:rPr>
        <w:t>, no. 5, hh.1-9.</w:t>
      </w:r>
    </w:p>
    <w:p w:rsidR="006355BE" w:rsidRDefault="006355BE" w:rsidP="00615DE4">
      <w:pPr>
        <w:spacing w:after="120"/>
        <w:ind w:left="748" w:hanging="748"/>
        <w:jc w:val="both"/>
        <w:rPr>
          <w:rStyle w:val="Strong"/>
          <w:b w:val="0"/>
          <w:sz w:val="20"/>
          <w:szCs w:val="18"/>
          <w:lang w:val="id-ID"/>
        </w:rPr>
      </w:pPr>
    </w:p>
    <w:p w:rsidR="006355BE" w:rsidRDefault="00606987" w:rsidP="00615DE4">
      <w:pPr>
        <w:spacing w:after="120"/>
        <w:ind w:left="748" w:hanging="748"/>
        <w:jc w:val="both"/>
        <w:rPr>
          <w:rStyle w:val="Strong"/>
          <w:b w:val="0"/>
          <w:sz w:val="20"/>
          <w:szCs w:val="18"/>
          <w:lang w:val="id-ID"/>
        </w:rPr>
      </w:pPr>
      <w:r w:rsidRPr="00606987">
        <w:rPr>
          <w:rStyle w:val="Strong"/>
          <w:b w:val="0"/>
          <w:sz w:val="20"/>
          <w:szCs w:val="18"/>
        </w:rPr>
        <w:lastRenderedPageBreak/>
        <w:t>Nappu, S</w:t>
      </w:r>
      <w:r>
        <w:rPr>
          <w:rStyle w:val="Strong"/>
          <w:b w:val="0"/>
          <w:sz w:val="20"/>
          <w:szCs w:val="18"/>
          <w:lang w:val="id-ID"/>
        </w:rPr>
        <w:t>.</w:t>
      </w:r>
      <w:r w:rsidRPr="00606987">
        <w:rPr>
          <w:rStyle w:val="Strong"/>
          <w:b w:val="0"/>
          <w:sz w:val="20"/>
          <w:szCs w:val="18"/>
        </w:rPr>
        <w:t xml:space="preserve"> dan Syamsul </w:t>
      </w:r>
      <w:proofErr w:type="gramStart"/>
      <w:r w:rsidRPr="00606987">
        <w:rPr>
          <w:rStyle w:val="Strong"/>
          <w:b w:val="0"/>
          <w:sz w:val="20"/>
          <w:szCs w:val="18"/>
        </w:rPr>
        <w:t>R</w:t>
      </w:r>
      <w:r>
        <w:rPr>
          <w:rStyle w:val="Strong"/>
          <w:b w:val="0"/>
          <w:sz w:val="20"/>
          <w:szCs w:val="18"/>
          <w:lang w:val="id-ID"/>
        </w:rPr>
        <w:t>.</w:t>
      </w:r>
      <w:r w:rsidRPr="00606987">
        <w:rPr>
          <w:rStyle w:val="Strong"/>
          <w:b w:val="0"/>
          <w:sz w:val="20"/>
          <w:szCs w:val="18"/>
        </w:rPr>
        <w:t>.</w:t>
      </w:r>
      <w:proofErr w:type="gramEnd"/>
      <w:r w:rsidRPr="00606987">
        <w:rPr>
          <w:rStyle w:val="Strong"/>
          <w:b w:val="0"/>
          <w:sz w:val="20"/>
          <w:szCs w:val="18"/>
        </w:rPr>
        <w:t xml:space="preserve"> </w:t>
      </w:r>
      <w:r>
        <w:rPr>
          <w:rStyle w:val="Strong"/>
          <w:b w:val="0"/>
          <w:sz w:val="20"/>
          <w:szCs w:val="18"/>
          <w:lang w:val="id-ID"/>
        </w:rPr>
        <w:t>(</w:t>
      </w:r>
      <w:r w:rsidRPr="00606987">
        <w:rPr>
          <w:rStyle w:val="Strong"/>
          <w:b w:val="0"/>
          <w:sz w:val="20"/>
          <w:szCs w:val="18"/>
        </w:rPr>
        <w:t>1998</w:t>
      </w:r>
      <w:r>
        <w:rPr>
          <w:rStyle w:val="Strong"/>
          <w:b w:val="0"/>
          <w:sz w:val="20"/>
          <w:szCs w:val="18"/>
          <w:lang w:val="id-ID"/>
        </w:rPr>
        <w:t>)</w:t>
      </w:r>
      <w:r w:rsidRPr="00606987">
        <w:rPr>
          <w:rStyle w:val="Strong"/>
          <w:b w:val="0"/>
          <w:sz w:val="20"/>
          <w:szCs w:val="18"/>
        </w:rPr>
        <w:t xml:space="preserve">. </w:t>
      </w:r>
      <w:r w:rsidRPr="00606987">
        <w:rPr>
          <w:rStyle w:val="Strong"/>
          <w:b w:val="0"/>
          <w:i/>
          <w:sz w:val="20"/>
          <w:szCs w:val="18"/>
        </w:rPr>
        <w:t>Kisah I Marabintang</w:t>
      </w:r>
      <w:r w:rsidRPr="00606987">
        <w:rPr>
          <w:rStyle w:val="Strong"/>
          <w:b w:val="0"/>
          <w:sz w:val="20"/>
          <w:szCs w:val="18"/>
        </w:rPr>
        <w:t>. Jakarta: Pusat Pembinaan dan Pengembangan Bahasa, Depar</w:t>
      </w:r>
      <w:r>
        <w:rPr>
          <w:rStyle w:val="Strong"/>
          <w:b w:val="0"/>
          <w:sz w:val="20"/>
          <w:szCs w:val="18"/>
        </w:rPr>
        <w:t>temen Pendidikan dan Kebudayaan</w:t>
      </w:r>
      <w:r>
        <w:rPr>
          <w:rStyle w:val="Strong"/>
          <w:b w:val="0"/>
          <w:sz w:val="20"/>
          <w:szCs w:val="18"/>
          <w:lang w:val="id-ID"/>
        </w:rPr>
        <w:t xml:space="preserve">, </w:t>
      </w:r>
      <w:r>
        <w:rPr>
          <w:rStyle w:val="Strong"/>
          <w:b w:val="0"/>
          <w:sz w:val="20"/>
          <w:szCs w:val="18"/>
        </w:rPr>
        <w:t>Jakarta</w:t>
      </w:r>
      <w:r>
        <w:rPr>
          <w:rStyle w:val="Strong"/>
          <w:b w:val="0"/>
          <w:sz w:val="20"/>
          <w:szCs w:val="18"/>
          <w:lang w:val="id-ID"/>
        </w:rPr>
        <w:t>.</w:t>
      </w:r>
    </w:p>
    <w:p w:rsidR="00AD5A30" w:rsidRPr="006355BE" w:rsidRDefault="00AD5A30" w:rsidP="00615DE4">
      <w:pPr>
        <w:spacing w:after="120"/>
        <w:ind w:left="748" w:hanging="748"/>
        <w:jc w:val="both"/>
        <w:rPr>
          <w:bCs/>
          <w:sz w:val="20"/>
          <w:szCs w:val="18"/>
          <w:lang w:val="id-ID"/>
        </w:rPr>
      </w:pPr>
      <w:r w:rsidRPr="00876035">
        <w:rPr>
          <w:sz w:val="20"/>
          <w:szCs w:val="20"/>
          <w:lang w:val="pt-BR"/>
        </w:rPr>
        <w:t>Nensilianti. (2012). ‘</w:t>
      </w:r>
      <w:r w:rsidRPr="00876035">
        <w:rPr>
          <w:bCs/>
          <w:sz w:val="20"/>
          <w:szCs w:val="20"/>
          <w:lang w:val="sv-SE" w:eastAsia="ar-SA"/>
        </w:rPr>
        <w:t xml:space="preserve">sistem klasifikasi prosa naratif masyarakat bugis dan makassar: studi komparatif’. </w:t>
      </w:r>
      <w:r w:rsidRPr="00876035">
        <w:rPr>
          <w:bCs/>
          <w:i/>
          <w:sz w:val="20"/>
          <w:szCs w:val="20"/>
          <w:lang w:val="sv-SE" w:eastAsia="ar-SA"/>
        </w:rPr>
        <w:t>Disertasi</w:t>
      </w:r>
      <w:r w:rsidRPr="00876035">
        <w:rPr>
          <w:bCs/>
          <w:sz w:val="20"/>
          <w:szCs w:val="20"/>
          <w:lang w:val="sv-SE" w:eastAsia="ar-SA"/>
        </w:rPr>
        <w:t>. Universitas Hasanuddin. Makassar.</w:t>
      </w:r>
    </w:p>
    <w:p w:rsidR="00AD5A30" w:rsidRPr="00876035" w:rsidRDefault="00AD5A30" w:rsidP="00615DE4">
      <w:pPr>
        <w:spacing w:after="120"/>
        <w:ind w:left="748" w:hanging="748"/>
        <w:jc w:val="both"/>
        <w:rPr>
          <w:sz w:val="20"/>
          <w:szCs w:val="20"/>
        </w:rPr>
      </w:pPr>
      <w:r w:rsidRPr="00876035">
        <w:rPr>
          <w:sz w:val="20"/>
          <w:szCs w:val="20"/>
        </w:rPr>
        <w:t xml:space="preserve">Pettazzoni, R. (1984). </w:t>
      </w:r>
      <w:proofErr w:type="gramStart"/>
      <w:r w:rsidRPr="00876035">
        <w:rPr>
          <w:sz w:val="20"/>
          <w:szCs w:val="20"/>
        </w:rPr>
        <w:t>‘The truth of myth.’</w:t>
      </w:r>
      <w:proofErr w:type="gramEnd"/>
      <w:r w:rsidRPr="00876035">
        <w:rPr>
          <w:sz w:val="20"/>
          <w:szCs w:val="20"/>
        </w:rPr>
        <w:t xml:space="preserve"> </w:t>
      </w:r>
      <w:proofErr w:type="gramStart"/>
      <w:r w:rsidRPr="00876035">
        <w:rPr>
          <w:i/>
          <w:sz w:val="20"/>
          <w:szCs w:val="20"/>
        </w:rPr>
        <w:t>Sacred Narrative, Readings in the Theory of Myth</w:t>
      </w:r>
      <w:r w:rsidRPr="00876035">
        <w:rPr>
          <w:sz w:val="20"/>
          <w:szCs w:val="20"/>
        </w:rPr>
        <w:t>.</w:t>
      </w:r>
      <w:proofErr w:type="gramEnd"/>
      <w:r w:rsidRPr="00876035">
        <w:rPr>
          <w:sz w:val="20"/>
          <w:szCs w:val="20"/>
        </w:rPr>
        <w:t xml:space="preserve"> </w:t>
      </w:r>
      <w:proofErr w:type="gramStart"/>
      <w:r w:rsidRPr="00876035">
        <w:rPr>
          <w:sz w:val="20"/>
          <w:szCs w:val="20"/>
        </w:rPr>
        <w:t>Ed. Alan Dundes.</w:t>
      </w:r>
      <w:proofErr w:type="gramEnd"/>
      <w:r w:rsidRPr="00876035">
        <w:rPr>
          <w:sz w:val="20"/>
          <w:szCs w:val="20"/>
        </w:rPr>
        <w:t xml:space="preserve"> </w:t>
      </w:r>
      <w:proofErr w:type="gramStart"/>
      <w:r w:rsidRPr="00876035">
        <w:rPr>
          <w:sz w:val="20"/>
          <w:szCs w:val="20"/>
        </w:rPr>
        <w:t>U of California P. Berkeley.</w:t>
      </w:r>
      <w:proofErr w:type="gramEnd"/>
      <w:r w:rsidRPr="00876035">
        <w:rPr>
          <w:sz w:val="20"/>
          <w:szCs w:val="20"/>
        </w:rPr>
        <w:t xml:space="preserve"> </w:t>
      </w:r>
      <w:proofErr w:type="gramStart"/>
      <w:r w:rsidRPr="00876035">
        <w:rPr>
          <w:sz w:val="20"/>
          <w:szCs w:val="20"/>
        </w:rPr>
        <w:t>98-109.</w:t>
      </w:r>
      <w:proofErr w:type="gramEnd"/>
    </w:p>
    <w:p w:rsidR="00AD5A30" w:rsidRPr="00876035" w:rsidRDefault="00AD5A30" w:rsidP="00615DE4">
      <w:pPr>
        <w:spacing w:after="120"/>
        <w:ind w:left="748" w:hanging="748"/>
        <w:jc w:val="both"/>
        <w:rPr>
          <w:sz w:val="20"/>
          <w:szCs w:val="20"/>
        </w:rPr>
      </w:pPr>
      <w:proofErr w:type="gramStart"/>
      <w:r w:rsidRPr="00876035">
        <w:rPr>
          <w:sz w:val="20"/>
          <w:szCs w:val="20"/>
        </w:rPr>
        <w:t>Rafiek, M. (2008).</w:t>
      </w:r>
      <w:proofErr w:type="gramEnd"/>
      <w:r w:rsidRPr="00876035">
        <w:rPr>
          <w:sz w:val="20"/>
          <w:szCs w:val="20"/>
        </w:rPr>
        <w:t xml:space="preserve"> </w:t>
      </w:r>
      <w:proofErr w:type="gramStart"/>
      <w:r w:rsidRPr="00876035">
        <w:rPr>
          <w:sz w:val="20"/>
          <w:szCs w:val="20"/>
        </w:rPr>
        <w:t>‘Mitos raja dalam hikayat raja banjar (studi kritis atas sejarah banjar)’.</w:t>
      </w:r>
      <w:proofErr w:type="gramEnd"/>
      <w:r w:rsidRPr="00876035">
        <w:rPr>
          <w:sz w:val="20"/>
          <w:szCs w:val="20"/>
        </w:rPr>
        <w:t xml:space="preserve"> </w:t>
      </w:r>
      <w:proofErr w:type="gramStart"/>
      <w:r w:rsidRPr="00876035">
        <w:rPr>
          <w:i/>
          <w:sz w:val="20"/>
          <w:szCs w:val="20"/>
        </w:rPr>
        <w:t>Disertasi</w:t>
      </w:r>
      <w:r w:rsidRPr="00876035">
        <w:rPr>
          <w:sz w:val="20"/>
          <w:szCs w:val="20"/>
        </w:rPr>
        <w:t>.</w:t>
      </w:r>
      <w:proofErr w:type="gramEnd"/>
      <w:r w:rsidRPr="00876035">
        <w:rPr>
          <w:sz w:val="20"/>
          <w:szCs w:val="20"/>
        </w:rPr>
        <w:t xml:space="preserve"> </w:t>
      </w:r>
      <w:proofErr w:type="gramStart"/>
      <w:r w:rsidRPr="00876035">
        <w:rPr>
          <w:sz w:val="20"/>
          <w:szCs w:val="20"/>
        </w:rPr>
        <w:t>Program Pascasarjana Universitas Negeri Malang.</w:t>
      </w:r>
      <w:proofErr w:type="gramEnd"/>
      <w:r w:rsidRPr="00876035">
        <w:rPr>
          <w:sz w:val="20"/>
          <w:szCs w:val="20"/>
        </w:rPr>
        <w:t xml:space="preserve"> Malang.</w:t>
      </w:r>
    </w:p>
    <w:p w:rsidR="006355BE" w:rsidRDefault="00606987" w:rsidP="00615DE4">
      <w:pPr>
        <w:spacing w:after="120"/>
        <w:ind w:left="748" w:hanging="748"/>
        <w:jc w:val="both"/>
        <w:rPr>
          <w:sz w:val="20"/>
          <w:lang w:val="id-ID"/>
        </w:rPr>
      </w:pPr>
      <w:r w:rsidRPr="00606987">
        <w:rPr>
          <w:sz w:val="20"/>
          <w:lang w:val="fi-FI"/>
        </w:rPr>
        <w:t xml:space="preserve">Rahman, N. </w:t>
      </w:r>
      <w:r>
        <w:rPr>
          <w:sz w:val="20"/>
          <w:lang w:val="id-ID"/>
        </w:rPr>
        <w:t>(</w:t>
      </w:r>
      <w:r w:rsidRPr="00606987">
        <w:rPr>
          <w:sz w:val="20"/>
          <w:lang w:val="fi-FI"/>
        </w:rPr>
        <w:t>1990</w:t>
      </w:r>
      <w:r>
        <w:rPr>
          <w:sz w:val="20"/>
          <w:lang w:val="id-ID"/>
        </w:rPr>
        <w:t>)</w:t>
      </w:r>
      <w:r>
        <w:rPr>
          <w:sz w:val="20"/>
          <w:lang w:val="fi-FI"/>
        </w:rPr>
        <w:t xml:space="preserve">. </w:t>
      </w:r>
      <w:r>
        <w:rPr>
          <w:sz w:val="20"/>
          <w:lang w:val="id-ID"/>
        </w:rPr>
        <w:t>‘</w:t>
      </w:r>
      <w:r w:rsidRPr="00606987">
        <w:rPr>
          <w:sz w:val="20"/>
          <w:lang w:val="fi-FI"/>
        </w:rPr>
        <w:t>Episode meong palo bolonge dalam naskah lagaligo: satu kajian filologi sastra bugis klasik</w:t>
      </w:r>
      <w:r>
        <w:rPr>
          <w:sz w:val="20"/>
          <w:lang w:val="id-ID"/>
        </w:rPr>
        <w:t>’</w:t>
      </w:r>
      <w:r w:rsidRPr="00606987">
        <w:rPr>
          <w:i/>
          <w:sz w:val="20"/>
          <w:lang w:val="fi-FI"/>
        </w:rPr>
        <w:t xml:space="preserve">”. Tesis. </w:t>
      </w:r>
      <w:r w:rsidRPr="00606987">
        <w:rPr>
          <w:sz w:val="20"/>
          <w:lang w:val="fi-FI"/>
        </w:rPr>
        <w:t>Ba</w:t>
      </w:r>
      <w:r w:rsidR="006355BE">
        <w:rPr>
          <w:sz w:val="20"/>
          <w:lang w:val="fi-FI"/>
        </w:rPr>
        <w:t>ndung: Universitas Padjadjaran.</w:t>
      </w:r>
    </w:p>
    <w:p w:rsidR="006355BE" w:rsidRDefault="00AD5A30" w:rsidP="00615DE4">
      <w:pPr>
        <w:spacing w:after="120"/>
        <w:ind w:left="748" w:hanging="748"/>
        <w:jc w:val="both"/>
        <w:rPr>
          <w:sz w:val="20"/>
          <w:lang w:val="id-ID"/>
        </w:rPr>
      </w:pPr>
      <w:r w:rsidRPr="00876035">
        <w:rPr>
          <w:sz w:val="20"/>
          <w:szCs w:val="20"/>
          <w:lang w:val="fi-FI"/>
        </w:rPr>
        <w:t>Rahman, N. (</w:t>
      </w:r>
      <w:r w:rsidRPr="00876035">
        <w:rPr>
          <w:sz w:val="20"/>
          <w:szCs w:val="20"/>
        </w:rPr>
        <w:t xml:space="preserve">2006). </w:t>
      </w:r>
      <w:r w:rsidRPr="00876035">
        <w:rPr>
          <w:i/>
          <w:sz w:val="20"/>
          <w:szCs w:val="20"/>
        </w:rPr>
        <w:t>Cinta, laut, dan kekuasaan dalam epos lagaligo episode pelayaran sawerigading ke tanah cina: perspektif filologi dan semiotik</w:t>
      </w:r>
      <w:r w:rsidRPr="00876035">
        <w:rPr>
          <w:sz w:val="20"/>
          <w:szCs w:val="20"/>
        </w:rPr>
        <w:t xml:space="preserve">. </w:t>
      </w:r>
      <w:r w:rsidRPr="00876035">
        <w:rPr>
          <w:sz w:val="20"/>
          <w:szCs w:val="20"/>
          <w:lang w:val="fi-FI"/>
        </w:rPr>
        <w:t>La Galigo Press. Makassar.</w:t>
      </w:r>
    </w:p>
    <w:p w:rsidR="00AD5A30" w:rsidRPr="006355BE" w:rsidRDefault="00AD5A30" w:rsidP="00615DE4">
      <w:pPr>
        <w:spacing w:after="120"/>
        <w:ind w:left="748" w:hanging="748"/>
        <w:jc w:val="both"/>
        <w:rPr>
          <w:sz w:val="20"/>
          <w:lang w:val="fi-FI"/>
        </w:rPr>
      </w:pPr>
      <w:r w:rsidRPr="00876035">
        <w:rPr>
          <w:sz w:val="20"/>
          <w:szCs w:val="20"/>
          <w:lang w:val="fi-FI"/>
        </w:rPr>
        <w:t>Ratna, N. K. (2003). ’</w:t>
      </w:r>
      <w:r w:rsidRPr="00876035">
        <w:rPr>
          <w:sz w:val="20"/>
          <w:szCs w:val="20"/>
          <w:lang w:val="pt-BR"/>
        </w:rPr>
        <w:t xml:space="preserve">Mitologi cinta dalam sastra’. </w:t>
      </w:r>
      <w:r w:rsidRPr="00876035">
        <w:rPr>
          <w:i/>
          <w:sz w:val="20"/>
          <w:szCs w:val="20"/>
          <w:lang w:val="pt-BR"/>
        </w:rPr>
        <w:t>Fenolingua</w:t>
      </w:r>
      <w:r w:rsidRPr="00876035">
        <w:rPr>
          <w:sz w:val="20"/>
          <w:szCs w:val="20"/>
          <w:lang w:val="pt-BR"/>
        </w:rPr>
        <w:t>, vol. 2, no. 11, hh. 271-286.</w:t>
      </w:r>
    </w:p>
    <w:p w:rsidR="00892C8B" w:rsidRDefault="00892C8B" w:rsidP="00615DE4">
      <w:pPr>
        <w:spacing w:after="120"/>
        <w:ind w:left="748" w:hanging="748"/>
        <w:jc w:val="both"/>
        <w:rPr>
          <w:sz w:val="20"/>
          <w:szCs w:val="20"/>
          <w:lang w:val="id-ID"/>
        </w:rPr>
      </w:pPr>
      <w:r>
        <w:rPr>
          <w:sz w:val="20"/>
          <w:szCs w:val="20"/>
          <w:lang w:val="id-ID"/>
        </w:rPr>
        <w:t xml:space="preserve">Spradley, J.P. (1997). </w:t>
      </w:r>
      <w:r>
        <w:rPr>
          <w:i/>
          <w:sz w:val="20"/>
          <w:szCs w:val="20"/>
          <w:lang w:val="id-ID"/>
        </w:rPr>
        <w:t>Metode e</w:t>
      </w:r>
      <w:r w:rsidRPr="00892C8B">
        <w:rPr>
          <w:i/>
          <w:sz w:val="20"/>
          <w:szCs w:val="20"/>
          <w:lang w:val="id-ID"/>
        </w:rPr>
        <w:t>tnografi</w:t>
      </w:r>
      <w:r>
        <w:rPr>
          <w:sz w:val="20"/>
          <w:szCs w:val="20"/>
          <w:lang w:val="id-ID"/>
        </w:rPr>
        <w:t>. Diterjemahkan oleh Elizabeth Misbah Sufa. Tiara Wacana Yogya, Yogyakarta.</w:t>
      </w:r>
    </w:p>
    <w:p w:rsidR="00AD5A30" w:rsidRPr="00876035" w:rsidRDefault="00AD5A30" w:rsidP="00615DE4">
      <w:pPr>
        <w:spacing w:after="120"/>
        <w:ind w:left="748" w:hanging="748"/>
        <w:jc w:val="both"/>
        <w:rPr>
          <w:sz w:val="20"/>
          <w:szCs w:val="20"/>
        </w:rPr>
      </w:pPr>
      <w:r w:rsidRPr="00876035">
        <w:rPr>
          <w:sz w:val="20"/>
          <w:szCs w:val="20"/>
        </w:rPr>
        <w:t xml:space="preserve">Steimberg, S.H. (Ed.). </w:t>
      </w:r>
      <w:proofErr w:type="gramStart"/>
      <w:r w:rsidRPr="00876035">
        <w:rPr>
          <w:sz w:val="20"/>
          <w:szCs w:val="20"/>
        </w:rPr>
        <w:t xml:space="preserve">(1954). </w:t>
      </w:r>
      <w:r w:rsidRPr="00876035">
        <w:rPr>
          <w:i/>
          <w:sz w:val="20"/>
          <w:szCs w:val="20"/>
        </w:rPr>
        <w:t>Cassel’s encyclopedia of world literature i</w:t>
      </w:r>
      <w:r w:rsidRPr="00876035">
        <w:rPr>
          <w:sz w:val="20"/>
          <w:szCs w:val="20"/>
        </w:rPr>
        <w:t>. Funk and Wagnall’s Company.</w:t>
      </w:r>
      <w:proofErr w:type="gramEnd"/>
      <w:r w:rsidRPr="00876035">
        <w:rPr>
          <w:sz w:val="20"/>
          <w:szCs w:val="20"/>
        </w:rPr>
        <w:t xml:space="preserve"> New York.</w:t>
      </w:r>
    </w:p>
    <w:p w:rsidR="003E7D68" w:rsidRPr="003E7D68" w:rsidRDefault="003E7D68" w:rsidP="00615DE4">
      <w:pPr>
        <w:spacing w:after="120"/>
        <w:ind w:left="748" w:hanging="748"/>
        <w:jc w:val="both"/>
        <w:rPr>
          <w:sz w:val="20"/>
          <w:szCs w:val="20"/>
          <w:lang w:val="fi-FI"/>
        </w:rPr>
      </w:pPr>
      <w:r w:rsidRPr="003E7D68">
        <w:rPr>
          <w:sz w:val="20"/>
          <w:szCs w:val="20"/>
          <w:lang w:val="fi-FI"/>
        </w:rPr>
        <w:t>Tang, M</w:t>
      </w:r>
      <w:r>
        <w:rPr>
          <w:sz w:val="20"/>
          <w:szCs w:val="20"/>
          <w:lang w:val="id-ID"/>
        </w:rPr>
        <w:t>.</w:t>
      </w:r>
      <w:r w:rsidRPr="003E7D68">
        <w:rPr>
          <w:sz w:val="20"/>
          <w:szCs w:val="20"/>
          <w:lang w:val="fi-FI"/>
        </w:rPr>
        <w:t xml:space="preserve"> R</w:t>
      </w:r>
      <w:r>
        <w:rPr>
          <w:sz w:val="20"/>
          <w:szCs w:val="20"/>
          <w:lang w:val="id-ID"/>
        </w:rPr>
        <w:t>.</w:t>
      </w:r>
      <w:r w:rsidRPr="003E7D68">
        <w:rPr>
          <w:sz w:val="20"/>
          <w:szCs w:val="20"/>
          <w:lang w:val="fi-FI"/>
        </w:rPr>
        <w:t xml:space="preserve">. </w:t>
      </w:r>
      <w:r>
        <w:rPr>
          <w:sz w:val="20"/>
          <w:szCs w:val="20"/>
          <w:lang w:val="id-ID"/>
        </w:rPr>
        <w:t>(</w:t>
      </w:r>
      <w:r w:rsidRPr="003E7D68">
        <w:rPr>
          <w:sz w:val="20"/>
          <w:szCs w:val="20"/>
          <w:lang w:val="fi-FI"/>
        </w:rPr>
        <w:t>1999</w:t>
      </w:r>
      <w:r>
        <w:rPr>
          <w:sz w:val="20"/>
          <w:szCs w:val="20"/>
          <w:lang w:val="id-ID"/>
        </w:rPr>
        <w:t>)</w:t>
      </w:r>
      <w:r>
        <w:rPr>
          <w:sz w:val="20"/>
          <w:szCs w:val="20"/>
          <w:lang w:val="fi-FI"/>
        </w:rPr>
        <w:t xml:space="preserve">. </w:t>
      </w:r>
      <w:r>
        <w:rPr>
          <w:sz w:val="20"/>
          <w:szCs w:val="20"/>
          <w:lang w:val="id-ID"/>
        </w:rPr>
        <w:t>‘</w:t>
      </w:r>
      <w:r w:rsidRPr="003E7D68">
        <w:rPr>
          <w:sz w:val="20"/>
          <w:szCs w:val="20"/>
          <w:lang w:val="fi-FI"/>
        </w:rPr>
        <w:t>Saat diturunkannya batara guru</w:t>
      </w:r>
      <w:r>
        <w:rPr>
          <w:sz w:val="20"/>
          <w:szCs w:val="20"/>
          <w:lang w:val="id-ID"/>
        </w:rPr>
        <w:t>’</w:t>
      </w:r>
      <w:r w:rsidRPr="003E7D68">
        <w:rPr>
          <w:sz w:val="20"/>
          <w:szCs w:val="20"/>
          <w:lang w:val="fi-FI"/>
        </w:rPr>
        <w:t xml:space="preserve">. Dalam </w:t>
      </w:r>
      <w:r w:rsidRPr="003E7D68">
        <w:rPr>
          <w:i/>
          <w:sz w:val="20"/>
          <w:szCs w:val="20"/>
          <w:lang w:val="fi-FI"/>
        </w:rPr>
        <w:t>Antologi Sastra Daerah Nusantara (Cerita Rakyat Suara Rakyat)</w:t>
      </w:r>
      <w:r w:rsidRPr="003E7D68">
        <w:rPr>
          <w:sz w:val="20"/>
          <w:szCs w:val="20"/>
          <w:lang w:val="fi-FI"/>
        </w:rPr>
        <w:t>. Masyarakat Pernaskahan Nusantara- Yayasan Obor Indonesia</w:t>
      </w:r>
      <w:r>
        <w:rPr>
          <w:sz w:val="20"/>
          <w:szCs w:val="20"/>
          <w:lang w:val="id-ID"/>
        </w:rPr>
        <w:t xml:space="preserve">, </w:t>
      </w:r>
      <w:r>
        <w:rPr>
          <w:sz w:val="20"/>
          <w:szCs w:val="20"/>
          <w:lang w:val="fi-FI"/>
        </w:rPr>
        <w:t>Jakarta</w:t>
      </w:r>
      <w:r w:rsidRPr="003E7D68">
        <w:rPr>
          <w:sz w:val="20"/>
          <w:szCs w:val="20"/>
          <w:lang w:val="fi-FI"/>
        </w:rPr>
        <w:t>.</w:t>
      </w:r>
    </w:p>
    <w:p w:rsidR="00AD5A30" w:rsidRPr="00876035" w:rsidRDefault="00AD5A30" w:rsidP="00615DE4">
      <w:pPr>
        <w:spacing w:after="120"/>
        <w:ind w:left="748" w:hanging="748"/>
        <w:jc w:val="both"/>
        <w:rPr>
          <w:sz w:val="20"/>
          <w:szCs w:val="20"/>
        </w:rPr>
      </w:pPr>
      <w:r w:rsidRPr="00876035">
        <w:rPr>
          <w:sz w:val="20"/>
          <w:szCs w:val="20"/>
          <w:lang w:val="pt-BR"/>
        </w:rPr>
        <w:t xml:space="preserve">Thompson, S. (1966). </w:t>
      </w:r>
      <w:proofErr w:type="gramStart"/>
      <w:r w:rsidRPr="00876035">
        <w:rPr>
          <w:i/>
          <w:sz w:val="20"/>
          <w:szCs w:val="20"/>
        </w:rPr>
        <w:t>Motif-index of folk literature</w:t>
      </w:r>
      <w:r w:rsidRPr="00876035">
        <w:rPr>
          <w:sz w:val="20"/>
          <w:szCs w:val="20"/>
        </w:rPr>
        <w:t>.</w:t>
      </w:r>
      <w:proofErr w:type="gramEnd"/>
      <w:r w:rsidRPr="00876035">
        <w:rPr>
          <w:sz w:val="20"/>
          <w:szCs w:val="20"/>
        </w:rPr>
        <w:t xml:space="preserve"> </w:t>
      </w:r>
      <w:proofErr w:type="gramStart"/>
      <w:r w:rsidRPr="00876035">
        <w:rPr>
          <w:sz w:val="20"/>
          <w:szCs w:val="20"/>
        </w:rPr>
        <w:t>Indiana University Press.</w:t>
      </w:r>
      <w:proofErr w:type="gramEnd"/>
      <w:r w:rsidRPr="00876035">
        <w:rPr>
          <w:sz w:val="20"/>
          <w:szCs w:val="20"/>
        </w:rPr>
        <w:t xml:space="preserve"> </w:t>
      </w:r>
      <w:proofErr w:type="gramStart"/>
      <w:r w:rsidRPr="00876035">
        <w:rPr>
          <w:sz w:val="20"/>
          <w:szCs w:val="20"/>
        </w:rPr>
        <w:t>Bloomington and London.</w:t>
      </w:r>
      <w:proofErr w:type="gramEnd"/>
    </w:p>
    <w:p w:rsidR="00AD5A30" w:rsidRPr="00876035" w:rsidRDefault="00AD5A30" w:rsidP="00615DE4">
      <w:pPr>
        <w:spacing w:after="120"/>
        <w:ind w:left="748" w:hanging="748"/>
        <w:jc w:val="both"/>
        <w:rPr>
          <w:sz w:val="20"/>
          <w:szCs w:val="20"/>
        </w:rPr>
      </w:pPr>
      <w:proofErr w:type="gramStart"/>
      <w:r w:rsidRPr="00876035">
        <w:rPr>
          <w:spacing w:val="-15"/>
          <w:sz w:val="20"/>
          <w:szCs w:val="20"/>
        </w:rPr>
        <w:t>Tis, D. (2009)</w:t>
      </w:r>
      <w:r w:rsidRPr="00876035">
        <w:rPr>
          <w:sz w:val="20"/>
          <w:szCs w:val="20"/>
        </w:rPr>
        <w:t>.</w:t>
      </w:r>
      <w:proofErr w:type="gramEnd"/>
      <w:r w:rsidRPr="00876035">
        <w:rPr>
          <w:sz w:val="20"/>
          <w:szCs w:val="20"/>
        </w:rPr>
        <w:t xml:space="preserve"> </w:t>
      </w:r>
      <w:proofErr w:type="gramStart"/>
      <w:r w:rsidRPr="00876035">
        <w:rPr>
          <w:sz w:val="20"/>
          <w:szCs w:val="20"/>
        </w:rPr>
        <w:t>‘Mitos dan kekinian dalam pemikiran mircea eliade’.</w:t>
      </w:r>
      <w:proofErr w:type="gramEnd"/>
      <w:r w:rsidRPr="00876035">
        <w:rPr>
          <w:sz w:val="20"/>
          <w:szCs w:val="20"/>
        </w:rPr>
        <w:t xml:space="preserve"> </w:t>
      </w:r>
      <w:proofErr w:type="gramStart"/>
      <w:r w:rsidRPr="00876035">
        <w:rPr>
          <w:i/>
          <w:sz w:val="20"/>
          <w:szCs w:val="20"/>
        </w:rPr>
        <w:t>Jurnal PendarPenda</w:t>
      </w:r>
      <w:r w:rsidRPr="00876035">
        <w:rPr>
          <w:sz w:val="20"/>
          <w:szCs w:val="20"/>
        </w:rPr>
        <w:t xml:space="preserve"> vol. 2, no. 4, hh 6-8.</w:t>
      </w:r>
      <w:proofErr w:type="gramEnd"/>
    </w:p>
    <w:p w:rsidR="00AD5A30" w:rsidRPr="00876035" w:rsidRDefault="00AD5A30" w:rsidP="00615DE4">
      <w:pPr>
        <w:spacing w:after="120"/>
        <w:ind w:left="748" w:hanging="748"/>
        <w:jc w:val="both"/>
        <w:rPr>
          <w:sz w:val="20"/>
          <w:szCs w:val="20"/>
        </w:rPr>
      </w:pPr>
      <w:r w:rsidRPr="00876035">
        <w:rPr>
          <w:sz w:val="20"/>
          <w:szCs w:val="20"/>
        </w:rPr>
        <w:t xml:space="preserve">Widyatwati, K. (2014). </w:t>
      </w:r>
      <w:proofErr w:type="gramStart"/>
      <w:r w:rsidRPr="00876035">
        <w:rPr>
          <w:sz w:val="20"/>
          <w:szCs w:val="20"/>
        </w:rPr>
        <w:t>‘Ritual kliwonan bagi masyarakat batang’.</w:t>
      </w:r>
      <w:proofErr w:type="gramEnd"/>
      <w:r w:rsidRPr="00876035">
        <w:rPr>
          <w:sz w:val="20"/>
          <w:szCs w:val="20"/>
        </w:rPr>
        <w:t xml:space="preserve"> </w:t>
      </w:r>
      <w:proofErr w:type="gramStart"/>
      <w:r w:rsidRPr="00876035">
        <w:rPr>
          <w:i/>
          <w:sz w:val="20"/>
          <w:szCs w:val="20"/>
        </w:rPr>
        <w:t>HUMANIKA,</w:t>
      </w:r>
      <w:r w:rsidRPr="00876035">
        <w:rPr>
          <w:sz w:val="20"/>
          <w:szCs w:val="20"/>
        </w:rPr>
        <w:t xml:space="preserve"> vol. 20, no.2, hh.51-61.</w:t>
      </w:r>
      <w:proofErr w:type="gramEnd"/>
    </w:p>
    <w:p w:rsidR="00AD5A30" w:rsidRPr="00876035" w:rsidRDefault="00AD5A30" w:rsidP="00615DE4">
      <w:pPr>
        <w:spacing w:after="120"/>
        <w:ind w:left="540" w:hanging="540"/>
        <w:jc w:val="both"/>
        <w:rPr>
          <w:sz w:val="20"/>
          <w:szCs w:val="20"/>
          <w:lang w:val="fi-FI"/>
        </w:rPr>
      </w:pPr>
      <w:r w:rsidRPr="00876035">
        <w:rPr>
          <w:sz w:val="20"/>
          <w:szCs w:val="20"/>
        </w:rPr>
        <w:t xml:space="preserve">Zaimar, O.K.S. (2014). </w:t>
      </w:r>
      <w:proofErr w:type="gramStart"/>
      <w:r w:rsidRPr="00876035">
        <w:rPr>
          <w:i/>
          <w:sz w:val="20"/>
          <w:szCs w:val="20"/>
        </w:rPr>
        <w:t>Semiotika dalam analisis karya sastra</w:t>
      </w:r>
      <w:r w:rsidRPr="00876035">
        <w:rPr>
          <w:sz w:val="20"/>
          <w:szCs w:val="20"/>
        </w:rPr>
        <w:t>.</w:t>
      </w:r>
      <w:proofErr w:type="gramEnd"/>
      <w:r w:rsidRPr="00876035">
        <w:rPr>
          <w:sz w:val="20"/>
          <w:szCs w:val="20"/>
        </w:rPr>
        <w:t xml:space="preserve"> </w:t>
      </w:r>
      <w:proofErr w:type="gramStart"/>
      <w:r w:rsidRPr="00876035">
        <w:rPr>
          <w:sz w:val="20"/>
          <w:szCs w:val="20"/>
        </w:rPr>
        <w:t>Komodo Books.</w:t>
      </w:r>
      <w:proofErr w:type="gramEnd"/>
      <w:r w:rsidRPr="00876035">
        <w:rPr>
          <w:sz w:val="20"/>
          <w:szCs w:val="20"/>
        </w:rPr>
        <w:t xml:space="preserve"> </w:t>
      </w:r>
      <w:proofErr w:type="gramStart"/>
      <w:r w:rsidRPr="00876035">
        <w:rPr>
          <w:sz w:val="20"/>
          <w:szCs w:val="20"/>
        </w:rPr>
        <w:t>Depok.</w:t>
      </w:r>
      <w:proofErr w:type="gramEnd"/>
    </w:p>
    <w:p w:rsidR="00AD5A30" w:rsidRPr="00876035" w:rsidRDefault="00AD5A30" w:rsidP="00AD5A30">
      <w:pPr>
        <w:pStyle w:val="BodyTextIndent"/>
        <w:spacing w:after="120" w:line="240" w:lineRule="auto"/>
        <w:ind w:firstLine="0"/>
        <w:rPr>
          <w:sz w:val="20"/>
          <w:szCs w:val="20"/>
        </w:rPr>
      </w:pPr>
    </w:p>
    <w:p w:rsidR="0019637F" w:rsidRPr="00876035" w:rsidRDefault="0019637F">
      <w:pPr>
        <w:rPr>
          <w:sz w:val="20"/>
          <w:szCs w:val="20"/>
        </w:rPr>
      </w:pPr>
    </w:p>
    <w:sectPr w:rsidR="0019637F" w:rsidRPr="00876035" w:rsidSect="004F70AB">
      <w:pgSz w:w="11909" w:h="16834" w:code="9"/>
      <w:pgMar w:top="1699" w:right="1379" w:bottom="1699" w:left="1699"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DCB"/>
    <w:multiLevelType w:val="hybridMultilevel"/>
    <w:tmpl w:val="2ABE1C36"/>
    <w:lvl w:ilvl="0" w:tplc="8D8833A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3B10"/>
    <w:multiLevelType w:val="hybridMultilevel"/>
    <w:tmpl w:val="1C20612E"/>
    <w:lvl w:ilvl="0" w:tplc="6A466D0E">
      <w:start w:val="1"/>
      <w:numFmt w:val="lowerLetter"/>
      <w:lvlText w:val="%1."/>
      <w:lvlJc w:val="left"/>
      <w:pPr>
        <w:ind w:left="667" w:hanging="360"/>
      </w:pPr>
      <w:rPr>
        <w:rFonts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
    <w:nsid w:val="03516DAB"/>
    <w:multiLevelType w:val="hybridMultilevel"/>
    <w:tmpl w:val="8CFE9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E15EC"/>
    <w:multiLevelType w:val="hybridMultilevel"/>
    <w:tmpl w:val="72ACC8AC"/>
    <w:lvl w:ilvl="0" w:tplc="825455B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77503"/>
    <w:multiLevelType w:val="hybridMultilevel"/>
    <w:tmpl w:val="031CB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24205"/>
    <w:multiLevelType w:val="hybridMultilevel"/>
    <w:tmpl w:val="CF80D758"/>
    <w:lvl w:ilvl="0" w:tplc="DF4C174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E19FF"/>
    <w:multiLevelType w:val="hybridMultilevel"/>
    <w:tmpl w:val="3F80A6A2"/>
    <w:lvl w:ilvl="0" w:tplc="13727CA4">
      <w:start w:val="1"/>
      <w:numFmt w:val="lowerLetter"/>
      <w:lvlText w:val="%1."/>
      <w:lvlJc w:val="left"/>
      <w:pPr>
        <w:ind w:left="667" w:hanging="360"/>
      </w:pPr>
      <w:rPr>
        <w:rFonts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7">
    <w:nsid w:val="1B8D2456"/>
    <w:multiLevelType w:val="hybridMultilevel"/>
    <w:tmpl w:val="031CB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B283B"/>
    <w:multiLevelType w:val="hybridMultilevel"/>
    <w:tmpl w:val="DA4E6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F6E9B"/>
    <w:multiLevelType w:val="hybridMultilevel"/>
    <w:tmpl w:val="6858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F3BC2"/>
    <w:multiLevelType w:val="hybridMultilevel"/>
    <w:tmpl w:val="9FAE672E"/>
    <w:lvl w:ilvl="0" w:tplc="F74E09C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912A5"/>
    <w:multiLevelType w:val="hybridMultilevel"/>
    <w:tmpl w:val="E8CA2CAE"/>
    <w:lvl w:ilvl="0" w:tplc="F836C1A8">
      <w:start w:val="1"/>
      <w:numFmt w:val="lowerLetter"/>
      <w:lvlText w:val="%1."/>
      <w:lvlJc w:val="left"/>
      <w:pPr>
        <w:ind w:left="667" w:hanging="360"/>
      </w:pPr>
      <w:rPr>
        <w:rFonts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12">
    <w:nsid w:val="307A76C9"/>
    <w:multiLevelType w:val="hybridMultilevel"/>
    <w:tmpl w:val="4F42F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031DB"/>
    <w:multiLevelType w:val="hybridMultilevel"/>
    <w:tmpl w:val="156E63BC"/>
    <w:lvl w:ilvl="0" w:tplc="5FA267F6">
      <w:start w:val="1"/>
      <w:numFmt w:val="upperLetter"/>
      <w:lvlText w:val="%1."/>
      <w:lvlJc w:val="left"/>
      <w:pPr>
        <w:tabs>
          <w:tab w:val="num" w:pos="735"/>
        </w:tabs>
        <w:ind w:left="735" w:hanging="375"/>
      </w:pPr>
      <w:rPr>
        <w:rFonts w:hint="default"/>
      </w:rPr>
    </w:lvl>
    <w:lvl w:ilvl="1" w:tplc="481CD64A">
      <w:start w:val="1"/>
      <w:numFmt w:val="decimal"/>
      <w:lvlText w:val="%2."/>
      <w:lvlJc w:val="left"/>
      <w:pPr>
        <w:tabs>
          <w:tab w:val="num" w:pos="1440"/>
        </w:tabs>
        <w:ind w:left="1440" w:hanging="360"/>
      </w:pPr>
      <w:rPr>
        <w:rFonts w:hint="default"/>
      </w:rPr>
    </w:lvl>
    <w:lvl w:ilvl="2" w:tplc="7DE061D2">
      <w:start w:val="7"/>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77F78"/>
    <w:multiLevelType w:val="hybridMultilevel"/>
    <w:tmpl w:val="71F07CDA"/>
    <w:lvl w:ilvl="0" w:tplc="422CFF94">
      <w:start w:val="1"/>
      <w:numFmt w:val="decimal"/>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8930F1A"/>
    <w:multiLevelType w:val="hybridMultilevel"/>
    <w:tmpl w:val="B958041A"/>
    <w:lvl w:ilvl="0" w:tplc="A36AA8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98E3881"/>
    <w:multiLevelType w:val="hybridMultilevel"/>
    <w:tmpl w:val="EDF2EAF0"/>
    <w:lvl w:ilvl="0" w:tplc="E31E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C2BCC"/>
    <w:multiLevelType w:val="hybridMultilevel"/>
    <w:tmpl w:val="0512D912"/>
    <w:lvl w:ilvl="0" w:tplc="491AE73A">
      <w:start w:val="1"/>
      <w:numFmt w:val="upperLetter"/>
      <w:lvlText w:val="%1."/>
      <w:lvlJc w:val="left"/>
      <w:pPr>
        <w:tabs>
          <w:tab w:val="num" w:pos="780"/>
        </w:tabs>
        <w:ind w:left="780" w:hanging="420"/>
      </w:pPr>
      <w:rPr>
        <w:rFonts w:hint="default"/>
      </w:rPr>
    </w:lvl>
    <w:lvl w:ilvl="1" w:tplc="552A8E2A">
      <w:start w:val="1"/>
      <w:numFmt w:val="decimal"/>
      <w:lvlText w:val="%2."/>
      <w:lvlJc w:val="left"/>
      <w:pPr>
        <w:tabs>
          <w:tab w:val="num" w:pos="1440"/>
        </w:tabs>
        <w:ind w:left="1440" w:hanging="360"/>
      </w:pPr>
      <w:rPr>
        <w:rFonts w:hint="default"/>
      </w:rPr>
    </w:lvl>
    <w:lvl w:ilvl="2" w:tplc="D980ADCE">
      <w:start w:val="1"/>
      <w:numFmt w:val="decimal"/>
      <w:lvlText w:val="%3)"/>
      <w:lvlJc w:val="left"/>
      <w:pPr>
        <w:tabs>
          <w:tab w:val="num" w:pos="2340"/>
        </w:tabs>
        <w:ind w:left="2340" w:hanging="360"/>
      </w:pPr>
      <w:rPr>
        <w:rFonts w:hint="default"/>
      </w:rPr>
    </w:lvl>
    <w:lvl w:ilvl="3" w:tplc="F6FE121A">
      <w:start w:val="1"/>
      <w:numFmt w:val="lowerLetter"/>
      <w:lvlText w:val="%4."/>
      <w:lvlJc w:val="left"/>
      <w:pPr>
        <w:tabs>
          <w:tab w:val="num" w:pos="2880"/>
        </w:tabs>
        <w:ind w:left="2880" w:hanging="360"/>
      </w:pPr>
      <w:rPr>
        <w:rFonts w:hint="default"/>
      </w:rPr>
    </w:lvl>
    <w:lvl w:ilvl="4" w:tplc="DAAA275A">
      <w:start w:val="1"/>
      <w:numFmt w:val="decimal"/>
      <w:lvlText w:val="%5)"/>
      <w:lvlJc w:val="left"/>
      <w:pPr>
        <w:tabs>
          <w:tab w:val="num" w:pos="3615"/>
        </w:tabs>
        <w:ind w:left="3615" w:hanging="375"/>
      </w:pPr>
      <w:rPr>
        <w:rFonts w:hint="default"/>
      </w:rPr>
    </w:lvl>
    <w:lvl w:ilvl="5" w:tplc="F462E238">
      <w:start w:val="1"/>
      <w:numFmt w:val="lowerLetter"/>
      <w:lvlText w:val="%6)"/>
      <w:lvlJc w:val="left"/>
      <w:pPr>
        <w:tabs>
          <w:tab w:val="num" w:pos="4500"/>
        </w:tabs>
        <w:ind w:left="4500" w:hanging="360"/>
      </w:pPr>
      <w:rPr>
        <w:rFonts w:hint="default"/>
        <w:b w:val="0"/>
        <w:i w:val="0"/>
      </w:rPr>
    </w:lvl>
    <w:lvl w:ilvl="6" w:tplc="F462E238">
      <w:start w:val="1"/>
      <w:numFmt w:val="lowerLetter"/>
      <w:lvlText w:val="%7)"/>
      <w:lvlJc w:val="left"/>
      <w:pPr>
        <w:tabs>
          <w:tab w:val="num" w:pos="5040"/>
        </w:tabs>
        <w:ind w:left="5040" w:hanging="360"/>
      </w:pPr>
      <w:rPr>
        <w:rFonts w:hint="default"/>
        <w:b w:val="0"/>
        <w:i w:val="0"/>
      </w:rPr>
    </w:lvl>
    <w:lvl w:ilvl="7" w:tplc="D4C4E48A">
      <w:start w:val="1"/>
      <w:numFmt w:val="decimal"/>
      <w:lvlText w:val="(%8)"/>
      <w:lvlJc w:val="left"/>
      <w:pPr>
        <w:tabs>
          <w:tab w:val="num" w:pos="5775"/>
        </w:tabs>
        <w:ind w:left="5775" w:hanging="375"/>
      </w:pPr>
      <w:rPr>
        <w:rFonts w:hint="default"/>
      </w:rPr>
    </w:lvl>
    <w:lvl w:ilvl="8" w:tplc="0409001B" w:tentative="1">
      <w:start w:val="1"/>
      <w:numFmt w:val="lowerRoman"/>
      <w:lvlText w:val="%9."/>
      <w:lvlJc w:val="right"/>
      <w:pPr>
        <w:tabs>
          <w:tab w:val="num" w:pos="6480"/>
        </w:tabs>
        <w:ind w:left="6480" w:hanging="180"/>
      </w:pPr>
    </w:lvl>
  </w:abstractNum>
  <w:abstractNum w:abstractNumId="18">
    <w:nsid w:val="4A8353C8"/>
    <w:multiLevelType w:val="hybridMultilevel"/>
    <w:tmpl w:val="ECF4F48A"/>
    <w:lvl w:ilvl="0" w:tplc="AAE24578">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F64A0"/>
    <w:multiLevelType w:val="hybridMultilevel"/>
    <w:tmpl w:val="8DB2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E4F98"/>
    <w:multiLevelType w:val="hybridMultilevel"/>
    <w:tmpl w:val="20F6F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4692F"/>
    <w:multiLevelType w:val="hybridMultilevel"/>
    <w:tmpl w:val="20663B16"/>
    <w:lvl w:ilvl="0" w:tplc="7AFECE8A">
      <w:start w:val="1"/>
      <w:numFmt w:val="lowerLetter"/>
      <w:lvlText w:val="%1."/>
      <w:lvlJc w:val="left"/>
      <w:pPr>
        <w:ind w:left="667" w:hanging="360"/>
      </w:pPr>
      <w:rPr>
        <w:rFonts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2">
    <w:nsid w:val="576759A2"/>
    <w:multiLevelType w:val="hybridMultilevel"/>
    <w:tmpl w:val="D8108C06"/>
    <w:lvl w:ilvl="0" w:tplc="BFFCD4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116444B"/>
    <w:multiLevelType w:val="hybridMultilevel"/>
    <w:tmpl w:val="DA4E6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21BE4"/>
    <w:multiLevelType w:val="hybridMultilevel"/>
    <w:tmpl w:val="EC562DEA"/>
    <w:lvl w:ilvl="0" w:tplc="DDBE569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7394B4E"/>
    <w:multiLevelType w:val="hybridMultilevel"/>
    <w:tmpl w:val="3F924FB6"/>
    <w:lvl w:ilvl="0" w:tplc="779E475A">
      <w:start w:val="1"/>
      <w:numFmt w:val="decimal"/>
      <w:lvlText w:val="%1)"/>
      <w:lvlJc w:val="left"/>
      <w:pPr>
        <w:ind w:left="1080" w:hanging="360"/>
      </w:pPr>
      <w:rPr>
        <w:rFonts w:ascii="Arial" w:eastAsia="Times New Roman" w:hAnsi="Arial" w:cs="Arial"/>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B3A6F0F"/>
    <w:multiLevelType w:val="hybridMultilevel"/>
    <w:tmpl w:val="F7B4577A"/>
    <w:lvl w:ilvl="0" w:tplc="18DE4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04F19"/>
    <w:multiLevelType w:val="hybridMultilevel"/>
    <w:tmpl w:val="B8F07D08"/>
    <w:lvl w:ilvl="0" w:tplc="5A58373C">
      <w:start w:val="1"/>
      <w:numFmt w:val="decimal"/>
      <w:lvlText w:val="%1."/>
      <w:lvlJc w:val="left"/>
      <w:pPr>
        <w:tabs>
          <w:tab w:val="num" w:pos="720"/>
        </w:tabs>
        <w:ind w:left="720" w:hanging="360"/>
      </w:pPr>
      <w:rPr>
        <w:rFonts w:hint="default"/>
      </w:rPr>
    </w:lvl>
    <w:lvl w:ilvl="1" w:tplc="912CEA9C">
      <w:start w:val="1"/>
      <w:numFmt w:val="decimal"/>
      <w:lvlText w:val="%2."/>
      <w:lvlJc w:val="left"/>
      <w:pPr>
        <w:tabs>
          <w:tab w:val="num" w:pos="1440"/>
        </w:tabs>
        <w:ind w:left="1440" w:hanging="360"/>
      </w:pPr>
      <w:rPr>
        <w:rFonts w:hint="default"/>
        <w:b/>
        <w:i w:val="0"/>
      </w:rPr>
    </w:lvl>
    <w:lvl w:ilvl="2" w:tplc="563CA2D6">
      <w:start w:val="1"/>
      <w:numFmt w:val="lowerLetter"/>
      <w:lvlText w:val="%3."/>
      <w:lvlJc w:val="left"/>
      <w:pPr>
        <w:tabs>
          <w:tab w:val="num" w:pos="2340"/>
        </w:tabs>
        <w:ind w:left="2340" w:hanging="360"/>
      </w:pPr>
      <w:rPr>
        <w:rFonts w:hint="default"/>
        <w:b/>
        <w:i w:val="0"/>
      </w:rPr>
    </w:lvl>
    <w:lvl w:ilvl="3" w:tplc="0409000F">
      <w:start w:val="1"/>
      <w:numFmt w:val="decimal"/>
      <w:lvlText w:val="%4."/>
      <w:lvlJc w:val="left"/>
      <w:pPr>
        <w:tabs>
          <w:tab w:val="num" w:pos="2880"/>
        </w:tabs>
        <w:ind w:left="2880" w:hanging="360"/>
      </w:pPr>
    </w:lvl>
    <w:lvl w:ilvl="4" w:tplc="275E930C">
      <w:start w:val="1"/>
      <w:numFmt w:val="decimal"/>
      <w:lvlText w:val="%5)"/>
      <w:lvlJc w:val="left"/>
      <w:pPr>
        <w:ind w:left="3600" w:hanging="360"/>
      </w:pPr>
      <w:rPr>
        <w:rFonts w:ascii="Arial" w:eastAsia="Times New Roman" w:hAnsi="Arial" w:cs="Arial"/>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E91019"/>
    <w:multiLevelType w:val="hybridMultilevel"/>
    <w:tmpl w:val="B9BCFF7A"/>
    <w:lvl w:ilvl="0" w:tplc="1194CBF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656DF"/>
    <w:multiLevelType w:val="hybridMultilevel"/>
    <w:tmpl w:val="1332BFD6"/>
    <w:lvl w:ilvl="0" w:tplc="70FE46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6BE2D3D"/>
    <w:multiLevelType w:val="hybridMultilevel"/>
    <w:tmpl w:val="4B56A0D4"/>
    <w:lvl w:ilvl="0" w:tplc="2A9C03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C2C6BB5"/>
    <w:multiLevelType w:val="hybridMultilevel"/>
    <w:tmpl w:val="9DC2B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743BB"/>
    <w:multiLevelType w:val="hybridMultilevel"/>
    <w:tmpl w:val="2CD66834"/>
    <w:lvl w:ilvl="0" w:tplc="AC26D38A">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22"/>
  </w:num>
  <w:num w:numId="5">
    <w:abstractNumId w:val="9"/>
  </w:num>
  <w:num w:numId="6">
    <w:abstractNumId w:val="27"/>
  </w:num>
  <w:num w:numId="7">
    <w:abstractNumId w:val="15"/>
  </w:num>
  <w:num w:numId="8">
    <w:abstractNumId w:val="14"/>
  </w:num>
  <w:num w:numId="9">
    <w:abstractNumId w:val="29"/>
  </w:num>
  <w:num w:numId="10">
    <w:abstractNumId w:val="4"/>
  </w:num>
  <w:num w:numId="11">
    <w:abstractNumId w:val="13"/>
  </w:num>
  <w:num w:numId="12">
    <w:abstractNumId w:val="31"/>
  </w:num>
  <w:num w:numId="13">
    <w:abstractNumId w:val="23"/>
  </w:num>
  <w:num w:numId="14">
    <w:abstractNumId w:val="5"/>
  </w:num>
  <w:num w:numId="15">
    <w:abstractNumId w:val="12"/>
  </w:num>
  <w:num w:numId="16">
    <w:abstractNumId w:val="8"/>
  </w:num>
  <w:num w:numId="17">
    <w:abstractNumId w:val="11"/>
  </w:num>
  <w:num w:numId="18">
    <w:abstractNumId w:val="20"/>
  </w:num>
  <w:num w:numId="19">
    <w:abstractNumId w:val="28"/>
  </w:num>
  <w:num w:numId="20">
    <w:abstractNumId w:val="0"/>
  </w:num>
  <w:num w:numId="21">
    <w:abstractNumId w:val="21"/>
  </w:num>
  <w:num w:numId="22">
    <w:abstractNumId w:val="6"/>
  </w:num>
  <w:num w:numId="23">
    <w:abstractNumId w:val="1"/>
  </w:num>
  <w:num w:numId="24">
    <w:abstractNumId w:val="7"/>
  </w:num>
  <w:num w:numId="25">
    <w:abstractNumId w:val="25"/>
  </w:num>
  <w:num w:numId="26">
    <w:abstractNumId w:val="2"/>
  </w:num>
  <w:num w:numId="27">
    <w:abstractNumId w:val="19"/>
  </w:num>
  <w:num w:numId="28">
    <w:abstractNumId w:val="10"/>
  </w:num>
  <w:num w:numId="29">
    <w:abstractNumId w:val="18"/>
  </w:num>
  <w:num w:numId="30">
    <w:abstractNumId w:val="32"/>
  </w:num>
  <w:num w:numId="31">
    <w:abstractNumId w:val="18"/>
    <w:lvlOverride w:ilvl="0">
      <w:startOverride w:val="1"/>
    </w:lvlOverride>
  </w:num>
  <w:num w:numId="32">
    <w:abstractNumId w:val="17"/>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0"/>
    <w:rsid w:val="000559A2"/>
    <w:rsid w:val="0009002D"/>
    <w:rsid w:val="000A5269"/>
    <w:rsid w:val="000A7F2F"/>
    <w:rsid w:val="000B474F"/>
    <w:rsid w:val="000F7CAB"/>
    <w:rsid w:val="00131D39"/>
    <w:rsid w:val="0019637F"/>
    <w:rsid w:val="001974F1"/>
    <w:rsid w:val="001B699E"/>
    <w:rsid w:val="001C02F2"/>
    <w:rsid w:val="001D5B7C"/>
    <w:rsid w:val="001F39AE"/>
    <w:rsid w:val="00263BA5"/>
    <w:rsid w:val="002D0EF6"/>
    <w:rsid w:val="00314668"/>
    <w:rsid w:val="003B5FD1"/>
    <w:rsid w:val="003C0BDE"/>
    <w:rsid w:val="003E7D68"/>
    <w:rsid w:val="0040405A"/>
    <w:rsid w:val="00417A5A"/>
    <w:rsid w:val="00453A8B"/>
    <w:rsid w:val="004A7D08"/>
    <w:rsid w:val="004C6F22"/>
    <w:rsid w:val="004F70AB"/>
    <w:rsid w:val="00514913"/>
    <w:rsid w:val="0058425E"/>
    <w:rsid w:val="00585973"/>
    <w:rsid w:val="00586D31"/>
    <w:rsid w:val="00606987"/>
    <w:rsid w:val="00615DE4"/>
    <w:rsid w:val="006355BE"/>
    <w:rsid w:val="00666C1B"/>
    <w:rsid w:val="00694E9A"/>
    <w:rsid w:val="006B6819"/>
    <w:rsid w:val="006E619C"/>
    <w:rsid w:val="007511FA"/>
    <w:rsid w:val="008131C9"/>
    <w:rsid w:val="00832363"/>
    <w:rsid w:val="0087126E"/>
    <w:rsid w:val="00876035"/>
    <w:rsid w:val="00892C8B"/>
    <w:rsid w:val="0089393D"/>
    <w:rsid w:val="0099617B"/>
    <w:rsid w:val="009A05A0"/>
    <w:rsid w:val="00A90EC0"/>
    <w:rsid w:val="00AB59F7"/>
    <w:rsid w:val="00AD18A9"/>
    <w:rsid w:val="00AD5A30"/>
    <w:rsid w:val="00AF30D1"/>
    <w:rsid w:val="00C467B3"/>
    <w:rsid w:val="00C548B0"/>
    <w:rsid w:val="00C72543"/>
    <w:rsid w:val="00C9763B"/>
    <w:rsid w:val="00CA509D"/>
    <w:rsid w:val="00CD7035"/>
    <w:rsid w:val="00D8559A"/>
    <w:rsid w:val="00DB19EA"/>
    <w:rsid w:val="00DC3F33"/>
    <w:rsid w:val="00DD038D"/>
    <w:rsid w:val="00F5467A"/>
    <w:rsid w:val="00F90C8A"/>
    <w:rsid w:val="00FC1554"/>
    <w:rsid w:val="00FD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A30"/>
    <w:pPr>
      <w:keepNext/>
      <w:spacing w:before="120" w:after="120"/>
      <w:jc w:val="center"/>
      <w:outlineLvl w:val="0"/>
    </w:pPr>
    <w:rPr>
      <w:b/>
      <w:bCs/>
    </w:rPr>
  </w:style>
  <w:style w:type="paragraph" w:styleId="Heading2">
    <w:name w:val="heading 2"/>
    <w:basedOn w:val="Normal"/>
    <w:next w:val="Normal"/>
    <w:link w:val="Heading2Char"/>
    <w:uiPriority w:val="9"/>
    <w:unhideWhenUsed/>
    <w:qFormat/>
    <w:rsid w:val="00AD5A30"/>
    <w:pPr>
      <w:keepNext/>
      <w:keepLines/>
      <w:spacing w:before="12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AD5A30"/>
    <w:pPr>
      <w:keepNext/>
      <w:keepLines/>
      <w:numPr>
        <w:numId w:val="28"/>
      </w:numPr>
      <w:spacing w:before="120" w:after="120"/>
      <w:ind w:left="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AD5A30"/>
    <w:pPr>
      <w:keepNext/>
      <w:keepLines/>
      <w:numPr>
        <w:numId w:val="29"/>
      </w:numPr>
      <w:spacing w:before="120" w:after="120"/>
      <w:jc w:val="both"/>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D5A30"/>
    <w:pPr>
      <w:keepNext/>
      <w:keepLines/>
      <w:numPr>
        <w:numId w:val="30"/>
      </w:numPr>
      <w:spacing w:before="120" w:after="1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A3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AD5A3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D5A30"/>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AD5A30"/>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rsid w:val="00AD5A30"/>
    <w:rPr>
      <w:rFonts w:ascii="Times New Roman" w:eastAsiaTheme="majorEastAsia" w:hAnsi="Times New Roman" w:cstheme="majorBidi"/>
      <w:b/>
      <w:i/>
      <w:sz w:val="24"/>
      <w:szCs w:val="24"/>
    </w:rPr>
  </w:style>
  <w:style w:type="paragraph" w:styleId="ListParagraph">
    <w:name w:val="List Paragraph"/>
    <w:basedOn w:val="Normal"/>
    <w:uiPriority w:val="34"/>
    <w:qFormat/>
    <w:rsid w:val="00AD5A30"/>
    <w:pPr>
      <w:ind w:left="720"/>
      <w:contextualSpacing/>
    </w:pPr>
  </w:style>
  <w:style w:type="paragraph" w:styleId="BodyTextIndent">
    <w:name w:val="Body Text Indent"/>
    <w:basedOn w:val="Normal"/>
    <w:link w:val="BodyTextIndentChar"/>
    <w:rsid w:val="00AD5A30"/>
    <w:pPr>
      <w:spacing w:line="480" w:lineRule="auto"/>
      <w:ind w:firstLine="540"/>
      <w:jc w:val="both"/>
    </w:pPr>
    <w:rPr>
      <w:sz w:val="26"/>
    </w:rPr>
  </w:style>
  <w:style w:type="character" w:customStyle="1" w:styleId="BodyTextIndentChar">
    <w:name w:val="Body Text Indent Char"/>
    <w:basedOn w:val="DefaultParagraphFont"/>
    <w:link w:val="BodyTextIndent"/>
    <w:rsid w:val="00AD5A30"/>
    <w:rPr>
      <w:rFonts w:ascii="Times New Roman" w:eastAsia="Times New Roman" w:hAnsi="Times New Roman" w:cs="Times New Roman"/>
      <w:sz w:val="26"/>
      <w:szCs w:val="24"/>
    </w:rPr>
  </w:style>
  <w:style w:type="character" w:styleId="Strong">
    <w:name w:val="Strong"/>
    <w:qFormat/>
    <w:rsid w:val="00AD5A30"/>
    <w:rPr>
      <w:b/>
      <w:bCs/>
    </w:rPr>
  </w:style>
  <w:style w:type="character" w:styleId="Hyperlink">
    <w:name w:val="Hyperlink"/>
    <w:uiPriority w:val="99"/>
    <w:unhideWhenUsed/>
    <w:rsid w:val="00AD5A30"/>
    <w:rPr>
      <w:color w:val="0000FF"/>
      <w:u w:val="single"/>
    </w:rPr>
  </w:style>
  <w:style w:type="paragraph" w:styleId="BodyText">
    <w:name w:val="Body Text"/>
    <w:basedOn w:val="Normal"/>
    <w:link w:val="BodyTextChar"/>
    <w:semiHidden/>
    <w:unhideWhenUsed/>
    <w:rsid w:val="00AD5A30"/>
    <w:pPr>
      <w:spacing w:after="120"/>
    </w:pPr>
  </w:style>
  <w:style w:type="character" w:customStyle="1" w:styleId="BodyTextChar">
    <w:name w:val="Body Text Char"/>
    <w:basedOn w:val="DefaultParagraphFont"/>
    <w:link w:val="BodyText"/>
    <w:semiHidden/>
    <w:rsid w:val="00AD5A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A30"/>
    <w:rPr>
      <w:rFonts w:ascii="Tahoma" w:hAnsi="Tahoma" w:cs="Tahoma"/>
      <w:sz w:val="16"/>
      <w:szCs w:val="16"/>
    </w:rPr>
  </w:style>
  <w:style w:type="character" w:customStyle="1" w:styleId="BalloonTextChar">
    <w:name w:val="Balloon Text Char"/>
    <w:basedOn w:val="DefaultParagraphFont"/>
    <w:link w:val="BalloonText"/>
    <w:uiPriority w:val="99"/>
    <w:semiHidden/>
    <w:rsid w:val="00AD5A30"/>
    <w:rPr>
      <w:rFonts w:ascii="Tahoma" w:eastAsia="Times New Roman" w:hAnsi="Tahoma" w:cs="Tahoma"/>
      <w:sz w:val="16"/>
      <w:szCs w:val="16"/>
    </w:rPr>
  </w:style>
  <w:style w:type="paragraph" w:styleId="NormalWeb">
    <w:name w:val="Normal (Web)"/>
    <w:basedOn w:val="Normal"/>
    <w:uiPriority w:val="99"/>
    <w:rsid w:val="00AD5A30"/>
    <w:pPr>
      <w:spacing w:before="100" w:beforeAutospacing="1" w:after="100" w:afterAutospacing="1"/>
    </w:pPr>
  </w:style>
  <w:style w:type="character" w:customStyle="1" w:styleId="CharacterStyle1">
    <w:name w:val="Character Style 1"/>
    <w:uiPriority w:val="99"/>
    <w:rsid w:val="00AD5A30"/>
    <w:rPr>
      <w:rFonts w:ascii="Arial" w:hAnsi="Arial" w:cs="Arial"/>
      <w:sz w:val="24"/>
      <w:szCs w:val="24"/>
    </w:rPr>
  </w:style>
  <w:style w:type="paragraph" w:styleId="FootnoteText">
    <w:name w:val="footnote text"/>
    <w:basedOn w:val="Normal"/>
    <w:link w:val="FootnoteTextChar"/>
    <w:uiPriority w:val="99"/>
    <w:semiHidden/>
    <w:unhideWhenUsed/>
    <w:rsid w:val="00AD5A30"/>
    <w:rPr>
      <w:sz w:val="20"/>
      <w:szCs w:val="20"/>
    </w:rPr>
  </w:style>
  <w:style w:type="character" w:customStyle="1" w:styleId="FootnoteTextChar">
    <w:name w:val="Footnote Text Char"/>
    <w:basedOn w:val="DefaultParagraphFont"/>
    <w:link w:val="FootnoteText"/>
    <w:uiPriority w:val="99"/>
    <w:semiHidden/>
    <w:rsid w:val="00AD5A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5A30"/>
    <w:rPr>
      <w:vertAlign w:val="superscript"/>
    </w:rPr>
  </w:style>
  <w:style w:type="paragraph" w:styleId="Title">
    <w:name w:val="Title"/>
    <w:basedOn w:val="Normal"/>
    <w:link w:val="TitleChar"/>
    <w:qFormat/>
    <w:rsid w:val="00AD5A30"/>
    <w:pPr>
      <w:spacing w:line="480" w:lineRule="auto"/>
      <w:jc w:val="center"/>
    </w:pPr>
    <w:rPr>
      <w:b/>
      <w:bCs/>
      <w:sz w:val="26"/>
    </w:rPr>
  </w:style>
  <w:style w:type="character" w:customStyle="1" w:styleId="TitleChar">
    <w:name w:val="Title Char"/>
    <w:basedOn w:val="DefaultParagraphFont"/>
    <w:link w:val="Title"/>
    <w:rsid w:val="00AD5A30"/>
    <w:rPr>
      <w:rFonts w:ascii="Times New Roman" w:eastAsia="Times New Roman" w:hAnsi="Times New Roman" w:cs="Times New Roman"/>
      <w:b/>
      <w:bCs/>
      <w:sz w:val="26"/>
      <w:szCs w:val="24"/>
    </w:rPr>
  </w:style>
  <w:style w:type="paragraph" w:styleId="BodyTextIndent2">
    <w:name w:val="Body Text Indent 2"/>
    <w:basedOn w:val="Normal"/>
    <w:link w:val="BodyTextIndent2Char"/>
    <w:semiHidden/>
    <w:rsid w:val="00AD5A30"/>
    <w:pPr>
      <w:ind w:left="1800" w:hanging="1080"/>
      <w:jc w:val="both"/>
    </w:pPr>
    <w:rPr>
      <w:b/>
      <w:bCs/>
      <w:sz w:val="26"/>
    </w:rPr>
  </w:style>
  <w:style w:type="character" w:customStyle="1" w:styleId="BodyTextIndent2Char">
    <w:name w:val="Body Text Indent 2 Char"/>
    <w:basedOn w:val="DefaultParagraphFont"/>
    <w:link w:val="BodyTextIndent2"/>
    <w:semiHidden/>
    <w:rsid w:val="00AD5A30"/>
    <w:rPr>
      <w:rFonts w:ascii="Times New Roman" w:eastAsia="Times New Roman" w:hAnsi="Times New Roman" w:cs="Times New Roman"/>
      <w:b/>
      <w:bCs/>
      <w:sz w:val="26"/>
      <w:szCs w:val="24"/>
    </w:rPr>
  </w:style>
  <w:style w:type="table" w:styleId="TableGrid">
    <w:name w:val="Table Grid"/>
    <w:basedOn w:val="TableNormal"/>
    <w:uiPriority w:val="59"/>
    <w:rsid w:val="00AD5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AD5A30"/>
    <w:pPr>
      <w:tabs>
        <w:tab w:val="center" w:pos="4320"/>
        <w:tab w:val="right" w:pos="8640"/>
      </w:tabs>
    </w:pPr>
  </w:style>
  <w:style w:type="character" w:customStyle="1" w:styleId="FooterChar">
    <w:name w:val="Footer Char"/>
    <w:basedOn w:val="DefaultParagraphFont"/>
    <w:link w:val="Footer"/>
    <w:rsid w:val="00AD5A30"/>
    <w:rPr>
      <w:rFonts w:ascii="Times New Roman" w:eastAsia="Times New Roman" w:hAnsi="Times New Roman" w:cs="Times New Roman"/>
      <w:sz w:val="24"/>
      <w:szCs w:val="24"/>
    </w:rPr>
  </w:style>
  <w:style w:type="character" w:styleId="Emphasis">
    <w:name w:val="Emphasis"/>
    <w:basedOn w:val="DefaultParagraphFont"/>
    <w:uiPriority w:val="20"/>
    <w:qFormat/>
    <w:rsid w:val="00AD5A30"/>
    <w:rPr>
      <w:i/>
      <w:iCs/>
    </w:rPr>
  </w:style>
  <w:style w:type="paragraph" w:styleId="Header">
    <w:name w:val="header"/>
    <w:basedOn w:val="Normal"/>
    <w:link w:val="HeaderChar"/>
    <w:uiPriority w:val="99"/>
    <w:unhideWhenUsed/>
    <w:rsid w:val="00AD5A30"/>
    <w:pPr>
      <w:tabs>
        <w:tab w:val="center" w:pos="4680"/>
        <w:tab w:val="right" w:pos="9360"/>
      </w:tabs>
    </w:pPr>
  </w:style>
  <w:style w:type="character" w:customStyle="1" w:styleId="HeaderChar">
    <w:name w:val="Header Char"/>
    <w:basedOn w:val="DefaultParagraphFont"/>
    <w:link w:val="Header"/>
    <w:uiPriority w:val="99"/>
    <w:rsid w:val="00AD5A30"/>
    <w:rPr>
      <w:rFonts w:ascii="Times New Roman" w:eastAsia="Times New Roman" w:hAnsi="Times New Roman" w:cs="Times New Roman"/>
      <w:sz w:val="24"/>
      <w:szCs w:val="24"/>
    </w:rPr>
  </w:style>
  <w:style w:type="paragraph" w:styleId="NoSpacing">
    <w:name w:val="No Spacing"/>
    <w:link w:val="NoSpacingChar"/>
    <w:uiPriority w:val="1"/>
    <w:qFormat/>
    <w:rsid w:val="00AD5A30"/>
    <w:pPr>
      <w:spacing w:after="0" w:line="240" w:lineRule="auto"/>
    </w:pPr>
  </w:style>
  <w:style w:type="paragraph" w:customStyle="1" w:styleId="Style">
    <w:name w:val="Style"/>
    <w:rsid w:val="00AD5A30"/>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basedOn w:val="DefaultParagraphFont"/>
    <w:uiPriority w:val="19"/>
    <w:qFormat/>
    <w:rsid w:val="00AD5A30"/>
    <w:rPr>
      <w:i/>
      <w:iCs/>
      <w:color w:val="808080" w:themeColor="text1" w:themeTint="7F"/>
    </w:rPr>
  </w:style>
  <w:style w:type="character" w:customStyle="1" w:styleId="NoSpacingChar">
    <w:name w:val="No Spacing Char"/>
    <w:basedOn w:val="DefaultParagraphFont"/>
    <w:link w:val="NoSpacing"/>
    <w:uiPriority w:val="1"/>
    <w:rsid w:val="00AD5A30"/>
  </w:style>
  <w:style w:type="character" w:customStyle="1" w:styleId="fullpost">
    <w:name w:val="fullpost"/>
    <w:basedOn w:val="DefaultParagraphFont"/>
    <w:rsid w:val="00AD5A30"/>
  </w:style>
  <w:style w:type="character" w:customStyle="1" w:styleId="messagebody">
    <w:name w:val="messagebody"/>
    <w:basedOn w:val="DefaultParagraphFont"/>
    <w:rsid w:val="00AD5A30"/>
  </w:style>
  <w:style w:type="character" w:customStyle="1" w:styleId="a">
    <w:name w:val="a"/>
    <w:basedOn w:val="DefaultParagraphFont"/>
    <w:rsid w:val="00AD5A30"/>
  </w:style>
  <w:style w:type="character" w:customStyle="1" w:styleId="l6">
    <w:name w:val="l6"/>
    <w:basedOn w:val="DefaultParagraphFont"/>
    <w:rsid w:val="00AD5A30"/>
  </w:style>
  <w:style w:type="character" w:customStyle="1" w:styleId="l">
    <w:name w:val="l"/>
    <w:basedOn w:val="DefaultParagraphFont"/>
    <w:rsid w:val="00AD5A30"/>
  </w:style>
  <w:style w:type="paragraph" w:styleId="PlainText">
    <w:name w:val="Plain Text"/>
    <w:basedOn w:val="Normal"/>
    <w:link w:val="PlainTextChar"/>
    <w:rsid w:val="00AD5A30"/>
    <w:rPr>
      <w:rFonts w:ascii="Courier New" w:hAnsi="Courier New" w:cs="Courier New"/>
      <w:sz w:val="20"/>
      <w:szCs w:val="20"/>
    </w:rPr>
  </w:style>
  <w:style w:type="character" w:customStyle="1" w:styleId="PlainTextChar">
    <w:name w:val="Plain Text Char"/>
    <w:basedOn w:val="DefaultParagraphFont"/>
    <w:link w:val="PlainText"/>
    <w:rsid w:val="00AD5A30"/>
    <w:rPr>
      <w:rFonts w:ascii="Courier New" w:eastAsia="Times New Roman" w:hAnsi="Courier New" w:cs="Courier New"/>
      <w:sz w:val="20"/>
      <w:szCs w:val="20"/>
    </w:rPr>
  </w:style>
  <w:style w:type="character" w:customStyle="1" w:styleId="val">
    <w:name w:val="val"/>
    <w:basedOn w:val="DefaultParagraphFont"/>
    <w:rsid w:val="00AD5A30"/>
  </w:style>
  <w:style w:type="paragraph" w:customStyle="1" w:styleId="Default">
    <w:name w:val="Default"/>
    <w:rsid w:val="00D855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A30"/>
    <w:pPr>
      <w:keepNext/>
      <w:spacing w:before="120" w:after="120"/>
      <w:jc w:val="center"/>
      <w:outlineLvl w:val="0"/>
    </w:pPr>
    <w:rPr>
      <w:b/>
      <w:bCs/>
    </w:rPr>
  </w:style>
  <w:style w:type="paragraph" w:styleId="Heading2">
    <w:name w:val="heading 2"/>
    <w:basedOn w:val="Normal"/>
    <w:next w:val="Normal"/>
    <w:link w:val="Heading2Char"/>
    <w:uiPriority w:val="9"/>
    <w:unhideWhenUsed/>
    <w:qFormat/>
    <w:rsid w:val="00AD5A30"/>
    <w:pPr>
      <w:keepNext/>
      <w:keepLines/>
      <w:spacing w:before="12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AD5A30"/>
    <w:pPr>
      <w:keepNext/>
      <w:keepLines/>
      <w:numPr>
        <w:numId w:val="28"/>
      </w:numPr>
      <w:spacing w:before="120" w:after="120"/>
      <w:ind w:left="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AD5A30"/>
    <w:pPr>
      <w:keepNext/>
      <w:keepLines/>
      <w:numPr>
        <w:numId w:val="29"/>
      </w:numPr>
      <w:spacing w:before="120" w:after="120"/>
      <w:jc w:val="both"/>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D5A30"/>
    <w:pPr>
      <w:keepNext/>
      <w:keepLines/>
      <w:numPr>
        <w:numId w:val="30"/>
      </w:numPr>
      <w:spacing w:before="120" w:after="1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A3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AD5A3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D5A30"/>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AD5A30"/>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rsid w:val="00AD5A30"/>
    <w:rPr>
      <w:rFonts w:ascii="Times New Roman" w:eastAsiaTheme="majorEastAsia" w:hAnsi="Times New Roman" w:cstheme="majorBidi"/>
      <w:b/>
      <w:i/>
      <w:sz w:val="24"/>
      <w:szCs w:val="24"/>
    </w:rPr>
  </w:style>
  <w:style w:type="paragraph" w:styleId="ListParagraph">
    <w:name w:val="List Paragraph"/>
    <w:basedOn w:val="Normal"/>
    <w:uiPriority w:val="34"/>
    <w:qFormat/>
    <w:rsid w:val="00AD5A30"/>
    <w:pPr>
      <w:ind w:left="720"/>
      <w:contextualSpacing/>
    </w:pPr>
  </w:style>
  <w:style w:type="paragraph" w:styleId="BodyTextIndent">
    <w:name w:val="Body Text Indent"/>
    <w:basedOn w:val="Normal"/>
    <w:link w:val="BodyTextIndentChar"/>
    <w:rsid w:val="00AD5A30"/>
    <w:pPr>
      <w:spacing w:line="480" w:lineRule="auto"/>
      <w:ind w:firstLine="540"/>
      <w:jc w:val="both"/>
    </w:pPr>
    <w:rPr>
      <w:sz w:val="26"/>
    </w:rPr>
  </w:style>
  <w:style w:type="character" w:customStyle="1" w:styleId="BodyTextIndentChar">
    <w:name w:val="Body Text Indent Char"/>
    <w:basedOn w:val="DefaultParagraphFont"/>
    <w:link w:val="BodyTextIndent"/>
    <w:rsid w:val="00AD5A30"/>
    <w:rPr>
      <w:rFonts w:ascii="Times New Roman" w:eastAsia="Times New Roman" w:hAnsi="Times New Roman" w:cs="Times New Roman"/>
      <w:sz w:val="26"/>
      <w:szCs w:val="24"/>
    </w:rPr>
  </w:style>
  <w:style w:type="character" w:styleId="Strong">
    <w:name w:val="Strong"/>
    <w:qFormat/>
    <w:rsid w:val="00AD5A30"/>
    <w:rPr>
      <w:b/>
      <w:bCs/>
    </w:rPr>
  </w:style>
  <w:style w:type="character" w:styleId="Hyperlink">
    <w:name w:val="Hyperlink"/>
    <w:uiPriority w:val="99"/>
    <w:unhideWhenUsed/>
    <w:rsid w:val="00AD5A30"/>
    <w:rPr>
      <w:color w:val="0000FF"/>
      <w:u w:val="single"/>
    </w:rPr>
  </w:style>
  <w:style w:type="paragraph" w:styleId="BodyText">
    <w:name w:val="Body Text"/>
    <w:basedOn w:val="Normal"/>
    <w:link w:val="BodyTextChar"/>
    <w:semiHidden/>
    <w:unhideWhenUsed/>
    <w:rsid w:val="00AD5A30"/>
    <w:pPr>
      <w:spacing w:after="120"/>
    </w:pPr>
  </w:style>
  <w:style w:type="character" w:customStyle="1" w:styleId="BodyTextChar">
    <w:name w:val="Body Text Char"/>
    <w:basedOn w:val="DefaultParagraphFont"/>
    <w:link w:val="BodyText"/>
    <w:semiHidden/>
    <w:rsid w:val="00AD5A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A30"/>
    <w:rPr>
      <w:rFonts w:ascii="Tahoma" w:hAnsi="Tahoma" w:cs="Tahoma"/>
      <w:sz w:val="16"/>
      <w:szCs w:val="16"/>
    </w:rPr>
  </w:style>
  <w:style w:type="character" w:customStyle="1" w:styleId="BalloonTextChar">
    <w:name w:val="Balloon Text Char"/>
    <w:basedOn w:val="DefaultParagraphFont"/>
    <w:link w:val="BalloonText"/>
    <w:uiPriority w:val="99"/>
    <w:semiHidden/>
    <w:rsid w:val="00AD5A30"/>
    <w:rPr>
      <w:rFonts w:ascii="Tahoma" w:eastAsia="Times New Roman" w:hAnsi="Tahoma" w:cs="Tahoma"/>
      <w:sz w:val="16"/>
      <w:szCs w:val="16"/>
    </w:rPr>
  </w:style>
  <w:style w:type="paragraph" w:styleId="NormalWeb">
    <w:name w:val="Normal (Web)"/>
    <w:basedOn w:val="Normal"/>
    <w:uiPriority w:val="99"/>
    <w:rsid w:val="00AD5A30"/>
    <w:pPr>
      <w:spacing w:before="100" w:beforeAutospacing="1" w:after="100" w:afterAutospacing="1"/>
    </w:pPr>
  </w:style>
  <w:style w:type="character" w:customStyle="1" w:styleId="CharacterStyle1">
    <w:name w:val="Character Style 1"/>
    <w:uiPriority w:val="99"/>
    <w:rsid w:val="00AD5A30"/>
    <w:rPr>
      <w:rFonts w:ascii="Arial" w:hAnsi="Arial" w:cs="Arial"/>
      <w:sz w:val="24"/>
      <w:szCs w:val="24"/>
    </w:rPr>
  </w:style>
  <w:style w:type="paragraph" w:styleId="FootnoteText">
    <w:name w:val="footnote text"/>
    <w:basedOn w:val="Normal"/>
    <w:link w:val="FootnoteTextChar"/>
    <w:uiPriority w:val="99"/>
    <w:semiHidden/>
    <w:unhideWhenUsed/>
    <w:rsid w:val="00AD5A30"/>
    <w:rPr>
      <w:sz w:val="20"/>
      <w:szCs w:val="20"/>
    </w:rPr>
  </w:style>
  <w:style w:type="character" w:customStyle="1" w:styleId="FootnoteTextChar">
    <w:name w:val="Footnote Text Char"/>
    <w:basedOn w:val="DefaultParagraphFont"/>
    <w:link w:val="FootnoteText"/>
    <w:uiPriority w:val="99"/>
    <w:semiHidden/>
    <w:rsid w:val="00AD5A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5A30"/>
    <w:rPr>
      <w:vertAlign w:val="superscript"/>
    </w:rPr>
  </w:style>
  <w:style w:type="paragraph" w:styleId="Title">
    <w:name w:val="Title"/>
    <w:basedOn w:val="Normal"/>
    <w:link w:val="TitleChar"/>
    <w:qFormat/>
    <w:rsid w:val="00AD5A30"/>
    <w:pPr>
      <w:spacing w:line="480" w:lineRule="auto"/>
      <w:jc w:val="center"/>
    </w:pPr>
    <w:rPr>
      <w:b/>
      <w:bCs/>
      <w:sz w:val="26"/>
    </w:rPr>
  </w:style>
  <w:style w:type="character" w:customStyle="1" w:styleId="TitleChar">
    <w:name w:val="Title Char"/>
    <w:basedOn w:val="DefaultParagraphFont"/>
    <w:link w:val="Title"/>
    <w:rsid w:val="00AD5A30"/>
    <w:rPr>
      <w:rFonts w:ascii="Times New Roman" w:eastAsia="Times New Roman" w:hAnsi="Times New Roman" w:cs="Times New Roman"/>
      <w:b/>
      <w:bCs/>
      <w:sz w:val="26"/>
      <w:szCs w:val="24"/>
    </w:rPr>
  </w:style>
  <w:style w:type="paragraph" w:styleId="BodyTextIndent2">
    <w:name w:val="Body Text Indent 2"/>
    <w:basedOn w:val="Normal"/>
    <w:link w:val="BodyTextIndent2Char"/>
    <w:semiHidden/>
    <w:rsid w:val="00AD5A30"/>
    <w:pPr>
      <w:ind w:left="1800" w:hanging="1080"/>
      <w:jc w:val="both"/>
    </w:pPr>
    <w:rPr>
      <w:b/>
      <w:bCs/>
      <w:sz w:val="26"/>
    </w:rPr>
  </w:style>
  <w:style w:type="character" w:customStyle="1" w:styleId="BodyTextIndent2Char">
    <w:name w:val="Body Text Indent 2 Char"/>
    <w:basedOn w:val="DefaultParagraphFont"/>
    <w:link w:val="BodyTextIndent2"/>
    <w:semiHidden/>
    <w:rsid w:val="00AD5A30"/>
    <w:rPr>
      <w:rFonts w:ascii="Times New Roman" w:eastAsia="Times New Roman" w:hAnsi="Times New Roman" w:cs="Times New Roman"/>
      <w:b/>
      <w:bCs/>
      <w:sz w:val="26"/>
      <w:szCs w:val="24"/>
    </w:rPr>
  </w:style>
  <w:style w:type="table" w:styleId="TableGrid">
    <w:name w:val="Table Grid"/>
    <w:basedOn w:val="TableNormal"/>
    <w:uiPriority w:val="59"/>
    <w:rsid w:val="00AD5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AD5A30"/>
    <w:pPr>
      <w:tabs>
        <w:tab w:val="center" w:pos="4320"/>
        <w:tab w:val="right" w:pos="8640"/>
      </w:tabs>
    </w:pPr>
  </w:style>
  <w:style w:type="character" w:customStyle="1" w:styleId="FooterChar">
    <w:name w:val="Footer Char"/>
    <w:basedOn w:val="DefaultParagraphFont"/>
    <w:link w:val="Footer"/>
    <w:rsid w:val="00AD5A30"/>
    <w:rPr>
      <w:rFonts w:ascii="Times New Roman" w:eastAsia="Times New Roman" w:hAnsi="Times New Roman" w:cs="Times New Roman"/>
      <w:sz w:val="24"/>
      <w:szCs w:val="24"/>
    </w:rPr>
  </w:style>
  <w:style w:type="character" w:styleId="Emphasis">
    <w:name w:val="Emphasis"/>
    <w:basedOn w:val="DefaultParagraphFont"/>
    <w:uiPriority w:val="20"/>
    <w:qFormat/>
    <w:rsid w:val="00AD5A30"/>
    <w:rPr>
      <w:i/>
      <w:iCs/>
    </w:rPr>
  </w:style>
  <w:style w:type="paragraph" w:styleId="Header">
    <w:name w:val="header"/>
    <w:basedOn w:val="Normal"/>
    <w:link w:val="HeaderChar"/>
    <w:uiPriority w:val="99"/>
    <w:unhideWhenUsed/>
    <w:rsid w:val="00AD5A30"/>
    <w:pPr>
      <w:tabs>
        <w:tab w:val="center" w:pos="4680"/>
        <w:tab w:val="right" w:pos="9360"/>
      </w:tabs>
    </w:pPr>
  </w:style>
  <w:style w:type="character" w:customStyle="1" w:styleId="HeaderChar">
    <w:name w:val="Header Char"/>
    <w:basedOn w:val="DefaultParagraphFont"/>
    <w:link w:val="Header"/>
    <w:uiPriority w:val="99"/>
    <w:rsid w:val="00AD5A30"/>
    <w:rPr>
      <w:rFonts w:ascii="Times New Roman" w:eastAsia="Times New Roman" w:hAnsi="Times New Roman" w:cs="Times New Roman"/>
      <w:sz w:val="24"/>
      <w:szCs w:val="24"/>
    </w:rPr>
  </w:style>
  <w:style w:type="paragraph" w:styleId="NoSpacing">
    <w:name w:val="No Spacing"/>
    <w:link w:val="NoSpacingChar"/>
    <w:uiPriority w:val="1"/>
    <w:qFormat/>
    <w:rsid w:val="00AD5A30"/>
    <w:pPr>
      <w:spacing w:after="0" w:line="240" w:lineRule="auto"/>
    </w:pPr>
  </w:style>
  <w:style w:type="paragraph" w:customStyle="1" w:styleId="Style">
    <w:name w:val="Style"/>
    <w:rsid w:val="00AD5A30"/>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basedOn w:val="DefaultParagraphFont"/>
    <w:uiPriority w:val="19"/>
    <w:qFormat/>
    <w:rsid w:val="00AD5A30"/>
    <w:rPr>
      <w:i/>
      <w:iCs/>
      <w:color w:val="808080" w:themeColor="text1" w:themeTint="7F"/>
    </w:rPr>
  </w:style>
  <w:style w:type="character" w:customStyle="1" w:styleId="NoSpacingChar">
    <w:name w:val="No Spacing Char"/>
    <w:basedOn w:val="DefaultParagraphFont"/>
    <w:link w:val="NoSpacing"/>
    <w:uiPriority w:val="1"/>
    <w:rsid w:val="00AD5A30"/>
  </w:style>
  <w:style w:type="character" w:customStyle="1" w:styleId="fullpost">
    <w:name w:val="fullpost"/>
    <w:basedOn w:val="DefaultParagraphFont"/>
    <w:rsid w:val="00AD5A30"/>
  </w:style>
  <w:style w:type="character" w:customStyle="1" w:styleId="messagebody">
    <w:name w:val="messagebody"/>
    <w:basedOn w:val="DefaultParagraphFont"/>
    <w:rsid w:val="00AD5A30"/>
  </w:style>
  <w:style w:type="character" w:customStyle="1" w:styleId="a">
    <w:name w:val="a"/>
    <w:basedOn w:val="DefaultParagraphFont"/>
    <w:rsid w:val="00AD5A30"/>
  </w:style>
  <w:style w:type="character" w:customStyle="1" w:styleId="l6">
    <w:name w:val="l6"/>
    <w:basedOn w:val="DefaultParagraphFont"/>
    <w:rsid w:val="00AD5A30"/>
  </w:style>
  <w:style w:type="character" w:customStyle="1" w:styleId="l">
    <w:name w:val="l"/>
    <w:basedOn w:val="DefaultParagraphFont"/>
    <w:rsid w:val="00AD5A30"/>
  </w:style>
  <w:style w:type="paragraph" w:styleId="PlainText">
    <w:name w:val="Plain Text"/>
    <w:basedOn w:val="Normal"/>
    <w:link w:val="PlainTextChar"/>
    <w:rsid w:val="00AD5A30"/>
    <w:rPr>
      <w:rFonts w:ascii="Courier New" w:hAnsi="Courier New" w:cs="Courier New"/>
      <w:sz w:val="20"/>
      <w:szCs w:val="20"/>
    </w:rPr>
  </w:style>
  <w:style w:type="character" w:customStyle="1" w:styleId="PlainTextChar">
    <w:name w:val="Plain Text Char"/>
    <w:basedOn w:val="DefaultParagraphFont"/>
    <w:link w:val="PlainText"/>
    <w:rsid w:val="00AD5A30"/>
    <w:rPr>
      <w:rFonts w:ascii="Courier New" w:eastAsia="Times New Roman" w:hAnsi="Courier New" w:cs="Courier New"/>
      <w:sz w:val="20"/>
      <w:szCs w:val="20"/>
    </w:rPr>
  </w:style>
  <w:style w:type="character" w:customStyle="1" w:styleId="val">
    <w:name w:val="val"/>
    <w:basedOn w:val="DefaultParagraphFont"/>
    <w:rsid w:val="00AD5A30"/>
  </w:style>
  <w:style w:type="paragraph" w:customStyle="1" w:styleId="Default">
    <w:name w:val="Default"/>
    <w:rsid w:val="00D855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8954</Words>
  <Characters>51042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2018-11-11T13:13:00Z</dcterms:created>
  <dcterms:modified xsi:type="dcterms:W3CDTF">2018-11-11T13:13:00Z</dcterms:modified>
</cp:coreProperties>
</file>