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D0D" w:rsidRDefault="00684D0D" w:rsidP="00684D0D">
      <w:pPr>
        <w:autoSpaceDE w:val="0"/>
        <w:autoSpaceDN w:val="0"/>
        <w:adjustRightInd w:val="0"/>
        <w:spacing w:after="0" w:line="240" w:lineRule="auto"/>
        <w:jc w:val="center"/>
        <w:rPr>
          <w:rFonts w:ascii="Times New Roman" w:hAnsi="Times New Roman"/>
          <w:b/>
          <w:bCs/>
          <w:sz w:val="24"/>
          <w:szCs w:val="24"/>
        </w:rPr>
      </w:pPr>
      <w:proofErr w:type="gramStart"/>
      <w:r w:rsidRPr="00684D0D">
        <w:rPr>
          <w:rFonts w:ascii="Times New Roman" w:hAnsi="Times New Roman"/>
          <w:b/>
          <w:bCs/>
          <w:sz w:val="24"/>
          <w:szCs w:val="24"/>
        </w:rPr>
        <w:t xml:space="preserve">IMPLEMENTASI </w:t>
      </w:r>
      <w:r w:rsidRPr="00684D0D">
        <w:rPr>
          <w:rFonts w:ascii="Times New Roman" w:hAnsi="Times New Roman"/>
          <w:b/>
          <w:bCs/>
          <w:i/>
          <w:sz w:val="24"/>
          <w:szCs w:val="24"/>
        </w:rPr>
        <w:t xml:space="preserve"> INTEGRATED</w:t>
      </w:r>
      <w:proofErr w:type="gramEnd"/>
      <w:r w:rsidRPr="00684D0D">
        <w:rPr>
          <w:rFonts w:ascii="Times New Roman" w:hAnsi="Times New Roman"/>
          <w:b/>
          <w:bCs/>
          <w:i/>
          <w:sz w:val="24"/>
          <w:szCs w:val="24"/>
        </w:rPr>
        <w:t xml:space="preserve"> LEARNING </w:t>
      </w:r>
      <w:r w:rsidRPr="00684D0D">
        <w:rPr>
          <w:rFonts w:ascii="Times New Roman" w:hAnsi="Times New Roman"/>
          <w:b/>
          <w:bCs/>
          <w:sz w:val="24"/>
          <w:szCs w:val="24"/>
        </w:rPr>
        <w:t xml:space="preserve"> BERBASIS SAINTIFIK-RELIGIUS BAGI GURU MADRASAH DI KOTA MALANG </w:t>
      </w:r>
    </w:p>
    <w:p w:rsidR="00684D0D" w:rsidRDefault="00684D0D" w:rsidP="00684D0D">
      <w:pPr>
        <w:autoSpaceDE w:val="0"/>
        <w:autoSpaceDN w:val="0"/>
        <w:adjustRightInd w:val="0"/>
        <w:spacing w:after="0" w:line="240" w:lineRule="auto"/>
        <w:jc w:val="center"/>
        <w:rPr>
          <w:rFonts w:ascii="Times New Roman" w:hAnsi="Times New Roman"/>
          <w:b/>
          <w:bCs/>
          <w:sz w:val="24"/>
          <w:szCs w:val="24"/>
        </w:rPr>
      </w:pPr>
    </w:p>
    <w:p w:rsidR="00684D0D" w:rsidRPr="00684D0D" w:rsidRDefault="00684D0D" w:rsidP="00684D0D">
      <w:pPr>
        <w:autoSpaceDE w:val="0"/>
        <w:autoSpaceDN w:val="0"/>
        <w:adjustRightInd w:val="0"/>
        <w:spacing w:after="0" w:line="240" w:lineRule="auto"/>
        <w:jc w:val="center"/>
        <w:rPr>
          <w:rFonts w:ascii="Times New Roman" w:hAnsi="Times New Roman"/>
          <w:b/>
          <w:bCs/>
        </w:rPr>
      </w:pPr>
      <w:r w:rsidRPr="00684D0D">
        <w:rPr>
          <w:rFonts w:ascii="Times New Roman" w:hAnsi="Times New Roman"/>
          <w:b/>
          <w:bCs/>
        </w:rPr>
        <w:t>Nurul Ulfatin, Maisyaroh, Djum-Djum Noor Benty, Bagus Rachmad Saputra</w:t>
      </w:r>
    </w:p>
    <w:p w:rsidR="00684D0D" w:rsidRPr="00684D0D" w:rsidRDefault="00684D0D" w:rsidP="00684D0D">
      <w:pPr>
        <w:autoSpaceDE w:val="0"/>
        <w:autoSpaceDN w:val="0"/>
        <w:adjustRightInd w:val="0"/>
        <w:spacing w:after="0" w:line="240" w:lineRule="auto"/>
        <w:jc w:val="center"/>
        <w:rPr>
          <w:rFonts w:ascii="Times New Roman" w:eastAsiaTheme="minorHAnsi" w:hAnsi="Times New Roman"/>
          <w:bCs/>
        </w:rPr>
      </w:pPr>
      <w:r w:rsidRPr="00684D0D">
        <w:rPr>
          <w:rFonts w:ascii="Times New Roman" w:hAnsi="Times New Roman"/>
          <w:bCs/>
        </w:rPr>
        <w:t>Jurusan Administrasi Pendidikan, Fakultas Ilmu Pendidikan, Universitas Negeri Malang</w:t>
      </w:r>
    </w:p>
    <w:p w:rsidR="00476A57" w:rsidRPr="0066799A" w:rsidRDefault="00684D0D" w:rsidP="003C7C92">
      <w:pPr>
        <w:spacing w:after="0" w:line="240" w:lineRule="auto"/>
        <w:jc w:val="center"/>
        <w:rPr>
          <w:rFonts w:ascii="Times New Roman" w:hAnsi="Times New Roman"/>
          <w:color w:val="000000" w:themeColor="text1"/>
        </w:rPr>
      </w:pPr>
      <w:r>
        <w:rPr>
          <w:rFonts w:ascii="Times New Roman" w:hAnsi="Times New Roman"/>
        </w:rPr>
        <w:t xml:space="preserve">Email: </w:t>
      </w:r>
      <w:hyperlink r:id="rId9" w:history="1">
        <w:r w:rsidRPr="0066799A">
          <w:rPr>
            <w:rStyle w:val="Hyperlink"/>
            <w:rFonts w:ascii="Times New Roman" w:hAnsi="Times New Roman"/>
            <w:color w:val="000000" w:themeColor="text1"/>
            <w:u w:val="none"/>
          </w:rPr>
          <w:t>nurul.ulfatin.fip@um.ac.id</w:t>
        </w:r>
      </w:hyperlink>
      <w:r w:rsidRPr="0066799A">
        <w:rPr>
          <w:rFonts w:ascii="Times New Roman" w:hAnsi="Times New Roman"/>
          <w:color w:val="000000" w:themeColor="text1"/>
        </w:rPr>
        <w:t xml:space="preserve">, </w:t>
      </w:r>
      <w:hyperlink r:id="rId10" w:history="1">
        <w:r w:rsidRPr="0066799A">
          <w:rPr>
            <w:rStyle w:val="Hyperlink"/>
            <w:rFonts w:ascii="Times New Roman" w:hAnsi="Times New Roman"/>
            <w:color w:val="000000" w:themeColor="text1"/>
            <w:u w:val="none"/>
          </w:rPr>
          <w:t>maisyaroh.fip@um.ac.id</w:t>
        </w:r>
      </w:hyperlink>
      <w:r w:rsidRPr="0066799A">
        <w:rPr>
          <w:rFonts w:ascii="Times New Roman" w:hAnsi="Times New Roman"/>
          <w:color w:val="000000" w:themeColor="text1"/>
        </w:rPr>
        <w:t>,</w:t>
      </w:r>
      <w:r w:rsidR="003E4627">
        <w:rPr>
          <w:rFonts w:ascii="Times New Roman" w:hAnsi="Times New Roman"/>
          <w:color w:val="000000" w:themeColor="text1"/>
        </w:rPr>
        <w:t xml:space="preserve"> djum.djum.fip@um.ac.id</w:t>
      </w:r>
      <w:bookmarkStart w:id="0" w:name="_GoBack"/>
      <w:bookmarkEnd w:id="0"/>
      <w:r w:rsidRPr="0066799A">
        <w:rPr>
          <w:rFonts w:ascii="Times New Roman" w:hAnsi="Times New Roman"/>
          <w:color w:val="000000" w:themeColor="text1"/>
        </w:rPr>
        <w:t xml:space="preserve">  </w:t>
      </w:r>
      <w:hyperlink r:id="rId11" w:history="1">
        <w:r w:rsidRPr="0066799A">
          <w:rPr>
            <w:rStyle w:val="Hyperlink"/>
            <w:rFonts w:ascii="Times New Roman" w:hAnsi="Times New Roman"/>
            <w:color w:val="000000" w:themeColor="text1"/>
            <w:u w:val="none"/>
          </w:rPr>
          <w:t>bagusrachmad47@gmail.com</w:t>
        </w:r>
      </w:hyperlink>
    </w:p>
    <w:p w:rsidR="00684D0D" w:rsidRDefault="00684D0D" w:rsidP="003C7C92">
      <w:pPr>
        <w:spacing w:after="0" w:line="240" w:lineRule="auto"/>
        <w:jc w:val="center"/>
        <w:rPr>
          <w:rFonts w:ascii="Times New Roman" w:hAnsi="Times New Roman"/>
        </w:rPr>
      </w:pPr>
    </w:p>
    <w:p w:rsidR="00684D0D" w:rsidRPr="00684D0D" w:rsidRDefault="00684D0D" w:rsidP="003C7C92">
      <w:pPr>
        <w:spacing w:after="0" w:line="240" w:lineRule="auto"/>
        <w:jc w:val="center"/>
        <w:rPr>
          <w:rFonts w:ascii="Times New Roman" w:hAnsi="Times New Roman"/>
          <w:b/>
        </w:rPr>
      </w:pPr>
      <w:r w:rsidRPr="00684D0D">
        <w:rPr>
          <w:rFonts w:ascii="Times New Roman" w:hAnsi="Times New Roman"/>
          <w:b/>
        </w:rPr>
        <w:t>Amat Mukhadis</w:t>
      </w:r>
    </w:p>
    <w:p w:rsidR="00684D0D" w:rsidRDefault="00684D0D" w:rsidP="003C7C92">
      <w:pPr>
        <w:spacing w:after="0" w:line="240" w:lineRule="auto"/>
        <w:jc w:val="center"/>
        <w:rPr>
          <w:rFonts w:ascii="Times New Roman" w:hAnsi="Times New Roman"/>
        </w:rPr>
      </w:pPr>
      <w:r>
        <w:rPr>
          <w:rFonts w:ascii="Times New Roman" w:hAnsi="Times New Roman"/>
        </w:rPr>
        <w:t>Fakultas Teknik-Universitas Negeri Malang</w:t>
      </w:r>
    </w:p>
    <w:p w:rsidR="00684D0D" w:rsidRPr="00684D0D" w:rsidRDefault="00684D0D" w:rsidP="003C7C92">
      <w:pPr>
        <w:spacing w:after="0" w:line="240" w:lineRule="auto"/>
        <w:jc w:val="center"/>
        <w:rPr>
          <w:rFonts w:ascii="Times New Roman" w:hAnsi="Times New Roman"/>
        </w:rPr>
      </w:pPr>
      <w:r>
        <w:rPr>
          <w:rFonts w:ascii="Times New Roman" w:hAnsi="Times New Roman"/>
        </w:rPr>
        <w:t xml:space="preserve">E-mail: </w:t>
      </w:r>
      <w:r w:rsidR="0066799A">
        <w:rPr>
          <w:rFonts w:ascii="Times New Roman" w:hAnsi="Times New Roman"/>
        </w:rPr>
        <w:t>amat.mukhadis.ft@um.ac.id</w:t>
      </w:r>
    </w:p>
    <w:p w:rsidR="00352AD3" w:rsidRPr="00800781" w:rsidRDefault="00352AD3" w:rsidP="00352AD3">
      <w:pPr>
        <w:spacing w:after="0" w:line="240" w:lineRule="auto"/>
        <w:jc w:val="both"/>
        <w:rPr>
          <w:rFonts w:ascii="Times New Roman" w:hAnsi="Times New Roman"/>
          <w:b/>
        </w:rPr>
      </w:pPr>
    </w:p>
    <w:p w:rsidR="00352AD3" w:rsidRDefault="00352AD3" w:rsidP="00352AD3">
      <w:pPr>
        <w:spacing w:after="0" w:line="240" w:lineRule="auto"/>
        <w:jc w:val="center"/>
        <w:rPr>
          <w:rFonts w:ascii="Times New Roman" w:hAnsi="Times New Roman"/>
          <w:b/>
          <w:sz w:val="24"/>
          <w:szCs w:val="24"/>
        </w:rPr>
      </w:pPr>
      <w:r w:rsidRPr="00A27B2E">
        <w:rPr>
          <w:rFonts w:ascii="Times New Roman" w:hAnsi="Times New Roman"/>
          <w:b/>
          <w:sz w:val="24"/>
          <w:szCs w:val="24"/>
        </w:rPr>
        <w:t>ABSTRAK</w:t>
      </w:r>
    </w:p>
    <w:p w:rsidR="00684D0D" w:rsidRDefault="00684D0D" w:rsidP="00684D0D">
      <w:pPr>
        <w:autoSpaceDE w:val="0"/>
        <w:autoSpaceDN w:val="0"/>
        <w:adjustRightInd w:val="0"/>
        <w:spacing w:after="0" w:line="240" w:lineRule="auto"/>
        <w:jc w:val="both"/>
        <w:rPr>
          <w:rFonts w:ascii="Times New Roman" w:eastAsiaTheme="minorHAnsi" w:hAnsi="Times New Roman"/>
          <w:bCs/>
        </w:rPr>
      </w:pPr>
      <w:r>
        <w:rPr>
          <w:rFonts w:ascii="Times New Roman" w:hAnsi="Times New Roman"/>
          <w:bCs/>
        </w:rPr>
        <w:t xml:space="preserve">Sekolah berjenis </w:t>
      </w:r>
      <w:proofErr w:type="gramStart"/>
      <w:r>
        <w:rPr>
          <w:rFonts w:ascii="Times New Roman" w:hAnsi="Times New Roman"/>
          <w:bCs/>
        </w:rPr>
        <w:t>madrasah  di</w:t>
      </w:r>
      <w:proofErr w:type="gramEnd"/>
      <w:r>
        <w:rPr>
          <w:rFonts w:ascii="Times New Roman" w:hAnsi="Times New Roman"/>
          <w:bCs/>
        </w:rPr>
        <w:t xml:space="preserve"> dalamnya terdapat dua macam kurikulum (umum dan agama) sementara jumlah jam pelajaran terbatas. Karena itu guru di madrasah harus bisa memilih strategi pembelajaran yang lebih efektif dan efisien. Kegiatan ini bertujuan untuk melatih guru madrasah agar memiliki keterampilan tentang integrated learning dan mengimplementasikannya dengan mengintegrasikan sejumlah matapelajaran yang berbasis saintifik dan religious.   Pelatihan mellibatkan 30 orang guru di dua madrasah stanawiyah di kota Malang, Jawa Timur. Kegiatan dilakukan melalui empat tahap yaitu refleksi dan persiapan, sosialisasi materi, workshop, dan peer teaching. Hasilnya menunjukkan bahwa pemahaman guru tentang </w:t>
      </w:r>
      <w:r>
        <w:rPr>
          <w:rFonts w:ascii="Times New Roman" w:hAnsi="Times New Roman"/>
          <w:bCs/>
          <w:i/>
        </w:rPr>
        <w:t>integrated learning</w:t>
      </w:r>
      <w:r>
        <w:rPr>
          <w:rFonts w:ascii="Times New Roman" w:hAnsi="Times New Roman"/>
          <w:bCs/>
        </w:rPr>
        <w:t xml:space="preserve"> masih rendah. Beberapa matapelajaran dapat diintegrasikan dengan model pembelajaran </w:t>
      </w:r>
      <w:r>
        <w:rPr>
          <w:rFonts w:ascii="Times New Roman" w:hAnsi="Times New Roman"/>
          <w:i/>
          <w:sz w:val="24"/>
        </w:rPr>
        <w:t xml:space="preserve">connected </w:t>
      </w:r>
      <w:r>
        <w:rPr>
          <w:rFonts w:ascii="Times New Roman" w:hAnsi="Times New Roman"/>
          <w:sz w:val="24"/>
        </w:rPr>
        <w:t>dan</w:t>
      </w:r>
      <w:r>
        <w:rPr>
          <w:rFonts w:ascii="Times New Roman" w:hAnsi="Times New Roman"/>
          <w:i/>
          <w:sz w:val="24"/>
        </w:rPr>
        <w:t xml:space="preserve"> threaded.</w:t>
      </w:r>
    </w:p>
    <w:p w:rsidR="00684D0D" w:rsidRDefault="00684D0D" w:rsidP="00684D0D">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Dua di </w:t>
      </w:r>
      <w:proofErr w:type="gramStart"/>
      <w:r>
        <w:rPr>
          <w:rFonts w:ascii="Times New Roman" w:hAnsi="Times New Roman"/>
          <w:bCs/>
        </w:rPr>
        <w:t>antaranya  (</w:t>
      </w:r>
      <w:proofErr w:type="gramEnd"/>
      <w:r>
        <w:rPr>
          <w:rFonts w:ascii="Times New Roman" w:hAnsi="Times New Roman"/>
          <w:bCs/>
        </w:rPr>
        <w:t>Akidah Akhlak yang bermuatan religious dan IPA yang bermuatan saintifik) dipilih sebagai contoh penerapan integrated learning oleh peserta dalam peer teaching.</w:t>
      </w:r>
    </w:p>
    <w:p w:rsidR="00684D0D" w:rsidRDefault="00684D0D" w:rsidP="00684D0D">
      <w:pPr>
        <w:autoSpaceDE w:val="0"/>
        <w:autoSpaceDN w:val="0"/>
        <w:adjustRightInd w:val="0"/>
        <w:spacing w:after="0" w:line="360" w:lineRule="auto"/>
        <w:jc w:val="both"/>
        <w:rPr>
          <w:rFonts w:ascii="Times New Roman" w:hAnsi="Times New Roman"/>
          <w:b/>
          <w:bCs/>
        </w:rPr>
      </w:pPr>
    </w:p>
    <w:p w:rsidR="00684D0D" w:rsidRDefault="00684D0D" w:rsidP="00684D0D">
      <w:pPr>
        <w:autoSpaceDE w:val="0"/>
        <w:autoSpaceDN w:val="0"/>
        <w:adjustRightInd w:val="0"/>
        <w:spacing w:after="0" w:line="360" w:lineRule="auto"/>
        <w:jc w:val="both"/>
        <w:rPr>
          <w:rFonts w:ascii="Times New Roman" w:hAnsi="Times New Roman"/>
          <w:bCs/>
        </w:rPr>
      </w:pPr>
      <w:r>
        <w:rPr>
          <w:rFonts w:ascii="Times New Roman" w:hAnsi="Times New Roman"/>
          <w:b/>
          <w:bCs/>
        </w:rPr>
        <w:t xml:space="preserve">Kata kunci: </w:t>
      </w:r>
      <w:r>
        <w:rPr>
          <w:rFonts w:ascii="Times New Roman" w:hAnsi="Times New Roman"/>
          <w:bCs/>
          <w:i/>
        </w:rPr>
        <w:t>integrated learning, saintifik, religious, connected, threaded,</w:t>
      </w:r>
      <w:r>
        <w:rPr>
          <w:rFonts w:ascii="Times New Roman" w:hAnsi="Times New Roman"/>
          <w:bCs/>
        </w:rPr>
        <w:t xml:space="preserve"> madrasah tsanawiyah</w:t>
      </w:r>
    </w:p>
    <w:p w:rsidR="0066799A" w:rsidRDefault="0066799A" w:rsidP="00684D0D">
      <w:pPr>
        <w:autoSpaceDE w:val="0"/>
        <w:autoSpaceDN w:val="0"/>
        <w:adjustRightInd w:val="0"/>
        <w:spacing w:after="0" w:line="360" w:lineRule="auto"/>
        <w:jc w:val="both"/>
        <w:rPr>
          <w:rFonts w:ascii="Times New Roman" w:hAnsi="Times New Roman"/>
          <w:bCs/>
        </w:rPr>
      </w:pPr>
    </w:p>
    <w:p w:rsidR="0066799A" w:rsidRPr="0066799A" w:rsidRDefault="0066799A" w:rsidP="0066799A">
      <w:pPr>
        <w:autoSpaceDE w:val="0"/>
        <w:autoSpaceDN w:val="0"/>
        <w:adjustRightInd w:val="0"/>
        <w:spacing w:after="0" w:line="360" w:lineRule="auto"/>
        <w:jc w:val="center"/>
        <w:rPr>
          <w:rFonts w:ascii="Times New Roman" w:hAnsi="Times New Roman"/>
          <w:b/>
          <w:bCs/>
          <w:i/>
        </w:rPr>
      </w:pPr>
      <w:r w:rsidRPr="0066799A">
        <w:rPr>
          <w:rFonts w:ascii="Times New Roman" w:hAnsi="Times New Roman"/>
          <w:b/>
          <w:bCs/>
          <w:i/>
        </w:rPr>
        <w:t>ABSTRACT</w:t>
      </w:r>
    </w:p>
    <w:p w:rsidR="0066799A" w:rsidRPr="0066799A" w:rsidRDefault="0066799A" w:rsidP="00142B3E">
      <w:pPr>
        <w:autoSpaceDE w:val="0"/>
        <w:autoSpaceDN w:val="0"/>
        <w:adjustRightInd w:val="0"/>
        <w:spacing w:after="0" w:line="240" w:lineRule="auto"/>
        <w:jc w:val="both"/>
        <w:rPr>
          <w:rFonts w:ascii="Times New Roman" w:hAnsi="Times New Roman"/>
          <w:bCs/>
          <w:i/>
        </w:rPr>
      </w:pPr>
      <w:r w:rsidRPr="0066799A">
        <w:rPr>
          <w:rFonts w:ascii="Times New Roman" w:hAnsi="Times New Roman"/>
          <w:bCs/>
          <w:i/>
        </w:rPr>
        <w:t xml:space="preserve">Madrasah type schools in which there are two kinds of curriculum (general and religious) while the number of study hours is limited. </w:t>
      </w:r>
      <w:proofErr w:type="gramStart"/>
      <w:r w:rsidRPr="0066799A">
        <w:rPr>
          <w:rFonts w:ascii="Times New Roman" w:hAnsi="Times New Roman"/>
          <w:bCs/>
          <w:i/>
        </w:rPr>
        <w:t>Therefore</w:t>
      </w:r>
      <w:proofErr w:type="gramEnd"/>
      <w:r w:rsidRPr="0066799A">
        <w:rPr>
          <w:rFonts w:ascii="Times New Roman" w:hAnsi="Times New Roman"/>
          <w:bCs/>
          <w:i/>
        </w:rPr>
        <w:t xml:space="preserve"> teachers in madrasas must be able to choose learning strategies that are more effective and efficient. This activity aims to train madrasa teachers to have integrated learning skills and implement them by integrating a number of scientific and religious based subjects. The training involved 30 teachers in two Islamic schools in Malang, East Java. The activity was carried out through four stages, namely reflection and preparation, material socialization, workshops, and peer teaching. The results show that teachers' understanding of integrated learning is still low. Several subjects can be integrated with connected and threaded learning models.</w:t>
      </w:r>
    </w:p>
    <w:p w:rsidR="0066799A" w:rsidRDefault="0066799A" w:rsidP="00142B3E">
      <w:pPr>
        <w:autoSpaceDE w:val="0"/>
        <w:autoSpaceDN w:val="0"/>
        <w:adjustRightInd w:val="0"/>
        <w:spacing w:after="0" w:line="240" w:lineRule="auto"/>
        <w:jc w:val="both"/>
        <w:rPr>
          <w:rFonts w:ascii="Times New Roman" w:hAnsi="Times New Roman"/>
          <w:bCs/>
          <w:i/>
        </w:rPr>
      </w:pPr>
      <w:r w:rsidRPr="0066799A">
        <w:rPr>
          <w:rFonts w:ascii="Times New Roman" w:hAnsi="Times New Roman"/>
          <w:bCs/>
          <w:i/>
        </w:rPr>
        <w:t>Two of them (religious creed and science-based science) were selected as examples of the application of integrated learning by</w:t>
      </w:r>
      <w:r w:rsidR="00142B3E">
        <w:rPr>
          <w:rFonts w:ascii="Times New Roman" w:hAnsi="Times New Roman"/>
          <w:bCs/>
          <w:i/>
        </w:rPr>
        <w:t xml:space="preserve"> participants in peer teaching.</w:t>
      </w:r>
    </w:p>
    <w:p w:rsidR="00142B3E" w:rsidRPr="0066799A" w:rsidRDefault="00142B3E" w:rsidP="00142B3E">
      <w:pPr>
        <w:autoSpaceDE w:val="0"/>
        <w:autoSpaceDN w:val="0"/>
        <w:adjustRightInd w:val="0"/>
        <w:spacing w:after="0" w:line="240" w:lineRule="auto"/>
        <w:jc w:val="both"/>
        <w:rPr>
          <w:rFonts w:ascii="Times New Roman" w:hAnsi="Times New Roman"/>
          <w:bCs/>
          <w:i/>
        </w:rPr>
      </w:pPr>
    </w:p>
    <w:p w:rsidR="0066799A" w:rsidRPr="0066799A" w:rsidRDefault="0066799A" w:rsidP="0066799A">
      <w:pPr>
        <w:autoSpaceDE w:val="0"/>
        <w:autoSpaceDN w:val="0"/>
        <w:adjustRightInd w:val="0"/>
        <w:spacing w:after="0" w:line="360" w:lineRule="auto"/>
        <w:jc w:val="both"/>
        <w:rPr>
          <w:rFonts w:ascii="Times New Roman" w:hAnsi="Times New Roman"/>
          <w:bCs/>
          <w:i/>
        </w:rPr>
      </w:pPr>
      <w:r w:rsidRPr="0066799A">
        <w:rPr>
          <w:rFonts w:ascii="Times New Roman" w:hAnsi="Times New Roman"/>
          <w:b/>
          <w:bCs/>
          <w:i/>
        </w:rPr>
        <w:t>Keywords:</w:t>
      </w:r>
      <w:r w:rsidRPr="0066799A">
        <w:rPr>
          <w:rFonts w:ascii="Times New Roman" w:hAnsi="Times New Roman"/>
          <w:bCs/>
          <w:i/>
        </w:rPr>
        <w:t xml:space="preserve"> integrated learning, scientific, religious, connected, threaded, tsanawiyah madrasah</w:t>
      </w:r>
    </w:p>
    <w:p w:rsidR="0066799A" w:rsidRPr="0066799A" w:rsidRDefault="0066799A" w:rsidP="00684D0D">
      <w:pPr>
        <w:autoSpaceDE w:val="0"/>
        <w:autoSpaceDN w:val="0"/>
        <w:adjustRightInd w:val="0"/>
        <w:spacing w:after="0" w:line="360" w:lineRule="auto"/>
        <w:jc w:val="both"/>
        <w:rPr>
          <w:rFonts w:ascii="Times New Roman" w:hAnsi="Times New Roman"/>
          <w:bCs/>
          <w:i/>
        </w:rPr>
      </w:pPr>
    </w:p>
    <w:p w:rsidR="00684D0D" w:rsidRPr="00A27B2E" w:rsidRDefault="00684D0D" w:rsidP="00684D0D">
      <w:pPr>
        <w:spacing w:after="0" w:line="240" w:lineRule="auto"/>
        <w:rPr>
          <w:rFonts w:ascii="Times New Roman" w:hAnsi="Times New Roman"/>
          <w:b/>
          <w:sz w:val="24"/>
          <w:szCs w:val="24"/>
        </w:rPr>
      </w:pPr>
    </w:p>
    <w:p w:rsidR="003C7C92" w:rsidRDefault="003C7C92" w:rsidP="00CC1819">
      <w:pPr>
        <w:spacing w:after="0" w:line="240" w:lineRule="auto"/>
        <w:jc w:val="both"/>
        <w:rPr>
          <w:rFonts w:ascii="Times New Roman" w:hAnsi="Times New Roman"/>
          <w:b/>
        </w:rPr>
      </w:pPr>
    </w:p>
    <w:p w:rsidR="003C7C92" w:rsidRPr="004A1B36" w:rsidRDefault="003C7C92" w:rsidP="00CC1819">
      <w:pPr>
        <w:spacing w:after="0" w:line="240" w:lineRule="auto"/>
        <w:jc w:val="both"/>
        <w:rPr>
          <w:rFonts w:ascii="Times New Roman" w:hAnsi="Times New Roman"/>
          <w:b/>
        </w:rPr>
        <w:sectPr w:rsidR="003C7C92" w:rsidRPr="004A1B36" w:rsidSect="00E60E53">
          <w:headerReference w:type="default" r:id="rId12"/>
          <w:footerReference w:type="default" r:id="rId13"/>
          <w:headerReference w:type="first" r:id="rId14"/>
          <w:footerReference w:type="first" r:id="rId15"/>
          <w:pgSz w:w="11907" w:h="16840"/>
          <w:pgMar w:top="1134" w:right="851" w:bottom="1134" w:left="1985" w:header="720" w:footer="720" w:gutter="0"/>
          <w:pgNumType w:start="1"/>
          <w:cols w:space="720"/>
          <w:titlePg/>
          <w:docGrid w:linePitch="360"/>
        </w:sectPr>
      </w:pPr>
    </w:p>
    <w:p w:rsidR="002D7791" w:rsidRPr="004A1B36" w:rsidRDefault="002070A1" w:rsidP="0036410D">
      <w:pPr>
        <w:shd w:val="clear" w:color="auto" w:fill="000000"/>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lastRenderedPageBreak/>
        <w:t>PENDAHULUAN</w:t>
      </w:r>
    </w:p>
    <w:p w:rsidR="00142B3E" w:rsidRDefault="00142B3E" w:rsidP="00142B3E">
      <w:pPr>
        <w:autoSpaceDE w:val="0"/>
        <w:autoSpaceDN w:val="0"/>
        <w:adjustRightInd w:val="0"/>
        <w:spacing w:after="0" w:line="240" w:lineRule="auto"/>
        <w:ind w:firstLine="720"/>
        <w:jc w:val="both"/>
        <w:rPr>
          <w:rFonts w:ascii="Times New Roman" w:eastAsiaTheme="minorHAnsi" w:hAnsi="Times New Roman"/>
          <w:sz w:val="24"/>
          <w:szCs w:val="24"/>
        </w:rPr>
      </w:pPr>
      <w:r>
        <w:rPr>
          <w:rFonts w:ascii="Times New Roman" w:hAnsi="Times New Roman"/>
          <w:sz w:val="24"/>
          <w:szCs w:val="24"/>
        </w:rPr>
        <w:t xml:space="preserve">Sejak tahun 2006 dengan diterapkannya Kurikulum Tingkat Satuan Pendidikan (KTSP), para guru pendidikan dasar   diarahkan untuk menerapkan praktik pembelajarannya dengan pendekatan </w:t>
      </w:r>
      <w:r>
        <w:rPr>
          <w:rFonts w:ascii="Times New Roman" w:hAnsi="Times New Roman"/>
          <w:sz w:val="24"/>
          <w:szCs w:val="24"/>
        </w:rPr>
        <w:lastRenderedPageBreak/>
        <w:t xml:space="preserve">tematik. Pendekatan tematik untuk pendidikan dasar diperkuat pada Kurikulum 2013 dengan menekankan muatan pendekatan saintifik.  Pembelajaran tematik adalah kegiatan pembelajaran yang menggunakan tema untuk mengaitkan </w:t>
      </w:r>
      <w:r>
        <w:rPr>
          <w:rFonts w:ascii="Times New Roman" w:hAnsi="Times New Roman"/>
          <w:sz w:val="24"/>
          <w:szCs w:val="24"/>
        </w:rPr>
        <w:lastRenderedPageBreak/>
        <w:t xml:space="preserve">beberapa matapelajaran atau bidang studi untuk memberikan pengalaman yang lebih bermakna kepada peserta didik. Karena itulah pembelajaran tematik disebut juga pembelajaran terintegrasi atau </w:t>
      </w:r>
      <w:r>
        <w:rPr>
          <w:rFonts w:ascii="Times New Roman" w:hAnsi="Times New Roman"/>
          <w:i/>
          <w:sz w:val="24"/>
          <w:szCs w:val="24"/>
        </w:rPr>
        <w:t>integrated learning</w:t>
      </w:r>
      <w:r>
        <w:rPr>
          <w:rFonts w:ascii="Times New Roman" w:hAnsi="Times New Roman"/>
          <w:sz w:val="24"/>
          <w:szCs w:val="24"/>
        </w:rPr>
        <w:t xml:space="preserve"> (Fogarty, 1993; Ulfatin dan Mukhadis, 2018; Akbar, dkk., 2015; Akbar, 2018).  Pembelajaran yang mengacu pada tema atau terintegrasi sebenarnya bukanlah sesuatu yang baru bagi para guru/pendidik karena dalam praktik kehidupan sehari-hari, setiap kegiatan seseorang (termasuk peserta didik) selalu mengaitkan beberapa bidang pengalaman dan pelajaran. Namun karena sudah berpuluh-puluh tahun kurikulum di sekolah lebih banyak menggunakan struktur kurikulum matapelajaran yang   terpisah-pisah (</w:t>
      </w:r>
      <w:r>
        <w:rPr>
          <w:rFonts w:ascii="Times New Roman" w:hAnsi="Times New Roman"/>
          <w:i/>
          <w:sz w:val="24"/>
          <w:szCs w:val="24"/>
        </w:rPr>
        <w:t>subject matter/ separated curriculum</w:t>
      </w:r>
      <w:r>
        <w:rPr>
          <w:rFonts w:ascii="Times New Roman" w:hAnsi="Times New Roman"/>
          <w:sz w:val="24"/>
          <w:szCs w:val="24"/>
        </w:rPr>
        <w:t xml:space="preserve">), maka pembelajaran tematik kurang mendapat perhatian. </w:t>
      </w:r>
    </w:p>
    <w:p w:rsidR="00142B3E" w:rsidRDefault="00142B3E" w:rsidP="00142B3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Selama ini guru lebih banyak mengajar secara terpisah-pisah sesuai matapelajarannya masing-masing. Misalnya guru matematika hanya mengajarkan pengetahuan, pengalaman, dan kemampuan terkait pengathuan atau ilmu matematika saja. Guru Bahasa hanya mengajarkan/membelajarkan pengetahuan, pengalaman, dan kemampuan yang terkait dengan pengetahuan atau ilmu bahasa saja. Begitu juga guru agama hanya mengajarkan/ membelajarkan pengetahuan, pengalaman dan kemampuan tentang agama tanpa mengaitkan dengan pengetahuan atau ilmu-ilmu yang lainnya (Ulfatin dan Mukhadis, 2015). Sebagai akibatnya, hasil belajar (terutama yang diterapkan dalan kehidupan sehari-</w:t>
      </w:r>
      <w:proofErr w:type="gramStart"/>
      <w:r>
        <w:rPr>
          <w:rFonts w:ascii="Times New Roman" w:hAnsi="Times New Roman"/>
          <w:sz w:val="24"/>
          <w:szCs w:val="24"/>
        </w:rPr>
        <w:t>hari)  bagi</w:t>
      </w:r>
      <w:proofErr w:type="gramEnd"/>
      <w:r>
        <w:rPr>
          <w:rFonts w:ascii="Times New Roman" w:hAnsi="Times New Roman"/>
          <w:sz w:val="24"/>
          <w:szCs w:val="24"/>
        </w:rPr>
        <w:t xml:space="preserve"> peserta didik   bisa dikatakan terpisah-pisah. Kita bisa menemukan dan sangat mungkin terjadi seorang peserta didik hanya mengejar kemampuan atau nilai hasil belajar matematika karena matematika merupakan matapelajaran inti yang hasilnya diujikan secara nasional. </w:t>
      </w:r>
      <w:proofErr w:type="gramStart"/>
      <w:r>
        <w:rPr>
          <w:rFonts w:ascii="Times New Roman" w:hAnsi="Times New Roman"/>
          <w:sz w:val="24"/>
          <w:szCs w:val="24"/>
        </w:rPr>
        <w:t>Sebaliknya,  matapelajaran</w:t>
      </w:r>
      <w:proofErr w:type="gramEnd"/>
      <w:r>
        <w:rPr>
          <w:rFonts w:ascii="Times New Roman" w:hAnsi="Times New Roman"/>
          <w:sz w:val="24"/>
          <w:szCs w:val="24"/>
        </w:rPr>
        <w:t xml:space="preserve"> agama kurang mendapat perhatian dengan jumlah jam pelajaran yang sangat sedikit karena pelajaran agama tidak diujikan secara nasional. Akibatnya matapelajaran agama hanya </w:t>
      </w:r>
      <w:proofErr w:type="gramStart"/>
      <w:r>
        <w:rPr>
          <w:rFonts w:ascii="Times New Roman" w:hAnsi="Times New Roman"/>
          <w:sz w:val="24"/>
          <w:szCs w:val="24"/>
        </w:rPr>
        <w:t>bersifat  pengetahuan</w:t>
      </w:r>
      <w:proofErr w:type="gramEnd"/>
      <w:r>
        <w:rPr>
          <w:rFonts w:ascii="Times New Roman" w:hAnsi="Times New Roman"/>
          <w:sz w:val="24"/>
          <w:szCs w:val="24"/>
        </w:rPr>
        <w:t xml:space="preserve">. Fenomena seperti ini ternyata tidak hanya terjadi di </w:t>
      </w:r>
      <w:r>
        <w:rPr>
          <w:rFonts w:ascii="Times New Roman" w:hAnsi="Times New Roman"/>
          <w:sz w:val="24"/>
          <w:szCs w:val="24"/>
        </w:rPr>
        <w:lastRenderedPageBreak/>
        <w:t xml:space="preserve">sekolah umum, tetapi juga terjadi di sekolah-sekolah berbasis agama (Islam) konvensional pada jenjang pendidikan dasar seperti madrasah ibtidaiyah dan madrasah stanawiyah.  </w:t>
      </w:r>
    </w:p>
    <w:p w:rsidR="00142B3E" w:rsidRDefault="00142B3E" w:rsidP="00142B3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Madrasah-madrasah yang konvensional untuk jenjang pendidikan dasar dengan jumlah jam belajar yang sangat terbatas (sama dengan sekolah umum), sementara diberlakukan dua kurikulum (agama dan   umum), dan untuk mencapai persaingan hasil belajar dengan sekolah umum melalui hasil ujian </w:t>
      </w:r>
      <w:proofErr w:type="gramStart"/>
      <w:r>
        <w:rPr>
          <w:rFonts w:ascii="Times New Roman" w:hAnsi="Times New Roman"/>
          <w:sz w:val="24"/>
          <w:szCs w:val="24"/>
        </w:rPr>
        <w:t>nasional,  maka</w:t>
      </w:r>
      <w:proofErr w:type="gramEnd"/>
      <w:r>
        <w:rPr>
          <w:rFonts w:ascii="Times New Roman" w:hAnsi="Times New Roman"/>
          <w:sz w:val="24"/>
          <w:szCs w:val="24"/>
        </w:rPr>
        <w:t xml:space="preserve"> kebijakan sekolah menetapkan  jam pelajaran lebih banyak digunakan untuk pembelajaran matapelajaran umum. Karena </w:t>
      </w:r>
      <w:proofErr w:type="gramStart"/>
      <w:r>
        <w:rPr>
          <w:rFonts w:ascii="Times New Roman" w:hAnsi="Times New Roman"/>
          <w:sz w:val="24"/>
          <w:szCs w:val="24"/>
        </w:rPr>
        <w:t>itulah  guru</w:t>
      </w:r>
      <w:proofErr w:type="gramEnd"/>
      <w:r>
        <w:rPr>
          <w:rFonts w:ascii="Times New Roman" w:hAnsi="Times New Roman"/>
          <w:sz w:val="24"/>
          <w:szCs w:val="24"/>
        </w:rPr>
        <w:t xml:space="preserve"> seharusnya memiliki keterampilan untuk memilih model pembelajaran yang tepat untuk mencapai dua kurikulum dalam waktu yang bersamaan.  Satu bentuk pembelajaran itu bersifat tematik yang dapat diterapkan dengan mengintegrasikan beberapa matapelajaran dalam satu rancangan pembelajaran. Jenis pembelajaran tematik ini sangat tepat dan sangat disarankan adalah berbasis saintifik-</w:t>
      </w:r>
      <w:proofErr w:type="gramStart"/>
      <w:r>
        <w:rPr>
          <w:rFonts w:ascii="Times New Roman" w:hAnsi="Times New Roman"/>
          <w:sz w:val="24"/>
          <w:szCs w:val="24"/>
        </w:rPr>
        <w:t>religius  karena</w:t>
      </w:r>
      <w:proofErr w:type="gramEnd"/>
      <w:r>
        <w:rPr>
          <w:rFonts w:ascii="Times New Roman" w:hAnsi="Times New Roman"/>
          <w:sz w:val="24"/>
          <w:szCs w:val="24"/>
        </w:rPr>
        <w:t xml:space="preserve"> tujuan pendidikan berbasis agama adalah memberikan bekal keagamaan sebagai dasar dalam menjalankan agama sehari-hari. Begitu </w:t>
      </w:r>
      <w:proofErr w:type="gramStart"/>
      <w:r>
        <w:rPr>
          <w:rFonts w:ascii="Times New Roman" w:hAnsi="Times New Roman"/>
          <w:sz w:val="24"/>
          <w:szCs w:val="24"/>
        </w:rPr>
        <w:t>juga  dalam</w:t>
      </w:r>
      <w:proofErr w:type="gramEnd"/>
      <w:r>
        <w:rPr>
          <w:rFonts w:ascii="Times New Roman" w:hAnsi="Times New Roman"/>
          <w:sz w:val="24"/>
          <w:szCs w:val="24"/>
        </w:rPr>
        <w:t xml:space="preserve"> waktu yang sama harus diberikan bekal dasar-dasar perpikir, bersikap dan berpengetahuan yang menyeluruh secara saintifik untuk matapelajaran umum sesuai perkembangan usia kronologis dimana anak usia pendidikan dasar berada pada tingkat perkembangan berpikir operasional konkrit dan menyeluruh.</w:t>
      </w:r>
    </w:p>
    <w:p w:rsidR="00142B3E" w:rsidRDefault="00142B3E" w:rsidP="00142B3E">
      <w:pPr>
        <w:autoSpaceDE w:val="0"/>
        <w:autoSpaceDN w:val="0"/>
        <w:adjustRightInd w:val="0"/>
        <w:spacing w:after="0" w:line="240" w:lineRule="auto"/>
        <w:jc w:val="both"/>
        <w:rPr>
          <w:rFonts w:ascii="Times New Roman" w:hAnsi="Times New Roman"/>
          <w:i/>
          <w:sz w:val="24"/>
          <w:szCs w:val="24"/>
        </w:rPr>
      </w:pPr>
    </w:p>
    <w:p w:rsidR="00142B3E" w:rsidRDefault="00142B3E" w:rsidP="00142B3E">
      <w:pPr>
        <w:autoSpaceDE w:val="0"/>
        <w:autoSpaceDN w:val="0"/>
        <w:adjustRightInd w:val="0"/>
        <w:spacing w:after="0" w:line="240" w:lineRule="auto"/>
        <w:jc w:val="both"/>
        <w:rPr>
          <w:rFonts w:ascii="Times New Roman" w:hAnsi="Times New Roman"/>
          <w:b/>
          <w:sz w:val="24"/>
          <w:szCs w:val="24"/>
        </w:rPr>
      </w:pPr>
      <w:r>
        <w:rPr>
          <w:rFonts w:ascii="Times New Roman" w:hAnsi="Times New Roman"/>
          <w:b/>
          <w:i/>
          <w:sz w:val="24"/>
          <w:szCs w:val="24"/>
        </w:rPr>
        <w:t xml:space="preserve">Integrated </w:t>
      </w:r>
      <w:proofErr w:type="gramStart"/>
      <w:r>
        <w:rPr>
          <w:rFonts w:ascii="Times New Roman" w:hAnsi="Times New Roman"/>
          <w:b/>
          <w:i/>
          <w:sz w:val="24"/>
          <w:szCs w:val="24"/>
        </w:rPr>
        <w:t>Learning</w:t>
      </w:r>
      <w:r>
        <w:rPr>
          <w:rFonts w:ascii="Times New Roman" w:hAnsi="Times New Roman"/>
          <w:b/>
          <w:sz w:val="24"/>
          <w:szCs w:val="24"/>
        </w:rPr>
        <w:t xml:space="preserve">  di</w:t>
      </w:r>
      <w:proofErr w:type="gramEnd"/>
      <w:r>
        <w:rPr>
          <w:rFonts w:ascii="Times New Roman" w:hAnsi="Times New Roman"/>
          <w:b/>
          <w:sz w:val="24"/>
          <w:szCs w:val="24"/>
        </w:rPr>
        <w:t xml:space="preserve"> Madrasah</w:t>
      </w:r>
    </w:p>
    <w:p w:rsidR="00142B3E" w:rsidRDefault="00142B3E" w:rsidP="00142B3E">
      <w:pPr>
        <w:autoSpaceDE w:val="0"/>
        <w:autoSpaceDN w:val="0"/>
        <w:adjustRightInd w:val="0"/>
        <w:spacing w:after="0" w:line="240" w:lineRule="auto"/>
        <w:ind w:firstLine="720"/>
        <w:jc w:val="both"/>
        <w:rPr>
          <w:rFonts w:ascii="Times New Roman" w:eastAsia="Times New Roman" w:hAnsi="Times New Roman"/>
          <w:color w:val="000000"/>
          <w:spacing w:val="2"/>
          <w:sz w:val="24"/>
          <w:szCs w:val="24"/>
          <w:shd w:val="clear" w:color="auto" w:fill="FFFFFF"/>
          <w:lang w:eastAsia="id-ID"/>
        </w:rPr>
      </w:pPr>
      <w:r>
        <w:rPr>
          <w:rFonts w:ascii="Times New Roman" w:hAnsi="Times New Roman"/>
          <w:sz w:val="24"/>
          <w:szCs w:val="24"/>
        </w:rPr>
        <w:t xml:space="preserve">Di sekolah-sekolah yang berbasis agama (termasuk di dalamnya sekolah-sekolah berjenis madrasah), </w:t>
      </w:r>
      <w:r>
        <w:rPr>
          <w:rFonts w:ascii="Times New Roman" w:hAnsi="Times New Roman"/>
          <w:i/>
          <w:sz w:val="24"/>
          <w:szCs w:val="24"/>
        </w:rPr>
        <w:t>integrated learning</w:t>
      </w:r>
      <w:r>
        <w:rPr>
          <w:rFonts w:ascii="Times New Roman" w:hAnsi="Times New Roman"/>
          <w:sz w:val="24"/>
          <w:szCs w:val="24"/>
        </w:rPr>
        <w:t xml:space="preserve"> atau pembelajaran tematik sangat dibutuhkan.  Hal ini karena dengan integrated learning maka pembelajaran bidang agama dan bidang umum bisa disatukan sehingga dapat membentuk perilaku yang utuh atau mencerminkan perilaku yang secara keseluruhan memenuhi kompetensi agama dan umum. </w:t>
      </w:r>
      <w:r>
        <w:rPr>
          <w:rFonts w:ascii="Times New Roman" w:hAnsi="Times New Roman"/>
          <w:sz w:val="24"/>
          <w:szCs w:val="24"/>
        </w:rPr>
        <w:lastRenderedPageBreak/>
        <w:t xml:space="preserve">Dalam pandangan </w:t>
      </w:r>
      <w:proofErr w:type="gramStart"/>
      <w:r>
        <w:rPr>
          <w:rFonts w:ascii="Times New Roman" w:hAnsi="Times New Roman"/>
          <w:sz w:val="24"/>
          <w:szCs w:val="24"/>
        </w:rPr>
        <w:t xml:space="preserve">Islam,   </w:t>
      </w:r>
      <w:proofErr w:type="gramEnd"/>
      <w:r>
        <w:rPr>
          <w:rFonts w:ascii="Times New Roman" w:hAnsi="Times New Roman"/>
          <w:sz w:val="24"/>
          <w:szCs w:val="24"/>
        </w:rPr>
        <w:t xml:space="preserve">orang yang memiliki kompetensi agama dan umum semacam ini berpotensi mampu </w:t>
      </w:r>
      <w:r>
        <w:rPr>
          <w:rFonts w:ascii="Times New Roman" w:eastAsia="Times New Roman" w:hAnsi="Times New Roman"/>
          <w:color w:val="000000"/>
          <w:spacing w:val="2"/>
          <w:sz w:val="24"/>
          <w:szCs w:val="24"/>
          <w:shd w:val="clear" w:color="auto" w:fill="FFFFFF"/>
          <w:lang w:eastAsia="id-ID"/>
        </w:rPr>
        <w:t xml:space="preserve">  menjalankan Islam secara menyeluruh atau komprehensif atau dapat diistilahkan dengan “kaffah”. Penurut pemahaman penulis, menjalankan agama (Islam) tidak hanya sebatas ritual dalam rukun Islam saja atau terkait dengan sebagian ajaran saja, tetapi menyatu dalam seluruh kehidupan </w:t>
      </w:r>
      <w:proofErr w:type="gramStart"/>
      <w:r>
        <w:rPr>
          <w:rFonts w:ascii="Times New Roman" w:eastAsia="Times New Roman" w:hAnsi="Times New Roman"/>
          <w:color w:val="000000"/>
          <w:spacing w:val="2"/>
          <w:sz w:val="24"/>
          <w:szCs w:val="24"/>
          <w:shd w:val="clear" w:color="auto" w:fill="FFFFFF"/>
          <w:lang w:eastAsia="id-ID"/>
        </w:rPr>
        <w:t>dan  menyatu</w:t>
      </w:r>
      <w:proofErr w:type="gramEnd"/>
      <w:r>
        <w:rPr>
          <w:rFonts w:ascii="Times New Roman" w:eastAsia="Times New Roman" w:hAnsi="Times New Roman"/>
          <w:color w:val="000000"/>
          <w:spacing w:val="2"/>
          <w:sz w:val="24"/>
          <w:szCs w:val="24"/>
          <w:shd w:val="clear" w:color="auto" w:fill="FFFFFF"/>
          <w:lang w:eastAsia="id-ID"/>
        </w:rPr>
        <w:t xml:space="preserve"> dalam keseluruhan dan kedalaman rukun Islam itu sendiri. Misalnya ibadah puasa, jika dijalankan secara kaffah maka di </w:t>
      </w:r>
      <w:proofErr w:type="gramStart"/>
      <w:r>
        <w:rPr>
          <w:rFonts w:ascii="Times New Roman" w:eastAsia="Times New Roman" w:hAnsi="Times New Roman"/>
          <w:color w:val="000000"/>
          <w:spacing w:val="2"/>
          <w:sz w:val="24"/>
          <w:szCs w:val="24"/>
          <w:shd w:val="clear" w:color="auto" w:fill="FFFFFF"/>
          <w:lang w:eastAsia="id-ID"/>
        </w:rPr>
        <w:t>dalamnya  tidak</w:t>
      </w:r>
      <w:proofErr w:type="gramEnd"/>
      <w:r>
        <w:rPr>
          <w:rFonts w:ascii="Times New Roman" w:eastAsia="Times New Roman" w:hAnsi="Times New Roman"/>
          <w:color w:val="000000"/>
          <w:spacing w:val="2"/>
          <w:sz w:val="24"/>
          <w:szCs w:val="24"/>
          <w:shd w:val="clear" w:color="auto" w:fill="FFFFFF"/>
          <w:lang w:eastAsia="id-ID"/>
        </w:rPr>
        <w:t xml:space="preserve"> hanya sekedar membutuhkan  ilmu yang tekait dengan doktrin bahwa tidak makan dan minum dari waktu subuh sampai maghrib, tetapi di dalamnya membutuhkan ilmu yang terkait dengan kesehatan, biologi, social, dan ilmu atau bidang-bidang lainnya. Dengan demikian, ketika kita menjalankan ibadah puasa, berarti di dalamnya ada dimensi aspek ketaatan, kesehatan, social, dan sebagainya. Begitu juga sebaliknya, jika kita menjalankan kehidupan (duniawi), misalnya yang terkait dengan pekerjaan di bidang kesehatan atau biologi, maka jika tidak disertai bidang agama (Islam) di dalamnya, bisa jadi apa yang kita kerjakan semata-mata hanya mengejar kebutuhan duniawi (yang mungkin bisa jadi terpisah atau tidak bernilai agama), bahkan sangat mungkin bisa menjadikan kekufuran (naudzubillah). </w:t>
      </w:r>
    </w:p>
    <w:p w:rsidR="00142B3E" w:rsidRDefault="00142B3E" w:rsidP="00142B3E">
      <w:pPr>
        <w:autoSpaceDE w:val="0"/>
        <w:autoSpaceDN w:val="0"/>
        <w:adjustRightInd w:val="0"/>
        <w:spacing w:after="0" w:line="240" w:lineRule="auto"/>
        <w:ind w:firstLine="720"/>
        <w:jc w:val="both"/>
        <w:rPr>
          <w:rFonts w:ascii="Times New Roman" w:eastAsia="Times New Roman" w:hAnsi="Times New Roman"/>
          <w:color w:val="000000"/>
          <w:spacing w:val="2"/>
          <w:sz w:val="24"/>
          <w:szCs w:val="24"/>
          <w:shd w:val="clear" w:color="auto" w:fill="FFFFFF"/>
          <w:lang w:eastAsia="id-ID"/>
        </w:rPr>
      </w:pPr>
      <w:r>
        <w:rPr>
          <w:rFonts w:ascii="Times New Roman" w:eastAsia="Times New Roman" w:hAnsi="Times New Roman"/>
          <w:color w:val="000000"/>
          <w:spacing w:val="2"/>
          <w:sz w:val="24"/>
          <w:szCs w:val="24"/>
          <w:shd w:val="clear" w:color="auto" w:fill="FFFFFF"/>
          <w:lang w:eastAsia="id-ID"/>
        </w:rPr>
        <w:t xml:space="preserve">Bertolak dari rasional di atas, maka upaya guru sebagai pendidik (terutama di lembaga-lembaga pendidikan Islam) pada tingkat pendidikan dasar dapat dilakukan dengan membekali para peserta didik untuk mampu menselaraskan </w:t>
      </w:r>
      <w:proofErr w:type="gramStart"/>
      <w:r>
        <w:rPr>
          <w:rFonts w:ascii="Times New Roman" w:eastAsia="Times New Roman" w:hAnsi="Times New Roman"/>
          <w:color w:val="000000"/>
          <w:spacing w:val="2"/>
          <w:sz w:val="24"/>
          <w:szCs w:val="24"/>
          <w:shd w:val="clear" w:color="auto" w:fill="FFFFFF"/>
          <w:lang w:eastAsia="id-ID"/>
        </w:rPr>
        <w:t>bahkan  mengintegrasikan</w:t>
      </w:r>
      <w:proofErr w:type="gramEnd"/>
      <w:r>
        <w:rPr>
          <w:rFonts w:ascii="Times New Roman" w:eastAsia="Times New Roman" w:hAnsi="Times New Roman"/>
          <w:color w:val="000000"/>
          <w:spacing w:val="2"/>
          <w:sz w:val="24"/>
          <w:szCs w:val="24"/>
          <w:shd w:val="clear" w:color="auto" w:fill="FFFFFF"/>
          <w:lang w:eastAsia="id-ID"/>
        </w:rPr>
        <w:t xml:space="preserve"> banyak bidang ilmu pengetahuan agar  perilaku kaffah itu sudah tertanam dan menyatu ke dalam kehidupan sehari-hari sejak dini. </w:t>
      </w:r>
    </w:p>
    <w:p w:rsidR="002262B4" w:rsidRPr="00EF0141" w:rsidRDefault="002262B4" w:rsidP="00EF0141">
      <w:pPr>
        <w:pStyle w:val="NoSpacing"/>
        <w:ind w:firstLine="426"/>
        <w:jc w:val="both"/>
        <w:rPr>
          <w:rFonts w:ascii="Times New Roman" w:hAnsi="Times New Roman"/>
          <w:lang w:val="en-US"/>
        </w:rPr>
      </w:pPr>
    </w:p>
    <w:p w:rsidR="002D7791" w:rsidRPr="004A1B36" w:rsidRDefault="002070A1" w:rsidP="0036410D">
      <w:pPr>
        <w:shd w:val="clear" w:color="auto" w:fill="000000"/>
        <w:tabs>
          <w:tab w:val="left" w:pos="720"/>
        </w:tabs>
        <w:spacing w:after="0" w:line="240" w:lineRule="auto"/>
        <w:jc w:val="center"/>
        <w:rPr>
          <w:rFonts w:ascii="Times New Roman" w:hAnsi="Times New Roman"/>
          <w:b/>
          <w:sz w:val="24"/>
          <w:szCs w:val="24"/>
        </w:rPr>
      </w:pPr>
      <w:r w:rsidRPr="004A1B36">
        <w:rPr>
          <w:rFonts w:ascii="Times New Roman" w:hAnsi="Times New Roman"/>
          <w:b/>
          <w:sz w:val="24"/>
          <w:szCs w:val="24"/>
        </w:rPr>
        <w:t xml:space="preserve">METODE </w:t>
      </w:r>
      <w:r w:rsidR="00EF0141">
        <w:rPr>
          <w:rFonts w:ascii="Times New Roman" w:hAnsi="Times New Roman"/>
          <w:b/>
          <w:sz w:val="24"/>
          <w:szCs w:val="24"/>
        </w:rPr>
        <w:t>KEGIATAN</w:t>
      </w:r>
    </w:p>
    <w:p w:rsidR="00142B3E" w:rsidRDefault="00142B3E" w:rsidP="00142B3E">
      <w:pPr>
        <w:autoSpaceDE w:val="0"/>
        <w:autoSpaceDN w:val="0"/>
        <w:adjustRightInd w:val="0"/>
        <w:spacing w:after="0" w:line="240" w:lineRule="auto"/>
        <w:ind w:firstLine="720"/>
        <w:jc w:val="both"/>
        <w:rPr>
          <w:rFonts w:ascii="Times New Roman" w:eastAsia="Times New Roman" w:hAnsi="Times New Roman"/>
          <w:color w:val="000000"/>
          <w:spacing w:val="2"/>
          <w:sz w:val="24"/>
          <w:shd w:val="clear" w:color="auto" w:fill="FFFFFF"/>
          <w:lang w:eastAsia="id-ID"/>
        </w:rPr>
      </w:pPr>
      <w:r>
        <w:rPr>
          <w:rFonts w:ascii="Times New Roman" w:eastAsia="Times New Roman" w:hAnsi="Times New Roman"/>
          <w:color w:val="000000"/>
          <w:spacing w:val="2"/>
          <w:sz w:val="24"/>
          <w:shd w:val="clear" w:color="auto" w:fill="FFFFFF"/>
          <w:lang w:eastAsia="id-ID"/>
        </w:rPr>
        <w:t xml:space="preserve">Artikel ini ditulis dari hasil kegiatan pengabdian kepada masyarakat dengan metode pelatihan, workshop, dan simulasi </w:t>
      </w:r>
      <w:r>
        <w:rPr>
          <w:rFonts w:ascii="Times New Roman" w:eastAsia="Times New Roman" w:hAnsi="Times New Roman"/>
          <w:i/>
          <w:color w:val="000000"/>
          <w:spacing w:val="2"/>
          <w:sz w:val="24"/>
          <w:shd w:val="clear" w:color="auto" w:fill="FFFFFF"/>
          <w:lang w:eastAsia="id-ID"/>
        </w:rPr>
        <w:t>peer teaching</w:t>
      </w:r>
      <w:r>
        <w:rPr>
          <w:rFonts w:ascii="Times New Roman" w:eastAsia="Times New Roman" w:hAnsi="Times New Roman"/>
          <w:color w:val="000000"/>
          <w:spacing w:val="2"/>
          <w:sz w:val="24"/>
          <w:shd w:val="clear" w:color="auto" w:fill="FFFFFF"/>
          <w:lang w:eastAsia="id-ID"/>
        </w:rPr>
        <w:t xml:space="preserve"> tentang </w:t>
      </w:r>
      <w:r>
        <w:rPr>
          <w:rFonts w:ascii="Times New Roman" w:eastAsia="Times New Roman" w:hAnsi="Times New Roman"/>
          <w:i/>
          <w:color w:val="000000"/>
          <w:spacing w:val="2"/>
          <w:sz w:val="24"/>
          <w:shd w:val="clear" w:color="auto" w:fill="FFFFFF"/>
          <w:lang w:eastAsia="id-ID"/>
        </w:rPr>
        <w:t>integrated learning</w:t>
      </w:r>
      <w:r>
        <w:rPr>
          <w:rFonts w:ascii="Times New Roman" w:eastAsia="Times New Roman" w:hAnsi="Times New Roman"/>
          <w:color w:val="000000"/>
          <w:spacing w:val="2"/>
          <w:sz w:val="24"/>
          <w:shd w:val="clear" w:color="auto" w:fill="FFFFFF"/>
          <w:lang w:eastAsia="id-ID"/>
        </w:rPr>
        <w:t xml:space="preserve"> berbasis saintifik-religious di </w:t>
      </w:r>
      <w:r>
        <w:rPr>
          <w:rFonts w:ascii="Times New Roman" w:eastAsia="Times New Roman" w:hAnsi="Times New Roman"/>
          <w:color w:val="000000"/>
          <w:spacing w:val="2"/>
          <w:sz w:val="24"/>
          <w:shd w:val="clear" w:color="auto" w:fill="FFFFFF"/>
          <w:lang w:eastAsia="id-ID"/>
        </w:rPr>
        <w:lastRenderedPageBreak/>
        <w:t xml:space="preserve">madrasah. Kegiatan dilakukan secara intensif selama tiga bulan (Agustus—Oktober 2019) dengan empat kali tatap muka secara klasikal, dan konsultasi/pendampingan secara online yang melibatkan 30 orang guru bidang studi dari dua madrasah tsanawiyah (MTs) swasta di kota Malang, Jawa Timur. Empat kali tatap muka secara klasikal digunakan untuk (1) pengenalam materi melalui presentasi makalah dari tim pelaksana dan pemutaran/pembahasan isi video </w:t>
      </w:r>
      <w:r>
        <w:rPr>
          <w:rFonts w:ascii="Times New Roman" w:eastAsia="Times New Roman" w:hAnsi="Times New Roman"/>
          <w:i/>
          <w:color w:val="000000"/>
          <w:spacing w:val="2"/>
          <w:sz w:val="24"/>
          <w:shd w:val="clear" w:color="auto" w:fill="FFFFFF"/>
          <w:lang w:eastAsia="id-ID"/>
        </w:rPr>
        <w:t>integrated learning</w:t>
      </w:r>
      <w:r>
        <w:rPr>
          <w:rFonts w:ascii="Times New Roman" w:eastAsia="Times New Roman" w:hAnsi="Times New Roman"/>
          <w:color w:val="000000"/>
          <w:spacing w:val="2"/>
          <w:sz w:val="24"/>
          <w:shd w:val="clear" w:color="auto" w:fill="FFFFFF"/>
          <w:lang w:eastAsia="id-ID"/>
        </w:rPr>
        <w:t xml:space="preserve"> (produk hasil penelitian yang telah dilakukan oleh pengabdi), (2) </w:t>
      </w:r>
      <w:r>
        <w:rPr>
          <w:rFonts w:ascii="Times New Roman" w:eastAsia="Times New Roman" w:hAnsi="Times New Roman"/>
          <w:i/>
          <w:color w:val="000000"/>
          <w:spacing w:val="2"/>
          <w:sz w:val="24"/>
          <w:shd w:val="clear" w:color="auto" w:fill="FFFFFF"/>
          <w:lang w:eastAsia="id-ID"/>
        </w:rPr>
        <w:t>workshop</w:t>
      </w:r>
      <w:r>
        <w:rPr>
          <w:rFonts w:ascii="Times New Roman" w:eastAsia="Times New Roman" w:hAnsi="Times New Roman"/>
          <w:color w:val="000000"/>
          <w:spacing w:val="2"/>
          <w:sz w:val="24"/>
          <w:shd w:val="clear" w:color="auto" w:fill="FFFFFF"/>
          <w:lang w:eastAsia="id-ID"/>
        </w:rPr>
        <w:t xml:space="preserve"> pelatihan dan penyusunan rencana pelaksanaan pembelajaran (RPP), dan (3) simulasi </w:t>
      </w:r>
      <w:r>
        <w:rPr>
          <w:rFonts w:ascii="Times New Roman" w:eastAsia="Times New Roman" w:hAnsi="Times New Roman"/>
          <w:i/>
          <w:color w:val="000000"/>
          <w:spacing w:val="2"/>
          <w:sz w:val="24"/>
          <w:shd w:val="clear" w:color="auto" w:fill="FFFFFF"/>
          <w:lang w:eastAsia="id-ID"/>
        </w:rPr>
        <w:t>peer teaching</w:t>
      </w:r>
      <w:r>
        <w:rPr>
          <w:rFonts w:ascii="Times New Roman" w:eastAsia="Times New Roman" w:hAnsi="Times New Roman"/>
          <w:color w:val="000000"/>
          <w:spacing w:val="2"/>
          <w:sz w:val="24"/>
          <w:shd w:val="clear" w:color="auto" w:fill="FFFFFF"/>
          <w:lang w:eastAsia="id-ID"/>
        </w:rPr>
        <w:t xml:space="preserve"> untuk menerapkan hasil </w:t>
      </w:r>
      <w:proofErr w:type="gramStart"/>
      <w:r>
        <w:rPr>
          <w:rFonts w:ascii="Times New Roman" w:eastAsia="Times New Roman" w:hAnsi="Times New Roman"/>
          <w:color w:val="000000"/>
          <w:spacing w:val="2"/>
          <w:sz w:val="24"/>
          <w:shd w:val="clear" w:color="auto" w:fill="FFFFFF"/>
          <w:lang w:eastAsia="id-ID"/>
        </w:rPr>
        <w:t>rancangan  pembelajaran</w:t>
      </w:r>
      <w:proofErr w:type="gramEnd"/>
      <w:r>
        <w:rPr>
          <w:rFonts w:ascii="Times New Roman" w:eastAsia="Times New Roman" w:hAnsi="Times New Roman"/>
          <w:color w:val="000000"/>
          <w:spacing w:val="2"/>
          <w:sz w:val="24"/>
          <w:shd w:val="clear" w:color="auto" w:fill="FFFFFF"/>
          <w:lang w:eastAsia="id-ID"/>
        </w:rPr>
        <w:t xml:space="preserve"> yang telah dibuat melalui </w:t>
      </w:r>
      <w:r>
        <w:rPr>
          <w:rFonts w:ascii="Times New Roman" w:eastAsia="Times New Roman" w:hAnsi="Times New Roman"/>
          <w:i/>
          <w:color w:val="000000"/>
          <w:spacing w:val="2"/>
          <w:sz w:val="24"/>
          <w:shd w:val="clear" w:color="auto" w:fill="FFFFFF"/>
          <w:lang w:eastAsia="id-ID"/>
        </w:rPr>
        <w:t>workshop</w:t>
      </w:r>
      <w:r>
        <w:rPr>
          <w:rFonts w:ascii="Times New Roman" w:eastAsia="Times New Roman" w:hAnsi="Times New Roman"/>
          <w:color w:val="000000"/>
          <w:spacing w:val="2"/>
          <w:sz w:val="24"/>
          <w:shd w:val="clear" w:color="auto" w:fill="FFFFFF"/>
          <w:lang w:eastAsia="id-ID"/>
        </w:rPr>
        <w:t>.</w:t>
      </w:r>
    </w:p>
    <w:p w:rsidR="00142B3E" w:rsidRDefault="00142B3E" w:rsidP="00142B3E">
      <w:pPr>
        <w:autoSpaceDE w:val="0"/>
        <w:autoSpaceDN w:val="0"/>
        <w:adjustRightInd w:val="0"/>
        <w:spacing w:after="0" w:line="240" w:lineRule="auto"/>
        <w:jc w:val="both"/>
        <w:rPr>
          <w:rFonts w:ascii="Times New Roman" w:eastAsia="Times New Roman" w:hAnsi="Times New Roman"/>
          <w:color w:val="000000"/>
          <w:spacing w:val="2"/>
          <w:shd w:val="clear" w:color="auto" w:fill="FFFFFF"/>
          <w:lang w:eastAsia="id-ID"/>
        </w:rPr>
      </w:pPr>
    </w:p>
    <w:p w:rsidR="0059647D" w:rsidRPr="004A1B36" w:rsidRDefault="0059647D" w:rsidP="00142B3E">
      <w:pPr>
        <w:pStyle w:val="ListParagraph"/>
        <w:spacing w:after="0" w:line="240" w:lineRule="auto"/>
        <w:ind w:left="0"/>
        <w:rPr>
          <w:rFonts w:ascii="Times New Roman" w:hAnsi="Times New Roman"/>
        </w:rPr>
      </w:pPr>
    </w:p>
    <w:p w:rsidR="00091FD2" w:rsidRPr="004A1B36" w:rsidRDefault="00091FD2" w:rsidP="00142B3E">
      <w:pPr>
        <w:shd w:val="clear" w:color="auto" w:fill="000000"/>
        <w:tabs>
          <w:tab w:val="left" w:pos="1080"/>
          <w:tab w:val="left" w:pos="1276"/>
          <w:tab w:val="left" w:pos="2880"/>
        </w:tabs>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t>HASIL &amp; PEMBAHASAN</w:t>
      </w:r>
    </w:p>
    <w:p w:rsidR="008027A1" w:rsidRDefault="008027A1" w:rsidP="008027A1">
      <w:pPr>
        <w:spacing w:after="0" w:line="240" w:lineRule="auto"/>
        <w:jc w:val="both"/>
        <w:rPr>
          <w:rFonts w:ascii="Times New Roman" w:eastAsiaTheme="minorHAnsi" w:hAnsi="Times New Roman"/>
          <w:sz w:val="24"/>
        </w:rPr>
      </w:pPr>
      <w:r>
        <w:rPr>
          <w:rFonts w:ascii="Times New Roman" w:hAnsi="Times New Roman"/>
          <w:sz w:val="24"/>
        </w:rPr>
        <w:t xml:space="preserve">Sebagaimana penerapan </w:t>
      </w:r>
      <w:r>
        <w:rPr>
          <w:rFonts w:ascii="Times New Roman" w:hAnsi="Times New Roman"/>
          <w:i/>
          <w:sz w:val="24"/>
        </w:rPr>
        <w:t>integrated learning</w:t>
      </w:r>
      <w:r>
        <w:rPr>
          <w:rFonts w:ascii="Times New Roman" w:hAnsi="Times New Roman"/>
          <w:sz w:val="24"/>
        </w:rPr>
        <w:t xml:space="preserve"> pada beberapa matapelajaran yang telah dicontohkan pengabdi melalui tayangan video yang dihasilkan </w:t>
      </w:r>
      <w:proofErr w:type="gramStart"/>
      <w:r>
        <w:rPr>
          <w:rFonts w:ascii="Times New Roman" w:hAnsi="Times New Roman"/>
          <w:sz w:val="24"/>
        </w:rPr>
        <w:t>dari  penelitian</w:t>
      </w:r>
      <w:proofErr w:type="gramEnd"/>
      <w:r>
        <w:rPr>
          <w:rFonts w:ascii="Times New Roman" w:hAnsi="Times New Roman"/>
          <w:sz w:val="24"/>
        </w:rPr>
        <w:t xml:space="preserve"> oleh personil tim pelaksana (Ulfatin dan Mukhadis, 2015), melalui kegiatan pengabdian kepada masyarakat ini para guru di madrasah (MTs) dapat menerapkannya metode pembelajaran secara lebih bervariasi. Satu bentuk variasi yang dipilih adalah   mengintegrasikan matapelajaran umum dan agama. Matapelajaran kelompok umum (mengacu pada kurikulum dari Kementerian Pendidikan dan Kebudayaa atau Kurikulum 2013) diasumsikan sebagai matapelajaran yang sarat bermuatan isi </w:t>
      </w:r>
      <w:proofErr w:type="gramStart"/>
      <w:r>
        <w:rPr>
          <w:rFonts w:ascii="Times New Roman" w:hAnsi="Times New Roman"/>
          <w:sz w:val="24"/>
        </w:rPr>
        <w:t>materi  saintifik</w:t>
      </w:r>
      <w:proofErr w:type="gramEnd"/>
      <w:r>
        <w:rPr>
          <w:rFonts w:ascii="Times New Roman" w:hAnsi="Times New Roman"/>
          <w:sz w:val="24"/>
        </w:rPr>
        <w:t xml:space="preserve">. Materi saintifik ditandai oleh kegiatan pembelajaran matapelajaran umum dengan serangkaian aktivitas mengamati, menanya, mencipta, mencoba, dan mengkomunikasikan, Sedangkan matapelajaran kelompok agama (mengacu pada kurikulum dari Kementerian Agama) diasumsikan sebagai matapelajaran yang sarat bermuatan isi agama dengan aktivitas yang sifatnya pembentukan karakter.  Pembelajaran terintegrasi dari kedua kelompok matapelajaran itu disebut </w:t>
      </w:r>
      <w:r>
        <w:rPr>
          <w:rFonts w:ascii="Times New Roman" w:hAnsi="Times New Roman"/>
          <w:i/>
          <w:sz w:val="24"/>
        </w:rPr>
        <w:lastRenderedPageBreak/>
        <w:t>integrated learning</w:t>
      </w:r>
      <w:r>
        <w:rPr>
          <w:rFonts w:ascii="Times New Roman" w:hAnsi="Times New Roman"/>
          <w:sz w:val="24"/>
        </w:rPr>
        <w:t xml:space="preserve"> berbasis saintifik-religius.  </w:t>
      </w:r>
    </w:p>
    <w:p w:rsidR="008027A1" w:rsidRDefault="008027A1" w:rsidP="008027A1">
      <w:pPr>
        <w:spacing w:after="0" w:line="240" w:lineRule="auto"/>
        <w:ind w:firstLine="720"/>
        <w:jc w:val="both"/>
        <w:rPr>
          <w:rFonts w:ascii="Times New Roman" w:hAnsi="Times New Roman"/>
          <w:sz w:val="24"/>
        </w:rPr>
      </w:pPr>
      <w:r>
        <w:rPr>
          <w:rFonts w:ascii="Times New Roman" w:hAnsi="Times New Roman"/>
          <w:sz w:val="24"/>
        </w:rPr>
        <w:t xml:space="preserve">Upaya mengintegrasikan matapelajaran umum (diasumsikan identic dengan sarat muatan saintifik) dan agama (diasumsikan identic sarat dengan muatan religious) ini dinilai sangat realistis dan penting untuk diterapkan terutama untuk menanamkan cara berpikir, mampu memecahkan masalah secara akademis (teoritis) dan sekaligus </w:t>
      </w:r>
      <w:proofErr w:type="gramStart"/>
      <w:r>
        <w:rPr>
          <w:rFonts w:ascii="Times New Roman" w:hAnsi="Times New Roman"/>
          <w:sz w:val="24"/>
        </w:rPr>
        <w:t>mampu  bertindak</w:t>
      </w:r>
      <w:proofErr w:type="gramEnd"/>
      <w:r>
        <w:rPr>
          <w:rFonts w:ascii="Times New Roman" w:hAnsi="Times New Roman"/>
          <w:sz w:val="24"/>
        </w:rPr>
        <w:t xml:space="preserve"> dan bersikap sesuai dengan ajaran agama.  Istilah saintifik dipahami oleh guru berangkat dari cara berpikir </w:t>
      </w:r>
      <w:proofErr w:type="gramStart"/>
      <w:r>
        <w:rPr>
          <w:rFonts w:ascii="Times New Roman" w:hAnsi="Times New Roman"/>
          <w:sz w:val="24"/>
        </w:rPr>
        <w:t>tentang  ilmu</w:t>
      </w:r>
      <w:proofErr w:type="gramEnd"/>
      <w:r>
        <w:rPr>
          <w:rFonts w:ascii="Times New Roman" w:hAnsi="Times New Roman"/>
          <w:sz w:val="24"/>
        </w:rPr>
        <w:t xml:space="preserve"> pengetahuan alam (IPA) yang</w:t>
      </w:r>
      <w:r>
        <w:rPr>
          <w:rFonts w:ascii="Times New Roman" w:hAnsi="Times New Roman"/>
          <w:sz w:val="24"/>
          <w:lang w:val="id-ID"/>
        </w:rPr>
        <w:t xml:space="preserve"> dirumuskan  berhubungan dengan gejala-gejala kebendaan dan didasarkan terutama atas pengamatan dan deduksi</w:t>
      </w:r>
      <w:r>
        <w:rPr>
          <w:rFonts w:ascii="Times New Roman" w:hAnsi="Times New Roman"/>
          <w:sz w:val="24"/>
        </w:rPr>
        <w:t xml:space="preserve">. </w:t>
      </w:r>
      <w:r>
        <w:rPr>
          <w:rFonts w:ascii="Times New Roman" w:hAnsi="Times New Roman"/>
          <w:sz w:val="24"/>
          <w:lang w:val="id-ID"/>
        </w:rPr>
        <w:t xml:space="preserve"> Pendidika</w:t>
      </w:r>
      <w:r>
        <w:rPr>
          <w:rFonts w:ascii="Times New Roman" w:hAnsi="Times New Roman"/>
          <w:sz w:val="24"/>
        </w:rPr>
        <w:t xml:space="preserve">n </w:t>
      </w:r>
      <w:r>
        <w:rPr>
          <w:rFonts w:ascii="Times New Roman" w:hAnsi="Times New Roman"/>
          <w:sz w:val="24"/>
          <w:lang w:val="id-ID"/>
        </w:rPr>
        <w:t>IPA menekankan pada pemberian pengalaman langsung untuk mencari tahu dan berbuat sehingga mampu menjelajahi dan memahami alam sekitar secara ilmiah.</w:t>
      </w:r>
      <w:r>
        <w:rPr>
          <w:rFonts w:ascii="Times New Roman" w:hAnsi="Times New Roman"/>
          <w:sz w:val="24"/>
        </w:rPr>
        <w:t xml:space="preserve"> Cara berpikir IPA identik</w:t>
      </w:r>
      <w:r>
        <w:rPr>
          <w:rFonts w:ascii="Times New Roman" w:hAnsi="Times New Roman"/>
          <w:sz w:val="24"/>
          <w:lang w:val="id-ID"/>
        </w:rPr>
        <w:t xml:space="preserve"> sebagai cara untuk mencari tahu yang berdasarkan pada</w:t>
      </w:r>
      <w:r>
        <w:rPr>
          <w:rFonts w:ascii="Times New Roman" w:hAnsi="Times New Roman"/>
          <w:sz w:val="24"/>
        </w:rPr>
        <w:t xml:space="preserve"> pengamatan, perekaman, penganalisisan, pembuktian, dan penemuan. </w:t>
      </w:r>
      <w:r>
        <w:rPr>
          <w:rFonts w:ascii="Times New Roman" w:hAnsi="Times New Roman"/>
          <w:sz w:val="24"/>
          <w:lang w:val="id-ID"/>
        </w:rPr>
        <w:t xml:space="preserve"> Seorang guru dituntut memiliki kemampuan dan kreativitas yang cukup agar </w:t>
      </w:r>
      <w:r>
        <w:rPr>
          <w:rFonts w:ascii="Times New Roman" w:hAnsi="Times New Roman"/>
          <w:sz w:val="24"/>
        </w:rPr>
        <w:t xml:space="preserve">bisa melakukan </w:t>
      </w:r>
      <w:r>
        <w:rPr>
          <w:rFonts w:ascii="Times New Roman" w:hAnsi="Times New Roman"/>
          <w:sz w:val="24"/>
          <w:lang w:val="id-ID"/>
        </w:rPr>
        <w:t>pembelajaran  secara inkuiri ilmiah (</w:t>
      </w:r>
      <w:r>
        <w:rPr>
          <w:rFonts w:ascii="Times New Roman" w:hAnsi="Times New Roman"/>
          <w:i/>
          <w:sz w:val="24"/>
          <w:lang w:val="id-ID"/>
        </w:rPr>
        <w:t>scientivic inquiry</w:t>
      </w:r>
      <w:r>
        <w:rPr>
          <w:rFonts w:ascii="Times New Roman" w:hAnsi="Times New Roman"/>
          <w:sz w:val="24"/>
          <w:lang w:val="id-ID"/>
        </w:rPr>
        <w:t xml:space="preserve">) untuk menumbuhkan kemampuan berpikir, bekerja, dan bersikap ilmiah serta berkomunikasi sebagai aspek penting </w:t>
      </w:r>
      <w:r>
        <w:rPr>
          <w:rFonts w:ascii="Times New Roman" w:hAnsi="Times New Roman"/>
          <w:sz w:val="24"/>
        </w:rPr>
        <w:t xml:space="preserve">dalam kehidupan. Dengan demikian dapat disimpulkan bahwa pembelajran yang saintifik dipahami oleh guru madarasah sebagai pembelajaran yang lebih menekankan pada proses ilmiah, yang banyak mengandalkan rasio untuk bisa melakukan pembuktian melalui pengamatan yang empiris.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tblGrid>
      <w:tr w:rsidR="008027A1" w:rsidTr="008027A1">
        <w:tc>
          <w:tcPr>
            <w:tcW w:w="9243" w:type="dxa"/>
            <w:hideMark/>
          </w:tcPr>
          <w:p w:rsidR="008027A1" w:rsidRDefault="008027A1" w:rsidP="008027A1">
            <w:pPr>
              <w:spacing w:after="0" w:line="240" w:lineRule="auto"/>
              <w:ind w:firstLine="810"/>
              <w:jc w:val="both"/>
              <w:rPr>
                <w:rFonts w:ascii="Times New Roman" w:hAnsi="Times New Roman"/>
                <w:sz w:val="24"/>
              </w:rPr>
            </w:pPr>
            <w:r>
              <w:rPr>
                <w:rFonts w:ascii="Times New Roman" w:hAnsi="Times New Roman"/>
                <w:sz w:val="24"/>
              </w:rPr>
              <w:t xml:space="preserve">Sebaliknya, pada pendidikan agama (yang diasumsikan sarat bermuatan religious) selama ini hanya dibelajarkan dalam bentuk tatacara ritual ibadah (seperti cara sholat, berpuasa, dan sebagainya). Dalam pelajaran kelompok agama (Qur’an-Hadis, Figih, Ahlak, dan lainnya) tujuannya lebih banyak untuk membekali peserta didik agar memiliki pengetahuan, kemampuan dan sikap agamis. Menurut pengakuan guru-guru bidang studi agama, selama ini metode </w:t>
            </w:r>
            <w:r>
              <w:rPr>
                <w:rFonts w:ascii="Times New Roman" w:hAnsi="Times New Roman"/>
                <w:sz w:val="24"/>
              </w:rPr>
              <w:lastRenderedPageBreak/>
              <w:t xml:space="preserve">yang mereka gunakan lebih banyak ceramah dengan materi yang diambil dari buku agama, penyampaian kisah dan contoh-contoh teladan, dan praktek ritual ibadah. Pengakuan </w:t>
            </w:r>
            <w:proofErr w:type="gramStart"/>
            <w:r>
              <w:rPr>
                <w:rFonts w:ascii="Times New Roman" w:hAnsi="Times New Roman"/>
                <w:sz w:val="24"/>
              </w:rPr>
              <w:t>peserta,  mereka</w:t>
            </w:r>
            <w:proofErr w:type="gramEnd"/>
            <w:r>
              <w:rPr>
                <w:rFonts w:ascii="Times New Roman" w:hAnsi="Times New Roman"/>
                <w:sz w:val="24"/>
              </w:rPr>
              <w:t xml:space="preserve"> belum pernah secara sengaja dan terstruktur mengaitkan materi pelajaran agama dengan materi dalam pelajaran lain (pelajaran umum) dalam satu rancangan kegiatan pembelajaran. </w:t>
            </w:r>
          </w:p>
          <w:p w:rsidR="008027A1" w:rsidRDefault="008027A1" w:rsidP="008027A1">
            <w:pPr>
              <w:spacing w:after="0" w:line="240" w:lineRule="auto"/>
              <w:ind w:firstLine="900"/>
              <w:jc w:val="both"/>
              <w:rPr>
                <w:rFonts w:ascii="Times New Roman" w:hAnsi="Times New Roman" w:cstheme="minorBidi"/>
                <w:sz w:val="24"/>
              </w:rPr>
            </w:pPr>
            <w:r>
              <w:rPr>
                <w:rFonts w:ascii="Times New Roman" w:hAnsi="Times New Roman"/>
                <w:sz w:val="24"/>
              </w:rPr>
              <w:t xml:space="preserve">Berangkat dari pengalaman kedua kelompok guru matapelajaran (umum dan agama) sebagai peserrta, maka mereka dilatih mengintegrasikan pembelajarannya yang antara lain dapat dicontohkan sebagai berikut. Pada pembelajaran kelas VIII semester pertama, diintegrasikan dua matapelajaran yaitu Akidah Akhlak (untuk mengintegrasikan religius) dan IPA (untuk mengintegrasikan saintifik). Pada rancangan pembelajaran (RPP) yang disiapkan oleh guru, kompetensi inti yang akan dicapai adalah (1) </w:t>
            </w:r>
            <w:r>
              <w:rPr>
                <w:rFonts w:ascii="Times New Roman" w:hAnsi="Times New Roman"/>
                <w:sz w:val="24"/>
                <w:szCs w:val="24"/>
              </w:rPr>
              <w:t>menghargai dan menghayati ajaran agama yang dianutnya; (2) menghargai dan menghayati perilaku jujur, disiplin, tanggung jawab, peduli, toleransi, santun, percaya diri dalam berinteraksi secara efektif dengan lingkungan social dan alam dalam jangkauan, pergaulan dan keberadaannya; dan (3) memahami pengetahuan faktual, konseptual dan procedural berdasarkan rasa ingin tahu tentang ilmu pengetajhuan, teknologi, seni, budaya terkait fenomena dan kejadian yang tampak mata.</w:t>
            </w:r>
          </w:p>
        </w:tc>
      </w:tr>
      <w:tr w:rsidR="008027A1" w:rsidTr="008027A1">
        <w:tc>
          <w:tcPr>
            <w:tcW w:w="9243" w:type="dxa"/>
          </w:tcPr>
          <w:p w:rsidR="008027A1" w:rsidRDefault="008027A1" w:rsidP="008027A1">
            <w:pPr>
              <w:spacing w:after="0" w:line="240" w:lineRule="auto"/>
              <w:ind w:firstLine="630"/>
              <w:jc w:val="both"/>
              <w:rPr>
                <w:rFonts w:ascii="Times New Roman" w:hAnsi="Times New Roman"/>
                <w:bCs/>
                <w:sz w:val="24"/>
                <w:szCs w:val="24"/>
              </w:rPr>
            </w:pPr>
            <w:r>
              <w:rPr>
                <w:rFonts w:ascii="Times New Roman" w:hAnsi="Times New Roman"/>
                <w:sz w:val="24"/>
                <w:szCs w:val="24"/>
              </w:rPr>
              <w:t xml:space="preserve">Pada matapelajaran Akidah Akhlak kompetensi yang ingin dicapai adalah </w:t>
            </w:r>
            <w:r>
              <w:rPr>
                <w:rFonts w:ascii="Times New Roman" w:hAnsi="Times New Roman"/>
                <w:bCs/>
                <w:sz w:val="24"/>
                <w:szCs w:val="24"/>
              </w:rPr>
              <w:t xml:space="preserve">memahami pengertian, contoh dan dampak positif sifat tawakal, ikhtiar, sabar, syukur dan qona’ah, yang ditandai oleh indicator antara lain (1) </w:t>
            </w:r>
            <w:r>
              <w:rPr>
                <w:rFonts w:ascii="Times New Roman" w:hAnsi="Times New Roman"/>
                <w:sz w:val="24"/>
                <w:szCs w:val="24"/>
              </w:rPr>
              <w:t xml:space="preserve">memahami akhlak terpuji pada diri sendiri (sifat-sifat </w:t>
            </w:r>
            <w:r>
              <w:rPr>
                <w:rFonts w:ascii="Times New Roman" w:hAnsi="Times New Roman"/>
                <w:bCs/>
                <w:sz w:val="24"/>
                <w:szCs w:val="24"/>
              </w:rPr>
              <w:t xml:space="preserve">tawakal, ikhtiar, sabar, syukur dan qona’ah), dan (2) </w:t>
            </w:r>
            <w:r>
              <w:rPr>
                <w:rFonts w:ascii="Times New Roman" w:hAnsi="Times New Roman"/>
                <w:sz w:val="24"/>
                <w:szCs w:val="24"/>
              </w:rPr>
              <w:t xml:space="preserve">berperilaku sebagai seseorang yang memiliki akhlak terpuji pada diri sendiri (sifat-sifat </w:t>
            </w:r>
            <w:r>
              <w:rPr>
                <w:rFonts w:ascii="Times New Roman" w:hAnsi="Times New Roman"/>
                <w:bCs/>
                <w:sz w:val="24"/>
                <w:szCs w:val="24"/>
              </w:rPr>
              <w:t xml:space="preserve">tawakal, ikhtiar, sabar, syukur dan qona’ah) dalam kehidupan.  Sedangkan pada matapelajaran IPA, kompetensi yang ingin dicapai adalah menerapkan konsep </w:t>
            </w:r>
            <w:r>
              <w:rPr>
                <w:rFonts w:ascii="Times New Roman" w:hAnsi="Times New Roman"/>
                <w:bCs/>
                <w:sz w:val="24"/>
                <w:szCs w:val="24"/>
              </w:rPr>
              <w:lastRenderedPageBreak/>
              <w:t xml:space="preserve">pewarisan sifat dalam pemuliaan dan kelangsungan mahkluk hidup, dengan indicator (1) </w:t>
            </w:r>
            <w:r>
              <w:rPr>
                <w:rFonts w:ascii="Times New Roman" w:hAnsi="Times New Roman"/>
                <w:sz w:val="24"/>
                <w:szCs w:val="24"/>
              </w:rPr>
              <w:t>memahami pewarisan sifat yang ada pada manusia, dan (2) mengenali karakteristik anggota keluarga untuk menemukan hukum pewarisan sifat</w:t>
            </w:r>
            <w:r>
              <w:rPr>
                <w:rFonts w:ascii="Times New Roman" w:hAnsi="Times New Roman"/>
                <w:bCs/>
                <w:sz w:val="24"/>
                <w:szCs w:val="24"/>
              </w:rPr>
              <w:t xml:space="preserve">. </w:t>
            </w:r>
          </w:p>
          <w:p w:rsidR="008027A1" w:rsidRDefault="008027A1" w:rsidP="008027A1">
            <w:pPr>
              <w:spacing w:after="0" w:line="240" w:lineRule="auto"/>
              <w:ind w:firstLine="900"/>
              <w:jc w:val="both"/>
              <w:rPr>
                <w:rFonts w:ascii="Times New Roman" w:eastAsiaTheme="minorEastAsia" w:hAnsi="Times New Roman"/>
                <w:sz w:val="24"/>
                <w:szCs w:val="24"/>
              </w:rPr>
            </w:pPr>
            <w:r>
              <w:rPr>
                <w:rFonts w:ascii="Times New Roman" w:hAnsi="Times New Roman"/>
                <w:bCs/>
                <w:sz w:val="24"/>
                <w:szCs w:val="24"/>
              </w:rPr>
              <w:t xml:space="preserve">Dalam praktik pembelajaran melalui metode problem based learning, integrasi religious dan saintifik tampak sejak mulai membuka pelajaran. Jika umumnya ucapan salam dilakukan oleh guru untuk mengawali pelajaran, tetapi pada simulasi yang dipraktikkan di sini, salam pembuka diucapkan oleh siswa secara bersama-sama. Untuk menarik perhatian dan memupuk motivasi sebelum pembelajaran, guru melakukan   aktivitas </w:t>
            </w:r>
            <w:r>
              <w:rPr>
                <w:rFonts w:ascii="Times New Roman" w:hAnsi="Times New Roman"/>
                <w:i/>
                <w:sz w:val="24"/>
              </w:rPr>
              <w:t xml:space="preserve">ice breaking </w:t>
            </w:r>
            <w:r>
              <w:rPr>
                <w:rFonts w:ascii="Times New Roman" w:hAnsi="Times New Roman"/>
                <w:sz w:val="24"/>
              </w:rPr>
              <w:t xml:space="preserve">dalam bentuk gerakan tangan-tubuh diikuti dengan ucapan teriakan “semangat”. Untuk memulai kegiatan, guru melakukan appersepsi dengan mengajukan satu pertanyaan terkait dengan materi sebelumnya. Kegiatan berikutnya dilakukan eksplorasi dan penguatan dengan cara siswa memperhatikan beberapa gambar yang ada dalam suatu cerita dengan tema “keluarga seorang sahabat </w:t>
            </w:r>
            <w:proofErr w:type="gramStart"/>
            <w:r>
              <w:rPr>
                <w:rFonts w:ascii="Times New Roman" w:hAnsi="Times New Roman"/>
                <w:sz w:val="24"/>
              </w:rPr>
              <w:t>Nabi”  yang</w:t>
            </w:r>
            <w:proofErr w:type="gramEnd"/>
            <w:r>
              <w:rPr>
                <w:rFonts w:ascii="Times New Roman" w:hAnsi="Times New Roman"/>
                <w:sz w:val="24"/>
              </w:rPr>
              <w:t xml:space="preserve"> ditunjukkan oleh guru seperti contoh Gambar 1.  Pada cerita yang bergambar itu pesan singkat yang ingin </w:t>
            </w:r>
            <w:proofErr w:type="gramStart"/>
            <w:r>
              <w:rPr>
                <w:rFonts w:ascii="Times New Roman" w:hAnsi="Times New Roman"/>
                <w:sz w:val="24"/>
              </w:rPr>
              <w:t>disampaikan  adalah</w:t>
            </w:r>
            <w:proofErr w:type="gramEnd"/>
            <w:r>
              <w:rPr>
                <w:rFonts w:ascii="Times New Roman" w:hAnsi="Times New Roman"/>
                <w:sz w:val="24"/>
              </w:rPr>
              <w:t xml:space="preserve"> (1) beberapa contoh perilaku tergong akhlak terpuji, dan (2) satu keluarga memiliki pewarisan genetika yang terus terjadi pada keturunannya, dan (3) namun penurunan genetika tidak selalu otomatis diikuti dengan penurunan keahlian profesi atau pekerjaan. </w:t>
            </w:r>
            <w:proofErr w:type="gramStart"/>
            <w:r>
              <w:rPr>
                <w:rFonts w:ascii="Times New Roman" w:hAnsi="Times New Roman"/>
                <w:sz w:val="24"/>
              </w:rPr>
              <w:t>Setelah  mengamati</w:t>
            </w:r>
            <w:proofErr w:type="gramEnd"/>
            <w:r>
              <w:rPr>
                <w:rFonts w:ascii="Times New Roman" w:hAnsi="Times New Roman"/>
                <w:sz w:val="24"/>
              </w:rPr>
              <w:t xml:space="preserve"> gambar, siswa secara berpasangan mengidentifikasi sifat, tindakan, peran yang dimainkan oleh tokoh cerita yang kemudian dievaluasi oleh teman pasangannya. Begitu seterusnya secara bervariasi antara kegiatan mengamati, mencatat, menilai dan menunjukkan contoh tindakan dilakukan secara berpasangan yang di dalamnya terkandung pesan sifat </w:t>
            </w:r>
            <w:r>
              <w:rPr>
                <w:rFonts w:ascii="Times New Roman" w:hAnsi="Times New Roman"/>
                <w:bCs/>
                <w:sz w:val="24"/>
                <w:szCs w:val="24"/>
              </w:rPr>
              <w:t xml:space="preserve">tawakal, ikhtiar, sabar, syukur dan qona’ah dalam matapelajaran Akidah Akhlak dan pesan </w:t>
            </w:r>
            <w:r>
              <w:rPr>
                <w:rFonts w:ascii="Times New Roman" w:hAnsi="Times New Roman"/>
                <w:sz w:val="24"/>
                <w:szCs w:val="24"/>
              </w:rPr>
              <w:lastRenderedPageBreak/>
              <w:t>pemahaman pewarisan sifat yang ada pada manusia dalam keluarga pada matapelajaran IPA. Bukti-bukti aktivitas pembelajaran yang menunjukkan proses bermuatan saintifik dan religius dapat dilihat pada Gambar 2a dan 2b.</w:t>
            </w:r>
          </w:p>
          <w:p w:rsidR="008027A1" w:rsidRDefault="008027A1" w:rsidP="008027A1">
            <w:pPr>
              <w:spacing w:after="0" w:line="240" w:lineRule="auto"/>
              <w:jc w:val="both"/>
              <w:rPr>
                <w:rFonts w:ascii="Times New Roman" w:hAnsi="Times New Roman"/>
                <w:sz w:val="24"/>
                <w:szCs w:val="24"/>
              </w:rPr>
            </w:pPr>
            <w:r>
              <w:rPr>
                <w:noProof/>
              </w:rPr>
              <w:drawing>
                <wp:inline distT="0" distB="0" distL="0" distR="0">
                  <wp:extent cx="2761998" cy="1842805"/>
                  <wp:effectExtent l="0" t="0" r="63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4431" cy="1844429"/>
                          </a:xfrm>
                          <a:prstGeom prst="rect">
                            <a:avLst/>
                          </a:prstGeom>
                          <a:noFill/>
                          <a:ln>
                            <a:noFill/>
                          </a:ln>
                        </pic:spPr>
                      </pic:pic>
                    </a:graphicData>
                  </a:graphic>
                </wp:inline>
              </w:drawing>
            </w:r>
          </w:p>
          <w:p w:rsidR="008027A1" w:rsidRDefault="008027A1" w:rsidP="008027A1">
            <w:pPr>
              <w:spacing w:after="0" w:line="240" w:lineRule="auto"/>
              <w:jc w:val="both"/>
              <w:rPr>
                <w:rFonts w:ascii="Times New Roman" w:hAnsi="Times New Roman"/>
                <w:sz w:val="20"/>
                <w:szCs w:val="20"/>
              </w:rPr>
            </w:pPr>
            <w:r w:rsidRPr="008027A1">
              <w:rPr>
                <w:rFonts w:ascii="Times New Roman" w:hAnsi="Times New Roman"/>
                <w:sz w:val="20"/>
                <w:szCs w:val="20"/>
              </w:rPr>
              <w:t xml:space="preserve">Gambar 1 Fasilitator sedang menjelaskan konsep </w:t>
            </w:r>
            <w:r w:rsidRPr="008027A1">
              <w:rPr>
                <w:rFonts w:ascii="Times New Roman" w:hAnsi="Times New Roman"/>
                <w:i/>
                <w:sz w:val="20"/>
                <w:szCs w:val="20"/>
              </w:rPr>
              <w:t xml:space="preserve">integrated learning </w:t>
            </w:r>
            <w:r w:rsidRPr="008027A1">
              <w:rPr>
                <w:rFonts w:ascii="Times New Roman" w:hAnsi="Times New Roman"/>
                <w:sz w:val="20"/>
                <w:szCs w:val="20"/>
              </w:rPr>
              <w:t>berbasis saintifik-religius</w:t>
            </w:r>
          </w:p>
          <w:p w:rsidR="008027A1" w:rsidRPr="008027A1" w:rsidRDefault="008027A1" w:rsidP="008027A1">
            <w:pPr>
              <w:spacing w:after="0" w:line="240" w:lineRule="auto"/>
              <w:jc w:val="both"/>
              <w:rPr>
                <w:rFonts w:ascii="Times New Roman" w:hAnsi="Times New Roman"/>
                <w:sz w:val="20"/>
                <w:szCs w:val="20"/>
              </w:rPr>
            </w:pPr>
          </w:p>
          <w:p w:rsidR="008027A1" w:rsidRDefault="008027A1" w:rsidP="008027A1">
            <w:pPr>
              <w:spacing w:after="0" w:line="240" w:lineRule="auto"/>
              <w:jc w:val="both"/>
              <w:rPr>
                <w:rFonts w:ascii="Times New Roman" w:hAnsi="Times New Roman"/>
                <w:szCs w:val="24"/>
              </w:rPr>
            </w:pPr>
          </w:p>
          <w:p w:rsidR="008027A1" w:rsidRDefault="008027A1" w:rsidP="008027A1">
            <w:pPr>
              <w:spacing w:after="0" w:line="240" w:lineRule="auto"/>
              <w:jc w:val="both"/>
              <w:rPr>
                <w:rFonts w:ascii="Times New Roman" w:hAnsi="Times New Roman"/>
                <w:sz w:val="24"/>
                <w:szCs w:val="24"/>
              </w:rPr>
            </w:pPr>
            <w:r>
              <w:rPr>
                <w:noProof/>
              </w:rPr>
              <w:drawing>
                <wp:inline distT="0" distB="0" distL="0" distR="0">
                  <wp:extent cx="2619375" cy="174764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7034" cy="1752756"/>
                          </a:xfrm>
                          <a:prstGeom prst="rect">
                            <a:avLst/>
                          </a:prstGeom>
                          <a:noFill/>
                          <a:ln>
                            <a:noFill/>
                          </a:ln>
                        </pic:spPr>
                      </pic:pic>
                    </a:graphicData>
                  </a:graphic>
                </wp:inline>
              </w:drawing>
            </w:r>
          </w:p>
          <w:p w:rsidR="008027A1" w:rsidRDefault="008027A1" w:rsidP="008027A1">
            <w:pPr>
              <w:spacing w:after="0" w:line="240" w:lineRule="auto"/>
              <w:ind w:left="1195" w:hanging="1195"/>
              <w:jc w:val="both"/>
              <w:rPr>
                <w:rFonts w:ascii="Times New Roman" w:hAnsi="Times New Roman"/>
                <w:i/>
                <w:sz w:val="20"/>
                <w:szCs w:val="20"/>
              </w:rPr>
            </w:pPr>
            <w:r w:rsidRPr="008027A1">
              <w:rPr>
                <w:rFonts w:ascii="Times New Roman" w:hAnsi="Times New Roman"/>
                <w:i/>
                <w:sz w:val="20"/>
                <w:szCs w:val="20"/>
              </w:rPr>
              <w:t>Gambar 2 Para peserta menyimak penjelasan fasilitator tentang konsep integrated learning berbasis saintifik-religius</w:t>
            </w:r>
          </w:p>
          <w:p w:rsidR="008027A1" w:rsidRDefault="008027A1" w:rsidP="008027A1">
            <w:pPr>
              <w:spacing w:after="0" w:line="240" w:lineRule="auto"/>
              <w:ind w:left="1195" w:hanging="1195"/>
              <w:jc w:val="both"/>
              <w:rPr>
                <w:rFonts w:ascii="Times New Roman" w:hAnsi="Times New Roman"/>
                <w:i/>
                <w:sz w:val="20"/>
                <w:szCs w:val="20"/>
              </w:rPr>
            </w:pPr>
          </w:p>
          <w:p w:rsidR="008027A1" w:rsidRPr="008027A1" w:rsidRDefault="008027A1" w:rsidP="008027A1">
            <w:pPr>
              <w:spacing w:after="0" w:line="240" w:lineRule="auto"/>
              <w:ind w:left="1195" w:hanging="1195"/>
              <w:jc w:val="both"/>
              <w:rPr>
                <w:rFonts w:ascii="Times New Roman" w:hAnsi="Times New Roman"/>
                <w:i/>
                <w:sz w:val="20"/>
                <w:szCs w:val="20"/>
              </w:rPr>
            </w:pPr>
            <w:r w:rsidRPr="008027A1">
              <w:rPr>
                <w:rFonts w:ascii="Times New Roman" w:hAnsi="Times New Roman"/>
                <w:i/>
                <w:noProof/>
                <w:sz w:val="20"/>
                <w:szCs w:val="20"/>
              </w:rPr>
              <w:drawing>
                <wp:inline distT="0" distB="0" distL="0" distR="0">
                  <wp:extent cx="2486246" cy="1432560"/>
                  <wp:effectExtent l="0" t="0" r="9525" b="0"/>
                  <wp:docPr id="8" name="Picture 8" descr="D:\Penelitian Saintifik Religius\Dokumentasi\Workshop 3\IMG_20191012_103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Penelitian Saintifik Religius\Dokumentasi\Workshop 3\IMG_20191012_10324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4446" cy="1437285"/>
                          </a:xfrm>
                          <a:prstGeom prst="rect">
                            <a:avLst/>
                          </a:prstGeom>
                          <a:noFill/>
                          <a:ln>
                            <a:noFill/>
                          </a:ln>
                        </pic:spPr>
                      </pic:pic>
                    </a:graphicData>
                  </a:graphic>
                </wp:inline>
              </w:drawing>
            </w:r>
          </w:p>
          <w:p w:rsidR="008027A1" w:rsidRPr="00D958D7" w:rsidRDefault="00D958D7" w:rsidP="008027A1">
            <w:pPr>
              <w:spacing w:after="0" w:line="240" w:lineRule="auto"/>
              <w:jc w:val="both"/>
              <w:rPr>
                <w:rFonts w:ascii="Times New Roman" w:hAnsi="Times New Roman"/>
                <w:i/>
                <w:sz w:val="20"/>
                <w:szCs w:val="20"/>
              </w:rPr>
            </w:pPr>
            <w:r w:rsidRPr="00D958D7">
              <w:rPr>
                <w:rFonts w:ascii="Times New Roman" w:hAnsi="Times New Roman"/>
                <w:i/>
                <w:sz w:val="20"/>
                <w:szCs w:val="20"/>
              </w:rPr>
              <w:t>Gambar 3 Simulasi Pembelajaran Integrated Leraning Berbasis Saintifik Religius</w:t>
            </w:r>
          </w:p>
          <w:p w:rsidR="00D958D7" w:rsidRPr="00D958D7" w:rsidRDefault="00D958D7" w:rsidP="008027A1">
            <w:pPr>
              <w:spacing w:after="0" w:line="240" w:lineRule="auto"/>
              <w:jc w:val="both"/>
              <w:rPr>
                <w:rFonts w:ascii="Times New Roman" w:hAnsi="Times New Roman"/>
                <w:i/>
                <w:sz w:val="20"/>
                <w:szCs w:val="20"/>
              </w:rPr>
            </w:pPr>
          </w:p>
          <w:p w:rsidR="008027A1" w:rsidRPr="008027A1" w:rsidRDefault="008027A1" w:rsidP="008027A1">
            <w:pPr>
              <w:spacing w:after="0" w:line="240" w:lineRule="auto"/>
              <w:ind w:firstLine="1080"/>
              <w:jc w:val="both"/>
              <w:rPr>
                <w:rFonts w:ascii="Times New Roman" w:hAnsi="Times New Roman"/>
                <w:sz w:val="24"/>
                <w:szCs w:val="24"/>
              </w:rPr>
            </w:pPr>
            <w:r>
              <w:rPr>
                <w:rFonts w:ascii="Times New Roman" w:hAnsi="Times New Roman"/>
                <w:sz w:val="24"/>
                <w:szCs w:val="24"/>
              </w:rPr>
              <w:t xml:space="preserve">Evaluasi pembelajaran dalam integrated learning yang berbasis saintifik-religius ini lebih menekankan aspek proses dan bukan hasil. Evaluasi hasil tidak bisa dilakukan dalam jangka pendek karena kompetensi yang ingin dicapai berupa sifat-sifat yang </w:t>
            </w:r>
            <w:r>
              <w:rPr>
                <w:rFonts w:ascii="Times New Roman" w:hAnsi="Times New Roman"/>
                <w:sz w:val="24"/>
                <w:szCs w:val="24"/>
              </w:rPr>
              <w:lastRenderedPageBreak/>
              <w:t>terintegrasi dalam kehidupan sehari-hari. Untuk mengukur sifat-sifat dalam kehidupan sehari-hari memerlukan authentic assessment yang tidak cukup jika dilakukan dalam proses kegiatan di kelas dengan jumlah jamyang sangat singkat. Oleh karena itu, dalam jangka pendek di kelas, evaluasinya ditekankan pada kebenaran prosesnya yang diukur melalui pengamatan yang dibantu oleh lembar dan rubric pengamatan proses. Aspek-aspek yang diukur dalam pengamatan antara lain (1) ketepatan konsep, (2) urutan procedural tindakan, (3) kecepatan dalam mengenali sifat dan perilaku.</w:t>
            </w:r>
          </w:p>
          <w:p w:rsidR="008027A1" w:rsidRDefault="008027A1" w:rsidP="008027A1">
            <w:pPr>
              <w:spacing w:after="0" w:line="240" w:lineRule="auto"/>
              <w:ind w:firstLine="720"/>
              <w:jc w:val="both"/>
              <w:rPr>
                <w:rFonts w:ascii="Times New Roman" w:hAnsi="Times New Roman"/>
                <w:sz w:val="24"/>
              </w:rPr>
            </w:pPr>
            <w:r>
              <w:rPr>
                <w:rFonts w:ascii="Times New Roman" w:hAnsi="Times New Roman"/>
                <w:sz w:val="24"/>
              </w:rPr>
              <w:t xml:space="preserve">Berdasarkan hasil kegiatan sebagaimana diuraikan di atas dapat disimpulkan bahwa integrated learning dapat diterapkan secara bervariasi. Satu bentuk variasi yang dilatih dan dicobakan oleh guru di MTs adalah integrasi muatan matapelajaran umum dan agama.  Cara pengintegrasiannya dilakukan dengan (1) pemilihan matapelajaran yang cocok untuk diintegrasikan (dalam hal ini matapelajaran Akidah Akhlak dan IPA), (2) pemilihan metode pembelajaran yang memungkinkan mengandung banyak aktivitas belajar (dalam hal ini dipilih broblem based learning), dan (3) pemilihan aktivitas pembelajaran yang mana satu jenis aktivitas bermuatan beberapa unsur nilai yang diintegrasikan yang menekankan kebenaran aspek </w:t>
            </w:r>
            <w:proofErr w:type="gramStart"/>
            <w:r>
              <w:rPr>
                <w:rFonts w:ascii="Times New Roman" w:hAnsi="Times New Roman"/>
                <w:sz w:val="24"/>
              </w:rPr>
              <w:t>proses  (</w:t>
            </w:r>
            <w:proofErr w:type="gramEnd"/>
            <w:r>
              <w:rPr>
                <w:rFonts w:ascii="Times New Roman" w:hAnsi="Times New Roman"/>
                <w:sz w:val="24"/>
              </w:rPr>
              <w:t>saintifik) dan aspek sifat mulia (religius).</w:t>
            </w:r>
          </w:p>
          <w:p w:rsidR="008027A1" w:rsidRDefault="008027A1" w:rsidP="008027A1">
            <w:pPr>
              <w:spacing w:after="0" w:line="240" w:lineRule="auto"/>
              <w:ind w:firstLine="720"/>
              <w:jc w:val="both"/>
              <w:rPr>
                <w:rFonts w:ascii="Times New Roman" w:hAnsi="Times New Roman"/>
                <w:sz w:val="24"/>
              </w:rPr>
            </w:pPr>
            <w:r>
              <w:rPr>
                <w:rFonts w:ascii="Times New Roman" w:hAnsi="Times New Roman"/>
                <w:sz w:val="24"/>
              </w:rPr>
              <w:t xml:space="preserve">Jika dilakukan analisis, cara integrasi yang dipilih oleh guru MTs tersebut </w:t>
            </w:r>
            <w:proofErr w:type="gramStart"/>
            <w:r>
              <w:rPr>
                <w:rFonts w:ascii="Times New Roman" w:hAnsi="Times New Roman"/>
                <w:sz w:val="24"/>
              </w:rPr>
              <w:t>menurut  Fogarty</w:t>
            </w:r>
            <w:proofErr w:type="gramEnd"/>
            <w:r>
              <w:rPr>
                <w:rFonts w:ascii="Times New Roman" w:hAnsi="Times New Roman"/>
                <w:sz w:val="24"/>
              </w:rPr>
              <w:t xml:space="preserve"> </w:t>
            </w:r>
            <w:r>
              <w:rPr>
                <w:rFonts w:ascii="Times New Roman" w:hAnsi="Times New Roman"/>
                <w:sz w:val="24"/>
                <w:lang w:val="id-ID"/>
              </w:rPr>
              <w:t xml:space="preserve">dkk. </w:t>
            </w:r>
            <w:r>
              <w:rPr>
                <w:rFonts w:ascii="Times New Roman" w:hAnsi="Times New Roman"/>
                <w:sz w:val="24"/>
              </w:rPr>
              <w:t xml:space="preserve">(1993) disebut </w:t>
            </w:r>
            <w:r>
              <w:rPr>
                <w:rFonts w:ascii="Times New Roman" w:hAnsi="Times New Roman"/>
                <w:i/>
                <w:iCs/>
                <w:sz w:val="24"/>
                <w:lang w:val="id-ID"/>
              </w:rPr>
              <w:t>the integrated model</w:t>
            </w:r>
            <w:r>
              <w:rPr>
                <w:rFonts w:ascii="Times New Roman" w:hAnsi="Times New Roman"/>
                <w:sz w:val="24"/>
              </w:rPr>
              <w:t xml:space="preserve"> yang berentang dari </w:t>
            </w:r>
            <w:r>
              <w:rPr>
                <w:rFonts w:ascii="Times New Roman" w:hAnsi="Times New Roman"/>
                <w:i/>
                <w:sz w:val="24"/>
              </w:rPr>
              <w:t>connected</w:t>
            </w:r>
            <w:r>
              <w:rPr>
                <w:rFonts w:ascii="Times New Roman" w:hAnsi="Times New Roman"/>
                <w:sz w:val="24"/>
              </w:rPr>
              <w:t xml:space="preserve"> </w:t>
            </w:r>
            <w:r>
              <w:rPr>
                <w:rFonts w:ascii="Times New Roman" w:hAnsi="Times New Roman"/>
                <w:i/>
                <w:sz w:val="24"/>
              </w:rPr>
              <w:t>model</w:t>
            </w:r>
            <w:r>
              <w:rPr>
                <w:rFonts w:ascii="Times New Roman" w:hAnsi="Times New Roman"/>
                <w:sz w:val="24"/>
              </w:rPr>
              <w:t xml:space="preserve"> sampai </w:t>
            </w:r>
            <w:r>
              <w:rPr>
                <w:rFonts w:ascii="Times New Roman" w:hAnsi="Times New Roman"/>
                <w:i/>
                <w:sz w:val="24"/>
              </w:rPr>
              <w:t>immersed</w:t>
            </w:r>
            <w:r>
              <w:rPr>
                <w:rFonts w:ascii="Times New Roman" w:hAnsi="Times New Roman"/>
                <w:sz w:val="24"/>
              </w:rPr>
              <w:t xml:space="preserve"> </w:t>
            </w:r>
            <w:r>
              <w:rPr>
                <w:rFonts w:ascii="Times New Roman" w:hAnsi="Times New Roman"/>
                <w:i/>
                <w:sz w:val="24"/>
              </w:rPr>
              <w:t>model</w:t>
            </w:r>
            <w:r>
              <w:rPr>
                <w:rFonts w:ascii="Times New Roman" w:hAnsi="Times New Roman"/>
                <w:sz w:val="24"/>
              </w:rPr>
              <w:t xml:space="preserve">. Menurut   Fogarty   ada sepuluh model pembelajaran yang dapat dipilih </w:t>
            </w:r>
            <w:r>
              <w:rPr>
                <w:rFonts w:ascii="Times New Roman" w:hAnsi="Times New Roman"/>
                <w:sz w:val="24"/>
                <w:lang w:val="id-ID"/>
              </w:rPr>
              <w:t>guru</w:t>
            </w:r>
            <w:r>
              <w:rPr>
                <w:rFonts w:ascii="Times New Roman" w:hAnsi="Times New Roman"/>
                <w:sz w:val="24"/>
              </w:rPr>
              <w:t xml:space="preserve"> secara berentang, yaitu </w:t>
            </w:r>
            <w:r>
              <w:rPr>
                <w:rFonts w:ascii="Times New Roman" w:hAnsi="Times New Roman"/>
                <w:sz w:val="24"/>
                <w:lang w:val="id-ID"/>
              </w:rPr>
              <w:t>(1) model terpenggal (</w:t>
            </w:r>
            <w:r>
              <w:rPr>
                <w:rFonts w:ascii="Times New Roman" w:hAnsi="Times New Roman"/>
                <w:i/>
                <w:iCs/>
                <w:sz w:val="24"/>
                <w:lang w:val="id-ID"/>
              </w:rPr>
              <w:t>the</w:t>
            </w:r>
            <w:r>
              <w:rPr>
                <w:rFonts w:ascii="Times New Roman" w:hAnsi="Times New Roman"/>
                <w:sz w:val="24"/>
                <w:lang w:val="id-ID"/>
              </w:rPr>
              <w:t xml:space="preserve"> </w:t>
            </w:r>
            <w:r>
              <w:rPr>
                <w:rFonts w:ascii="Times New Roman" w:hAnsi="Times New Roman"/>
                <w:i/>
                <w:iCs/>
                <w:sz w:val="24"/>
              </w:rPr>
              <w:t>fragmented</w:t>
            </w:r>
            <w:r>
              <w:rPr>
                <w:rFonts w:ascii="Times New Roman" w:hAnsi="Times New Roman"/>
                <w:i/>
                <w:iCs/>
                <w:sz w:val="24"/>
                <w:lang w:val="id-ID"/>
              </w:rPr>
              <w:t xml:space="preserve"> model</w:t>
            </w:r>
            <w:r>
              <w:rPr>
                <w:rFonts w:ascii="Times New Roman" w:hAnsi="Times New Roman"/>
                <w:sz w:val="24"/>
                <w:lang w:val="id-ID"/>
              </w:rPr>
              <w:t>),</w:t>
            </w:r>
            <w:r>
              <w:rPr>
                <w:rFonts w:ascii="Times New Roman" w:hAnsi="Times New Roman"/>
                <w:i/>
                <w:iCs/>
                <w:sz w:val="24"/>
                <w:lang w:val="id-ID"/>
              </w:rPr>
              <w:t xml:space="preserve"> </w:t>
            </w:r>
            <w:r>
              <w:rPr>
                <w:rFonts w:ascii="Times New Roman" w:hAnsi="Times New Roman"/>
                <w:sz w:val="24"/>
                <w:lang w:val="id-ID"/>
              </w:rPr>
              <w:t>(2)</w:t>
            </w:r>
            <w:r>
              <w:rPr>
                <w:rFonts w:ascii="Times New Roman" w:hAnsi="Times New Roman"/>
                <w:i/>
                <w:iCs/>
                <w:sz w:val="24"/>
                <w:lang w:val="id-ID"/>
              </w:rPr>
              <w:t xml:space="preserve"> </w:t>
            </w:r>
            <w:r>
              <w:rPr>
                <w:rFonts w:ascii="Times New Roman" w:hAnsi="Times New Roman"/>
                <w:sz w:val="24"/>
                <w:lang w:val="id-ID"/>
              </w:rPr>
              <w:t>model terambung</w:t>
            </w:r>
            <w:r>
              <w:rPr>
                <w:rFonts w:ascii="Times New Roman" w:hAnsi="Times New Roman"/>
                <w:i/>
                <w:iCs/>
                <w:sz w:val="24"/>
                <w:lang w:val="id-ID"/>
              </w:rPr>
              <w:t xml:space="preserve"> (the</w:t>
            </w:r>
            <w:r>
              <w:rPr>
                <w:rFonts w:ascii="Times New Roman" w:hAnsi="Times New Roman"/>
                <w:i/>
                <w:iCs/>
                <w:sz w:val="24"/>
              </w:rPr>
              <w:t xml:space="preserve"> connected</w:t>
            </w:r>
            <w:r>
              <w:rPr>
                <w:rFonts w:ascii="Times New Roman" w:hAnsi="Times New Roman"/>
                <w:i/>
                <w:iCs/>
                <w:sz w:val="24"/>
                <w:lang w:val="id-ID"/>
              </w:rPr>
              <w:t xml:space="preserve"> model</w:t>
            </w:r>
            <w:r>
              <w:rPr>
                <w:rFonts w:ascii="Times New Roman" w:hAnsi="Times New Roman"/>
                <w:sz w:val="24"/>
                <w:lang w:val="id-ID"/>
              </w:rPr>
              <w:t>)</w:t>
            </w:r>
            <w:r>
              <w:rPr>
                <w:rFonts w:ascii="Times New Roman" w:hAnsi="Times New Roman"/>
                <w:i/>
                <w:iCs/>
                <w:sz w:val="24"/>
              </w:rPr>
              <w:t xml:space="preserve">, </w:t>
            </w:r>
            <w:r>
              <w:rPr>
                <w:rFonts w:ascii="Times New Roman" w:hAnsi="Times New Roman"/>
                <w:sz w:val="24"/>
                <w:lang w:val="id-ID"/>
              </w:rPr>
              <w:t>(3)</w:t>
            </w:r>
            <w:r>
              <w:rPr>
                <w:rFonts w:ascii="Times New Roman" w:hAnsi="Times New Roman"/>
                <w:i/>
                <w:iCs/>
                <w:sz w:val="24"/>
                <w:lang w:val="id-ID"/>
              </w:rPr>
              <w:t xml:space="preserve"> </w:t>
            </w:r>
            <w:r>
              <w:rPr>
                <w:rFonts w:ascii="Times New Roman" w:hAnsi="Times New Roman"/>
                <w:sz w:val="24"/>
                <w:lang w:val="id-ID"/>
              </w:rPr>
              <w:t>model tersarang</w:t>
            </w:r>
            <w:r>
              <w:rPr>
                <w:rFonts w:ascii="Times New Roman" w:hAnsi="Times New Roman"/>
                <w:i/>
                <w:iCs/>
                <w:sz w:val="24"/>
                <w:lang w:val="id-ID"/>
              </w:rPr>
              <w:t xml:space="preserve"> (the</w:t>
            </w:r>
            <w:r>
              <w:rPr>
                <w:rFonts w:ascii="Times New Roman" w:hAnsi="Times New Roman"/>
                <w:i/>
                <w:iCs/>
                <w:sz w:val="24"/>
              </w:rPr>
              <w:t xml:space="preserve"> nested</w:t>
            </w:r>
            <w:r>
              <w:rPr>
                <w:rFonts w:ascii="Times New Roman" w:hAnsi="Times New Roman"/>
                <w:i/>
                <w:iCs/>
                <w:sz w:val="24"/>
                <w:lang w:val="id-ID"/>
              </w:rPr>
              <w:t xml:space="preserve"> model</w:t>
            </w:r>
            <w:r>
              <w:rPr>
                <w:rFonts w:ascii="Times New Roman" w:hAnsi="Times New Roman"/>
                <w:sz w:val="24"/>
                <w:lang w:val="id-ID"/>
              </w:rPr>
              <w:t>)</w:t>
            </w:r>
            <w:r>
              <w:rPr>
                <w:rFonts w:ascii="Times New Roman" w:hAnsi="Times New Roman"/>
                <w:i/>
                <w:iCs/>
                <w:sz w:val="24"/>
              </w:rPr>
              <w:t xml:space="preserve">, </w:t>
            </w:r>
            <w:r>
              <w:rPr>
                <w:rFonts w:ascii="Times New Roman" w:hAnsi="Times New Roman"/>
                <w:sz w:val="24"/>
                <w:lang w:val="id-ID"/>
              </w:rPr>
              <w:t>(4)</w:t>
            </w:r>
            <w:r>
              <w:rPr>
                <w:rFonts w:ascii="Times New Roman" w:hAnsi="Times New Roman"/>
                <w:i/>
                <w:iCs/>
                <w:sz w:val="24"/>
                <w:lang w:val="id-ID"/>
              </w:rPr>
              <w:t xml:space="preserve"> </w:t>
            </w:r>
            <w:r>
              <w:rPr>
                <w:rFonts w:ascii="Times New Roman" w:hAnsi="Times New Roman"/>
                <w:sz w:val="24"/>
                <w:lang w:val="id-ID"/>
              </w:rPr>
              <w:t>model terurut</w:t>
            </w:r>
            <w:r>
              <w:rPr>
                <w:rFonts w:ascii="Times New Roman" w:hAnsi="Times New Roman"/>
                <w:i/>
                <w:iCs/>
                <w:sz w:val="24"/>
                <w:lang w:val="id-ID"/>
              </w:rPr>
              <w:t xml:space="preserve"> (the</w:t>
            </w:r>
            <w:r>
              <w:rPr>
                <w:rFonts w:ascii="Times New Roman" w:hAnsi="Times New Roman"/>
                <w:i/>
                <w:iCs/>
                <w:sz w:val="24"/>
              </w:rPr>
              <w:t xml:space="preserve"> sequen</w:t>
            </w:r>
            <w:r>
              <w:rPr>
                <w:rFonts w:ascii="Times New Roman" w:hAnsi="Times New Roman"/>
                <w:i/>
                <w:iCs/>
                <w:sz w:val="24"/>
                <w:lang w:val="id-ID"/>
              </w:rPr>
              <w:t>c</w:t>
            </w:r>
            <w:r>
              <w:rPr>
                <w:rFonts w:ascii="Times New Roman" w:hAnsi="Times New Roman"/>
                <w:i/>
                <w:iCs/>
                <w:sz w:val="24"/>
              </w:rPr>
              <w:t>ed</w:t>
            </w:r>
            <w:r>
              <w:rPr>
                <w:rFonts w:ascii="Times New Roman" w:hAnsi="Times New Roman"/>
                <w:i/>
                <w:iCs/>
                <w:sz w:val="24"/>
                <w:lang w:val="id-ID"/>
              </w:rPr>
              <w:t xml:space="preserve"> model</w:t>
            </w:r>
            <w:r>
              <w:rPr>
                <w:rFonts w:ascii="Times New Roman" w:hAnsi="Times New Roman"/>
                <w:sz w:val="24"/>
                <w:lang w:val="id-ID"/>
              </w:rPr>
              <w:t>)</w:t>
            </w:r>
            <w:r>
              <w:rPr>
                <w:rFonts w:ascii="Times New Roman" w:hAnsi="Times New Roman"/>
                <w:sz w:val="24"/>
              </w:rPr>
              <w:t>,</w:t>
            </w:r>
            <w:r>
              <w:rPr>
                <w:rFonts w:ascii="Times New Roman" w:hAnsi="Times New Roman"/>
                <w:i/>
                <w:iCs/>
                <w:sz w:val="24"/>
              </w:rPr>
              <w:t xml:space="preserve"> </w:t>
            </w:r>
            <w:r>
              <w:rPr>
                <w:rFonts w:ascii="Times New Roman" w:hAnsi="Times New Roman"/>
                <w:sz w:val="24"/>
                <w:lang w:val="id-ID"/>
              </w:rPr>
              <w:t>(5)</w:t>
            </w:r>
            <w:r>
              <w:rPr>
                <w:rFonts w:ascii="Times New Roman" w:hAnsi="Times New Roman"/>
                <w:i/>
                <w:iCs/>
                <w:sz w:val="24"/>
                <w:lang w:val="id-ID"/>
              </w:rPr>
              <w:t xml:space="preserve"> </w:t>
            </w:r>
            <w:r>
              <w:rPr>
                <w:rFonts w:ascii="Times New Roman" w:hAnsi="Times New Roman"/>
                <w:sz w:val="24"/>
                <w:lang w:val="id-ID"/>
              </w:rPr>
              <w:t>model terbagi</w:t>
            </w:r>
            <w:r>
              <w:rPr>
                <w:rFonts w:ascii="Times New Roman" w:hAnsi="Times New Roman"/>
                <w:i/>
                <w:iCs/>
                <w:sz w:val="24"/>
                <w:lang w:val="id-ID"/>
              </w:rPr>
              <w:t xml:space="preserve"> (the</w:t>
            </w:r>
            <w:r>
              <w:rPr>
                <w:rFonts w:ascii="Times New Roman" w:hAnsi="Times New Roman"/>
                <w:i/>
                <w:iCs/>
                <w:sz w:val="24"/>
              </w:rPr>
              <w:t xml:space="preserve"> shared</w:t>
            </w:r>
            <w:r>
              <w:rPr>
                <w:rFonts w:ascii="Times New Roman" w:hAnsi="Times New Roman"/>
                <w:i/>
                <w:iCs/>
                <w:sz w:val="24"/>
                <w:lang w:val="id-ID"/>
              </w:rPr>
              <w:t xml:space="preserve"> model</w:t>
            </w:r>
            <w:r>
              <w:rPr>
                <w:rFonts w:ascii="Times New Roman" w:hAnsi="Times New Roman"/>
                <w:sz w:val="24"/>
                <w:lang w:val="id-ID"/>
              </w:rPr>
              <w:t>)</w:t>
            </w:r>
            <w:r>
              <w:rPr>
                <w:rFonts w:ascii="Times New Roman" w:hAnsi="Times New Roman"/>
                <w:sz w:val="24"/>
              </w:rPr>
              <w:t>,</w:t>
            </w:r>
            <w:r>
              <w:rPr>
                <w:rFonts w:ascii="Times New Roman" w:hAnsi="Times New Roman"/>
                <w:i/>
                <w:iCs/>
                <w:sz w:val="24"/>
              </w:rPr>
              <w:t xml:space="preserve"> </w:t>
            </w:r>
            <w:r>
              <w:rPr>
                <w:rFonts w:ascii="Times New Roman" w:hAnsi="Times New Roman"/>
                <w:sz w:val="24"/>
                <w:lang w:val="id-ID"/>
              </w:rPr>
              <w:t>(6) model terjaring__laba-laba</w:t>
            </w:r>
            <w:r>
              <w:rPr>
                <w:rFonts w:ascii="Times New Roman" w:hAnsi="Times New Roman"/>
                <w:i/>
                <w:iCs/>
                <w:sz w:val="24"/>
                <w:lang w:val="id-ID"/>
              </w:rPr>
              <w:t xml:space="preserve"> (the</w:t>
            </w:r>
            <w:r>
              <w:rPr>
                <w:rFonts w:ascii="Times New Roman" w:hAnsi="Times New Roman"/>
                <w:i/>
                <w:iCs/>
                <w:sz w:val="24"/>
              </w:rPr>
              <w:t xml:space="preserve"> webbed</w:t>
            </w:r>
            <w:r>
              <w:rPr>
                <w:rFonts w:ascii="Times New Roman" w:hAnsi="Times New Roman"/>
                <w:i/>
                <w:iCs/>
                <w:sz w:val="24"/>
                <w:lang w:val="id-ID"/>
              </w:rPr>
              <w:t xml:space="preserve"> model</w:t>
            </w:r>
            <w:r>
              <w:rPr>
                <w:rFonts w:ascii="Times New Roman" w:hAnsi="Times New Roman"/>
                <w:sz w:val="24"/>
                <w:lang w:val="id-ID"/>
              </w:rPr>
              <w:t>)</w:t>
            </w:r>
            <w:r>
              <w:rPr>
                <w:rFonts w:ascii="Times New Roman" w:hAnsi="Times New Roman"/>
                <w:sz w:val="24"/>
              </w:rPr>
              <w:t xml:space="preserve">, </w:t>
            </w:r>
            <w:r>
              <w:rPr>
                <w:rFonts w:ascii="Times New Roman" w:hAnsi="Times New Roman"/>
                <w:sz w:val="24"/>
                <w:lang w:val="id-ID"/>
              </w:rPr>
              <w:lastRenderedPageBreak/>
              <w:t>(7) model terikat__benang</w:t>
            </w:r>
            <w:r>
              <w:rPr>
                <w:rFonts w:ascii="Times New Roman" w:hAnsi="Times New Roman"/>
                <w:i/>
                <w:iCs/>
                <w:sz w:val="24"/>
                <w:lang w:val="id-ID"/>
              </w:rPr>
              <w:t xml:space="preserve"> (the</w:t>
            </w:r>
            <w:r>
              <w:rPr>
                <w:rFonts w:ascii="Times New Roman" w:hAnsi="Times New Roman"/>
                <w:i/>
                <w:iCs/>
                <w:sz w:val="24"/>
              </w:rPr>
              <w:t xml:space="preserve"> threaded</w:t>
            </w:r>
            <w:r>
              <w:rPr>
                <w:rFonts w:ascii="Times New Roman" w:hAnsi="Times New Roman"/>
                <w:i/>
                <w:iCs/>
                <w:sz w:val="24"/>
                <w:lang w:val="id-ID"/>
              </w:rPr>
              <w:t xml:space="preserve"> model</w:t>
            </w:r>
            <w:r>
              <w:rPr>
                <w:rFonts w:ascii="Times New Roman" w:hAnsi="Times New Roman"/>
                <w:sz w:val="24"/>
                <w:lang w:val="id-ID"/>
              </w:rPr>
              <w:t>)</w:t>
            </w:r>
            <w:r>
              <w:rPr>
                <w:rFonts w:ascii="Times New Roman" w:hAnsi="Times New Roman"/>
                <w:sz w:val="24"/>
              </w:rPr>
              <w:t xml:space="preserve">, </w:t>
            </w:r>
            <w:r>
              <w:rPr>
                <w:rFonts w:ascii="Times New Roman" w:hAnsi="Times New Roman"/>
                <w:sz w:val="24"/>
                <w:lang w:val="id-ID"/>
              </w:rPr>
              <w:t>(8)</w:t>
            </w:r>
            <w:r>
              <w:rPr>
                <w:rFonts w:ascii="Times New Roman" w:hAnsi="Times New Roman"/>
                <w:i/>
                <w:iCs/>
                <w:sz w:val="24"/>
                <w:lang w:val="id-ID"/>
              </w:rPr>
              <w:t xml:space="preserve"> </w:t>
            </w:r>
            <w:r>
              <w:rPr>
                <w:rFonts w:ascii="Times New Roman" w:hAnsi="Times New Roman"/>
                <w:sz w:val="24"/>
                <w:lang w:val="id-ID"/>
              </w:rPr>
              <w:t>model terpadu</w:t>
            </w:r>
            <w:r>
              <w:rPr>
                <w:rFonts w:ascii="Times New Roman" w:hAnsi="Times New Roman"/>
                <w:i/>
                <w:iCs/>
                <w:sz w:val="24"/>
                <w:lang w:val="id-ID"/>
              </w:rPr>
              <w:t xml:space="preserve"> (the integrated model</w:t>
            </w:r>
            <w:r>
              <w:rPr>
                <w:rFonts w:ascii="Times New Roman" w:hAnsi="Times New Roman"/>
                <w:sz w:val="24"/>
                <w:lang w:val="id-ID"/>
              </w:rPr>
              <w:t>), (9) model terbenam</w:t>
            </w:r>
            <w:r>
              <w:rPr>
                <w:rFonts w:ascii="Times New Roman" w:hAnsi="Times New Roman"/>
                <w:i/>
                <w:iCs/>
                <w:sz w:val="24"/>
                <w:lang w:val="id-ID"/>
              </w:rPr>
              <w:t xml:space="preserve"> (the</w:t>
            </w:r>
            <w:r>
              <w:rPr>
                <w:rFonts w:ascii="Times New Roman" w:hAnsi="Times New Roman"/>
                <w:i/>
                <w:iCs/>
                <w:sz w:val="24"/>
              </w:rPr>
              <w:t xml:space="preserve"> immersed</w:t>
            </w:r>
            <w:r>
              <w:rPr>
                <w:rFonts w:ascii="Times New Roman" w:hAnsi="Times New Roman"/>
                <w:i/>
                <w:iCs/>
                <w:sz w:val="24"/>
                <w:lang w:val="id-ID"/>
              </w:rPr>
              <w:t xml:space="preserve"> model</w:t>
            </w:r>
            <w:r>
              <w:rPr>
                <w:rFonts w:ascii="Times New Roman" w:hAnsi="Times New Roman"/>
                <w:sz w:val="24"/>
                <w:lang w:val="id-ID"/>
              </w:rPr>
              <w:t>)</w:t>
            </w:r>
            <w:r>
              <w:rPr>
                <w:rFonts w:ascii="Times New Roman" w:hAnsi="Times New Roman"/>
                <w:sz w:val="24"/>
              </w:rPr>
              <w:t xml:space="preserve">, dan </w:t>
            </w:r>
            <w:r>
              <w:rPr>
                <w:rFonts w:ascii="Times New Roman" w:hAnsi="Times New Roman"/>
                <w:sz w:val="24"/>
                <w:lang w:val="id-ID"/>
              </w:rPr>
              <w:t>(10) model terjaring</w:t>
            </w:r>
            <w:r>
              <w:rPr>
                <w:rFonts w:ascii="Times New Roman" w:hAnsi="Times New Roman"/>
                <w:i/>
                <w:iCs/>
                <w:sz w:val="24"/>
                <w:lang w:val="id-ID"/>
              </w:rPr>
              <w:t xml:space="preserve"> (the</w:t>
            </w:r>
            <w:r>
              <w:rPr>
                <w:rFonts w:ascii="Times New Roman" w:hAnsi="Times New Roman"/>
                <w:i/>
                <w:iCs/>
                <w:sz w:val="24"/>
              </w:rPr>
              <w:t xml:space="preserve"> networked</w:t>
            </w:r>
            <w:r>
              <w:rPr>
                <w:rFonts w:ascii="Times New Roman" w:hAnsi="Times New Roman"/>
                <w:i/>
                <w:iCs/>
                <w:sz w:val="24"/>
                <w:lang w:val="id-ID"/>
              </w:rPr>
              <w:t xml:space="preserve"> model</w:t>
            </w:r>
            <w:r>
              <w:rPr>
                <w:rFonts w:ascii="Times New Roman" w:hAnsi="Times New Roman"/>
                <w:sz w:val="24"/>
                <w:lang w:val="id-ID"/>
              </w:rPr>
              <w:t>)</w:t>
            </w:r>
            <w:r>
              <w:rPr>
                <w:rFonts w:ascii="Times New Roman" w:hAnsi="Times New Roman"/>
                <w:sz w:val="24"/>
              </w:rPr>
              <w:t xml:space="preserve">. </w:t>
            </w:r>
            <w:r>
              <w:rPr>
                <w:rFonts w:ascii="Times New Roman" w:hAnsi="Times New Roman"/>
                <w:sz w:val="24"/>
                <w:lang w:val="id-ID"/>
              </w:rPr>
              <w:t xml:space="preserve"> Model-model tersebut menggambarkan banyaknya variasi integrasi untuk menjadikan pembelajaran lebih menarik sesuai kebutuhan siswa dan sesuai matei atau topik matapelajaran. </w:t>
            </w:r>
            <w:r>
              <w:rPr>
                <w:rFonts w:ascii="Times New Roman" w:hAnsi="Times New Roman"/>
                <w:sz w:val="24"/>
              </w:rPr>
              <w:t xml:space="preserve">Hasil integrasi yang dilakukan oleh guru-guru di MTs yang dekat dengan </w:t>
            </w:r>
            <w:r>
              <w:rPr>
                <w:rFonts w:ascii="Times New Roman" w:hAnsi="Times New Roman"/>
                <w:i/>
                <w:sz w:val="24"/>
              </w:rPr>
              <w:t xml:space="preserve">connected </w:t>
            </w:r>
            <w:r>
              <w:rPr>
                <w:rFonts w:ascii="Times New Roman" w:hAnsi="Times New Roman"/>
                <w:sz w:val="24"/>
              </w:rPr>
              <w:t>dan</w:t>
            </w:r>
            <w:r>
              <w:rPr>
                <w:rFonts w:ascii="Times New Roman" w:hAnsi="Times New Roman"/>
                <w:i/>
                <w:sz w:val="24"/>
              </w:rPr>
              <w:t xml:space="preserve"> threaded model</w:t>
            </w:r>
            <w:r>
              <w:rPr>
                <w:rFonts w:ascii="Times New Roman" w:hAnsi="Times New Roman"/>
                <w:sz w:val="24"/>
              </w:rPr>
              <w:t xml:space="preserve"> dapat dilihat dari </w:t>
            </w:r>
            <w:r>
              <w:rPr>
                <w:rFonts w:ascii="Times New Roman" w:hAnsi="Times New Roman"/>
                <w:i/>
                <w:sz w:val="24"/>
              </w:rPr>
              <w:t>content</w:t>
            </w:r>
            <w:r>
              <w:rPr>
                <w:rFonts w:ascii="Times New Roman" w:hAnsi="Times New Roman"/>
                <w:sz w:val="24"/>
              </w:rPr>
              <w:t xml:space="preserve"> matapelajaran yang saling terkait. Esensi dari connected model adalah menggali potensi yang bisa dihubung-hubungkan. Upaya ini dilakukan dlam rangka membantu siswa di dalam aktivitasnya memahami keterkaitan materi yang satu dengan materi yang lain. Hal ini dilakukan karena siswa dianggap tidak bisa menghubungkan antar materi secara otomatis. Sementara, </w:t>
            </w:r>
            <w:r>
              <w:rPr>
                <w:rFonts w:ascii="Times New Roman" w:hAnsi="Times New Roman"/>
                <w:i/>
                <w:sz w:val="24"/>
              </w:rPr>
              <w:t>threaded model</w:t>
            </w:r>
            <w:r>
              <w:rPr>
                <w:rFonts w:ascii="Times New Roman" w:hAnsi="Times New Roman"/>
                <w:sz w:val="24"/>
              </w:rPr>
              <w:t xml:space="preserve"> dimana guru memiliki keyakinan bahwa di balik setiap matapelajaran mengandung “</w:t>
            </w:r>
            <w:r>
              <w:rPr>
                <w:rFonts w:ascii="Times New Roman" w:hAnsi="Times New Roman"/>
                <w:i/>
                <w:sz w:val="24"/>
              </w:rPr>
              <w:t>metacurricular</w:t>
            </w:r>
            <w:r>
              <w:rPr>
                <w:rFonts w:ascii="Times New Roman" w:hAnsi="Times New Roman"/>
                <w:sz w:val="24"/>
              </w:rPr>
              <w:t>” yang di dalamnya tersirat banyak keterampilan (</w:t>
            </w:r>
            <w:r>
              <w:rPr>
                <w:rFonts w:ascii="Times New Roman" w:hAnsi="Times New Roman"/>
                <w:i/>
                <w:sz w:val="24"/>
              </w:rPr>
              <w:t>thinking skills, social skills, multiple intelligences</w:t>
            </w:r>
            <w:r>
              <w:rPr>
                <w:rFonts w:ascii="Times New Roman" w:hAnsi="Times New Roman"/>
                <w:sz w:val="24"/>
              </w:rPr>
              <w:t xml:space="preserve">) melalui bermacam-macam bidang ilmu. Dalam </w:t>
            </w:r>
            <w:r>
              <w:rPr>
                <w:rFonts w:ascii="Times New Roman" w:hAnsi="Times New Roman"/>
                <w:i/>
                <w:sz w:val="24"/>
              </w:rPr>
              <w:t>threaded model</w:t>
            </w:r>
            <w:r>
              <w:rPr>
                <w:rFonts w:ascii="Times New Roman" w:hAnsi="Times New Roman"/>
                <w:sz w:val="24"/>
              </w:rPr>
              <w:t xml:space="preserve">, keterampilan-keterampilan tersebut diyakini tersirat pada </w:t>
            </w:r>
            <w:r>
              <w:rPr>
                <w:rFonts w:ascii="Times New Roman" w:hAnsi="Times New Roman"/>
                <w:i/>
                <w:sz w:val="24"/>
              </w:rPr>
              <w:t>metacurricular</w:t>
            </w:r>
            <w:r>
              <w:rPr>
                <w:rFonts w:ascii="Times New Roman" w:hAnsi="Times New Roman"/>
                <w:sz w:val="24"/>
              </w:rPr>
              <w:t xml:space="preserve"> yang diibaratkan seperti serabut yang harus dikaitkan secara hati-hati menjadi rangkaian persoalan pada </w:t>
            </w:r>
            <w:r>
              <w:rPr>
                <w:rFonts w:ascii="Times New Roman" w:hAnsi="Times New Roman"/>
                <w:i/>
                <w:sz w:val="24"/>
              </w:rPr>
              <w:t>broblem based learning</w:t>
            </w:r>
            <w:r>
              <w:rPr>
                <w:rFonts w:ascii="Times New Roman" w:hAnsi="Times New Roman"/>
                <w:sz w:val="24"/>
              </w:rPr>
              <w:t xml:space="preserve">. </w:t>
            </w:r>
          </w:p>
          <w:p w:rsidR="008027A1" w:rsidRDefault="008027A1" w:rsidP="008027A1">
            <w:pPr>
              <w:spacing w:after="0" w:line="240" w:lineRule="auto"/>
              <w:ind w:firstLine="720"/>
              <w:jc w:val="both"/>
              <w:rPr>
                <w:rFonts w:ascii="Times New Roman" w:hAnsi="Times New Roman"/>
                <w:sz w:val="24"/>
              </w:rPr>
            </w:pPr>
            <w:r>
              <w:rPr>
                <w:rFonts w:ascii="Times New Roman" w:hAnsi="Times New Roman"/>
                <w:sz w:val="24"/>
              </w:rPr>
              <w:t xml:space="preserve">Model integrasi yang dipraktekkan oleh guru-guru MTs ini   menurut </w:t>
            </w:r>
            <w:r>
              <w:rPr>
                <w:rFonts w:ascii="Times New Roman" w:hAnsi="Times New Roman"/>
                <w:sz w:val="24"/>
                <w:lang w:val="id-ID"/>
              </w:rPr>
              <w:t>Trianto (2007</w:t>
            </w:r>
            <w:proofErr w:type="gramStart"/>
            <w:r>
              <w:rPr>
                <w:rFonts w:ascii="Times New Roman" w:hAnsi="Times New Roman"/>
                <w:sz w:val="24"/>
                <w:lang w:val="id-ID"/>
              </w:rPr>
              <w:t>)</w:t>
            </w:r>
            <w:r>
              <w:rPr>
                <w:rFonts w:ascii="Times New Roman" w:hAnsi="Times New Roman"/>
                <w:sz w:val="24"/>
              </w:rPr>
              <w:t xml:space="preserve">  disebut</w:t>
            </w:r>
            <w:proofErr w:type="gramEnd"/>
            <w:r>
              <w:rPr>
                <w:rFonts w:ascii="Times New Roman" w:hAnsi="Times New Roman"/>
                <w:sz w:val="24"/>
              </w:rPr>
              <w:t xml:space="preserve"> integrasi antar disiplin ilmu karena mengintegrasikan ilmu umum dan agama. Trianto mengemukakan tiga  </w:t>
            </w:r>
            <w:r>
              <w:rPr>
                <w:rFonts w:ascii="Times New Roman" w:hAnsi="Times New Roman"/>
                <w:sz w:val="24"/>
                <w:lang w:val="id-ID"/>
              </w:rPr>
              <w:t>alternatif</w:t>
            </w:r>
            <w:r>
              <w:rPr>
                <w:rFonts w:ascii="Times New Roman" w:hAnsi="Times New Roman"/>
                <w:sz w:val="24"/>
              </w:rPr>
              <w:t xml:space="preserve"> pembelajaran</w:t>
            </w:r>
            <w:r>
              <w:rPr>
                <w:rFonts w:ascii="Times New Roman" w:hAnsi="Times New Roman"/>
                <w:sz w:val="24"/>
                <w:lang w:val="id-ID"/>
              </w:rPr>
              <w:t xml:space="preserve">, yaitu (1) mengintegrasikan beberapa matapelajaran dalam satu bidang ilmu yang serumpun (inter-disipliner), misalnya metabolisme untuk membelajarkan tema dalam biologi dan kimia; (2) mengintegrasikan beberapa matapelajaran dengan rumpun ilmu yang berbeda menjadi satu tema (antar disiplin ilmu), misalnya energi untuk </w:t>
            </w:r>
            <w:r>
              <w:rPr>
                <w:rFonts w:ascii="Times New Roman" w:hAnsi="Times New Roman"/>
                <w:sz w:val="24"/>
                <w:lang w:val="id-ID"/>
              </w:rPr>
              <w:lastRenderedPageBreak/>
              <w:t xml:space="preserve">membelajarkan tema dalam IPA dan IPS; dan (3) mengintegrasikan banyak matapelajaran tanpa dibatasi rumpun ilmuanya, misalnya tema rokok dapat untuk membelajarkan banyak bidang ilmu, antara lain kimia, biologi, fisika, ekonomi, budaya, bahkan agama. </w:t>
            </w:r>
          </w:p>
          <w:p w:rsidR="008027A1" w:rsidRDefault="008027A1" w:rsidP="008027A1">
            <w:pPr>
              <w:autoSpaceDE w:val="0"/>
              <w:autoSpaceDN w:val="0"/>
              <w:adjustRightInd w:val="0"/>
              <w:spacing w:after="0" w:line="240" w:lineRule="auto"/>
              <w:ind w:firstLine="720"/>
              <w:jc w:val="both"/>
              <w:rPr>
                <w:rFonts w:ascii="Times New Roman" w:hAnsi="Times New Roman"/>
                <w:sz w:val="24"/>
              </w:rPr>
            </w:pPr>
            <w:r>
              <w:rPr>
                <w:rFonts w:ascii="Times New Roman" w:hAnsi="Times New Roman"/>
                <w:i/>
                <w:sz w:val="24"/>
              </w:rPr>
              <w:t xml:space="preserve">Integrated learning </w:t>
            </w:r>
            <w:r>
              <w:rPr>
                <w:rFonts w:ascii="Times New Roman" w:hAnsi="Times New Roman"/>
                <w:sz w:val="24"/>
              </w:rPr>
              <w:t xml:space="preserve">yang diterapkan oleh guru-guru MTs tidak sama dengan integrated yang dilakukan oleh guru-guru di sekololah dasar (SD) atau di Madrasah Ibtidaiyah (MI). Meskipun MTs dan MI atau SD, keduanya termasuk pendidikan dasar, namun cara pembelajarannya sudah berbeda (Ulfatin dan Mukhadis, 2016; Akbar, 2018). Pada SD, integrasi dilakukan mulai dari tema yang di dalamnya mengintegrasikan bermacam-macam bidang materi dan keahlian. </w:t>
            </w:r>
            <w:r>
              <w:rPr>
                <w:rFonts w:ascii="Times New Roman" w:hAnsi="Times New Roman"/>
                <w:iCs/>
                <w:sz w:val="24"/>
              </w:rPr>
              <w:t xml:space="preserve"> </w:t>
            </w:r>
            <w:r>
              <w:rPr>
                <w:rFonts w:ascii="Times New Roman" w:hAnsi="Times New Roman"/>
                <w:sz w:val="24"/>
                <w:lang w:val="id-ID"/>
              </w:rPr>
              <w:t xml:space="preserve"> Mencampurkan matapelajaran dalam </w:t>
            </w:r>
            <w:r>
              <w:rPr>
                <w:rFonts w:ascii="Times New Roman" w:hAnsi="Times New Roman"/>
                <w:i/>
                <w:iCs/>
                <w:sz w:val="24"/>
              </w:rPr>
              <w:t>tema</w:t>
            </w:r>
            <w:r>
              <w:rPr>
                <w:rFonts w:ascii="Times New Roman" w:hAnsi="Times New Roman"/>
                <w:sz w:val="24"/>
                <w:lang w:val="id-ID"/>
              </w:rPr>
              <w:t xml:space="preserve"> diibaratkan seperti mencampur (</w:t>
            </w:r>
            <w:r>
              <w:rPr>
                <w:rFonts w:ascii="Times New Roman" w:hAnsi="Times New Roman"/>
                <w:i/>
                <w:iCs/>
                <w:sz w:val="24"/>
                <w:lang w:val="id-ID"/>
              </w:rPr>
              <w:t>mix</w:t>
            </w:r>
            <w:r>
              <w:rPr>
                <w:rFonts w:ascii="Times New Roman" w:hAnsi="Times New Roman"/>
                <w:sz w:val="24"/>
                <w:lang w:val="id-ID"/>
              </w:rPr>
              <w:t xml:space="preserve">) bermacam-macam buah (mangga, melon, apel, dan sebagainya) untuk dibuat </w:t>
            </w:r>
            <w:r>
              <w:rPr>
                <w:rFonts w:ascii="Times New Roman" w:hAnsi="Times New Roman"/>
                <w:sz w:val="24"/>
              </w:rPr>
              <w:t xml:space="preserve">oleh </w:t>
            </w:r>
            <w:r>
              <w:rPr>
                <w:rFonts w:ascii="Times New Roman" w:hAnsi="Times New Roman"/>
                <w:i/>
                <w:sz w:val="24"/>
              </w:rPr>
              <w:t>mixer</w:t>
            </w:r>
            <w:r>
              <w:rPr>
                <w:rFonts w:ascii="Times New Roman" w:hAnsi="Times New Roman"/>
                <w:sz w:val="24"/>
              </w:rPr>
              <w:t xml:space="preserve"> </w:t>
            </w:r>
            <w:r>
              <w:rPr>
                <w:rFonts w:ascii="Times New Roman" w:hAnsi="Times New Roman"/>
                <w:sz w:val="24"/>
                <w:lang w:val="id-ID"/>
              </w:rPr>
              <w:t>menjadi jus buah</w:t>
            </w:r>
            <w:r>
              <w:rPr>
                <w:rFonts w:ascii="Times New Roman" w:hAnsi="Times New Roman"/>
                <w:sz w:val="24"/>
              </w:rPr>
              <w:t xml:space="preserve"> campur. D</w:t>
            </w:r>
            <w:r>
              <w:rPr>
                <w:rFonts w:ascii="Times New Roman" w:hAnsi="Times New Roman"/>
                <w:sz w:val="24"/>
                <w:lang w:val="id-ID"/>
              </w:rPr>
              <w:t>engan demikian</w:t>
            </w:r>
            <w:r>
              <w:rPr>
                <w:rFonts w:ascii="Times New Roman" w:hAnsi="Times New Roman"/>
                <w:sz w:val="24"/>
              </w:rPr>
              <w:t xml:space="preserve"> jus buah campur </w:t>
            </w:r>
            <w:proofErr w:type="gramStart"/>
            <w:r>
              <w:rPr>
                <w:rFonts w:ascii="Times New Roman" w:hAnsi="Times New Roman"/>
                <w:sz w:val="24"/>
              </w:rPr>
              <w:t xml:space="preserve">itu </w:t>
            </w:r>
            <w:r>
              <w:rPr>
                <w:rFonts w:ascii="Times New Roman" w:hAnsi="Times New Roman"/>
                <w:sz w:val="24"/>
                <w:lang w:val="id-ID"/>
              </w:rPr>
              <w:t xml:space="preserve"> tidak</w:t>
            </w:r>
            <w:proofErr w:type="gramEnd"/>
            <w:r>
              <w:rPr>
                <w:rFonts w:ascii="Times New Roman" w:hAnsi="Times New Roman"/>
                <w:sz w:val="24"/>
                <w:lang w:val="id-ID"/>
              </w:rPr>
              <w:t xml:space="preserve"> tampak lagi </w:t>
            </w:r>
            <w:r>
              <w:rPr>
                <w:rFonts w:ascii="Times New Roman" w:hAnsi="Times New Roman"/>
                <w:sz w:val="24"/>
              </w:rPr>
              <w:t xml:space="preserve">bentuk dan rasa masing-masing buah yaitu yang mana </w:t>
            </w:r>
            <w:r>
              <w:rPr>
                <w:rFonts w:ascii="Times New Roman" w:hAnsi="Times New Roman"/>
                <w:sz w:val="24"/>
                <w:lang w:val="id-ID"/>
              </w:rPr>
              <w:t xml:space="preserve"> mangga, melon, atau apel). Dengan  </w:t>
            </w:r>
            <w:r>
              <w:rPr>
                <w:rFonts w:ascii="Times New Roman" w:hAnsi="Times New Roman"/>
                <w:i/>
                <w:iCs/>
                <w:sz w:val="24"/>
                <w:lang w:val="id-ID"/>
              </w:rPr>
              <w:t>integrated curriculum</w:t>
            </w:r>
            <w:r>
              <w:rPr>
                <w:rFonts w:ascii="Times New Roman" w:hAnsi="Times New Roman"/>
                <w:sz w:val="24"/>
                <w:lang w:val="id-ID"/>
              </w:rPr>
              <w:t xml:space="preserve"> berarti lebih menampakkan tema yang dipelajari dan bukan nama matapelajarannya. Menurut Trianto (2007)</w:t>
            </w:r>
            <w:r>
              <w:rPr>
                <w:rFonts w:ascii="Times New Roman" w:hAnsi="Times New Roman"/>
                <w:sz w:val="24"/>
              </w:rPr>
              <w:t xml:space="preserve"> dan Akbar (2018), </w:t>
            </w:r>
            <w:r>
              <w:rPr>
                <w:rFonts w:ascii="Times New Roman" w:hAnsi="Times New Roman"/>
                <w:sz w:val="24"/>
                <w:lang w:val="id-ID"/>
              </w:rPr>
              <w:t>tema inilah yang menjadi pusat perhatian dalam suatu pembelajaran dan biasanya tema ini mencerminkan  suatu masalah atau topik tertentu. Misalnya, suatu masalah yang ada di beberapa matapelajaran yang diintegrasikan dirancang dengan mengacu pada satu topik tertentu. Penyatuan masalah dalam bentuk topik ini biasa disebut dengan pembelajaran unit (</w:t>
            </w:r>
            <w:r>
              <w:rPr>
                <w:rFonts w:ascii="Times New Roman" w:hAnsi="Times New Roman"/>
                <w:i/>
                <w:iCs/>
                <w:sz w:val="24"/>
                <w:lang w:val="id-ID"/>
              </w:rPr>
              <w:t>unit teaching</w:t>
            </w:r>
            <w:r>
              <w:rPr>
                <w:rFonts w:ascii="Times New Roman" w:hAnsi="Times New Roman"/>
                <w:sz w:val="24"/>
                <w:lang w:val="id-ID"/>
              </w:rPr>
              <w:t>)</w:t>
            </w:r>
            <w:r>
              <w:rPr>
                <w:rFonts w:ascii="Times New Roman" w:hAnsi="Times New Roman"/>
                <w:sz w:val="24"/>
              </w:rPr>
              <w:t xml:space="preserve"> (Ulfatin dan Mukhadis, 2018).</w:t>
            </w:r>
            <w:r>
              <w:rPr>
                <w:rFonts w:ascii="Times New Roman" w:hAnsi="Times New Roman"/>
                <w:sz w:val="24"/>
                <w:lang w:val="id-ID"/>
              </w:rPr>
              <w:t xml:space="preserve"> </w:t>
            </w:r>
            <w:r>
              <w:rPr>
                <w:rFonts w:ascii="Times New Roman" w:hAnsi="Times New Roman"/>
                <w:sz w:val="24"/>
              </w:rPr>
              <w:t xml:space="preserve"> </w:t>
            </w:r>
          </w:p>
          <w:p w:rsidR="008027A1" w:rsidRDefault="008027A1" w:rsidP="008027A1">
            <w:pPr>
              <w:autoSpaceDE w:val="0"/>
              <w:autoSpaceDN w:val="0"/>
              <w:adjustRightInd w:val="0"/>
              <w:spacing w:after="0" w:line="240" w:lineRule="auto"/>
              <w:jc w:val="both"/>
              <w:rPr>
                <w:rFonts w:ascii="Times New Roman" w:hAnsi="Times New Roman"/>
                <w:sz w:val="24"/>
              </w:rPr>
            </w:pPr>
          </w:p>
          <w:p w:rsidR="008027A1" w:rsidRDefault="008027A1" w:rsidP="008027A1">
            <w:pPr>
              <w:autoSpaceDE w:val="0"/>
              <w:autoSpaceDN w:val="0"/>
              <w:adjustRightInd w:val="0"/>
              <w:spacing w:after="0" w:line="240" w:lineRule="auto"/>
              <w:jc w:val="both"/>
              <w:rPr>
                <w:rFonts w:ascii="Times New Roman" w:hAnsi="Times New Roman"/>
                <w:b/>
                <w:sz w:val="24"/>
              </w:rPr>
            </w:pPr>
            <w:r>
              <w:rPr>
                <w:rFonts w:ascii="Times New Roman" w:hAnsi="Times New Roman"/>
                <w:b/>
                <w:sz w:val="24"/>
              </w:rPr>
              <w:t xml:space="preserve">Integrated </w:t>
            </w:r>
            <w:proofErr w:type="gramStart"/>
            <w:r>
              <w:rPr>
                <w:rFonts w:ascii="Times New Roman" w:hAnsi="Times New Roman"/>
                <w:b/>
                <w:sz w:val="24"/>
              </w:rPr>
              <w:t>learning  berbasis</w:t>
            </w:r>
            <w:proofErr w:type="gramEnd"/>
            <w:r>
              <w:rPr>
                <w:rFonts w:ascii="Times New Roman" w:hAnsi="Times New Roman"/>
                <w:b/>
                <w:sz w:val="24"/>
              </w:rPr>
              <w:t xml:space="preserve"> saintifik dan religius</w:t>
            </w:r>
          </w:p>
          <w:p w:rsidR="008027A1" w:rsidRDefault="008027A1" w:rsidP="008027A1">
            <w:pPr>
              <w:spacing w:after="0" w:line="240" w:lineRule="auto"/>
              <w:ind w:firstLine="720"/>
              <w:jc w:val="both"/>
              <w:rPr>
                <w:rFonts w:ascii="Times New Roman" w:hAnsi="Times New Roman"/>
                <w:iCs/>
                <w:sz w:val="24"/>
              </w:rPr>
            </w:pPr>
            <w:r>
              <w:rPr>
                <w:rFonts w:ascii="Times New Roman" w:hAnsi="Times New Roman"/>
                <w:i/>
                <w:iCs/>
                <w:sz w:val="24"/>
                <w:lang w:val="id-ID"/>
              </w:rPr>
              <w:t xml:space="preserve">Integrated </w:t>
            </w:r>
            <w:r>
              <w:rPr>
                <w:rFonts w:ascii="Times New Roman" w:hAnsi="Times New Roman"/>
                <w:i/>
                <w:iCs/>
                <w:sz w:val="24"/>
              </w:rPr>
              <w:t xml:space="preserve">learning </w:t>
            </w:r>
            <w:r>
              <w:rPr>
                <w:rFonts w:ascii="Times New Roman" w:hAnsi="Times New Roman"/>
                <w:sz w:val="24"/>
                <w:lang w:val="id-ID"/>
              </w:rPr>
              <w:t xml:space="preserve"> </w:t>
            </w:r>
            <w:r>
              <w:rPr>
                <w:rFonts w:ascii="Times New Roman" w:hAnsi="Times New Roman"/>
                <w:sz w:val="24"/>
              </w:rPr>
              <w:t xml:space="preserve"> yang menonjolkan aspek religious sudah hal biasa di madrasah (MTs) karena kurikulum agama  dipilah menjadi beberapa matapelajaran. Begitu juga </w:t>
            </w:r>
            <w:r>
              <w:rPr>
                <w:rFonts w:ascii="Times New Roman" w:hAnsi="Times New Roman"/>
                <w:sz w:val="24"/>
              </w:rPr>
              <w:lastRenderedPageBreak/>
              <w:t xml:space="preserve">mengintegrasikan antar matapelajaran agama adalah hal yang biasa terjadi dalam kegiatan pembelajaran sehari-hari. Namun, integrasi matapelajaran agama (sebagai representasi religious) dan matapelajaran umum (sebagai representasi aktivitas saintifik) di </w:t>
            </w:r>
            <w:proofErr w:type="gramStart"/>
            <w:r>
              <w:rPr>
                <w:rFonts w:ascii="Times New Roman" w:hAnsi="Times New Roman"/>
                <w:sz w:val="24"/>
              </w:rPr>
              <w:t>madrasah  dianggap</w:t>
            </w:r>
            <w:proofErr w:type="gramEnd"/>
            <w:r>
              <w:rPr>
                <w:rFonts w:ascii="Times New Roman" w:hAnsi="Times New Roman"/>
                <w:sz w:val="24"/>
              </w:rPr>
              <w:t xml:space="preserve"> sesuatu yang baru bagi guru. Hal ini sangat disadari oleh para peserta pelatihan sebagaimana terjadi di MTs Nurul Huda dan Sunan Kalijogo kota Malang ini. Hal ini semakin dirasakan dan menjadi sangat penting untuk dilatihkan karena hasil belajar peserta didik di MTs (keduanya berstatus swasta) tergolong rendah dan hal itu disinyalir karena konsep berpikir para guru </w:t>
            </w:r>
            <w:proofErr w:type="gramStart"/>
            <w:r>
              <w:rPr>
                <w:rFonts w:ascii="Times New Roman" w:hAnsi="Times New Roman"/>
                <w:sz w:val="24"/>
              </w:rPr>
              <w:t>di  masa</w:t>
            </w:r>
            <w:proofErr w:type="gramEnd"/>
            <w:r>
              <w:rPr>
                <w:rFonts w:ascii="Times New Roman" w:hAnsi="Times New Roman"/>
                <w:sz w:val="24"/>
              </w:rPr>
              <w:t xml:space="preserve"> lampau menurut Kovalik (1994) dianggap salah. Menurut </w:t>
            </w:r>
            <w:proofErr w:type="gramStart"/>
            <w:r>
              <w:rPr>
                <w:rFonts w:ascii="Times New Roman" w:hAnsi="Times New Roman"/>
                <w:sz w:val="24"/>
              </w:rPr>
              <w:t xml:space="preserve">Kovalik,  </w:t>
            </w:r>
            <w:r>
              <w:rPr>
                <w:rFonts w:ascii="Times New Roman" w:hAnsi="Times New Roman"/>
                <w:sz w:val="24"/>
                <w:lang w:val="id-ID"/>
              </w:rPr>
              <w:t xml:space="preserve"> </w:t>
            </w:r>
            <w:proofErr w:type="gramEnd"/>
            <w:r>
              <w:rPr>
                <w:rFonts w:ascii="Times New Roman" w:hAnsi="Times New Roman"/>
                <w:sz w:val="24"/>
                <w:lang w:val="id-ID"/>
              </w:rPr>
              <w:t>d</w:t>
            </w:r>
            <w:r>
              <w:rPr>
                <w:rFonts w:ascii="Times New Roman" w:hAnsi="Times New Roman"/>
                <w:sz w:val="24"/>
              </w:rPr>
              <w:t xml:space="preserve">i masa lalu </w:t>
            </w:r>
            <w:r>
              <w:rPr>
                <w:rFonts w:ascii="Times New Roman" w:hAnsi="Times New Roman"/>
                <w:sz w:val="24"/>
                <w:lang w:val="id-ID"/>
              </w:rPr>
              <w:t xml:space="preserve"> </w:t>
            </w:r>
            <w:r>
              <w:rPr>
                <w:rFonts w:ascii="Times New Roman" w:hAnsi="Times New Roman"/>
                <w:sz w:val="24"/>
              </w:rPr>
              <w:t xml:space="preserve"> ada kesalahan konsep berpikir dalam memandang pendidikan </w:t>
            </w:r>
            <w:r>
              <w:rPr>
                <w:rFonts w:ascii="Times New Roman" w:hAnsi="Times New Roman"/>
                <w:sz w:val="24"/>
                <w:lang w:val="id-ID"/>
              </w:rPr>
              <w:t xml:space="preserve">yang </w:t>
            </w:r>
            <w:r>
              <w:rPr>
                <w:rFonts w:ascii="Times New Roman" w:hAnsi="Times New Roman"/>
                <w:sz w:val="24"/>
              </w:rPr>
              <w:t xml:space="preserve">disebut </w:t>
            </w:r>
            <w:r>
              <w:rPr>
                <w:rFonts w:ascii="Times New Roman" w:hAnsi="Times New Roman"/>
                <w:i/>
                <w:iCs/>
                <w:sz w:val="24"/>
              </w:rPr>
              <w:t>Mismemes in education</w:t>
            </w:r>
            <w:r>
              <w:rPr>
                <w:rFonts w:ascii="Times New Roman" w:hAnsi="Times New Roman"/>
                <w:sz w:val="24"/>
              </w:rPr>
              <w:t xml:space="preserve">. Kovalik mengidentifikasi ada enam kesalahan yang perlu dicermati, yaitu (1) </w:t>
            </w:r>
            <w:r>
              <w:rPr>
                <w:rFonts w:ascii="Times New Roman" w:hAnsi="Times New Roman"/>
                <w:i/>
                <w:iCs/>
                <w:sz w:val="24"/>
              </w:rPr>
              <w:t xml:space="preserve">all students learn in the same way, (2) yesterday’s curriculum is good enough for today, (3) words create knowledge, (4) acquisition of knowledge and skills is the goal of education, (5) textbooks equal curriculum and instruction, </w:t>
            </w:r>
            <w:r>
              <w:rPr>
                <w:rFonts w:ascii="Times New Roman" w:hAnsi="Times New Roman"/>
                <w:sz w:val="24"/>
              </w:rPr>
              <w:t>dan</w:t>
            </w:r>
            <w:r>
              <w:rPr>
                <w:rFonts w:ascii="Times New Roman" w:hAnsi="Times New Roman"/>
                <w:i/>
                <w:iCs/>
                <w:sz w:val="24"/>
              </w:rPr>
              <w:t xml:space="preserve"> (6) changing one aspect of the system is sufficient. </w:t>
            </w:r>
            <w:r>
              <w:rPr>
                <w:rFonts w:ascii="Times New Roman" w:hAnsi="Times New Roman"/>
                <w:iCs/>
                <w:sz w:val="24"/>
              </w:rPr>
              <w:t>Bertolak dari pemahaman Kovalik ini menunjukkan betapa pentingnya bagi guru yang mengajar di madrasah yang tidak bisa disamakan caranya dengan para guru di sekolah umum.</w:t>
            </w:r>
          </w:p>
          <w:p w:rsidR="008027A1" w:rsidRDefault="008027A1" w:rsidP="008027A1">
            <w:pPr>
              <w:spacing w:after="0" w:line="240" w:lineRule="auto"/>
              <w:ind w:firstLine="720"/>
              <w:jc w:val="both"/>
              <w:rPr>
                <w:rFonts w:ascii="Times New Roman" w:hAnsi="Times New Roman"/>
                <w:bCs/>
                <w:sz w:val="24"/>
                <w:szCs w:val="24"/>
              </w:rPr>
            </w:pPr>
            <w:r>
              <w:rPr>
                <w:rFonts w:ascii="Times New Roman" w:hAnsi="Times New Roman"/>
                <w:sz w:val="24"/>
              </w:rPr>
              <w:t xml:space="preserve">Sebagimana yang dicontohkan pada pembelajaran di MTs tempat pelatihan ini, integrasi terjadi pada matapelajaran agama dan pelajaran IPA. Dengan kompetensi inti yang seolah-olah tidak bisa sambung (dicontohkan </w:t>
            </w:r>
            <w:r>
              <w:rPr>
                <w:rFonts w:ascii="Times New Roman" w:hAnsi="Times New Roman"/>
                <w:sz w:val="24"/>
                <w:szCs w:val="24"/>
              </w:rPr>
              <w:t xml:space="preserve">memahami akhlak terpuji pada diri sendiri (sifat-sifat </w:t>
            </w:r>
            <w:r>
              <w:rPr>
                <w:rFonts w:ascii="Times New Roman" w:hAnsi="Times New Roman"/>
                <w:bCs/>
                <w:sz w:val="24"/>
                <w:szCs w:val="24"/>
              </w:rPr>
              <w:t xml:space="preserve">tawakal, ikhtiar, sabar, syukur dan qona’ah) sebagai representasi  basis religious, dan kompetensi inti  menerapkan konsep pewarisan sifat dalam pemuliaan dan kelangsungan mahkluk hidup (dicontohkan </w:t>
            </w:r>
            <w:r>
              <w:rPr>
                <w:rFonts w:ascii="Times New Roman" w:hAnsi="Times New Roman"/>
                <w:sz w:val="24"/>
                <w:szCs w:val="24"/>
              </w:rPr>
              <w:t xml:space="preserve">memahami pewarisan sifat yang ada pada manusia, dan  mengenali karakteristik anggota </w:t>
            </w:r>
            <w:r>
              <w:rPr>
                <w:rFonts w:ascii="Times New Roman" w:hAnsi="Times New Roman"/>
                <w:sz w:val="24"/>
                <w:szCs w:val="24"/>
              </w:rPr>
              <w:lastRenderedPageBreak/>
              <w:t>keluarga untuk menemukan hukum pewarisan sifat)</w:t>
            </w:r>
            <w:r>
              <w:rPr>
                <w:rFonts w:ascii="Times New Roman" w:hAnsi="Times New Roman"/>
                <w:bCs/>
                <w:sz w:val="24"/>
                <w:szCs w:val="24"/>
              </w:rPr>
              <w:t xml:space="preserve"> sebagai representasi basis saintifik, keduanya semula selalu diajarkan secara terpisah. Namun dengan pelatihan integrated learning model, keduanya dapat diintegrasikan dalam bentuk kegiatan yang saling mengkait. Hal ini dicontohkan pada seorang anak dari keturunan kyai tidak otomatis menjadi kyai jika tanpa upaya ikhtiar untuk menempa ilmu dengan sungguh-sungguh. Begitu juga sebaliknya sifat-sifat syukur dan qona’ah harus dimiliki oleh seiap orang dalam kondisi apapun, baik susah maupun senang. Dengan demikian dapat disimpulkan bahwa konsep yang mengandung nilai saintifik dan konsep yang mengandung nilai religious   bukan hal yang dianggap terpisah, apalagi dikonflikkan/dilawankan. Keduanya dapat diintegrasikan dalam satu aktivitas pembelajaran dengan menggunakan </w:t>
            </w:r>
            <w:r>
              <w:rPr>
                <w:rFonts w:ascii="Times New Roman" w:hAnsi="Times New Roman"/>
                <w:bCs/>
                <w:i/>
                <w:sz w:val="24"/>
                <w:szCs w:val="24"/>
              </w:rPr>
              <w:t>integrated learning</w:t>
            </w:r>
            <w:r>
              <w:rPr>
                <w:rFonts w:ascii="Times New Roman" w:hAnsi="Times New Roman"/>
                <w:bCs/>
                <w:sz w:val="24"/>
                <w:szCs w:val="24"/>
              </w:rPr>
              <w:t xml:space="preserve"> </w:t>
            </w:r>
            <w:proofErr w:type="gramStart"/>
            <w:r>
              <w:rPr>
                <w:rFonts w:ascii="Times New Roman" w:hAnsi="Times New Roman"/>
                <w:bCs/>
                <w:sz w:val="24"/>
                <w:szCs w:val="24"/>
              </w:rPr>
              <w:t xml:space="preserve">dengan  </w:t>
            </w:r>
            <w:r>
              <w:rPr>
                <w:rFonts w:ascii="Times New Roman" w:hAnsi="Times New Roman"/>
                <w:i/>
                <w:sz w:val="24"/>
              </w:rPr>
              <w:t>connected</w:t>
            </w:r>
            <w:proofErr w:type="gramEnd"/>
            <w:r>
              <w:rPr>
                <w:rFonts w:ascii="Times New Roman" w:hAnsi="Times New Roman"/>
                <w:sz w:val="24"/>
              </w:rPr>
              <w:t xml:space="preserve"> </w:t>
            </w:r>
            <w:r>
              <w:rPr>
                <w:rFonts w:ascii="Times New Roman" w:hAnsi="Times New Roman"/>
                <w:i/>
                <w:sz w:val="24"/>
              </w:rPr>
              <w:t>model</w:t>
            </w:r>
            <w:r>
              <w:rPr>
                <w:rFonts w:ascii="Times New Roman" w:hAnsi="Times New Roman"/>
                <w:sz w:val="24"/>
              </w:rPr>
              <w:t xml:space="preserve"> sampai </w:t>
            </w:r>
            <w:r>
              <w:rPr>
                <w:rFonts w:ascii="Times New Roman" w:hAnsi="Times New Roman"/>
                <w:i/>
                <w:sz w:val="24"/>
              </w:rPr>
              <w:t>immersed</w:t>
            </w:r>
            <w:r>
              <w:rPr>
                <w:rFonts w:ascii="Times New Roman" w:hAnsi="Times New Roman"/>
                <w:sz w:val="24"/>
              </w:rPr>
              <w:t xml:space="preserve"> </w:t>
            </w:r>
            <w:r>
              <w:rPr>
                <w:rFonts w:ascii="Times New Roman" w:hAnsi="Times New Roman"/>
                <w:i/>
                <w:sz w:val="24"/>
              </w:rPr>
              <w:t>model.</w:t>
            </w:r>
          </w:p>
          <w:p w:rsidR="008027A1" w:rsidRDefault="008027A1" w:rsidP="008027A1">
            <w:pPr>
              <w:spacing w:after="0" w:line="240" w:lineRule="auto"/>
              <w:jc w:val="both"/>
              <w:rPr>
                <w:rFonts w:ascii="Times New Roman" w:eastAsiaTheme="minorEastAsia" w:hAnsi="Times New Roman"/>
                <w:sz w:val="24"/>
                <w:szCs w:val="24"/>
              </w:rPr>
            </w:pPr>
          </w:p>
        </w:tc>
      </w:tr>
    </w:tbl>
    <w:p w:rsidR="00091FD2" w:rsidRPr="004A1B36" w:rsidRDefault="00091FD2" w:rsidP="008F4BC3">
      <w:pPr>
        <w:spacing w:after="0" w:line="240" w:lineRule="auto"/>
        <w:jc w:val="both"/>
        <w:rPr>
          <w:rFonts w:ascii="Times New Roman" w:eastAsia="Times New Roman" w:hAnsi="Times New Roman"/>
          <w:b/>
        </w:rPr>
      </w:pPr>
    </w:p>
    <w:p w:rsidR="00091FD2" w:rsidRPr="004A1B36" w:rsidRDefault="00091FD2" w:rsidP="002262B4">
      <w:pPr>
        <w:shd w:val="clear" w:color="auto" w:fill="000000"/>
        <w:tabs>
          <w:tab w:val="left" w:pos="2880"/>
        </w:tabs>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t>KESIMPULAN &amp; SARAN</w:t>
      </w:r>
    </w:p>
    <w:p w:rsidR="008027A1" w:rsidRDefault="008027A1" w:rsidP="008027A1">
      <w:pPr>
        <w:spacing w:line="240" w:lineRule="auto"/>
        <w:ind w:firstLine="1080"/>
        <w:jc w:val="both"/>
        <w:rPr>
          <w:rFonts w:ascii="Times New Roman" w:hAnsi="Times New Roman"/>
          <w:bCs/>
          <w:sz w:val="24"/>
          <w:szCs w:val="24"/>
        </w:rPr>
      </w:pPr>
      <w:r>
        <w:rPr>
          <w:rFonts w:ascii="Times New Roman" w:hAnsi="Times New Roman"/>
          <w:bCs/>
          <w:sz w:val="24"/>
          <w:szCs w:val="24"/>
        </w:rPr>
        <w:t xml:space="preserve">Berdasarkan hasil dan </w:t>
      </w:r>
      <w:proofErr w:type="gramStart"/>
      <w:r>
        <w:rPr>
          <w:rFonts w:ascii="Times New Roman" w:hAnsi="Times New Roman"/>
          <w:bCs/>
          <w:sz w:val="24"/>
          <w:szCs w:val="24"/>
        </w:rPr>
        <w:t>pembahasan  kegiatan</w:t>
      </w:r>
      <w:proofErr w:type="gramEnd"/>
      <w:r>
        <w:rPr>
          <w:rFonts w:ascii="Times New Roman" w:hAnsi="Times New Roman"/>
          <w:bCs/>
          <w:sz w:val="24"/>
          <w:szCs w:val="24"/>
        </w:rPr>
        <w:t xml:space="preserve">  dapat disimpulkan bahwa pembelajaran dengan pendekatan </w:t>
      </w:r>
      <w:r>
        <w:rPr>
          <w:rFonts w:ascii="Times New Roman" w:hAnsi="Times New Roman"/>
          <w:bCs/>
          <w:i/>
          <w:sz w:val="24"/>
          <w:szCs w:val="24"/>
        </w:rPr>
        <w:t>integrated learning</w:t>
      </w:r>
      <w:r>
        <w:rPr>
          <w:rFonts w:ascii="Times New Roman" w:hAnsi="Times New Roman"/>
          <w:bCs/>
          <w:sz w:val="24"/>
          <w:szCs w:val="24"/>
        </w:rPr>
        <w:t xml:space="preserve"> yang berbasis saintifik-religius bagi guru-guru di dua MTs swasta di kota Malang yang menjadi mitra kegiatan adalah materi pedagogis yang dianggap baru. Melalui kegiatan pengabdian ini mereka dapat berlatih tentang integrated learning yang memadukan matapelajaran Akidah Akhlak (matapelajaran agama) dan matapelajaran IPA/Biologi (matapelajaran umum). Melalui tema “perilaku terpuji keluarga sahabat nabi” dapat digunakan untuk mencapai kompetensi terkait dengan </w:t>
      </w:r>
      <w:r>
        <w:rPr>
          <w:rFonts w:ascii="Times New Roman" w:hAnsi="Times New Roman"/>
          <w:sz w:val="24"/>
          <w:szCs w:val="24"/>
        </w:rPr>
        <w:t>(1) ketepatan konsep pewarisan genetika, (2) urutan procedural tindakan, (3) kecepatan dalam mengenali sifat dan perilaku.</w:t>
      </w:r>
    </w:p>
    <w:p w:rsidR="008A2EA8" w:rsidRPr="00EF0141" w:rsidRDefault="008A2EA8" w:rsidP="008027A1">
      <w:pPr>
        <w:spacing w:after="0" w:line="240" w:lineRule="auto"/>
        <w:ind w:firstLine="426"/>
        <w:jc w:val="both"/>
        <w:rPr>
          <w:rFonts w:ascii="Times New Roman" w:hAnsi="Times New Roman"/>
          <w:b/>
        </w:rPr>
      </w:pPr>
    </w:p>
    <w:p w:rsidR="00091FD2" w:rsidRPr="004A1B36" w:rsidRDefault="00091FD2" w:rsidP="00091FD2">
      <w:pPr>
        <w:shd w:val="clear" w:color="auto" w:fill="000000"/>
        <w:spacing w:after="0" w:line="240" w:lineRule="auto"/>
        <w:jc w:val="center"/>
        <w:rPr>
          <w:rFonts w:ascii="Times New Roman" w:hAnsi="Times New Roman"/>
          <w:b/>
          <w:sz w:val="24"/>
          <w:szCs w:val="24"/>
        </w:rPr>
      </w:pPr>
      <w:r w:rsidRPr="004A1B36">
        <w:rPr>
          <w:rFonts w:ascii="Times New Roman" w:hAnsi="Times New Roman"/>
          <w:b/>
          <w:sz w:val="24"/>
          <w:szCs w:val="24"/>
        </w:rPr>
        <w:t>DAFTAR PUSTAKA</w:t>
      </w:r>
    </w:p>
    <w:p w:rsidR="008027A1" w:rsidRDefault="008027A1" w:rsidP="008027A1">
      <w:pPr>
        <w:spacing w:after="0" w:line="240" w:lineRule="auto"/>
        <w:ind w:left="720" w:hanging="810"/>
        <w:jc w:val="both"/>
        <w:rPr>
          <w:rFonts w:ascii="Times New Roman" w:eastAsiaTheme="minorHAnsi" w:hAnsi="Times New Roman"/>
        </w:rPr>
      </w:pPr>
      <w:r>
        <w:rPr>
          <w:rFonts w:ascii="Times New Roman" w:hAnsi="Times New Roman"/>
        </w:rPr>
        <w:t xml:space="preserve">Agius, R. Dimarco, N., Reid, F., dan Sheehan, D. 1992. </w:t>
      </w:r>
      <w:r>
        <w:rPr>
          <w:rFonts w:ascii="Times New Roman" w:hAnsi="Times New Roman"/>
          <w:i/>
        </w:rPr>
        <w:t>Active Learning: Practical Ideas for Integrating the Curriculum.</w:t>
      </w:r>
      <w:r>
        <w:rPr>
          <w:rFonts w:ascii="Times New Roman" w:hAnsi="Times New Roman"/>
        </w:rPr>
        <w:t xml:space="preserve"> </w:t>
      </w:r>
      <w:r>
        <w:rPr>
          <w:rFonts w:ascii="Times New Roman" w:hAnsi="Times New Roman"/>
        </w:rPr>
        <w:lastRenderedPageBreak/>
        <w:t xml:space="preserve">Melbourne: Oxford University Press Australia. </w:t>
      </w:r>
    </w:p>
    <w:p w:rsidR="008027A1" w:rsidRDefault="008027A1" w:rsidP="008027A1">
      <w:pPr>
        <w:spacing w:after="0" w:line="240" w:lineRule="auto"/>
        <w:ind w:left="720" w:hanging="810"/>
        <w:jc w:val="both"/>
        <w:rPr>
          <w:rFonts w:ascii="Times New Roman" w:hAnsi="Times New Roman"/>
        </w:rPr>
      </w:pPr>
      <w:r>
        <w:rPr>
          <w:rFonts w:ascii="Times New Roman" w:hAnsi="Times New Roman"/>
        </w:rPr>
        <w:t xml:space="preserve">Akbar, S. 2018. </w:t>
      </w:r>
      <w:r>
        <w:rPr>
          <w:rFonts w:ascii="Times New Roman" w:hAnsi="Times New Roman"/>
          <w:i/>
        </w:rPr>
        <w:t>Pembelajaran Tematik</w:t>
      </w:r>
      <w:r>
        <w:rPr>
          <w:rFonts w:ascii="Times New Roman" w:hAnsi="Times New Roman"/>
        </w:rPr>
        <w:t>. Malang: UM Press</w:t>
      </w:r>
    </w:p>
    <w:p w:rsidR="008027A1" w:rsidRDefault="008027A1" w:rsidP="008027A1">
      <w:pPr>
        <w:spacing w:after="0" w:line="240" w:lineRule="auto"/>
        <w:ind w:left="720" w:hanging="810"/>
        <w:jc w:val="both"/>
        <w:rPr>
          <w:rFonts w:ascii="Times New Roman" w:hAnsi="Times New Roman"/>
        </w:rPr>
      </w:pPr>
      <w:r>
        <w:rPr>
          <w:rFonts w:ascii="Times New Roman" w:hAnsi="Times New Roman"/>
        </w:rPr>
        <w:t>Akbar, S., Enrika, K., Hafi, D. Dwiharini, DM., dan Wulandari, D. 2015. Pembelajaran Tematik: Konsep Dasar, Perancangan Perangkat, dan Implementasinya. Malang: UM Press.</w:t>
      </w:r>
    </w:p>
    <w:p w:rsidR="008027A1" w:rsidRDefault="008027A1" w:rsidP="008027A1">
      <w:pPr>
        <w:widowControl w:val="0"/>
        <w:autoSpaceDE w:val="0"/>
        <w:autoSpaceDN w:val="0"/>
        <w:adjustRightInd w:val="0"/>
        <w:spacing w:after="0" w:line="240" w:lineRule="auto"/>
        <w:ind w:left="720" w:hanging="810"/>
        <w:jc w:val="both"/>
        <w:rPr>
          <w:rFonts w:ascii="Times New Roman" w:hAnsi="Times New Roman"/>
        </w:rPr>
      </w:pPr>
      <w:r>
        <w:rPr>
          <w:rFonts w:ascii="Times New Roman" w:hAnsi="Times New Roman"/>
          <w:bCs/>
        </w:rPr>
        <w:t xml:space="preserve">Fogarty, R. 1993. </w:t>
      </w:r>
      <w:r>
        <w:rPr>
          <w:rFonts w:ascii="Times New Roman" w:hAnsi="Times New Roman"/>
          <w:i/>
        </w:rPr>
        <w:t>The Mindfull School: How to Integrate the Cuccicula”</w:t>
      </w:r>
      <w:r>
        <w:rPr>
          <w:rFonts w:ascii="Times New Roman" w:hAnsi="Times New Roman"/>
        </w:rPr>
        <w:t>. Hawker Brownlow: Skylight Publishing, Inc.</w:t>
      </w:r>
    </w:p>
    <w:p w:rsidR="008027A1" w:rsidRDefault="008027A1" w:rsidP="008027A1">
      <w:pPr>
        <w:spacing w:after="0" w:line="240" w:lineRule="auto"/>
        <w:ind w:left="720" w:hanging="810"/>
        <w:rPr>
          <w:rFonts w:ascii="Times New Roman" w:hAnsi="Times New Roman"/>
          <w:shd w:val="clear" w:color="auto" w:fill="FFFFFF"/>
        </w:rPr>
      </w:pPr>
      <w:r>
        <w:rPr>
          <w:rFonts w:ascii="Times New Roman" w:hAnsi="Times New Roman"/>
        </w:rPr>
        <w:t xml:space="preserve">Kemendikbud. 2018. </w:t>
      </w:r>
      <w:r>
        <w:rPr>
          <w:rFonts w:ascii="Times New Roman" w:hAnsi="Times New Roman"/>
          <w:i/>
        </w:rPr>
        <w:t>Data tentang Madrasah</w:t>
      </w:r>
      <w:r>
        <w:rPr>
          <w:rFonts w:ascii="Times New Roman" w:hAnsi="Times New Roman"/>
        </w:rPr>
        <w:t xml:space="preserve">. </w:t>
      </w:r>
      <w:hyperlink r:id="rId19" w:history="1">
        <w:r w:rsidRPr="008027A1">
          <w:rPr>
            <w:rStyle w:val="Hyperlink"/>
            <w:rFonts w:ascii="Times New Roman" w:hAnsi="Times New Roman"/>
            <w:color w:val="000000" w:themeColor="text1"/>
            <w:u w:val="none"/>
            <w:shd w:val="clear" w:color="auto" w:fill="FFFFFF"/>
          </w:rPr>
          <w:t>http://referensi.data.kemdikbud.go.id</w:t>
        </w:r>
      </w:hyperlink>
      <w:r w:rsidRPr="008027A1">
        <w:rPr>
          <w:rFonts w:ascii="Times New Roman" w:hAnsi="Times New Roman"/>
          <w:color w:val="000000" w:themeColor="text1"/>
          <w:shd w:val="clear" w:color="auto" w:fill="FFFFFF"/>
        </w:rPr>
        <w:t xml:space="preserve">, </w:t>
      </w:r>
      <w:hyperlink w:history="1">
        <w:r w:rsidRPr="008027A1">
          <w:rPr>
            <w:rStyle w:val="Hyperlink"/>
            <w:rFonts w:ascii="Times New Roman" w:hAnsi="Times New Roman"/>
            <w:color w:val="000000" w:themeColor="text1"/>
            <w:u w:val="none"/>
            <w:shd w:val="clear" w:color="auto" w:fill="FFFFFF"/>
          </w:rPr>
          <w:t>http://dapo.dikdasmen. kemdikbud.go.id</w:t>
        </w:r>
      </w:hyperlink>
      <w:r w:rsidRPr="008027A1">
        <w:rPr>
          <w:rFonts w:ascii="Times New Roman" w:hAnsi="Times New Roman"/>
          <w:color w:val="000000" w:themeColor="text1"/>
          <w:shd w:val="clear" w:color="auto" w:fill="FFFFFF"/>
        </w:rPr>
        <w:t xml:space="preserve">  (</w:t>
      </w:r>
      <w:r>
        <w:rPr>
          <w:rFonts w:ascii="Times New Roman" w:hAnsi="Times New Roman"/>
          <w:shd w:val="clear" w:color="auto" w:fill="FFFFFF"/>
        </w:rPr>
        <w:t>Diakses 6 Januari 2018).</w:t>
      </w:r>
    </w:p>
    <w:p w:rsidR="008027A1" w:rsidRDefault="008027A1" w:rsidP="008027A1">
      <w:pPr>
        <w:autoSpaceDE w:val="0"/>
        <w:autoSpaceDN w:val="0"/>
        <w:adjustRightInd w:val="0"/>
        <w:spacing w:after="0" w:line="240" w:lineRule="auto"/>
        <w:ind w:left="720" w:hanging="810"/>
        <w:jc w:val="both"/>
        <w:rPr>
          <w:rFonts w:ascii="Times New Roman" w:hAnsi="Times New Roman"/>
          <w:shd w:val="clear" w:color="auto" w:fill="FFFFFF"/>
        </w:rPr>
      </w:pPr>
      <w:r>
        <w:rPr>
          <w:rFonts w:ascii="Times New Roman" w:hAnsi="Times New Roman"/>
          <w:shd w:val="clear" w:color="auto" w:fill="FFFFFF"/>
        </w:rPr>
        <w:t>Kovalik, S., &amp; Olsen, K. 1994. </w:t>
      </w:r>
      <w:r>
        <w:rPr>
          <w:rFonts w:ascii="Times New Roman" w:hAnsi="Times New Roman"/>
          <w:i/>
          <w:iCs/>
          <w:shd w:val="clear" w:color="auto" w:fill="FFFFFF"/>
        </w:rPr>
        <w:t>ITI: The model. integrated thematic instruction</w:t>
      </w:r>
      <w:r>
        <w:rPr>
          <w:rFonts w:ascii="Times New Roman" w:hAnsi="Times New Roman"/>
          <w:shd w:val="clear" w:color="auto" w:fill="FFFFFF"/>
        </w:rPr>
        <w:t xml:space="preserve">. Books for Educators, Covington Square, 17051 SE 272nd Street, Suite 18, Kent, WA 98042. </w:t>
      </w:r>
    </w:p>
    <w:p w:rsidR="008027A1" w:rsidRDefault="008027A1" w:rsidP="008027A1">
      <w:pPr>
        <w:autoSpaceDE w:val="0"/>
        <w:autoSpaceDN w:val="0"/>
        <w:adjustRightInd w:val="0"/>
        <w:spacing w:after="0" w:line="240" w:lineRule="auto"/>
        <w:ind w:left="720" w:hanging="810"/>
        <w:jc w:val="both"/>
        <w:rPr>
          <w:rFonts w:ascii="Times New Roman" w:hAnsi="Times New Roman"/>
          <w:shd w:val="clear" w:color="auto" w:fill="FFFFFF"/>
        </w:rPr>
      </w:pPr>
      <w:r>
        <w:rPr>
          <w:rFonts w:ascii="Times New Roman" w:hAnsi="Times New Roman"/>
        </w:rPr>
        <w:t>Jonassen, D. H. 2003</w:t>
      </w:r>
      <w:r>
        <w:rPr>
          <w:rFonts w:ascii="Times New Roman" w:hAnsi="Times New Roman"/>
          <w:i/>
        </w:rPr>
        <w:t>. Learpning to solving: an instructional design guide</w:t>
      </w:r>
      <w:r>
        <w:rPr>
          <w:rFonts w:ascii="Times New Roman" w:hAnsi="Times New Roman"/>
        </w:rPr>
        <w:t>. San Francisco: Pfeiffer.</w:t>
      </w:r>
    </w:p>
    <w:p w:rsidR="008027A1" w:rsidRDefault="008027A1" w:rsidP="008027A1">
      <w:pPr>
        <w:autoSpaceDE w:val="0"/>
        <w:autoSpaceDN w:val="0"/>
        <w:adjustRightInd w:val="0"/>
        <w:spacing w:after="0" w:line="240" w:lineRule="auto"/>
        <w:ind w:left="720" w:hanging="810"/>
        <w:jc w:val="both"/>
        <w:rPr>
          <w:rFonts w:ascii="Times New Roman" w:hAnsi="Times New Roman"/>
        </w:rPr>
      </w:pPr>
      <w:r>
        <w:rPr>
          <w:rFonts w:ascii="Times New Roman" w:hAnsi="Times New Roman"/>
        </w:rPr>
        <w:t xml:space="preserve">Reigeluth, C.M &amp; Chellman, A.C. 2009. </w:t>
      </w:r>
      <w:r>
        <w:rPr>
          <w:rFonts w:ascii="Times New Roman" w:hAnsi="Times New Roman"/>
          <w:i/>
        </w:rPr>
        <w:t>Instructional-Design Theories and Models Volume III</w:t>
      </w:r>
      <w:r>
        <w:rPr>
          <w:rFonts w:ascii="Times New Roman" w:hAnsi="Times New Roman"/>
        </w:rPr>
        <w:t>, Building a Common Knowledge Base. Taylor &amp; Francis. New York.</w:t>
      </w:r>
    </w:p>
    <w:p w:rsidR="008027A1" w:rsidRDefault="008027A1" w:rsidP="008027A1">
      <w:pPr>
        <w:autoSpaceDE w:val="0"/>
        <w:autoSpaceDN w:val="0"/>
        <w:adjustRightInd w:val="0"/>
        <w:spacing w:after="0" w:line="240" w:lineRule="auto"/>
        <w:ind w:left="720" w:hanging="810"/>
        <w:jc w:val="both"/>
        <w:rPr>
          <w:rFonts w:ascii="Times New Roman" w:eastAsia="Times New Roman" w:hAnsi="Times New Roman"/>
          <w:spacing w:val="2"/>
          <w:lang w:eastAsia="id-ID"/>
        </w:rPr>
      </w:pPr>
      <w:r>
        <w:rPr>
          <w:rFonts w:ascii="Times New Roman" w:eastAsia="Times New Roman" w:hAnsi="Times New Roman"/>
          <w:i/>
          <w:iCs/>
          <w:spacing w:val="2"/>
          <w:lang w:val="id-ID" w:eastAsia="id-ID"/>
        </w:rPr>
        <w:t>Tafsir Ibn Katsir</w:t>
      </w:r>
      <w:r>
        <w:rPr>
          <w:rFonts w:ascii="Times New Roman" w:eastAsia="Times New Roman" w:hAnsi="Times New Roman"/>
          <w:spacing w:val="2"/>
          <w:lang w:val="id-ID" w:eastAsia="id-ID"/>
        </w:rPr>
        <w:t>1/335</w:t>
      </w:r>
      <w:r>
        <w:rPr>
          <w:rFonts w:ascii="Times New Roman" w:eastAsia="Times New Roman" w:hAnsi="Times New Roman"/>
          <w:spacing w:val="2"/>
          <w:lang w:eastAsia="id-ID"/>
        </w:rPr>
        <w:t xml:space="preserve">. </w:t>
      </w:r>
      <w:r w:rsidRPr="008027A1">
        <w:rPr>
          <w:rFonts w:ascii="Times New Roman" w:eastAsia="Times New Roman" w:hAnsi="Times New Roman"/>
          <w:color w:val="000000" w:themeColor="text1"/>
          <w:spacing w:val="2"/>
          <w:shd w:val="clear" w:color="auto" w:fill="FFFFFF"/>
          <w:lang w:eastAsia="id-ID"/>
        </w:rPr>
        <w:t>(</w:t>
      </w:r>
      <w:hyperlink r:id="rId20" w:history="1">
        <w:r w:rsidRPr="008027A1">
          <w:rPr>
            <w:rStyle w:val="Hyperlink"/>
            <w:rFonts w:ascii="Times New Roman" w:eastAsia="Times New Roman" w:hAnsi="Times New Roman"/>
            <w:color w:val="000000" w:themeColor="text1"/>
            <w:spacing w:val="2"/>
            <w:u w:val="none"/>
            <w:shd w:val="clear" w:color="auto" w:fill="FFFFFF"/>
            <w:lang w:val="id-ID" w:eastAsia="id-ID"/>
          </w:rPr>
          <w:t>https://muslim.or.id/2067-kaffah-dalam-beragama.html</w:t>
        </w:r>
      </w:hyperlink>
      <w:r w:rsidRPr="008027A1">
        <w:rPr>
          <w:rFonts w:ascii="Times New Roman" w:eastAsia="Times New Roman" w:hAnsi="Times New Roman"/>
          <w:color w:val="000000" w:themeColor="text1"/>
          <w:spacing w:val="2"/>
          <w:shd w:val="clear" w:color="auto" w:fill="FFFFFF"/>
          <w:lang w:eastAsia="id-ID"/>
        </w:rPr>
        <w:t>).</w:t>
      </w:r>
    </w:p>
    <w:p w:rsidR="008027A1" w:rsidRDefault="008027A1" w:rsidP="008027A1">
      <w:pPr>
        <w:autoSpaceDE w:val="0"/>
        <w:autoSpaceDN w:val="0"/>
        <w:adjustRightInd w:val="0"/>
        <w:spacing w:after="0" w:line="240" w:lineRule="auto"/>
        <w:ind w:left="720" w:hanging="810"/>
        <w:jc w:val="both"/>
        <w:rPr>
          <w:rFonts w:ascii="Times New Roman" w:eastAsiaTheme="minorHAnsi" w:hAnsi="Times New Roman"/>
        </w:rPr>
      </w:pPr>
      <w:r>
        <w:rPr>
          <w:rFonts w:ascii="Times New Roman" w:hAnsi="Times New Roman"/>
          <w:lang w:val="id-ID"/>
        </w:rPr>
        <w:t>Trianto</w:t>
      </w:r>
      <w:r>
        <w:rPr>
          <w:rFonts w:ascii="Times New Roman" w:hAnsi="Times New Roman"/>
        </w:rPr>
        <w:t>.</w:t>
      </w:r>
      <w:r>
        <w:rPr>
          <w:rFonts w:ascii="Times New Roman" w:hAnsi="Times New Roman"/>
          <w:lang w:val="id-ID"/>
        </w:rPr>
        <w:t xml:space="preserve"> 2007</w:t>
      </w:r>
      <w:r>
        <w:rPr>
          <w:rFonts w:ascii="Times New Roman" w:hAnsi="Times New Roman"/>
        </w:rPr>
        <w:t xml:space="preserve">. </w:t>
      </w:r>
      <w:r>
        <w:rPr>
          <w:rFonts w:ascii="Times New Roman" w:hAnsi="Times New Roman"/>
          <w:i/>
        </w:rPr>
        <w:t>Model Pembelajaran Terpadu: Teori dan Praktik.</w:t>
      </w:r>
      <w:r>
        <w:rPr>
          <w:rFonts w:ascii="Times New Roman" w:hAnsi="Times New Roman"/>
        </w:rPr>
        <w:t xml:space="preserve"> Jakarta: Prestasi Pustaka Publisher </w:t>
      </w:r>
    </w:p>
    <w:p w:rsidR="008027A1" w:rsidRDefault="008027A1" w:rsidP="008027A1">
      <w:pPr>
        <w:autoSpaceDE w:val="0"/>
        <w:autoSpaceDN w:val="0"/>
        <w:adjustRightInd w:val="0"/>
        <w:spacing w:after="0" w:line="240" w:lineRule="auto"/>
        <w:ind w:left="720" w:hanging="810"/>
        <w:jc w:val="both"/>
        <w:rPr>
          <w:rFonts w:ascii="Times New Roman" w:hAnsi="Times New Roman"/>
        </w:rPr>
      </w:pPr>
      <w:r>
        <w:rPr>
          <w:rFonts w:ascii="Times New Roman" w:hAnsi="Times New Roman"/>
        </w:rPr>
        <w:t xml:space="preserve">Ulfatin, N. dan Mukhadis, A. 2015. Pengembangan Nilai-nilai Life Skills siswa melalui “Buddy School System” untuk </w:t>
      </w:r>
    </w:p>
    <w:p w:rsidR="008027A1" w:rsidRDefault="008027A1" w:rsidP="008027A1">
      <w:pPr>
        <w:widowControl w:val="0"/>
        <w:autoSpaceDE w:val="0"/>
        <w:autoSpaceDN w:val="0"/>
        <w:adjustRightInd w:val="0"/>
        <w:spacing w:after="0" w:line="240" w:lineRule="auto"/>
        <w:ind w:left="720" w:hanging="810"/>
        <w:jc w:val="both"/>
        <w:rPr>
          <w:rFonts w:ascii="Times New Roman" w:hAnsi="Times New Roman"/>
          <w:bCs/>
        </w:rPr>
      </w:pPr>
      <w:r>
        <w:rPr>
          <w:rFonts w:ascii="Times New Roman" w:hAnsi="Times New Roman"/>
          <w:bCs/>
        </w:rPr>
        <w:t xml:space="preserve">Ulfatin, </w:t>
      </w:r>
      <w:proofErr w:type="gramStart"/>
      <w:r>
        <w:rPr>
          <w:rFonts w:ascii="Times New Roman" w:hAnsi="Times New Roman"/>
          <w:bCs/>
        </w:rPr>
        <w:t>N .</w:t>
      </w:r>
      <w:proofErr w:type="gramEnd"/>
      <w:r>
        <w:rPr>
          <w:rFonts w:ascii="Times New Roman" w:hAnsi="Times New Roman"/>
          <w:bCs/>
        </w:rPr>
        <w:t xml:space="preserve"> 2016. </w:t>
      </w:r>
      <w:r>
        <w:rPr>
          <w:rFonts w:ascii="Times New Roman" w:hAnsi="Times New Roman"/>
          <w:bCs/>
          <w:i/>
        </w:rPr>
        <w:t>Pengembangan Kurikulum Belajar dan Berkarya</w:t>
      </w:r>
      <w:r>
        <w:rPr>
          <w:rFonts w:ascii="Times New Roman" w:hAnsi="Times New Roman"/>
          <w:bCs/>
        </w:rPr>
        <w:t xml:space="preserve">. Malang: UM Press. </w:t>
      </w:r>
    </w:p>
    <w:p w:rsidR="008027A1" w:rsidRDefault="008027A1" w:rsidP="008027A1">
      <w:pPr>
        <w:spacing w:after="0" w:line="240" w:lineRule="auto"/>
        <w:ind w:left="720" w:hanging="810"/>
        <w:rPr>
          <w:rFonts w:ascii="Times New Roman" w:hAnsi="Times New Roman"/>
          <w:bCs/>
        </w:rPr>
      </w:pPr>
      <w:r>
        <w:rPr>
          <w:rFonts w:ascii="Times New Roman" w:hAnsi="Times New Roman"/>
          <w:bCs/>
        </w:rPr>
        <w:t>Ulfatin, N dan Mukhadis, A. 2018</w:t>
      </w:r>
      <w:r>
        <w:rPr>
          <w:rFonts w:ascii="Times New Roman" w:hAnsi="Times New Roman"/>
          <w:bCs/>
          <w:i/>
        </w:rPr>
        <w:t>. Integrated Learning Berbasis Karya Kehidupan.</w:t>
      </w:r>
      <w:r>
        <w:rPr>
          <w:rFonts w:ascii="Times New Roman" w:hAnsi="Times New Roman"/>
          <w:bCs/>
        </w:rPr>
        <w:t xml:space="preserve"> Malang: UM Press. </w:t>
      </w:r>
    </w:p>
    <w:p w:rsidR="008027A1" w:rsidRDefault="008027A1" w:rsidP="008027A1">
      <w:pPr>
        <w:rPr>
          <w:rFonts w:asciiTheme="minorHAnsi" w:hAnsiTheme="minorHAnsi" w:cstheme="minorBidi"/>
        </w:rPr>
      </w:pPr>
    </w:p>
    <w:p w:rsidR="002D7791" w:rsidRPr="004A1B36" w:rsidRDefault="002D7791" w:rsidP="00D85AE8">
      <w:pPr>
        <w:spacing w:after="0" w:line="240" w:lineRule="auto"/>
        <w:ind w:left="426" w:hanging="426"/>
        <w:jc w:val="both"/>
        <w:rPr>
          <w:rFonts w:ascii="Times New Roman" w:hAnsi="Times New Roman"/>
        </w:rPr>
      </w:pPr>
    </w:p>
    <w:sectPr w:rsidR="002D7791" w:rsidRPr="004A1B36" w:rsidSect="008F766D">
      <w:type w:val="continuous"/>
      <w:pgSz w:w="11907" w:h="16840"/>
      <w:pgMar w:top="1134" w:right="851" w:bottom="1134" w:left="1985"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558" w:rsidRDefault="00C25558" w:rsidP="002D7791">
      <w:pPr>
        <w:spacing w:after="0" w:line="240" w:lineRule="auto"/>
      </w:pPr>
      <w:r>
        <w:separator/>
      </w:r>
    </w:p>
  </w:endnote>
  <w:endnote w:type="continuationSeparator" w:id="0">
    <w:p w:rsidR="00C25558" w:rsidRDefault="00C25558" w:rsidP="002D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88" w:rsidRPr="008F4452" w:rsidRDefault="00957C15" w:rsidP="004A1B36">
    <w:pPr>
      <w:tabs>
        <w:tab w:val="left" w:pos="3544"/>
      </w:tabs>
      <w:spacing w:after="0" w:line="240" w:lineRule="auto"/>
      <w:jc w:val="right"/>
      <w:rPr>
        <w:rFonts w:asciiTheme="minorHAnsi" w:hAnsiTheme="minorHAnsi"/>
        <w:i/>
        <w:sz w:val="16"/>
        <w:szCs w:val="16"/>
      </w:rPr>
    </w:pPr>
    <w:r>
      <w:rPr>
        <w:rFonts w:asciiTheme="minorHAnsi" w:hAnsiTheme="minorHAnsi"/>
        <w:i/>
        <w:sz w:val="16"/>
        <w:szCs w:val="16"/>
      </w:rPr>
      <w:t>Nama penulis</w:t>
    </w:r>
    <w:r w:rsidR="00C23988">
      <w:rPr>
        <w:rFonts w:asciiTheme="minorHAnsi" w:hAnsiTheme="minorHAnsi"/>
        <w:i/>
        <w:sz w:val="16"/>
        <w:szCs w:val="16"/>
      </w:rPr>
      <w:t xml:space="preserve">. </w:t>
    </w:r>
    <w:r>
      <w:rPr>
        <w:rFonts w:asciiTheme="minorHAnsi" w:hAnsiTheme="minorHAnsi"/>
        <w:bCs/>
        <w:i/>
        <w:sz w:val="16"/>
        <w:szCs w:val="16"/>
      </w:rPr>
      <w:t>Judul artikel, maksimal 5 kata</w:t>
    </w:r>
    <w:proofErr w:type="gramStart"/>
    <w:r w:rsidR="00C23988" w:rsidRPr="004A1B36">
      <w:rPr>
        <w:rFonts w:asciiTheme="minorHAnsi" w:hAnsiTheme="minorHAnsi"/>
        <w:i/>
        <w:sz w:val="16"/>
        <w:szCs w:val="16"/>
      </w:rPr>
      <w:t>…</w:t>
    </w:r>
    <w:r w:rsidR="00C23988">
      <w:rPr>
        <w:rFonts w:asciiTheme="minorHAnsi" w:hAnsiTheme="minorHAnsi"/>
        <w:i/>
        <w:sz w:val="16"/>
        <w:szCs w:val="16"/>
      </w:rPr>
      <w:t xml:space="preserve"> </w:t>
    </w:r>
    <w:r w:rsidR="00C23988" w:rsidRPr="004A1B36">
      <w:rPr>
        <w:rFonts w:asciiTheme="minorHAnsi" w:hAnsiTheme="minorHAnsi"/>
        <w:i/>
        <w:sz w:val="16"/>
        <w:szCs w:val="16"/>
      </w:rPr>
      <w:t>,</w:t>
    </w:r>
    <w:proofErr w:type="gramEnd"/>
    <w:r w:rsidR="00C23988" w:rsidRPr="004A1B36">
      <w:rPr>
        <w:rFonts w:asciiTheme="minorHAnsi" w:hAnsiTheme="minorHAnsi"/>
        <w:i/>
        <w:sz w:val="16"/>
        <w:szCs w:val="16"/>
      </w:rPr>
      <w:t xml:space="preserve"> halaman </w:t>
    </w:r>
    <w:r>
      <w:rPr>
        <w:rFonts w:asciiTheme="minorHAnsi" w:hAnsiTheme="minorHAnsi"/>
        <w:i/>
        <w:sz w:val="16"/>
        <w:szCs w:val="16"/>
      </w:rPr>
      <w:t>xx</w:t>
    </w:r>
    <w:r w:rsidR="00C23988">
      <w:rPr>
        <w:rFonts w:asciiTheme="minorHAnsi" w:hAnsiTheme="minorHAnsi"/>
        <w:i/>
        <w:sz w:val="16"/>
        <w:szCs w:val="16"/>
      </w:rPr>
      <w:t>-</w:t>
    </w:r>
    <w:r>
      <w:rPr>
        <w:rFonts w:asciiTheme="minorHAnsi" w:hAnsiTheme="minorHAnsi"/>
        <w:i/>
        <w:sz w:val="16"/>
        <w:szCs w:val="16"/>
      </w:rPr>
      <w:t>x</w:t>
    </w:r>
    <w:r w:rsidR="008F4452">
      <w:rPr>
        <w:rFonts w:asciiTheme="minorHAnsi" w:hAnsiTheme="minorHAnsi"/>
        <w:i/>
        <w:sz w:val="16"/>
        <w:szCs w:val="16"/>
      </w:rPr>
      <w:t xml:space="preserve"> </w:t>
    </w:r>
    <w:r w:rsidR="008F4452" w:rsidRPr="008F4452">
      <w:rPr>
        <w:rFonts w:asciiTheme="minorHAnsi" w:eastAsia="Times New Roman" w:hAnsiTheme="minorHAnsi"/>
        <w:i/>
        <w:sz w:val="16"/>
        <w:szCs w:val="16"/>
      </w:rPr>
      <w:t>[Calibri, 8, cetak miring]</w:t>
    </w:r>
    <w:r w:rsidRPr="008F4452">
      <w:rPr>
        <w:rFonts w:asciiTheme="minorHAnsi" w:hAnsiTheme="minorHAnsi"/>
        <w:i/>
        <w:sz w:val="16"/>
        <w:szCs w:val="16"/>
      </w:rPr>
      <w:t>x</w:t>
    </w:r>
    <w:r w:rsidR="00C23988" w:rsidRPr="008F4452">
      <w:rPr>
        <w:rFonts w:asciiTheme="minorHAnsi" w:hAnsiTheme="minorHAnsi"/>
        <w:i/>
        <w:sz w:val="16"/>
        <w:szCs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88" w:rsidRDefault="00E615A4">
    <w:pPr>
      <w:pStyle w:val="Footer"/>
      <w:jc w:val="center"/>
    </w:pPr>
    <w:r>
      <w:t>1</w:t>
    </w:r>
  </w:p>
  <w:p w:rsidR="00C23988" w:rsidRDefault="00C239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558" w:rsidRDefault="00C25558" w:rsidP="002D7791">
      <w:pPr>
        <w:spacing w:after="0" w:line="240" w:lineRule="auto"/>
      </w:pPr>
      <w:r>
        <w:separator/>
      </w:r>
    </w:p>
  </w:footnote>
  <w:footnote w:type="continuationSeparator" w:id="0">
    <w:p w:rsidR="00C25558" w:rsidRDefault="00C25558" w:rsidP="002D7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88" w:rsidRDefault="00C23988">
    <w:pPr>
      <w:pStyle w:val="Header"/>
      <w:jc w:val="right"/>
    </w:pPr>
    <w:r>
      <w:rPr>
        <w:sz w:val="16"/>
        <w:szCs w:val="16"/>
      </w:rPr>
      <w:t xml:space="preserve">Jurnal Publikasi Pendidikan </w:t>
    </w:r>
    <w:r>
      <w:rPr>
        <w:rFonts w:ascii="Script MT Bold" w:hAnsi="Script MT Bold"/>
        <w:sz w:val="16"/>
        <w:szCs w:val="16"/>
      </w:rPr>
      <w:t>|</w:t>
    </w:r>
    <w:r>
      <w:rPr>
        <w:sz w:val="16"/>
        <w:szCs w:val="16"/>
      </w:rPr>
      <w:t xml:space="preserve"> Volume </w:t>
    </w:r>
    <w:r w:rsidR="00957C15">
      <w:rPr>
        <w:sz w:val="16"/>
        <w:szCs w:val="16"/>
      </w:rPr>
      <w:t>xx</w:t>
    </w:r>
    <w:r>
      <w:rPr>
        <w:sz w:val="16"/>
        <w:szCs w:val="16"/>
      </w:rPr>
      <w:t xml:space="preserve"> Nomor </w:t>
    </w:r>
    <w:r w:rsidR="00957C15">
      <w:rPr>
        <w:sz w:val="16"/>
        <w:szCs w:val="16"/>
      </w:rPr>
      <w:t>xx</w:t>
    </w:r>
    <w:r>
      <w:rPr>
        <w:sz w:val="16"/>
        <w:szCs w:val="16"/>
      </w:rPr>
      <w:t xml:space="preserve">, </w:t>
    </w:r>
    <w:r w:rsidR="00957C15">
      <w:rPr>
        <w:sz w:val="16"/>
        <w:szCs w:val="16"/>
      </w:rPr>
      <w:t>xxxxxx</w:t>
    </w:r>
    <w:r>
      <w:rPr>
        <w:rFonts w:ascii="Script MT Bold" w:hAnsi="Script MT Bold"/>
        <w:sz w:val="16"/>
        <w:szCs w:val="16"/>
      </w:rPr>
      <w:t xml:space="preserve">| </w:t>
    </w:r>
    <w:r w:rsidR="004020C2">
      <w:rPr>
        <w:sz w:val="16"/>
        <w:szCs w:val="16"/>
      </w:rPr>
      <w:fldChar w:fldCharType="begin"/>
    </w:r>
    <w:r>
      <w:instrText xml:space="preserve"> PAGE   \* MERGEFORMAT </w:instrText>
    </w:r>
    <w:r w:rsidR="004020C2">
      <w:fldChar w:fldCharType="separate"/>
    </w:r>
    <w:r w:rsidR="003E4627">
      <w:rPr>
        <w:noProof/>
      </w:rPr>
      <w:t>8</w:t>
    </w:r>
    <w:r w:rsidR="004020C2">
      <w:fldChar w:fldCharType="end"/>
    </w:r>
  </w:p>
  <w:p w:rsidR="00C23988" w:rsidRDefault="00C239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988" w:rsidRDefault="00C23988">
    <w:pPr>
      <w:pStyle w:val="Header"/>
      <w:ind w:left="1560"/>
      <w:rPr>
        <w:rFonts w:ascii="Cambria" w:hAnsi="Cambria"/>
        <w:sz w:val="16"/>
        <w:szCs w:val="16"/>
      </w:rPr>
    </w:pPr>
    <w:r>
      <w:rPr>
        <w:rFonts w:ascii="Cambria" w:hAnsi="Cambria"/>
        <w:noProof/>
        <w:sz w:val="16"/>
        <w:szCs w:val="16"/>
      </w:rPr>
      <w:drawing>
        <wp:anchor distT="0" distB="0" distL="114300" distR="114300" simplePos="0" relativeHeight="251658240" behindDoc="0" locked="0" layoutInCell="1" allowOverlap="1">
          <wp:simplePos x="0" y="0"/>
          <wp:positionH relativeFrom="column">
            <wp:posOffset>12016</wp:posOffset>
          </wp:positionH>
          <wp:positionV relativeFrom="paragraph">
            <wp:posOffset>-43962</wp:posOffset>
          </wp:positionV>
          <wp:extent cx="895350" cy="641839"/>
          <wp:effectExtent l="19050" t="0" r="0" b="0"/>
          <wp:wrapNone/>
          <wp:docPr id="2" name="Picture 1" descr="LOG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k.JPG"/>
                  <pic:cNvPicPr/>
                </pic:nvPicPr>
                <pic:blipFill>
                  <a:blip r:embed="rId1"/>
                  <a:stretch>
                    <a:fillRect/>
                  </a:stretch>
                </pic:blipFill>
                <pic:spPr>
                  <a:xfrm>
                    <a:off x="0" y="0"/>
                    <a:ext cx="895350" cy="641839"/>
                  </a:xfrm>
                  <a:prstGeom prst="rect">
                    <a:avLst/>
                  </a:prstGeom>
                </pic:spPr>
              </pic:pic>
            </a:graphicData>
          </a:graphic>
        </wp:anchor>
      </w:drawing>
    </w:r>
  </w:p>
  <w:p w:rsidR="00C23988" w:rsidRDefault="0066799A">
    <w:pPr>
      <w:pStyle w:val="Header"/>
      <w:ind w:left="1560"/>
      <w:rPr>
        <w:rFonts w:ascii="Cambria" w:hAnsi="Cambria"/>
        <w:sz w:val="16"/>
        <w:szCs w:val="16"/>
      </w:rPr>
    </w:pPr>
    <w:r>
      <w:rPr>
        <w:rFonts w:ascii="Cambria" w:hAnsi="Cambr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4712335</wp:posOffset>
              </wp:positionH>
              <wp:positionV relativeFrom="paragraph">
                <wp:posOffset>6985</wp:posOffset>
              </wp:positionV>
              <wp:extent cx="1040765" cy="554355"/>
              <wp:effectExtent l="635"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554355"/>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6C3904" w:rsidRPr="00297937" w:rsidRDefault="006C3904" w:rsidP="006C3904">
                          <w:pPr>
                            <w:spacing w:after="0" w:line="240" w:lineRule="auto"/>
                            <w:rPr>
                              <w:rFonts w:asciiTheme="majorHAnsi" w:hAnsiTheme="majorHAnsi"/>
                              <w:i/>
                              <w:sz w:val="16"/>
                              <w:szCs w:val="16"/>
                            </w:rPr>
                          </w:pPr>
                          <w:r>
                            <w:rPr>
                              <w:rFonts w:asciiTheme="majorHAnsi" w:hAnsiTheme="majorHAnsi"/>
                              <w:i/>
                              <w:sz w:val="16"/>
                              <w:szCs w:val="16"/>
                            </w:rPr>
                            <w:t>Submitted</w:t>
                          </w:r>
                          <w:r w:rsidRPr="00297937">
                            <w:rPr>
                              <w:rFonts w:asciiTheme="majorHAnsi" w:hAnsiTheme="majorHAnsi"/>
                              <w:i/>
                              <w:sz w:val="16"/>
                              <w:szCs w:val="16"/>
                            </w:rPr>
                            <w:tab/>
                            <w:t>:</w:t>
                          </w:r>
                          <w:r>
                            <w:rPr>
                              <w:rFonts w:asciiTheme="majorHAnsi" w:hAnsiTheme="majorHAnsi"/>
                              <w:i/>
                              <w:sz w:val="16"/>
                              <w:szCs w:val="16"/>
                            </w:rPr>
                            <w:t xml:space="preserve"> </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Reviewed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 xml:space="preserve">Accepted </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Published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C23988" w:rsidRPr="006C3904" w:rsidRDefault="00C23988" w:rsidP="006C3904">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1.05pt;margin-top:.55pt;width:81.9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" filled="f" fillcolor="#bbd5f0" stroked="f" strokecolor="#739cc3" strokeweight="1.25pt">
              <v:fill color2="#9cbee0" focus="100%" type="gradient">
                <o:fill v:ext="view" type="gradientUnscaled"/>
              </v:fill>
              <v:stroke miterlimit="2"/>
              <v:textbox inset="0,0,0,0">
                <w:txbxContent>
                  <w:p w:rsidR="006C3904" w:rsidRPr="00297937" w:rsidRDefault="006C3904" w:rsidP="006C3904">
                    <w:pPr>
                      <w:spacing w:after="0" w:line="240" w:lineRule="auto"/>
                      <w:rPr>
                        <w:rFonts w:asciiTheme="majorHAnsi" w:hAnsiTheme="majorHAnsi"/>
                        <w:i/>
                        <w:sz w:val="16"/>
                        <w:szCs w:val="16"/>
                      </w:rPr>
                    </w:pPr>
                    <w:r>
                      <w:rPr>
                        <w:rFonts w:asciiTheme="majorHAnsi" w:hAnsiTheme="majorHAnsi"/>
                        <w:i/>
                        <w:sz w:val="16"/>
                        <w:szCs w:val="16"/>
                      </w:rPr>
                      <w:t>Submitted</w:t>
                    </w:r>
                    <w:r w:rsidRPr="00297937">
                      <w:rPr>
                        <w:rFonts w:asciiTheme="majorHAnsi" w:hAnsiTheme="majorHAnsi"/>
                        <w:i/>
                        <w:sz w:val="16"/>
                        <w:szCs w:val="16"/>
                      </w:rPr>
                      <w:tab/>
                      <w:t>:</w:t>
                    </w:r>
                    <w:r>
                      <w:rPr>
                        <w:rFonts w:asciiTheme="majorHAnsi" w:hAnsiTheme="majorHAnsi"/>
                        <w:i/>
                        <w:sz w:val="16"/>
                        <w:szCs w:val="16"/>
                      </w:rPr>
                      <w:t xml:space="preserve"> </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Reviewed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 xml:space="preserve">Accepted </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Published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C23988" w:rsidRPr="006C3904" w:rsidRDefault="00C23988" w:rsidP="006C3904">
                    <w:pPr>
                      <w:rPr>
                        <w:szCs w:val="16"/>
                      </w:rPr>
                    </w:pPr>
                  </w:p>
                </w:txbxContent>
              </v:textbox>
            </v:shape>
          </w:pict>
        </mc:Fallback>
      </mc:AlternateContent>
    </w:r>
    <w:r w:rsidR="00C23988">
      <w:rPr>
        <w:rFonts w:ascii="Cambria" w:hAnsi="Cambria"/>
        <w:sz w:val="16"/>
        <w:szCs w:val="16"/>
      </w:rPr>
      <w:t>Jurnal Publikasi Pendidikan</w:t>
    </w:r>
  </w:p>
  <w:p w:rsidR="00C23988" w:rsidRDefault="00C23988">
    <w:pPr>
      <w:pStyle w:val="Header"/>
      <w:ind w:left="1560"/>
      <w:rPr>
        <w:rFonts w:ascii="Cambria" w:hAnsi="Cambria"/>
        <w:sz w:val="16"/>
        <w:szCs w:val="16"/>
      </w:rPr>
    </w:pPr>
    <w:r>
      <w:rPr>
        <w:rFonts w:ascii="Cambria" w:hAnsi="Cambria"/>
        <w:sz w:val="16"/>
        <w:szCs w:val="16"/>
      </w:rPr>
      <w:t>http://ojs.unm.ac.id/index.php/pubpend</w:t>
    </w:r>
  </w:p>
  <w:p w:rsidR="00C23988" w:rsidRDefault="00C23988">
    <w:pPr>
      <w:pStyle w:val="Header"/>
      <w:ind w:left="1560"/>
      <w:rPr>
        <w:rFonts w:ascii="Cambria" w:hAnsi="Cambria"/>
        <w:sz w:val="16"/>
        <w:szCs w:val="16"/>
      </w:rPr>
    </w:pPr>
    <w:r>
      <w:rPr>
        <w:rFonts w:ascii="Cambria" w:hAnsi="Cambria"/>
        <w:sz w:val="16"/>
        <w:szCs w:val="16"/>
      </w:rPr>
      <w:t xml:space="preserve">Volume </w:t>
    </w:r>
    <w:r w:rsidR="00957C15">
      <w:rPr>
        <w:rFonts w:ascii="Cambria" w:hAnsi="Cambria"/>
        <w:sz w:val="16"/>
        <w:szCs w:val="16"/>
      </w:rPr>
      <w:t>XX</w:t>
    </w:r>
    <w:r>
      <w:rPr>
        <w:rFonts w:ascii="Cambria" w:hAnsi="Cambria"/>
        <w:sz w:val="16"/>
        <w:szCs w:val="16"/>
      </w:rPr>
      <w:t xml:space="preserve"> Nomor </w:t>
    </w:r>
    <w:r w:rsidR="00957C15">
      <w:rPr>
        <w:rFonts w:ascii="Cambria" w:hAnsi="Cambria"/>
        <w:sz w:val="16"/>
        <w:szCs w:val="16"/>
      </w:rPr>
      <w:t>XX</w:t>
    </w:r>
    <w:r>
      <w:rPr>
        <w:rFonts w:ascii="Cambria" w:hAnsi="Cambria"/>
        <w:sz w:val="16"/>
        <w:szCs w:val="16"/>
      </w:rPr>
      <w:t xml:space="preserve">, </w:t>
    </w:r>
    <w:r w:rsidR="00957C15">
      <w:rPr>
        <w:rFonts w:ascii="Cambria" w:hAnsi="Cambria"/>
        <w:sz w:val="16"/>
        <w:szCs w:val="16"/>
      </w:rPr>
      <w:t>XXX</w:t>
    </w:r>
  </w:p>
  <w:p w:rsidR="00C23988" w:rsidRDefault="00C23988">
    <w:pPr>
      <w:pStyle w:val="Header"/>
      <w:ind w:left="1560"/>
      <w:rPr>
        <w:rFonts w:ascii="Cambria" w:hAnsi="Cambria"/>
        <w:sz w:val="16"/>
        <w:szCs w:val="16"/>
      </w:rPr>
    </w:pPr>
    <w:r>
      <w:rPr>
        <w:rFonts w:ascii="Cambria" w:hAnsi="Cambria"/>
        <w:sz w:val="16"/>
        <w:szCs w:val="16"/>
      </w:rPr>
      <w:t>p-ISSN 2088-</w:t>
    </w:r>
    <w:proofErr w:type="gramStart"/>
    <w:r>
      <w:rPr>
        <w:rFonts w:ascii="Cambria" w:hAnsi="Cambria"/>
        <w:sz w:val="16"/>
        <w:szCs w:val="16"/>
      </w:rPr>
      <w:t>2092  e</w:t>
    </w:r>
    <w:proofErr w:type="gramEnd"/>
    <w:r>
      <w:rPr>
        <w:rFonts w:ascii="Cambria" w:hAnsi="Cambria"/>
        <w:sz w:val="16"/>
        <w:szCs w:val="16"/>
      </w:rPr>
      <w:t>-ISSN 2548-6721</w:t>
    </w:r>
  </w:p>
  <w:p w:rsidR="00C23988" w:rsidRDefault="00C239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B3D55"/>
    <w:multiLevelType w:val="hybridMultilevel"/>
    <w:tmpl w:val="DA966DDC"/>
    <w:lvl w:ilvl="0" w:tplc="E90C2A8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15:restartNumberingAfterBreak="0">
    <w:nsid w:val="18A94502"/>
    <w:multiLevelType w:val="hybridMultilevel"/>
    <w:tmpl w:val="06EAAF10"/>
    <w:lvl w:ilvl="0" w:tplc="2700AB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15:restartNumberingAfterBreak="0">
    <w:nsid w:val="1FDA27F2"/>
    <w:multiLevelType w:val="hybridMultilevel"/>
    <w:tmpl w:val="2CA4F0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5CF2ADF"/>
    <w:multiLevelType w:val="multilevel"/>
    <w:tmpl w:val="94D2E092"/>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6AD671AF"/>
    <w:multiLevelType w:val="hybridMultilevel"/>
    <w:tmpl w:val="33B07626"/>
    <w:lvl w:ilvl="0" w:tplc="84E818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6BEA444F"/>
    <w:multiLevelType w:val="hybridMultilevel"/>
    <w:tmpl w:val="68FAA8B2"/>
    <w:lvl w:ilvl="0" w:tplc="DAEAC3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79601DA8"/>
    <w:multiLevelType w:val="hybridMultilevel"/>
    <w:tmpl w:val="1BB8C8CA"/>
    <w:lvl w:ilvl="0" w:tplc="3AE4AA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proofState w:grammar="clean"/>
  <w:defaultTabStop w:val="720"/>
  <w:drawingGridHorizontalSpacing w:val="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91"/>
    <w:rsid w:val="000228C0"/>
    <w:rsid w:val="00030B72"/>
    <w:rsid w:val="00091FD2"/>
    <w:rsid w:val="000C6837"/>
    <w:rsid w:val="000D20AC"/>
    <w:rsid w:val="000D7C38"/>
    <w:rsid w:val="000E46D8"/>
    <w:rsid w:val="000E4F36"/>
    <w:rsid w:val="000E7058"/>
    <w:rsid w:val="00112AC2"/>
    <w:rsid w:val="00142B3E"/>
    <w:rsid w:val="0015241F"/>
    <w:rsid w:val="00152584"/>
    <w:rsid w:val="00191969"/>
    <w:rsid w:val="001C7B43"/>
    <w:rsid w:val="001D0F35"/>
    <w:rsid w:val="001F6A32"/>
    <w:rsid w:val="002070A1"/>
    <w:rsid w:val="00212A53"/>
    <w:rsid w:val="00221C89"/>
    <w:rsid w:val="002262B4"/>
    <w:rsid w:val="00230620"/>
    <w:rsid w:val="00265816"/>
    <w:rsid w:val="00290623"/>
    <w:rsid w:val="00291250"/>
    <w:rsid w:val="00297937"/>
    <w:rsid w:val="002A092D"/>
    <w:rsid w:val="002A260E"/>
    <w:rsid w:val="002D7791"/>
    <w:rsid w:val="002F1C7E"/>
    <w:rsid w:val="00332828"/>
    <w:rsid w:val="0033572D"/>
    <w:rsid w:val="00352AD3"/>
    <w:rsid w:val="0036410D"/>
    <w:rsid w:val="00381F0D"/>
    <w:rsid w:val="003A5F86"/>
    <w:rsid w:val="003B18B8"/>
    <w:rsid w:val="003C5FC4"/>
    <w:rsid w:val="003C7C92"/>
    <w:rsid w:val="003D41C0"/>
    <w:rsid w:val="003E4627"/>
    <w:rsid w:val="004020C2"/>
    <w:rsid w:val="00414322"/>
    <w:rsid w:val="004178D7"/>
    <w:rsid w:val="00433E3A"/>
    <w:rsid w:val="00435A1A"/>
    <w:rsid w:val="00464A90"/>
    <w:rsid w:val="00476A57"/>
    <w:rsid w:val="0048187E"/>
    <w:rsid w:val="00493CD5"/>
    <w:rsid w:val="00497910"/>
    <w:rsid w:val="004A1B36"/>
    <w:rsid w:val="004D3D78"/>
    <w:rsid w:val="004F0EE5"/>
    <w:rsid w:val="00502DE4"/>
    <w:rsid w:val="0059647D"/>
    <w:rsid w:val="005E32E2"/>
    <w:rsid w:val="005E422E"/>
    <w:rsid w:val="006128A2"/>
    <w:rsid w:val="00624A80"/>
    <w:rsid w:val="00637D36"/>
    <w:rsid w:val="0066799A"/>
    <w:rsid w:val="00684D0D"/>
    <w:rsid w:val="006A76B9"/>
    <w:rsid w:val="006C20C2"/>
    <w:rsid w:val="006C3904"/>
    <w:rsid w:val="006D6367"/>
    <w:rsid w:val="006E19C6"/>
    <w:rsid w:val="006F3767"/>
    <w:rsid w:val="00750EFA"/>
    <w:rsid w:val="007833BD"/>
    <w:rsid w:val="007C0551"/>
    <w:rsid w:val="007F37D8"/>
    <w:rsid w:val="008027A1"/>
    <w:rsid w:val="00807217"/>
    <w:rsid w:val="00867413"/>
    <w:rsid w:val="00895E6B"/>
    <w:rsid w:val="008A2482"/>
    <w:rsid w:val="008A2EA8"/>
    <w:rsid w:val="008C3F21"/>
    <w:rsid w:val="008D0BC2"/>
    <w:rsid w:val="008E7A43"/>
    <w:rsid w:val="008F4452"/>
    <w:rsid w:val="008F4BC3"/>
    <w:rsid w:val="008F766D"/>
    <w:rsid w:val="00914127"/>
    <w:rsid w:val="009224E8"/>
    <w:rsid w:val="00923312"/>
    <w:rsid w:val="00923ADB"/>
    <w:rsid w:val="009264CD"/>
    <w:rsid w:val="009508F9"/>
    <w:rsid w:val="00957C15"/>
    <w:rsid w:val="009D2DCF"/>
    <w:rsid w:val="009E0553"/>
    <w:rsid w:val="009F5F85"/>
    <w:rsid w:val="00A67F4A"/>
    <w:rsid w:val="00A86240"/>
    <w:rsid w:val="00AB6755"/>
    <w:rsid w:val="00AB6BBA"/>
    <w:rsid w:val="00AC6D15"/>
    <w:rsid w:val="00AE216D"/>
    <w:rsid w:val="00B13C60"/>
    <w:rsid w:val="00B70CC7"/>
    <w:rsid w:val="00BA17B9"/>
    <w:rsid w:val="00BC3946"/>
    <w:rsid w:val="00BD0ED8"/>
    <w:rsid w:val="00C04478"/>
    <w:rsid w:val="00C23988"/>
    <w:rsid w:val="00C25558"/>
    <w:rsid w:val="00C4128F"/>
    <w:rsid w:val="00C636D9"/>
    <w:rsid w:val="00CB4562"/>
    <w:rsid w:val="00CC1819"/>
    <w:rsid w:val="00CD2F98"/>
    <w:rsid w:val="00D049FC"/>
    <w:rsid w:val="00D44898"/>
    <w:rsid w:val="00D709DE"/>
    <w:rsid w:val="00D816F5"/>
    <w:rsid w:val="00D85AE8"/>
    <w:rsid w:val="00D958D7"/>
    <w:rsid w:val="00DB6E21"/>
    <w:rsid w:val="00DD1B1B"/>
    <w:rsid w:val="00E11AD1"/>
    <w:rsid w:val="00E46FCD"/>
    <w:rsid w:val="00E60E53"/>
    <w:rsid w:val="00E615A4"/>
    <w:rsid w:val="00E95A18"/>
    <w:rsid w:val="00EB553C"/>
    <w:rsid w:val="00EE2217"/>
    <w:rsid w:val="00EE5EA4"/>
    <w:rsid w:val="00EF0141"/>
    <w:rsid w:val="00EF5A86"/>
    <w:rsid w:val="00F22CC9"/>
    <w:rsid w:val="00F33DC8"/>
    <w:rsid w:val="00F44DD5"/>
    <w:rsid w:val="00F46706"/>
    <w:rsid w:val="00FA1EEC"/>
    <w:rsid w:val="00FB40BE"/>
    <w:rsid w:val="00FC41C3"/>
    <w:rsid w:val="00FD00EE"/>
    <w:rsid w:val="00FE5E56"/>
    <w:rsid w:val="00FF0D09"/>
    <w:rsid w:val="00FF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DB891ED"/>
  <w15:docId w15:val="{6267A750-14BB-43EB-B5D1-2C8D463B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779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791"/>
    <w:pPr>
      <w:spacing w:after="0" w:line="240" w:lineRule="auto"/>
    </w:pPr>
    <w:rPr>
      <w:rFonts w:ascii="Tahoma" w:hAnsi="Tahoma" w:cs="Tahoma"/>
      <w:sz w:val="16"/>
      <w:szCs w:val="16"/>
    </w:rPr>
  </w:style>
  <w:style w:type="paragraph" w:styleId="Footer">
    <w:name w:val="footer"/>
    <w:basedOn w:val="Normal"/>
    <w:link w:val="FooterChar"/>
    <w:uiPriority w:val="99"/>
    <w:unhideWhenUsed/>
    <w:rsid w:val="002D7791"/>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2D7791"/>
    <w:pPr>
      <w:spacing w:after="0" w:line="240" w:lineRule="auto"/>
    </w:pPr>
    <w:rPr>
      <w:sz w:val="20"/>
      <w:szCs w:val="20"/>
    </w:rPr>
  </w:style>
  <w:style w:type="paragraph" w:styleId="Header">
    <w:name w:val="header"/>
    <w:basedOn w:val="Normal"/>
    <w:link w:val="HeaderChar"/>
    <w:uiPriority w:val="99"/>
    <w:unhideWhenUsed/>
    <w:rsid w:val="002D7791"/>
    <w:pPr>
      <w:tabs>
        <w:tab w:val="center" w:pos="4680"/>
        <w:tab w:val="right" w:pos="9360"/>
      </w:tabs>
      <w:spacing w:after="0" w:line="240" w:lineRule="auto"/>
    </w:pPr>
  </w:style>
  <w:style w:type="paragraph" w:styleId="NormalWeb">
    <w:name w:val="Normal (Web)"/>
    <w:basedOn w:val="Normal"/>
    <w:uiPriority w:val="99"/>
    <w:unhideWhenUsed/>
    <w:rsid w:val="002D779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D7791"/>
    <w:rPr>
      <w:i/>
      <w:iCs/>
    </w:rPr>
  </w:style>
  <w:style w:type="character" w:styleId="Hyperlink">
    <w:name w:val="Hyperlink"/>
    <w:basedOn w:val="DefaultParagraphFont"/>
    <w:unhideWhenUsed/>
    <w:rsid w:val="002D7791"/>
    <w:rPr>
      <w:color w:val="0000FF"/>
      <w:u w:val="single"/>
    </w:rPr>
  </w:style>
  <w:style w:type="paragraph" w:customStyle="1" w:styleId="ListParagraph1">
    <w:name w:val="List Paragraph1"/>
    <w:basedOn w:val="Normal"/>
    <w:link w:val="ListParagraphChar"/>
    <w:uiPriority w:val="34"/>
    <w:qFormat/>
    <w:rsid w:val="002D7791"/>
    <w:pPr>
      <w:ind w:left="720"/>
      <w:contextualSpacing/>
    </w:pPr>
  </w:style>
  <w:style w:type="paragraph" w:customStyle="1" w:styleId="Default">
    <w:name w:val="Default"/>
    <w:rsid w:val="002D7791"/>
    <w:pPr>
      <w:autoSpaceDE w:val="0"/>
      <w:autoSpaceDN w:val="0"/>
      <w:adjustRightInd w:val="0"/>
    </w:pPr>
    <w:rPr>
      <w:rFonts w:ascii="Calibri" w:eastAsia="Times New Roman" w:hAnsi="Calibri" w:cs="Calibri"/>
      <w:color w:val="000000"/>
      <w:sz w:val="24"/>
      <w:szCs w:val="24"/>
      <w:lang w:eastAsia="zh-CN"/>
    </w:rPr>
  </w:style>
  <w:style w:type="paragraph" w:customStyle="1" w:styleId="NoSpacing1">
    <w:name w:val="No Spacing1"/>
    <w:uiPriority w:val="1"/>
    <w:qFormat/>
    <w:rsid w:val="002D7791"/>
    <w:rPr>
      <w:rFonts w:ascii="Calibri" w:eastAsia="Calibri" w:hAnsi="Calibri"/>
      <w:sz w:val="22"/>
      <w:szCs w:val="22"/>
    </w:rPr>
  </w:style>
  <w:style w:type="character" w:customStyle="1" w:styleId="HeaderChar">
    <w:name w:val="Header Char"/>
    <w:basedOn w:val="DefaultParagraphFont"/>
    <w:link w:val="Header"/>
    <w:uiPriority w:val="99"/>
    <w:rsid w:val="002D7791"/>
  </w:style>
  <w:style w:type="character" w:customStyle="1" w:styleId="FooterChar">
    <w:name w:val="Footer Char"/>
    <w:basedOn w:val="DefaultParagraphFont"/>
    <w:link w:val="Footer"/>
    <w:uiPriority w:val="99"/>
    <w:rsid w:val="002D7791"/>
  </w:style>
  <w:style w:type="character" w:customStyle="1" w:styleId="hps">
    <w:name w:val="hps"/>
    <w:basedOn w:val="DefaultParagraphFont"/>
    <w:rsid w:val="002D7791"/>
  </w:style>
  <w:style w:type="character" w:customStyle="1" w:styleId="FootnoteTextChar">
    <w:name w:val="Footnote Text Char"/>
    <w:basedOn w:val="DefaultParagraphFont"/>
    <w:link w:val="FootnoteText"/>
    <w:uiPriority w:val="99"/>
    <w:semiHidden/>
    <w:rsid w:val="002D7791"/>
    <w:rPr>
      <w:sz w:val="20"/>
      <w:szCs w:val="20"/>
    </w:rPr>
  </w:style>
  <w:style w:type="character" w:customStyle="1" w:styleId="BalloonTextChar">
    <w:name w:val="Balloon Text Char"/>
    <w:basedOn w:val="DefaultParagraphFont"/>
    <w:link w:val="BalloonText"/>
    <w:uiPriority w:val="99"/>
    <w:semiHidden/>
    <w:rsid w:val="002D7791"/>
    <w:rPr>
      <w:rFonts w:ascii="Tahoma" w:hAnsi="Tahoma" w:cs="Tahoma"/>
      <w:sz w:val="16"/>
      <w:szCs w:val="16"/>
    </w:rPr>
  </w:style>
  <w:style w:type="character" w:customStyle="1" w:styleId="ListParagraphChar">
    <w:name w:val="List Paragraph Char"/>
    <w:aliases w:val="Body of text Char"/>
    <w:basedOn w:val="DefaultParagraphFont"/>
    <w:link w:val="ListParagraph1"/>
    <w:uiPriority w:val="34"/>
    <w:rsid w:val="002D7791"/>
  </w:style>
  <w:style w:type="paragraph" w:styleId="ListParagraph">
    <w:name w:val="List Paragraph"/>
    <w:aliases w:val="Body of text"/>
    <w:basedOn w:val="Normal"/>
    <w:uiPriority w:val="34"/>
    <w:qFormat/>
    <w:rsid w:val="007833BD"/>
    <w:pPr>
      <w:ind w:left="720"/>
      <w:contextualSpacing/>
    </w:pPr>
  </w:style>
  <w:style w:type="table" w:styleId="TableGrid">
    <w:name w:val="Table Grid"/>
    <w:basedOn w:val="TableNormal"/>
    <w:uiPriority w:val="59"/>
    <w:rsid w:val="002A260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8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240"/>
    <w:rPr>
      <w:rFonts w:ascii="Courier New" w:eastAsia="Times New Roman" w:hAnsi="Courier New" w:cs="Courier New"/>
    </w:rPr>
  </w:style>
  <w:style w:type="character" w:styleId="Strong">
    <w:name w:val="Strong"/>
    <w:basedOn w:val="DefaultParagraphFont"/>
    <w:uiPriority w:val="22"/>
    <w:qFormat/>
    <w:rsid w:val="00A86240"/>
    <w:rPr>
      <w:b/>
      <w:bCs/>
    </w:rPr>
  </w:style>
  <w:style w:type="paragraph" w:styleId="NoSpacing">
    <w:name w:val="No Spacing"/>
    <w:link w:val="NoSpacingChar"/>
    <w:uiPriority w:val="1"/>
    <w:qFormat/>
    <w:rsid w:val="00637D36"/>
    <w:rPr>
      <w:rFonts w:ascii="Calibri" w:eastAsia="Calibri" w:hAnsi="Calibri"/>
      <w:sz w:val="22"/>
      <w:szCs w:val="22"/>
      <w:lang w:val="id-ID"/>
    </w:rPr>
  </w:style>
  <w:style w:type="character" w:customStyle="1" w:styleId="NoSpacingChar">
    <w:name w:val="No Spacing Char"/>
    <w:link w:val="NoSpacing"/>
    <w:uiPriority w:val="1"/>
    <w:rsid w:val="00637D36"/>
    <w:rPr>
      <w:rFonts w:ascii="Calibri" w:eastAsia="Calibri" w:hAnsi="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39361">
      <w:bodyDiv w:val="1"/>
      <w:marLeft w:val="0"/>
      <w:marRight w:val="0"/>
      <w:marTop w:val="0"/>
      <w:marBottom w:val="0"/>
      <w:divBdr>
        <w:top w:val="none" w:sz="0" w:space="0" w:color="auto"/>
        <w:left w:val="none" w:sz="0" w:space="0" w:color="auto"/>
        <w:bottom w:val="none" w:sz="0" w:space="0" w:color="auto"/>
        <w:right w:val="none" w:sz="0" w:space="0" w:color="auto"/>
      </w:divBdr>
    </w:div>
    <w:div w:id="359093703">
      <w:bodyDiv w:val="1"/>
      <w:marLeft w:val="0"/>
      <w:marRight w:val="0"/>
      <w:marTop w:val="0"/>
      <w:marBottom w:val="0"/>
      <w:divBdr>
        <w:top w:val="none" w:sz="0" w:space="0" w:color="auto"/>
        <w:left w:val="none" w:sz="0" w:space="0" w:color="auto"/>
        <w:bottom w:val="none" w:sz="0" w:space="0" w:color="auto"/>
        <w:right w:val="none" w:sz="0" w:space="0" w:color="auto"/>
      </w:divBdr>
    </w:div>
    <w:div w:id="373047872">
      <w:bodyDiv w:val="1"/>
      <w:marLeft w:val="0"/>
      <w:marRight w:val="0"/>
      <w:marTop w:val="0"/>
      <w:marBottom w:val="0"/>
      <w:divBdr>
        <w:top w:val="none" w:sz="0" w:space="0" w:color="auto"/>
        <w:left w:val="none" w:sz="0" w:space="0" w:color="auto"/>
        <w:bottom w:val="none" w:sz="0" w:space="0" w:color="auto"/>
        <w:right w:val="none" w:sz="0" w:space="0" w:color="auto"/>
      </w:divBdr>
    </w:div>
    <w:div w:id="495416430">
      <w:bodyDiv w:val="1"/>
      <w:marLeft w:val="0"/>
      <w:marRight w:val="0"/>
      <w:marTop w:val="0"/>
      <w:marBottom w:val="0"/>
      <w:divBdr>
        <w:top w:val="none" w:sz="0" w:space="0" w:color="auto"/>
        <w:left w:val="none" w:sz="0" w:space="0" w:color="auto"/>
        <w:bottom w:val="none" w:sz="0" w:space="0" w:color="auto"/>
        <w:right w:val="none" w:sz="0" w:space="0" w:color="auto"/>
      </w:divBdr>
    </w:div>
    <w:div w:id="840268233">
      <w:bodyDiv w:val="1"/>
      <w:marLeft w:val="0"/>
      <w:marRight w:val="0"/>
      <w:marTop w:val="0"/>
      <w:marBottom w:val="0"/>
      <w:divBdr>
        <w:top w:val="none" w:sz="0" w:space="0" w:color="auto"/>
        <w:left w:val="none" w:sz="0" w:space="0" w:color="auto"/>
        <w:bottom w:val="none" w:sz="0" w:space="0" w:color="auto"/>
        <w:right w:val="none" w:sz="0" w:space="0" w:color="auto"/>
      </w:divBdr>
    </w:div>
    <w:div w:id="854073303">
      <w:bodyDiv w:val="1"/>
      <w:marLeft w:val="0"/>
      <w:marRight w:val="0"/>
      <w:marTop w:val="0"/>
      <w:marBottom w:val="0"/>
      <w:divBdr>
        <w:top w:val="none" w:sz="0" w:space="0" w:color="auto"/>
        <w:left w:val="none" w:sz="0" w:space="0" w:color="auto"/>
        <w:bottom w:val="none" w:sz="0" w:space="0" w:color="auto"/>
        <w:right w:val="none" w:sz="0" w:space="0" w:color="auto"/>
      </w:divBdr>
    </w:div>
    <w:div w:id="1677031608">
      <w:bodyDiv w:val="1"/>
      <w:marLeft w:val="0"/>
      <w:marRight w:val="0"/>
      <w:marTop w:val="0"/>
      <w:marBottom w:val="0"/>
      <w:divBdr>
        <w:top w:val="none" w:sz="0" w:space="0" w:color="auto"/>
        <w:left w:val="none" w:sz="0" w:space="0" w:color="auto"/>
        <w:bottom w:val="none" w:sz="0" w:space="0" w:color="auto"/>
        <w:right w:val="none" w:sz="0" w:space="0" w:color="auto"/>
      </w:divBdr>
    </w:div>
    <w:div w:id="1952282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muslim.or.id/2067-kaffah-dalam-beragam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gusrachmad47@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syaroh.fip@um.ac.id" TargetMode="External"/><Relationship Id="rId19" Type="http://schemas.openxmlformats.org/officeDocument/2006/relationships/hyperlink" Target="http://referensi.data.kemdikbud.go.id" TargetMode="External"/><Relationship Id="rId4" Type="http://schemas.openxmlformats.org/officeDocument/2006/relationships/styles" Target="styles.xml"/><Relationship Id="rId9" Type="http://schemas.openxmlformats.org/officeDocument/2006/relationships/hyperlink" Target="mailto:nurul.ulfatin.fip@um.ac.id"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0EB926-84EF-44CC-A7D6-BD2A3B6C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4160</Words>
  <Characters>23718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PENERAPAN MODEL PEMBELAJARAN KONTEKSTUAL UNTUK MENINGKATKAN KUALITAS RPP SESUAI KURIKULUM 2013</vt:lpstr>
    </vt:vector>
  </TitlesOfParts>
  <Company>Unknown Organization</Company>
  <LinksUpToDate>false</LinksUpToDate>
  <CharactersWithSpaces>27823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PENERAPAN MODEL PEMBELAJARAN KONTEKSTUAL UNTUK MENINGKATKAN KUALITAS RPP SESUAI KURIKULUM 2013</dc:title>
  <dc:creator>Owner</dc:creator>
  <cp:lastModifiedBy>Bagus</cp:lastModifiedBy>
  <cp:revision>5</cp:revision>
  <dcterms:created xsi:type="dcterms:W3CDTF">2019-11-26T14:39:00Z</dcterms:created>
  <dcterms:modified xsi:type="dcterms:W3CDTF">2019-11-27T08:14:00Z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