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9D981" w14:textId="17E61149" w:rsidR="001C3438" w:rsidRPr="001C3438" w:rsidRDefault="001C3438" w:rsidP="007A10CF">
      <w:pPr>
        <w:pStyle w:val="Heading1"/>
        <w:spacing w:before="90" w:line="278" w:lineRule="auto"/>
        <w:ind w:left="0" w:right="14" w:firstLine="7"/>
        <w:jc w:val="center"/>
        <w:rPr>
          <w:lang w:val="en-US"/>
        </w:rPr>
      </w:pPr>
      <w:r>
        <w:rPr>
          <w:lang w:val="en-US"/>
        </w:rPr>
        <w:t>J</w:t>
      </w:r>
      <w:r w:rsidR="00550814" w:rsidRPr="00550814">
        <w:t xml:space="preserve"> </w:t>
      </w:r>
      <w:r w:rsidR="00550814" w:rsidRPr="00AA16B9">
        <w:t>PENGUNAAN RADIO RIG SEBAGAI GENERATOR FREKUENSI CARRIER UNTUK KOMUNIKASI DATA DIGITAL JARAK JAUH</w:t>
      </w:r>
    </w:p>
    <w:p w14:paraId="4490F868" w14:textId="56AD8B25" w:rsidR="00FA21CC" w:rsidRDefault="00FA21CC" w:rsidP="00FA21CC">
      <w:pPr>
        <w:pStyle w:val="BodyText"/>
        <w:spacing w:before="3"/>
        <w:rPr>
          <w:b/>
          <w:sz w:val="23"/>
        </w:rPr>
      </w:pPr>
    </w:p>
    <w:p w14:paraId="5ABFDCC9" w14:textId="77777777" w:rsidR="003513CC" w:rsidRDefault="003513CC" w:rsidP="00FA21CC">
      <w:pPr>
        <w:pStyle w:val="BodyText"/>
        <w:spacing w:before="3"/>
        <w:rPr>
          <w:b/>
          <w:sz w:val="23"/>
        </w:rPr>
      </w:pPr>
    </w:p>
    <w:p w14:paraId="0F4610A7" w14:textId="77777777" w:rsidR="00550814" w:rsidRPr="00550814" w:rsidRDefault="00550814" w:rsidP="00550814">
      <w:pPr>
        <w:spacing w:before="1" w:line="274" w:lineRule="exact"/>
        <w:ind w:left="1116" w:right="1351"/>
        <w:jc w:val="center"/>
        <w:rPr>
          <w:b/>
          <w:lang w:val="id-ID"/>
        </w:rPr>
      </w:pPr>
      <w:r w:rsidRPr="00550814">
        <w:rPr>
          <w:b/>
          <w:lang w:val="id-ID"/>
        </w:rPr>
        <w:t>Satria Gunawan Zain</w:t>
      </w:r>
      <w:r w:rsidRPr="00550814">
        <w:rPr>
          <w:b/>
          <w:vertAlign w:val="superscript"/>
          <w:lang w:val="id-ID"/>
        </w:rPr>
        <w:t>1</w:t>
      </w:r>
      <w:r w:rsidRPr="00550814">
        <w:rPr>
          <w:b/>
          <w:lang w:val="id-ID"/>
        </w:rPr>
        <w:t xml:space="preserve">, </w:t>
      </w:r>
      <w:r w:rsidRPr="00550814">
        <w:rPr>
          <w:b/>
        </w:rPr>
        <w:t xml:space="preserve"> Abd. </w:t>
      </w:r>
      <w:r w:rsidRPr="00550814">
        <w:rPr>
          <w:b/>
          <w:lang w:val="id-ID"/>
        </w:rPr>
        <w:t xml:space="preserve">Rahman Patta </w:t>
      </w:r>
      <w:r w:rsidRPr="00550814">
        <w:rPr>
          <w:b/>
          <w:vertAlign w:val="superscript"/>
          <w:lang w:val="id-ID"/>
        </w:rPr>
        <w:t>2</w:t>
      </w:r>
      <w:r w:rsidRPr="00550814">
        <w:rPr>
          <w:b/>
          <w:lang w:val="id-ID"/>
        </w:rPr>
        <w:t>, Muliaty Yantahin</w:t>
      </w:r>
      <w:r w:rsidRPr="00550814">
        <w:rPr>
          <w:b/>
          <w:vertAlign w:val="superscript"/>
          <w:lang w:val="id-ID"/>
        </w:rPr>
        <w:t>3</w:t>
      </w:r>
    </w:p>
    <w:p w14:paraId="0DF9904B" w14:textId="5968F8CB" w:rsidR="00550814" w:rsidRPr="00550814" w:rsidRDefault="00550814" w:rsidP="00550814">
      <w:pPr>
        <w:ind w:left="2268" w:right="2566"/>
        <w:jc w:val="center"/>
      </w:pPr>
      <w:r w:rsidRPr="00550814">
        <w:rPr>
          <w:vertAlign w:val="superscript"/>
          <w:lang w:val="id-ID"/>
        </w:rPr>
        <w:t>1</w:t>
      </w:r>
      <w:r w:rsidR="00FB1F6E" w:rsidRPr="00FB1F6E">
        <w:rPr>
          <w:lang w:val="en-US"/>
        </w:rPr>
        <w:t xml:space="preserve">Program Studi </w:t>
      </w:r>
      <w:r w:rsidRPr="00550814">
        <w:t xml:space="preserve">Teknik Komputer </w:t>
      </w:r>
    </w:p>
    <w:p w14:paraId="3A213482" w14:textId="77777777" w:rsidR="00550814" w:rsidRPr="00550814" w:rsidRDefault="00550814" w:rsidP="00550814">
      <w:pPr>
        <w:ind w:left="2268" w:right="2566"/>
        <w:jc w:val="center"/>
      </w:pPr>
      <w:r w:rsidRPr="00550814">
        <w:rPr>
          <w:lang w:val="id-ID"/>
        </w:rPr>
        <w:t>sg.</w:t>
      </w:r>
      <w:r w:rsidRPr="00550814">
        <w:t>zain@gmail.com</w:t>
      </w:r>
    </w:p>
    <w:p w14:paraId="36EA86F3" w14:textId="7FF208C0" w:rsidR="00550814" w:rsidRPr="00550814" w:rsidRDefault="00550814" w:rsidP="00550814">
      <w:pPr>
        <w:ind w:left="2268" w:right="2566"/>
        <w:jc w:val="center"/>
      </w:pPr>
      <w:r w:rsidRPr="00550814">
        <w:rPr>
          <w:vertAlign w:val="superscript"/>
          <w:lang w:val="id-ID"/>
        </w:rPr>
        <w:t>2</w:t>
      </w:r>
      <w:r w:rsidR="00FB1F6E" w:rsidRPr="00FB1F6E">
        <w:rPr>
          <w:lang w:val="en-US"/>
        </w:rPr>
        <w:t xml:space="preserve"> </w:t>
      </w:r>
      <w:r w:rsidR="00FB1F6E" w:rsidRPr="00FB1F6E">
        <w:rPr>
          <w:lang w:val="en-US"/>
        </w:rPr>
        <w:t xml:space="preserve">Program Studi </w:t>
      </w:r>
      <w:r w:rsidR="00FB1F6E" w:rsidRPr="00550814">
        <w:t>Teknik Komputer</w:t>
      </w:r>
      <w:r w:rsidRPr="00550814">
        <w:t xml:space="preserve"> abdrahman@gmail.com</w:t>
      </w:r>
    </w:p>
    <w:p w14:paraId="5E47F629" w14:textId="06F9FF2A" w:rsidR="00550814" w:rsidRPr="00550814" w:rsidRDefault="00550814" w:rsidP="00550814">
      <w:pPr>
        <w:ind w:left="2268" w:right="2566"/>
        <w:jc w:val="center"/>
      </w:pPr>
      <w:r w:rsidRPr="00550814">
        <w:rPr>
          <w:vertAlign w:val="superscript"/>
          <w:lang w:val="id-ID"/>
        </w:rPr>
        <w:t>3</w:t>
      </w:r>
      <w:r w:rsidR="00FB1F6E">
        <w:rPr>
          <w:lang w:val="en-US"/>
        </w:rPr>
        <w:t xml:space="preserve">Program Studi </w:t>
      </w:r>
      <w:r w:rsidRPr="00550814">
        <w:t xml:space="preserve">Pendidikan Teknik Elektro </w:t>
      </w:r>
    </w:p>
    <w:p w14:paraId="207A6379" w14:textId="09BB7397" w:rsidR="005C0837" w:rsidRPr="000D1845" w:rsidRDefault="00550814" w:rsidP="00550814">
      <w:pPr>
        <w:pStyle w:val="BodyText"/>
        <w:ind w:left="1116" w:right="1350"/>
        <w:jc w:val="center"/>
        <w:rPr>
          <w:sz w:val="20"/>
          <w:szCs w:val="20"/>
          <w:lang w:val="en-US"/>
        </w:rPr>
      </w:pPr>
      <w:r w:rsidRPr="00550814">
        <w:rPr>
          <w:sz w:val="22"/>
          <w:szCs w:val="22"/>
        </w:rPr>
        <w:t>dkfioc.yantahin@unm.ac.id</w:t>
      </w:r>
    </w:p>
    <w:p w14:paraId="402CA0B5" w14:textId="3C6802A5" w:rsidR="008C7E88" w:rsidRDefault="008C7E88" w:rsidP="00FA21CC">
      <w:pPr>
        <w:pStyle w:val="BodyText"/>
        <w:ind w:left="1116" w:right="1350"/>
        <w:jc w:val="center"/>
      </w:pPr>
    </w:p>
    <w:p w14:paraId="7D3A37AC" w14:textId="77777777" w:rsidR="00550814" w:rsidRDefault="00550814" w:rsidP="00FA21CC">
      <w:pPr>
        <w:pStyle w:val="BodyText"/>
        <w:ind w:left="1116" w:right="1350"/>
        <w:jc w:val="cente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703790AC" w:rsidR="00FA21CC" w:rsidRPr="00550814" w:rsidRDefault="00550814" w:rsidP="00644E7F">
      <w:pPr>
        <w:pStyle w:val="BodyText"/>
        <w:spacing w:before="1"/>
        <w:jc w:val="both"/>
        <w:rPr>
          <w:sz w:val="22"/>
          <w:szCs w:val="22"/>
        </w:rPr>
      </w:pPr>
      <w:r w:rsidRPr="00550814">
        <w:rPr>
          <w:sz w:val="22"/>
          <w:szCs w:val="22"/>
        </w:rPr>
        <w:t xml:space="preserve">Tujuan dari penelitian ini adalah untuk </w:t>
      </w:r>
      <w:r w:rsidRPr="00550814">
        <w:rPr>
          <w:sz w:val="22"/>
          <w:szCs w:val="22"/>
          <w:lang w:val="id-ID"/>
        </w:rPr>
        <w:t xml:space="preserve">menguji efektifitas penggunaan radio RIG sebagai Generator Frekuensi </w:t>
      </w:r>
      <w:r w:rsidRPr="00BD6553">
        <w:rPr>
          <w:i/>
          <w:sz w:val="22"/>
          <w:szCs w:val="22"/>
          <w:lang w:val="id-ID"/>
        </w:rPr>
        <w:t>Carrier</w:t>
      </w:r>
      <w:r w:rsidRPr="00550814">
        <w:rPr>
          <w:sz w:val="22"/>
          <w:szCs w:val="22"/>
          <w:lang w:val="id-ID"/>
        </w:rPr>
        <w:t xml:space="preserve"> </w:t>
      </w:r>
      <w:r w:rsidR="00BD6553">
        <w:rPr>
          <w:sz w:val="22"/>
          <w:szCs w:val="22"/>
          <w:lang w:val="en-US"/>
        </w:rPr>
        <w:t>u</w:t>
      </w:r>
      <w:r w:rsidRPr="00550814">
        <w:rPr>
          <w:sz w:val="22"/>
          <w:szCs w:val="22"/>
          <w:lang w:val="id-ID"/>
        </w:rPr>
        <w:t>ntuk</w:t>
      </w:r>
      <w:r w:rsidRPr="00550814">
        <w:rPr>
          <w:sz w:val="22"/>
          <w:szCs w:val="22"/>
        </w:rPr>
        <w:t xml:space="preserve"> komunikasi </w:t>
      </w:r>
      <w:r w:rsidRPr="00550814">
        <w:rPr>
          <w:sz w:val="22"/>
          <w:szCs w:val="22"/>
          <w:lang w:val="id-ID"/>
        </w:rPr>
        <w:t>jarak jauh.</w:t>
      </w:r>
      <w:r w:rsidRPr="00550814">
        <w:rPr>
          <w:i/>
          <w:sz w:val="22"/>
          <w:szCs w:val="22"/>
        </w:rPr>
        <w:t xml:space="preserve"> </w:t>
      </w:r>
      <w:r w:rsidRPr="00550814">
        <w:rPr>
          <w:sz w:val="22"/>
          <w:szCs w:val="22"/>
        </w:rPr>
        <w:t xml:space="preserve">Jenis penelitian ini adalah penelitian terapan dengan model </w:t>
      </w:r>
      <w:r w:rsidRPr="00BD6553">
        <w:rPr>
          <w:i/>
          <w:sz w:val="22"/>
          <w:szCs w:val="22"/>
        </w:rPr>
        <w:t>prototyping</w:t>
      </w:r>
      <w:r w:rsidRPr="00550814">
        <w:rPr>
          <w:sz w:val="22"/>
          <w:szCs w:val="22"/>
        </w:rPr>
        <w:t xml:space="preserve">. Dengan tahapan kajian pustaka, peracangan sistem dan </w:t>
      </w:r>
      <w:r w:rsidRPr="00BD6553">
        <w:rPr>
          <w:i/>
          <w:sz w:val="22"/>
          <w:szCs w:val="22"/>
        </w:rPr>
        <w:t>prototype</w:t>
      </w:r>
      <w:r w:rsidRPr="00550814">
        <w:rPr>
          <w:sz w:val="22"/>
          <w:szCs w:val="22"/>
        </w:rPr>
        <w:t xml:space="preserve">, simulasi model atau </w:t>
      </w:r>
      <w:r w:rsidRPr="00BD6553">
        <w:rPr>
          <w:i/>
          <w:sz w:val="22"/>
          <w:szCs w:val="22"/>
        </w:rPr>
        <w:t>prototype</w:t>
      </w:r>
      <w:r w:rsidRPr="00550814">
        <w:rPr>
          <w:sz w:val="22"/>
          <w:szCs w:val="22"/>
        </w:rPr>
        <w:t xml:space="preserve"> kemudian perancangan </w:t>
      </w:r>
      <w:r w:rsidR="00BD6553" w:rsidRPr="00BD6553">
        <w:rPr>
          <w:i/>
          <w:sz w:val="22"/>
          <w:szCs w:val="22"/>
        </w:rPr>
        <w:t>prototype</w:t>
      </w:r>
      <w:r w:rsidRPr="00550814">
        <w:rPr>
          <w:sz w:val="22"/>
          <w:szCs w:val="22"/>
        </w:rPr>
        <w:t>. Perangkat komunikasi yang dibangun ini dapat digunakan dengan spesifikasi jarak perangkat komunikasi atau jarak antar kapal nelayan tidak lebih dari 10 km. Perangkat komunikasi data ini memiliki kecepatan pengiriman data maksimal sebesar 2400 bit per detik. Perangkat ini dapat digunakan untuk mengirimkan informasi terkait dengan aktifitas kapal nelayan seperti posisi kapal nelayan, distribusi titik tangkap ikan nelayan dan informasi penting yang lainnya seperti evakuasi kecelakaan laut dan monitoring pelanggaran batas wilayah dari nelayan Indonesia.</w:t>
      </w:r>
    </w:p>
    <w:p w14:paraId="7685E301" w14:textId="320939EE" w:rsidR="00FA21CC" w:rsidRPr="00563A9B" w:rsidRDefault="00FA21CC" w:rsidP="00A567AB">
      <w:pPr>
        <w:pStyle w:val="BodyText"/>
        <w:ind w:left="124" w:right="156" w:firstLine="536"/>
        <w:jc w:val="both"/>
        <w:rPr>
          <w:sz w:val="22"/>
          <w:szCs w:val="22"/>
          <w:lang w:val="id-ID"/>
        </w:rPr>
      </w:pPr>
    </w:p>
    <w:p w14:paraId="25FBE42B" w14:textId="450669FA" w:rsidR="00FA21CC" w:rsidRDefault="00FA21CC" w:rsidP="00F979E8">
      <w:pPr>
        <w:rPr>
          <w:lang w:val="id-ID"/>
        </w:rPr>
      </w:pPr>
      <w:r w:rsidRPr="00202087">
        <w:rPr>
          <w:b/>
        </w:rPr>
        <w:t>Kata Kunci:</w:t>
      </w:r>
      <w:r w:rsidRPr="00202087">
        <w:t xml:space="preserve"> </w:t>
      </w:r>
      <w:r w:rsidR="00F979E8" w:rsidRPr="00FE5067">
        <w:rPr>
          <w:szCs w:val="24"/>
        </w:rPr>
        <w:t>Modem Radio, boudrate, kapal nelayan.</w:t>
      </w:r>
    </w:p>
    <w:p w14:paraId="50838151" w14:textId="6004EAE6" w:rsidR="00570AB0" w:rsidRDefault="00570AB0" w:rsidP="00FA21CC">
      <w:pPr>
        <w:ind w:left="124"/>
        <w:rPr>
          <w:lang w:val="id-ID"/>
        </w:rPr>
      </w:pPr>
    </w:p>
    <w:p w14:paraId="37B457AA" w14:textId="0216A022" w:rsidR="00570AB0" w:rsidRDefault="00570AB0" w:rsidP="00FA21CC">
      <w:pPr>
        <w:ind w:left="124"/>
        <w:rPr>
          <w:lang w:val="id-ID"/>
        </w:rPr>
      </w:pPr>
    </w:p>
    <w:p w14:paraId="3909FB43" w14:textId="4EF91B0C" w:rsidR="00570AB0" w:rsidRDefault="00570AB0" w:rsidP="00FA21CC">
      <w:pPr>
        <w:ind w:left="124"/>
        <w:rPr>
          <w:lang w:val="id-ID"/>
        </w:rPr>
      </w:pPr>
    </w:p>
    <w:p w14:paraId="458F86CE" w14:textId="2E3378CF" w:rsidR="00570AB0" w:rsidRDefault="00570AB0" w:rsidP="00FA21CC">
      <w:pPr>
        <w:ind w:left="124"/>
        <w:rPr>
          <w:lang w:val="id-ID"/>
        </w:rPr>
      </w:pPr>
    </w:p>
    <w:p w14:paraId="07AE6D3A" w14:textId="49A0FD3F" w:rsidR="00570AB0" w:rsidRDefault="00570AB0" w:rsidP="00FA21CC">
      <w:pPr>
        <w:ind w:left="124"/>
        <w:rPr>
          <w:lang w:val="id-ID"/>
        </w:rPr>
      </w:pPr>
    </w:p>
    <w:p w14:paraId="4020360D" w14:textId="77777777" w:rsidR="00570AB0" w:rsidRDefault="00570AB0" w:rsidP="00FA21CC">
      <w:pPr>
        <w:ind w:left="124"/>
        <w:rPr>
          <w:lang w:val="id-ID"/>
        </w:rPr>
      </w:pPr>
    </w:p>
    <w:p w14:paraId="7C0F9A2B" w14:textId="7D9A4EFD" w:rsidR="00570AB0" w:rsidRDefault="00570AB0" w:rsidP="00FA21CC">
      <w:pPr>
        <w:ind w:left="124"/>
        <w:rPr>
          <w:lang w:val="id-ID"/>
        </w:rPr>
      </w:pPr>
    </w:p>
    <w:p w14:paraId="0B6951AC" w14:textId="50A2F841" w:rsidR="009D0EA1" w:rsidRPr="00570AB0" w:rsidRDefault="009D0EA1" w:rsidP="009D0EA1">
      <w:pPr>
        <w:pStyle w:val="IEEEParagraph"/>
        <w:ind w:firstLine="0"/>
        <w:rPr>
          <w:sz w:val="22"/>
          <w:szCs w:val="22"/>
          <w:lang w:val="id-ID"/>
        </w:rPr>
      </w:pPr>
    </w:p>
    <w:p w14:paraId="7D490A9E" w14:textId="5E4E392A" w:rsidR="00751C4B" w:rsidRDefault="00751C4B" w:rsidP="00FA21CC">
      <w:pPr>
        <w:ind w:left="124"/>
        <w:rPr>
          <w:lang w:val="id-ID"/>
        </w:rPr>
      </w:pPr>
    </w:p>
    <w:p w14:paraId="2638318E" w14:textId="77777777" w:rsidR="00751C4B" w:rsidRDefault="00751C4B" w:rsidP="00751C4B">
      <w:pPr>
        <w:pStyle w:val="Heading1"/>
        <w:ind w:left="0"/>
        <w:jc w:val="left"/>
        <w:sectPr w:rsidR="00751C4B" w:rsidSect="00ED4218">
          <w:headerReference w:type="even" r:id="rId8"/>
          <w:headerReference w:type="default" r:id="rId9"/>
          <w:footerReference w:type="even" r:id="rId10"/>
          <w:footerReference w:type="default" r:id="rId11"/>
          <w:type w:val="continuous"/>
          <w:pgSz w:w="11910" w:h="16840"/>
          <w:pgMar w:top="1480" w:right="1080" w:bottom="1220" w:left="1460" w:header="724" w:footer="1032" w:gutter="0"/>
          <w:pgNumType w:start="1"/>
          <w:cols w:space="720"/>
        </w:sectPr>
      </w:pPr>
    </w:p>
    <w:p w14:paraId="1529CAC1" w14:textId="7EDB80D2" w:rsidR="00751C4B" w:rsidRPr="00570AB0" w:rsidRDefault="00751C4B" w:rsidP="00D02453">
      <w:pPr>
        <w:pStyle w:val="Heading1"/>
        <w:spacing w:after="120"/>
        <w:ind w:left="0"/>
        <w:jc w:val="left"/>
        <w:rPr>
          <w:sz w:val="20"/>
          <w:szCs w:val="20"/>
        </w:rPr>
      </w:pPr>
      <w:r w:rsidRPr="00570AB0">
        <w:rPr>
          <w:sz w:val="22"/>
          <w:szCs w:val="22"/>
        </w:rPr>
        <w:lastRenderedPageBreak/>
        <w:t>PENDAHULUAN</w:t>
      </w:r>
    </w:p>
    <w:p w14:paraId="28110057" w14:textId="2F8158E6" w:rsidR="003513CC" w:rsidRPr="00FE5067" w:rsidRDefault="003513CC" w:rsidP="003513CC">
      <w:pPr>
        <w:ind w:firstLine="426"/>
        <w:jc w:val="both"/>
        <w:rPr>
          <w:color w:val="000000" w:themeColor="text1"/>
          <w:szCs w:val="24"/>
        </w:rPr>
      </w:pPr>
      <w:r w:rsidRPr="00FE5067">
        <w:rPr>
          <w:color w:val="000000" w:themeColor="text1"/>
          <w:szCs w:val="24"/>
        </w:rPr>
        <w:t>Potensi sumber daya kelautan Indonesia sangat besar</w:t>
      </w:r>
      <w:r>
        <w:rPr>
          <w:color w:val="000000" w:themeColor="text1"/>
          <w:szCs w:val="24"/>
        </w:rPr>
        <w:t xml:space="preserve"> </w:t>
      </w:r>
      <w:r>
        <w:rPr>
          <w:color w:val="000000" w:themeColor="text1"/>
          <w:szCs w:val="24"/>
        </w:rPr>
        <w:fldChar w:fldCharType="begin"/>
      </w:r>
      <w:r>
        <w:rPr>
          <w:color w:val="000000" w:themeColor="text1"/>
          <w:szCs w:val="24"/>
        </w:rPr>
        <w:instrText xml:space="preserve"> ADDIN ZOTERO_ITEM CSL_CITATION {"citationID":"nCJVhsrb","properties":{"formattedCitation":"[1]","plainCitation":"[1]","noteIndex":0},"citationItems":[{"id":10,"uris":["http://zotero.org/users/local/LWteOcS3/items/BR96PGU4"],"uri":["http://zotero.org/users/local/LWteOcS3/items/BR96PGU4"],"itemData":{"id":10,"type":"article-journal","container-title":"Jurnal Geografi","issue":"1","page":"204-215","title":"Potensi Wilayah Pesisir di Negara Indonesia","volume":"10","author":[{"family":"Arianto","given":"MUKHAMAD FREDY"}],"issued":{"date-parts":[["2020"]]}}}],"schema":"https://github.com/citation-style-language/schema/raw/master/csl-citation.json"} </w:instrText>
      </w:r>
      <w:r>
        <w:rPr>
          <w:color w:val="000000" w:themeColor="text1"/>
          <w:szCs w:val="24"/>
        </w:rPr>
        <w:fldChar w:fldCharType="separate"/>
      </w:r>
      <w:r w:rsidRPr="003513CC">
        <w:t>[1]</w:t>
      </w:r>
      <w:r>
        <w:rPr>
          <w:color w:val="000000" w:themeColor="text1"/>
          <w:szCs w:val="24"/>
        </w:rPr>
        <w:fldChar w:fldCharType="end"/>
      </w:r>
      <w:r w:rsidRPr="00FE5067">
        <w:rPr>
          <w:color w:val="000000" w:themeColor="text1"/>
          <w:szCs w:val="24"/>
        </w:rPr>
        <w:t xml:space="preserve"> dan diharapkan dapat meningkatkan kesejahteraan nelayan dan memberi peningkatan devisa negara. Nelayan tradisional yang memanfaatkan peta titik tangkapan ikan dapat efektif menangkap ikan untuk daerah yang mudah dijangkau dalam perjalanan tidak kurang dari sehari. Namun untuk menjangkau titik tangkapan yang lebih jauh lagi maka peta titik tangkapan ikan tidak lagi efektif memberikan informasi yang akurat karena data titik tangkap ikan berubah setiap harinya. Peta titik tangkapan ikan sulit untuk didistribusikan ke nelayan karena kurangnya sarana telekomunikasi di laut lepas. Pengadaan sarana komunikasi untuk distribusi titik tangkapan ikan sangat dibutuhkan nelayan untuk mendapatkan informasi mengenai titik tangkapan ikan. </w:t>
      </w:r>
    </w:p>
    <w:p w14:paraId="2F46C087" w14:textId="61D37C40" w:rsidR="003513CC" w:rsidRPr="00FE5067" w:rsidRDefault="003513CC" w:rsidP="003513CC">
      <w:pPr>
        <w:ind w:firstLine="426"/>
        <w:jc w:val="both"/>
        <w:rPr>
          <w:color w:val="000000" w:themeColor="text1"/>
          <w:szCs w:val="24"/>
        </w:rPr>
      </w:pPr>
      <w:r w:rsidRPr="00FE5067">
        <w:rPr>
          <w:color w:val="000000" w:themeColor="text1"/>
          <w:szCs w:val="24"/>
        </w:rPr>
        <w:t>Jaringan ADHOC</w:t>
      </w:r>
      <w:r>
        <w:rPr>
          <w:color w:val="000000" w:themeColor="text1"/>
          <w:szCs w:val="24"/>
        </w:rPr>
        <w:t xml:space="preserve"> </w:t>
      </w:r>
      <w:r w:rsidRPr="00FE5067">
        <w:rPr>
          <w:color w:val="000000" w:themeColor="text1"/>
          <w:szCs w:val="24"/>
        </w:rPr>
        <w:t xml:space="preserve"> dapat menjadi solusi dalam membangun komunikasi antara </w:t>
      </w:r>
      <w:r w:rsidRPr="003513CC">
        <w:rPr>
          <w:color w:val="000000" w:themeColor="text1"/>
          <w:szCs w:val="24"/>
        </w:rPr>
        <w:t>ground statiun</w:t>
      </w:r>
      <w:r w:rsidRPr="00FE5067">
        <w:rPr>
          <w:color w:val="000000" w:themeColor="text1"/>
          <w:szCs w:val="24"/>
        </w:rPr>
        <w:t xml:space="preserve"> atau server di darat dan kapal nelayan di laut lepas. Frekuensi yang digunakan adalah </w:t>
      </w:r>
      <w:r w:rsidRPr="003513CC">
        <w:rPr>
          <w:color w:val="000000" w:themeColor="text1"/>
          <w:szCs w:val="24"/>
        </w:rPr>
        <w:t>low frekuensi</w:t>
      </w:r>
      <w:r w:rsidRPr="00FE5067">
        <w:rPr>
          <w:color w:val="000000" w:themeColor="text1"/>
          <w:szCs w:val="24"/>
        </w:rPr>
        <w:t xml:space="preserve"> atau </w:t>
      </w:r>
      <w:r w:rsidRPr="003513CC">
        <w:rPr>
          <w:color w:val="000000" w:themeColor="text1"/>
          <w:szCs w:val="24"/>
        </w:rPr>
        <w:t>high frekuensi</w:t>
      </w:r>
      <w:r w:rsidRPr="00FE5067">
        <w:rPr>
          <w:color w:val="000000" w:themeColor="text1"/>
          <w:szCs w:val="24"/>
        </w:rPr>
        <w:t xml:space="preserve"> dengan jangkauan propagasi dapat mencapai hingga seratus kilometer</w:t>
      </w:r>
      <w:r>
        <w:rPr>
          <w:color w:val="000000" w:themeColor="text1"/>
          <w:szCs w:val="24"/>
        </w:rPr>
        <w:t xml:space="preserve"> </w:t>
      </w:r>
      <w:r>
        <w:rPr>
          <w:color w:val="000000" w:themeColor="text1"/>
          <w:szCs w:val="24"/>
        </w:rPr>
        <w:fldChar w:fldCharType="begin" w:fldLock="1"/>
      </w:r>
      <w:r>
        <w:rPr>
          <w:color w:val="000000" w:themeColor="text1"/>
          <w:szCs w:val="24"/>
        </w:rPr>
        <w:instrText xml:space="preserve"> ADDIN ZOTERO_ITEM CSL_CITATION {"citationID":"lUIR70iu","properties":{"formattedCitation":"[2]","plainCitation":"[2]","noteIndex":0},"citationItems":[{"id":"wcCC46Rb/6MpvkLBF","uris":["http://www.mendeley.com/documents/?uuid=1beb465b-a80c-44ba-b618-101d4be06379"],"uri":["http://www.mendeley.com/documents/?uuid=1beb465b-a80c-44ba-b618-101d4be06379"],"itemData":{"DOI":"10.1088/1751-8113/44/8/085201","ISBN":"9788578110796","ISSN":"17518113","PMID":"25246403","author":[{"dropping-particle":"","family":"Vinet","given":"Luc","non-dropping-particle":"","parse-names":false,"suffix":""},{"dropping-particle":"","family":"Zhedanov","given":"Alexei","non-dropping-particle":"","parse-names":false,"suffix":""}],"container-title":"JURNAL ELEKTRONIKA TELEKOMUNIKASI DAN COMPUTER","id":"ITEM-1","issue":"8","issued":{"date-parts":[["2011"]]},"page":"1689-1699","title":"A 'missing' family of classical orthogonal polynomials","type":"article","volume":"44"}}],"schema":"https://github.com/citation-style-language/schema/raw/master/csl-citation.json"} </w:instrText>
      </w:r>
      <w:r>
        <w:rPr>
          <w:color w:val="000000" w:themeColor="text1"/>
          <w:szCs w:val="24"/>
        </w:rPr>
        <w:fldChar w:fldCharType="separate"/>
      </w:r>
      <w:r w:rsidRPr="003513CC">
        <w:t>[2]</w:t>
      </w:r>
      <w:r>
        <w:rPr>
          <w:color w:val="000000" w:themeColor="text1"/>
          <w:szCs w:val="24"/>
        </w:rPr>
        <w:fldChar w:fldCharType="end"/>
      </w:r>
      <w:r>
        <w:rPr>
          <w:color w:val="000000" w:themeColor="text1"/>
          <w:szCs w:val="24"/>
        </w:rPr>
        <w:t xml:space="preserve"> </w:t>
      </w:r>
      <w:r w:rsidRPr="00FE5067">
        <w:rPr>
          <w:color w:val="000000" w:themeColor="text1"/>
          <w:szCs w:val="24"/>
        </w:rPr>
        <w:t xml:space="preserve">.  Kapal yang dilengkapi dengan teknologi ini dapat membetuk simpul-simpul jaringan komunikasi hingga ke </w:t>
      </w:r>
      <w:r w:rsidRPr="003513CC">
        <w:rPr>
          <w:color w:val="000000" w:themeColor="text1"/>
          <w:szCs w:val="24"/>
        </w:rPr>
        <w:t>gound statiun</w:t>
      </w:r>
      <w:r w:rsidRPr="00FE5067">
        <w:rPr>
          <w:color w:val="000000" w:themeColor="text1"/>
          <w:szCs w:val="24"/>
        </w:rPr>
        <w:t>. Interkoneksi antara satu kapal dengan kapal yang lain di laut lepas berdampak pada  kemudahan dalam ditribusi peta digital titik tangkapan ikan. Penerapan teknologi ini dapat menekan biaya operasional dalam menangkap ikan. Disisi lain teknologi jaringan komunikasi AD-HOC dan teknologi sonar yang dipasang di kapal nelayan dapat menjadi sarana dalam merekam sample jumlah ikan dibeberapa titik di wilayah Indonesia secara bersamaan sehingga memungkinkan untuk dapat menghitung jumlah ikan diperairan Indonesia.</w:t>
      </w:r>
    </w:p>
    <w:p w14:paraId="27BF87FE" w14:textId="557890A6" w:rsidR="0015738D" w:rsidRDefault="003513CC" w:rsidP="00BA0BB4">
      <w:pPr>
        <w:spacing w:after="200"/>
        <w:ind w:firstLine="425"/>
        <w:jc w:val="both"/>
        <w:rPr>
          <w:color w:val="000000" w:themeColor="text1"/>
          <w:szCs w:val="24"/>
        </w:rPr>
      </w:pPr>
      <w:r w:rsidRPr="00FE5067">
        <w:rPr>
          <w:color w:val="000000" w:themeColor="text1"/>
          <w:szCs w:val="24"/>
        </w:rPr>
        <w:tab/>
        <w:t xml:space="preserve">Untuk membangun jaringan AD-HOC dalam menunjang  komunikasi data antara kapal nelayan dibutuhkan perangkat modem radio yang mempunyai kemampuan mengirimkan data dengan jangauan hingga ratusan kilometer. </w:t>
      </w:r>
      <w:r>
        <w:rPr>
          <w:color w:val="000000" w:themeColor="text1"/>
          <w:szCs w:val="24"/>
        </w:rPr>
        <w:t xml:space="preserve">Modem Radio ini menggabungkan data digital dengan frekuensi pembawa dengan bentuk modulasi berupa Diferentian phase shift keying </w:t>
      </w:r>
      <w:r>
        <w:rPr>
          <w:color w:val="000000" w:themeColor="text1"/>
          <w:szCs w:val="24"/>
        </w:rPr>
        <w:fldChar w:fldCharType="begin" w:fldLock="1"/>
      </w:r>
      <w:r>
        <w:rPr>
          <w:color w:val="000000" w:themeColor="text1"/>
          <w:szCs w:val="24"/>
        </w:rPr>
        <w:instrText xml:space="preserve"> ADDIN ZOTERO_ITEM CSL_CITATION {"citationID":"LGK8uTu5","properties":{"formattedCitation":"[3]","plainCitation":"[3]","noteIndex":0},"citationItems":[{"id":"wcCC46Rb/KKcdhE3T","uris":["http://www.mendeley.com/documents/?uuid=9e24fe9f-f1b7-4a9e-b73f-6179b5a49f55"],"uri":["http://www.mendeley.com/documents/?uuid=9e24fe9f-f1b7-4a9e-b73f-6179b5a49f55"],"itemData":{"DOI":"10.1109/EDM.2019.8823174","ISBN":"9781728117539","ISSN":"2325419X","abstract":"The article discusses a method for increasing the spectral efficiency and noise immunity of Multiple Frequency Shift Chirp Modulation by combining with Differential Phase Shift Keying for the initial phase of the chirp symbol. An optimal non-coherent demodulation method based on the Fourier transform is presented.","author":[{"dropping-particle":"","family":"Puzyrev","given":"Pavel I.","non-dropping-particle":"","parse-names":false,"suffix":""},{"dropping-particle":"","family":"Kvachev","given":"Maxim A.","non-dropping-particle":"","parse-names":false,"suffix":""},{"dropping-particle":"V.","family":"Erokhin","given":"Victor","non-dropping-particle":"","parse-names":false,"suffix":""}],"container-title":"International Conference of Young Specialists on Micro/Nanotechnologies and Electron Devices, EDM","id":"ITEM-1","issued":{"date-parts":[["2019"]]},"page":"78-82","publisher":"IEEE","title":"Frequency Shift Chirp Modulation with Additional Differential Phase Shift Keying","type":"article-journal","volume":"2019-June"}}],"schema":"https://github.com/citation-style-language/schema/raw/master/csl-citation.json"} </w:instrText>
      </w:r>
      <w:r>
        <w:rPr>
          <w:color w:val="000000" w:themeColor="text1"/>
          <w:szCs w:val="24"/>
        </w:rPr>
        <w:fldChar w:fldCharType="separate"/>
      </w:r>
      <w:r w:rsidRPr="003513CC">
        <w:t>[3]</w:t>
      </w:r>
      <w:r>
        <w:rPr>
          <w:color w:val="000000" w:themeColor="text1"/>
          <w:szCs w:val="24"/>
        </w:rPr>
        <w:fldChar w:fldCharType="end"/>
      </w:r>
      <w:r>
        <w:rPr>
          <w:color w:val="000000" w:themeColor="text1"/>
          <w:szCs w:val="24"/>
        </w:rPr>
        <w:t xml:space="preserve">. </w:t>
      </w:r>
      <w:r w:rsidRPr="00FE5067">
        <w:rPr>
          <w:color w:val="000000" w:themeColor="text1"/>
          <w:szCs w:val="24"/>
        </w:rPr>
        <w:t>Penggunaan radio Handy Talky dalam komunikasi dua arah telah banyak digunakan untuk komunikasi dua arah dengan jarak yang dapat puluhan hingga ratusan kilometer</w:t>
      </w:r>
    </w:p>
    <w:p w14:paraId="0D5219F5" w14:textId="77777777" w:rsidR="00D02453" w:rsidRPr="0070510F" w:rsidRDefault="00D02453" w:rsidP="00BA0BB4">
      <w:pPr>
        <w:spacing w:after="200"/>
        <w:ind w:firstLine="425"/>
        <w:jc w:val="both"/>
      </w:pPr>
    </w:p>
    <w:p w14:paraId="0B6B0CDD" w14:textId="6320E7CD" w:rsidR="00213999" w:rsidRPr="0070510F" w:rsidRDefault="00213999" w:rsidP="00D02453">
      <w:pPr>
        <w:pStyle w:val="Heading1"/>
        <w:spacing w:after="120"/>
        <w:ind w:left="0"/>
        <w:jc w:val="left"/>
        <w:rPr>
          <w:sz w:val="22"/>
          <w:szCs w:val="22"/>
        </w:rPr>
      </w:pPr>
      <w:r w:rsidRPr="0070510F">
        <w:rPr>
          <w:sz w:val="22"/>
          <w:szCs w:val="22"/>
        </w:rPr>
        <w:t>METODE PENELITIAN</w:t>
      </w:r>
    </w:p>
    <w:p w14:paraId="4FF87846" w14:textId="6EF83D21" w:rsidR="003513CC" w:rsidRPr="00FE5067" w:rsidRDefault="003513CC" w:rsidP="003513CC">
      <w:pPr>
        <w:ind w:firstLine="426"/>
        <w:jc w:val="both"/>
        <w:rPr>
          <w:sz w:val="24"/>
          <w:szCs w:val="24"/>
        </w:rPr>
      </w:pPr>
      <w:r w:rsidRPr="003513CC">
        <w:rPr>
          <w:color w:val="000000" w:themeColor="text1"/>
          <w:szCs w:val="24"/>
        </w:rPr>
        <w:t xml:space="preserve">Penelitian tentang penentuan tangkapan ikan telah banyak dilakukan seperti </w:t>
      </w:r>
      <w:r w:rsidR="00D02453">
        <w:rPr>
          <w:color w:val="000000" w:themeColor="text1"/>
          <w:szCs w:val="24"/>
        </w:rPr>
        <w:fldChar w:fldCharType="begin"/>
      </w:r>
      <w:r w:rsidR="00D02453">
        <w:rPr>
          <w:color w:val="000000" w:themeColor="text1"/>
          <w:szCs w:val="24"/>
        </w:rPr>
        <w:instrText xml:space="preserve"> ADDIN ZOTERO_ITEM CSL_CITATION {"citationID":"ndQ43NJ6","properties":{"formattedCitation":"[4]","plainCitation":"[4]","noteIndex":0},"citationItems":[{"id":11,"uris":["http://zotero.org/users/local/LWteOcS3/items/UQW9AUBV"],"uri":["http://zotero.org/users/local/LWteOcS3/items/UQW9AUBV"],"itemData":{"id":11,"type":"paper-conference","container-title":"Prosiding Seminar Nasional Manajemen Teknologi XVIII,(Murrachman 2006)","page":"1-13","title":"Analisis Pemetaan Zona Penangkapan Ikan (Fishing Ground) Dengan Menggunakan Citra Satelit Terra Modis dan Parameter Oseanografi","author":[{"family":"Insanu","given":"Radik K."},{"family":"Handayani","given":"Hepi H."},{"family":"Sukojo","given":"Bangun M."}],"issued":{"date-parts":[["2013"]]}}}],"schema":"https://github.com/citation-style-language/schema/raw/master/csl-citation.json"} </w:instrText>
      </w:r>
      <w:r w:rsidR="00D02453">
        <w:rPr>
          <w:color w:val="000000" w:themeColor="text1"/>
          <w:szCs w:val="24"/>
        </w:rPr>
        <w:fldChar w:fldCharType="separate"/>
      </w:r>
      <w:r w:rsidR="00D02453" w:rsidRPr="00D02453">
        <w:t>[4]</w:t>
      </w:r>
      <w:r w:rsidR="00D02453">
        <w:rPr>
          <w:color w:val="000000" w:themeColor="text1"/>
          <w:szCs w:val="24"/>
        </w:rPr>
        <w:fldChar w:fldCharType="end"/>
      </w:r>
      <w:r w:rsidR="00D02453">
        <w:rPr>
          <w:color w:val="000000" w:themeColor="text1"/>
          <w:szCs w:val="24"/>
          <w:lang w:val="en-US"/>
        </w:rPr>
        <w:t xml:space="preserve"> </w:t>
      </w:r>
      <w:r w:rsidRPr="003513CC">
        <w:rPr>
          <w:color w:val="000000" w:themeColor="text1"/>
          <w:szCs w:val="24"/>
        </w:rPr>
        <w:t xml:space="preserve">yang menggunakan paramaeter oseanografi dan menggunakan citra satelit TERRA MODIS di daerah perairan Probolinggo dengan koordinat lintang 7°20'28.41"S sampai 7°41'6.74"S dan bujur 113° 6'29.97"E  sampai 113°34'45.27"E.  </w:t>
      </w:r>
      <w:r w:rsidR="003F085D">
        <w:rPr>
          <w:color w:val="000000" w:themeColor="text1"/>
          <w:szCs w:val="24"/>
        </w:rPr>
        <w:fldChar w:fldCharType="begin"/>
      </w:r>
      <w:r w:rsidR="003F085D">
        <w:rPr>
          <w:color w:val="000000" w:themeColor="text1"/>
          <w:szCs w:val="24"/>
        </w:rPr>
        <w:instrText xml:space="preserve"> ADDIN ZOTERO_ITEM CSL_CITATION {"citationID":"04nYztgO","properties":{"formattedCitation":"[5]","plainCitation":"[5]","noteIndex":0},"citationItems":[{"id":12,"uris":["http://zotero.org/users/local/LWteOcS3/items/W4RR7AH5"],"uri":["http://zotero.org/users/local/LWteOcS3/items/W4RR7AH5"],"itemData":{"id":12,"type":"article-journal","container-title":"JUPIIS: Jurnal Pendidikan Ilmu-ilmu Sosial","issue":"1","note":"ISBN: 2407-7429","title":"Pengaruh Kemampuan Membaca Peta terhadap Penguasaan Konsep Interaksi Keruangan pada Siswa SMA Negeri di Kota Medan","volume":"5","author":[{"family":"Berutu","given":"Nurmala"},{"family":"Asnidar","given":"Asnidar"},{"family":"Nurman","given":"Ali"}],"issued":{"date-parts":[["2013"]]}}}],"schema":"https://github.com/citation-style-language/schema/raw/master/csl-citation.json"} </w:instrText>
      </w:r>
      <w:r w:rsidR="003F085D">
        <w:rPr>
          <w:color w:val="000000" w:themeColor="text1"/>
          <w:szCs w:val="24"/>
        </w:rPr>
        <w:fldChar w:fldCharType="separate"/>
      </w:r>
      <w:r w:rsidR="003F085D" w:rsidRPr="003F085D">
        <w:t>[5]</w:t>
      </w:r>
      <w:r w:rsidR="003F085D">
        <w:rPr>
          <w:color w:val="000000" w:themeColor="text1"/>
          <w:szCs w:val="24"/>
        </w:rPr>
        <w:fldChar w:fldCharType="end"/>
      </w:r>
      <w:r w:rsidR="003F085D">
        <w:rPr>
          <w:color w:val="000000" w:themeColor="text1"/>
          <w:szCs w:val="24"/>
          <w:lang w:val="en-US"/>
        </w:rPr>
        <w:t xml:space="preserve"> </w:t>
      </w:r>
      <w:r w:rsidRPr="003513CC">
        <w:rPr>
          <w:color w:val="000000" w:themeColor="text1"/>
          <w:szCs w:val="24"/>
        </w:rPr>
        <w:t xml:space="preserve">memanfaatkan data citra modis untuk memperbaiki hasil deteksi daerah tangkapan ikan pantai timur barat Sumatra Utara. </w:t>
      </w:r>
      <w:r w:rsidRPr="003513CC">
        <w:rPr>
          <w:color w:val="000000" w:themeColor="text1"/>
          <w:szCs w:val="24"/>
        </w:rPr>
        <w:fldChar w:fldCharType="begin" w:fldLock="1"/>
      </w:r>
      <w:r w:rsidR="003F085D">
        <w:rPr>
          <w:color w:val="000000" w:themeColor="text1"/>
          <w:szCs w:val="24"/>
        </w:rPr>
        <w:instrText xml:space="preserve"> ADDIN ZOTERO_ITEM CSL_CITATION {"citationID":"5kl875yw","properties":{"formattedCitation":"[6]","plainCitation":"[6]","noteIndex":0},"citationItems":[{"id":"wcCC46Rb/dS30kRc0","uris":["http://www.mendeley.com/documents/?uuid=58fd535f-0676-44c7-b413-4714885ac9ce"],"uri":["http://www.mendeley.com/documents/?uuid=58fd535f-0676-44c7-b413-4714885ac9ce"],"itemData":{"abstract":"Informasi mengenai daerah penangkapan ikan merupakan salah satu kunci keberhasilan dalam pengembangan perikanan tangkap. Penelitian ini bertujuan untuk mengetahui sebaran suhu permukaan laut dan pola daerah penangkapam ikan cakalang (Katsuwonus …","author":[{"dropping-particle":"","family":"Agusliana M","given":"Sri Eka","non-dropping-particle":"","parse-names":false,"suffix":""},{"dropping-particle":"","family":"Tadjuddah","given":"Muslim","non-dropping-particle":"","parse-names":false,"suffix":""},{"dropping-particle":"","family":"Mustafa","given":"Ahmad","non-dropping-particle":"","parse-names":false,"suffix":""}],"container-title":"Jurnal Manajemen Sumber Daya Perairan","id":"ITEM-1","issue":"1","issued":{"date-parts":[["2016"]]},"page":"41-49","title":"Sebaran suhu permukaan laut dan tracking daerah penangkapan Ikan Cakalang di Perairan Barat Laut Banda","type":"article-journal","volume":"2"}}],"schema":"https://github.com/citation-style-language/schema/raw/master/csl-citation.json"} </w:instrText>
      </w:r>
      <w:r w:rsidRPr="003513CC">
        <w:rPr>
          <w:color w:val="000000" w:themeColor="text1"/>
          <w:szCs w:val="24"/>
        </w:rPr>
        <w:fldChar w:fldCharType="separate"/>
      </w:r>
      <w:r w:rsidR="003F085D" w:rsidRPr="003F085D">
        <w:t>[6]</w:t>
      </w:r>
      <w:r w:rsidRPr="003513CC">
        <w:rPr>
          <w:color w:val="000000" w:themeColor="text1"/>
          <w:szCs w:val="24"/>
        </w:rPr>
        <w:fldChar w:fldCharType="end"/>
      </w:r>
      <w:r w:rsidRPr="003513CC">
        <w:rPr>
          <w:color w:val="000000" w:themeColor="text1"/>
          <w:szCs w:val="24"/>
        </w:rPr>
        <w:t xml:space="preserve"> memanfaatkan sebaran suhu permukaan untuk memprediksi daerah penangkapan ikan cakalang diperairan laut banda. Penelitian dan pemanfaatkan teknologi prediksi posisi tangkapan ikan bahkan telah dimanfaatkan pemerintah melalui KKP yang merilis posisi tangkapan ikan setiap harinya.</w:t>
      </w:r>
    </w:p>
    <w:p w14:paraId="0A2AFDE2" w14:textId="77777777" w:rsidR="003513CC" w:rsidRPr="00BA0BB4" w:rsidRDefault="003513CC" w:rsidP="00BA0BB4">
      <w:pPr>
        <w:ind w:firstLine="426"/>
        <w:jc w:val="both"/>
        <w:rPr>
          <w:color w:val="000000" w:themeColor="text1"/>
          <w:szCs w:val="24"/>
        </w:rPr>
      </w:pPr>
      <w:r w:rsidRPr="00BA0BB4">
        <w:rPr>
          <w:color w:val="000000" w:themeColor="text1"/>
          <w:szCs w:val="24"/>
        </w:rPr>
        <w:t>Informasi ini tentunya sangat berguna bagai nelayan untuk digunakan dalam mencari ikan. Namun beberapa kasus nelayan masih kurang optimal dalam memanfaatkan informasi tersebut seperti pada operasi penangkapan ikan hingga berminggu-minggu sehingga informasi titik tangkapan ikan yang diperoleh tidak uptudate. Disisi lain teknologi komunikasi data area laut lepas sangat terbatas sehingga menyulitkan dalam mengakses informasi titik tangkapan ikan terkini. Dibutuhkan teknologi yang dapat memungkinakan terjalin introkenksi kapal dalam laut lepas.</w:t>
      </w:r>
    </w:p>
    <w:p w14:paraId="2E5A8285" w14:textId="194D680C" w:rsidR="003513CC" w:rsidRPr="00BA0BB4" w:rsidRDefault="003513CC" w:rsidP="00BA0BB4">
      <w:pPr>
        <w:ind w:firstLine="426"/>
        <w:jc w:val="both"/>
        <w:rPr>
          <w:color w:val="000000" w:themeColor="text1"/>
          <w:szCs w:val="24"/>
        </w:rPr>
      </w:pPr>
      <w:r w:rsidRPr="00BA0BB4">
        <w:rPr>
          <w:color w:val="000000" w:themeColor="text1"/>
          <w:szCs w:val="24"/>
        </w:rPr>
        <w:t xml:space="preserve">Jaringan </w:t>
      </w:r>
      <w:r w:rsidRPr="003F085D">
        <w:rPr>
          <w:i/>
          <w:color w:val="000000" w:themeColor="text1"/>
          <w:szCs w:val="24"/>
        </w:rPr>
        <w:t>ad Hoc</w:t>
      </w:r>
      <w:r w:rsidRPr="00BA0BB4">
        <w:rPr>
          <w:color w:val="000000" w:themeColor="text1"/>
          <w:szCs w:val="24"/>
        </w:rPr>
        <w:t xml:space="preserve"> adalah kumpulan node nirkabel yang bergerak secara dinamis membentuk jaringan sementara tanpa menggunakan infrastruk administrasi terpusat </w:t>
      </w:r>
      <w:r w:rsidRPr="00BA0BB4">
        <w:rPr>
          <w:color w:val="000000" w:themeColor="text1"/>
          <w:szCs w:val="24"/>
        </w:rPr>
        <w:fldChar w:fldCharType="begin" w:fldLock="1"/>
      </w:r>
      <w:r w:rsidR="003F085D">
        <w:rPr>
          <w:color w:val="000000" w:themeColor="text1"/>
          <w:szCs w:val="24"/>
        </w:rPr>
        <w:instrText xml:space="preserve"> ADDIN ZOTERO_ITEM CSL_CITATION {"citationID":"1P1jW9z6","properties":{"formattedCitation":"[7]","plainCitation":"[7]","noteIndex":0},"citationItems":[{"id":"wcCC46Rb/0vSIlozV","uris":["http://www.mendeley.com/documents/?uuid=d7c0bd38-c34f-4e33-9321-a53ad7260eb9"],"uri":["http://www.mendeley.com/documents/?uuid=d7c0bd38-c34f-4e33-9321-a53ad7260eb9"],"itemData":{"abstract":"Kebutuhan sarana komunikasi dan navigasi yang memadai untuk menggali potensi perikanan dan kelautan wilayah perairan Indonesia sangat besar. Ketersediaan teknologi untuk mencari daerah potensi penangkapan ikan melalui berbagai media informasi yang tersedia saat ini masih memiliki keterbatasan akses teknologi, biaya mahal serta kerumitan layanan sehingga jarang digunakan khususnya oleh kapal-kapal nelayan tradisional. Suatu sistem komunikasi dan navigasi alternatif bagi kapal nelayan tradisional diharapkan menjawab permasalahan diatas. Makalah ini meneliti mekanisme komunikasi data menggunakan konsep metode akses protokol 802.11 yang merupakan pengembangan implementasi sistem komunikasi dan navigasi untuk diterapkan pada kapal nelayan. Teknologi yang dikembangkan berfokus pada model pengiriman informasi antara terminal elektronik yang berada pada kapal dan ke base station di darat sebagai gateway lewat kanal VHF jaringan wireless adhoc. Sistem ini akan memberikan berbagai informasi penting pada setiap terminal dan base station. Konsep metode akses protokol 802.11 diterapkan dalam proses pengiriman paket. Protokol ini menggunakan standar MAC sublayer yang bekerja dengan metode first-in-first-out (FIFO) transmission queue untuk menentukan bagaimana kanal dialokasikan dan fungsi koordinasi DCF (distributed coordination function) yang menentukan kapan stasiun diizinkan untuk mengirim dan mungkin dapat menerima data melalui saluran nirkabel. Pada komunikasi data, proses RTS/CTS (Request to Send/Clear to Send) akan mereduksi tabrakan frame karena kasus hidden node yang mungkin terjadi. Hasil penelitian ini diharapkan memberikan suatu mekanisme komunikasi data yang tepat untuk implementasi sistem komunikasi dan navigasi alternatif pada kapal laut sehingga membantu nelayan tradisional memperoleh informasi dengan mudah, biaya terjangkau dan andal.","author":[{"dropping-particle":"","family":"Fuad","given":"Ahmad","non-dropping-particle":"","parse-names":false,"suffix":""},{"dropping-particle":"","family":"Affandi","given":"Achmad","non-dropping-particle":"","parse-names":false,"suffix":""}],"container-title":"Seminar Nasional Informatika (SEMNASIF)","id":"ITEM-1","issue":"2","issued":{"date-parts":[["2012"]]},"page":"1-8","title":"Mekanisme Komunikasi Data Gateway Multi-Terminal Jaringan Wireless Adhoc Untuk Pengembangan Komunikasi Dan Navigasi Kapal Nelayan","type":"article-journal","volume":"1"}}],"schema":"https://github.com/citation-style-language/schema/raw/master/csl-citation.json"} </w:instrText>
      </w:r>
      <w:r w:rsidRPr="00BA0BB4">
        <w:rPr>
          <w:color w:val="000000" w:themeColor="text1"/>
          <w:szCs w:val="24"/>
        </w:rPr>
        <w:fldChar w:fldCharType="separate"/>
      </w:r>
      <w:r w:rsidR="003F085D" w:rsidRPr="003F085D">
        <w:t>[7]</w:t>
      </w:r>
      <w:r w:rsidRPr="00BA0BB4">
        <w:rPr>
          <w:color w:val="000000" w:themeColor="text1"/>
          <w:szCs w:val="24"/>
        </w:rPr>
        <w:fldChar w:fldCharType="end"/>
      </w:r>
      <w:r w:rsidRPr="00BA0BB4">
        <w:rPr>
          <w:color w:val="000000" w:themeColor="text1"/>
          <w:szCs w:val="24"/>
        </w:rPr>
        <w:t xml:space="preserve">. Dengan jaringan </w:t>
      </w:r>
      <w:r w:rsidRPr="003F085D">
        <w:rPr>
          <w:i/>
          <w:color w:val="000000" w:themeColor="text1"/>
          <w:szCs w:val="24"/>
        </w:rPr>
        <w:t>AD-HOC</w:t>
      </w:r>
      <w:r w:rsidRPr="00BA0BB4">
        <w:rPr>
          <w:color w:val="000000" w:themeColor="text1"/>
          <w:szCs w:val="24"/>
        </w:rPr>
        <w:t xml:space="preserve"> ini maka router yang sifatnya mobile akan secara adaptif dan mengorganisir dirinya sendiri sehingga topologi jaringan dapat berubah secara cepat. </w:t>
      </w:r>
    </w:p>
    <w:p w14:paraId="49B6AE1D" w14:textId="40C7C971" w:rsidR="003513CC" w:rsidRPr="00BA0BB4" w:rsidRDefault="003513CC" w:rsidP="00BA0BB4">
      <w:pPr>
        <w:ind w:firstLine="426"/>
        <w:jc w:val="both"/>
        <w:rPr>
          <w:color w:val="000000" w:themeColor="text1"/>
          <w:szCs w:val="24"/>
        </w:rPr>
      </w:pPr>
      <w:r w:rsidRPr="00FE5067">
        <w:rPr>
          <w:sz w:val="24"/>
          <w:szCs w:val="24"/>
        </w:rPr>
        <w:tab/>
      </w:r>
      <w:r w:rsidRPr="00BA0BB4">
        <w:rPr>
          <w:color w:val="000000" w:themeColor="text1"/>
          <w:szCs w:val="24"/>
        </w:rPr>
        <w:t xml:space="preserve">Jaringan </w:t>
      </w:r>
      <w:r w:rsidRPr="003F085D">
        <w:rPr>
          <w:i/>
          <w:color w:val="000000" w:themeColor="text1"/>
          <w:szCs w:val="24"/>
        </w:rPr>
        <w:t>ad hoc</w:t>
      </w:r>
      <w:r w:rsidRPr="00BA0BB4">
        <w:rPr>
          <w:color w:val="000000" w:themeColor="text1"/>
          <w:szCs w:val="24"/>
        </w:rPr>
        <w:t xml:space="preserve"> ini memungkian untuk komunikasi data dari darat sebagai stasiun pusat informasi dan monitoring dengan kapal yang berada ratusan kilomoter jaraknya. Harga yang murah dan jangkauan yang jauh menjadikan </w:t>
      </w:r>
      <w:r w:rsidRPr="003F085D">
        <w:rPr>
          <w:i/>
          <w:color w:val="000000" w:themeColor="text1"/>
          <w:szCs w:val="24"/>
        </w:rPr>
        <w:t>wireless ADHOC</w:t>
      </w:r>
      <w:r w:rsidRPr="00BA0BB4">
        <w:rPr>
          <w:color w:val="000000" w:themeColor="text1"/>
          <w:szCs w:val="24"/>
        </w:rPr>
        <w:t xml:space="preserve"> menjadi pilihan dalam komunikasi data antar kapal. </w:t>
      </w:r>
      <w:r w:rsidRPr="003F085D">
        <w:rPr>
          <w:i/>
          <w:color w:val="000000" w:themeColor="text1"/>
          <w:szCs w:val="24"/>
        </w:rPr>
        <w:t>Wireless ADHOC</w:t>
      </w:r>
      <w:r w:rsidRPr="00BA0BB4">
        <w:rPr>
          <w:color w:val="000000" w:themeColor="text1"/>
          <w:szCs w:val="24"/>
        </w:rPr>
        <w:t xml:space="preserve"> dapat menggunakan frekuensi VHF (</w:t>
      </w:r>
      <w:r w:rsidRPr="003F085D">
        <w:rPr>
          <w:i/>
          <w:color w:val="000000" w:themeColor="text1"/>
          <w:szCs w:val="24"/>
        </w:rPr>
        <w:t>Very high Frekeunsi</w:t>
      </w:r>
      <w:r w:rsidRPr="00BA0BB4">
        <w:rPr>
          <w:color w:val="000000" w:themeColor="text1"/>
          <w:szCs w:val="24"/>
        </w:rPr>
        <w:t xml:space="preserve">) yang memiliki propagasi yang baik. </w:t>
      </w:r>
      <w:r w:rsidRPr="00BA0BB4">
        <w:rPr>
          <w:color w:val="000000" w:themeColor="text1"/>
          <w:szCs w:val="24"/>
        </w:rPr>
        <w:fldChar w:fldCharType="begin" w:fldLock="1"/>
      </w:r>
      <w:r w:rsidR="003F085D">
        <w:rPr>
          <w:color w:val="000000" w:themeColor="text1"/>
          <w:szCs w:val="24"/>
        </w:rPr>
        <w:instrText xml:space="preserve"> ADDIN ZOTERO_ITEM CSL_CITATION {"citationID":"q5wJEulX","properties":{"formattedCitation":"[7]","plainCitation":"[7]","noteIndex":0},"citationItems":[{"id":"wcCC46Rb/0vSIlozV","uris":["http://www.mendeley.com/documents/?uuid=d7c0bd38-c34f-4e33-9321-a53ad7260eb9"],"uri":["http://www.mendeley.com/documents/?uuid=d7c0bd38-c34f-4e33-9321-a53ad7260eb9"],"itemData":{"abstract":"Kebutuhan sarana komunikasi dan navigasi yang memadai untuk menggali potensi perikanan dan kelautan wilayah perairan Indonesia sangat besar. Ketersediaan teknologi untuk mencari daerah potensi penangkapan ikan melalui berbagai media informasi yang tersedia saat ini masih memiliki keterbatasan akses teknologi, biaya mahal serta kerumitan layanan sehingga jarang digunakan khususnya oleh kapal-kapal nelayan tradisional. Suatu sistem komunikasi dan navigasi alternatif bagi kapal nelayan tradisional diharapkan menjawab permasalahan diatas. Makalah ini meneliti mekanisme komunikasi data menggunakan konsep metode akses protokol 802.11 yang merupakan pengembangan implementasi sistem komunikasi dan navigasi untuk diterapkan pada kapal nelayan. Teknologi yang dikembangkan berfokus pada model pengiriman informasi antara terminal elektronik yang berada pada kapal dan ke base station di darat sebagai gateway lewat kanal VHF jaringan wireless adhoc. Sistem ini akan memberikan berbagai informasi penting pada setiap terminal dan base station. Konsep metode akses protokol 802.11 diterapkan dalam proses pengiriman paket. Protokol ini menggunakan standar MAC sublayer yang bekerja dengan metode first-in-first-out (FIFO) transmission queue untuk menentukan bagaimana kanal dialokasikan dan fungsi koordinasi DCF (distributed coordination function) yang menentukan kapan stasiun diizinkan untuk mengirim dan mungkin dapat menerima data melalui saluran nirkabel. Pada komunikasi data, proses RTS/CTS (Request to Send/Clear to Send) akan mereduksi tabrakan frame karena kasus hidden node yang mungkin terjadi. Hasil penelitian ini diharapkan memberikan suatu mekanisme komunikasi data yang tepat untuk implementasi sistem komunikasi dan navigasi alternatif pada kapal laut sehingga membantu nelayan tradisional memperoleh informasi dengan mudah, biaya terjangkau dan andal.","author":[{"dropping-particle":"","family":"Fuad","given":"Ahmad","non-dropping-particle":"","parse-names":false,"suffix":""},{"dropping-particle":"","family":"Affandi","given":"Achmad","non-dropping-particle":"","parse-names":false,"suffix":""}],"container-title":"Seminar Nasional Informatika (SEMNASIF)","id":"ITEM-1","issue":"2","issued":{"date-parts":[["2012"]]},"page":"1-8","title":"Mekanisme Komunikasi Data Gateway Multi-Terminal Jaringan Wireless Adhoc Untuk Pengembangan Komunikasi Dan Navigasi Kapal Nelayan","type":"article-journal","volume":"1"}}],"schema":"https://github.com/citation-style-language/schema/raw/master/csl-citation.json"} </w:instrText>
      </w:r>
      <w:r w:rsidRPr="00BA0BB4">
        <w:rPr>
          <w:color w:val="000000" w:themeColor="text1"/>
          <w:szCs w:val="24"/>
        </w:rPr>
        <w:fldChar w:fldCharType="separate"/>
      </w:r>
      <w:r w:rsidR="003F085D" w:rsidRPr="003F085D">
        <w:t>[7]</w:t>
      </w:r>
      <w:r w:rsidRPr="00BA0BB4">
        <w:rPr>
          <w:color w:val="000000" w:themeColor="text1"/>
          <w:szCs w:val="24"/>
        </w:rPr>
        <w:fldChar w:fldCharType="end"/>
      </w:r>
      <w:r w:rsidRPr="00BA0BB4">
        <w:rPr>
          <w:color w:val="000000" w:themeColor="text1"/>
          <w:szCs w:val="24"/>
        </w:rPr>
        <w:t xml:space="preserve"> menggunakan kanal frekuensi VHF dengan daya pacar 5W dan gain antena 8 dBi dapat mencapai jangkauan jarak 22</w:t>
      </w:r>
      <w:r w:rsidR="003F085D">
        <w:rPr>
          <w:color w:val="000000" w:themeColor="text1"/>
          <w:szCs w:val="24"/>
          <w:lang w:val="en-US"/>
        </w:rPr>
        <w:t xml:space="preserve"> </w:t>
      </w:r>
      <w:r w:rsidRPr="00BA0BB4">
        <w:rPr>
          <w:color w:val="000000" w:themeColor="text1"/>
          <w:szCs w:val="24"/>
        </w:rPr>
        <w:t xml:space="preserve">km. Penggunaan kanal frekuensi VHF untuk jaringan </w:t>
      </w:r>
      <w:r w:rsidRPr="00C3026B">
        <w:rPr>
          <w:i/>
          <w:color w:val="000000" w:themeColor="text1"/>
          <w:szCs w:val="24"/>
        </w:rPr>
        <w:t>AD-HOC</w:t>
      </w:r>
      <w:r w:rsidRPr="00BA0BB4">
        <w:rPr>
          <w:color w:val="000000" w:themeColor="text1"/>
          <w:szCs w:val="24"/>
        </w:rPr>
        <w:t xml:space="preserve"> sangat efektif digunakan dilaut hal ini dapat dilihat dari hasil percobaan yang dilakukan oleh </w:t>
      </w:r>
      <w:r w:rsidRPr="00BA0BB4">
        <w:rPr>
          <w:color w:val="000000" w:themeColor="text1"/>
          <w:szCs w:val="24"/>
        </w:rPr>
        <w:fldChar w:fldCharType="begin" w:fldLock="1"/>
      </w:r>
      <w:r w:rsidR="003F085D">
        <w:rPr>
          <w:color w:val="000000" w:themeColor="text1"/>
          <w:szCs w:val="24"/>
        </w:rPr>
        <w:instrText xml:space="preserve"> ADDIN ZOTERO_ITEM CSL_CITATION {"citationID":"QZWVgbxo","properties":{"formattedCitation":"[7]","plainCitation":"[7]","noteIndex":0},"citationItems":[{"id":"wcCC46Rb/0vSIlozV","uris":["http://www.mendeley.com/documents/?uuid=d7c0bd38-c34f-4e33-9321-a53ad7260eb9"],"uri":["http://www.mendeley.com/documents/?uuid=d7c0bd38-c34f-4e33-9321-a53ad7260eb9"],"itemData":{"abstract":"Kebutuhan sarana komunikasi dan navigasi yang memadai untuk menggali potensi perikanan dan kelautan wilayah perairan Indonesia sangat besar. Ketersediaan teknologi untuk mencari daerah potensi penangkapan ikan melalui berbagai media informasi yang tersedia saat ini masih memiliki keterbatasan akses teknologi, biaya mahal serta kerumitan layanan sehingga jarang digunakan khususnya oleh kapal-kapal nelayan tradisional. Suatu sistem komunikasi dan navigasi alternatif bagi kapal nelayan tradisional diharapkan menjawab permasalahan diatas. Makalah ini meneliti mekanisme komunikasi data menggunakan konsep metode akses protokol 802.11 yang merupakan pengembangan implementasi sistem komunikasi dan navigasi untuk diterapkan pada kapal nelayan. Teknologi yang dikembangkan berfokus pada model pengiriman informasi antara terminal elektronik yang berada pada kapal dan ke base station di darat sebagai gateway lewat kanal VHF jaringan wireless adhoc. Sistem ini akan memberikan berbagai informasi penting pada setiap terminal dan base station. Konsep metode akses protokol 802.11 diterapkan dalam proses pengiriman paket. Protokol ini menggunakan standar MAC sublayer yang bekerja dengan metode first-in-first-out (FIFO) transmission queue untuk menentukan bagaimana kanal dialokasikan dan fungsi koordinasi DCF (distributed coordination function) yang menentukan kapan stasiun diizinkan untuk mengirim dan mungkin dapat menerima data melalui saluran nirkabel. Pada komunikasi data, proses RTS/CTS (Request to Send/Clear to Send) akan mereduksi tabrakan frame karena kasus hidden node yang mungkin terjadi. Hasil penelitian ini diharapkan memberikan suatu mekanisme komunikasi data yang tepat untuk implementasi sistem komunikasi dan navigasi alternatif pada kapal laut sehingga membantu nelayan tradisional memperoleh informasi dengan mudah, biaya terjangkau dan andal.","author":[{"dropping-particle":"","family":"Fuad","given":"Ahmad","non-dropping-particle":"","parse-names":false,"suffix":""},{"dropping-particle":"","family":"Affandi","given":"Achmad","non-dropping-particle":"","parse-names":false,"suffix":""}],"container-title":"Seminar Nasional Informatika (SEMNASIF)","id":"ITEM-1","issue":"2","issued":{"date-parts":[["2012"]]},"page":"1-8","title":"Mekanisme Komunikasi Data Gateway Multi-Terminal Jaringan Wireless Adhoc Untuk Pengembangan Komunikasi Dan Navigasi Kapal Nelayan","type":"article-journal","volume":"1"}}],"schema":"https://github.com/citation-style-language/schema/raw/master/csl-citation.json"} </w:instrText>
      </w:r>
      <w:r w:rsidRPr="00BA0BB4">
        <w:rPr>
          <w:color w:val="000000" w:themeColor="text1"/>
          <w:szCs w:val="24"/>
        </w:rPr>
        <w:fldChar w:fldCharType="separate"/>
      </w:r>
      <w:r w:rsidR="003F085D" w:rsidRPr="003F085D">
        <w:t>[7]</w:t>
      </w:r>
      <w:r w:rsidRPr="00BA0BB4">
        <w:rPr>
          <w:color w:val="000000" w:themeColor="text1"/>
          <w:szCs w:val="24"/>
        </w:rPr>
        <w:fldChar w:fldCharType="end"/>
      </w:r>
      <w:r w:rsidRPr="00BA0BB4">
        <w:rPr>
          <w:color w:val="000000" w:themeColor="text1"/>
          <w:szCs w:val="24"/>
        </w:rPr>
        <w:t xml:space="preserve"> yang masih menerima data karakter yang utuh tanpa kesalahan saat diuji cobakan dilaut hingga jarak 11 km dengan level daya terima sebesar -102 dBm. Berbeda dengan penggunaan frekeunsi yang sama untuk jaraingan </w:t>
      </w:r>
      <w:r w:rsidRPr="00C3026B">
        <w:rPr>
          <w:i/>
          <w:color w:val="000000" w:themeColor="text1"/>
          <w:szCs w:val="24"/>
        </w:rPr>
        <w:t>AD-HOC</w:t>
      </w:r>
      <w:r w:rsidRPr="00BA0BB4">
        <w:rPr>
          <w:color w:val="000000" w:themeColor="text1"/>
          <w:szCs w:val="24"/>
        </w:rPr>
        <w:t xml:space="preserve"> dihasilkan kesalahan pengiriman karakter pada jarak 4 km dengan level daya terima sebesar -75 dBm.</w:t>
      </w:r>
    </w:p>
    <w:p w14:paraId="0CBEE53D" w14:textId="77777777" w:rsidR="003513CC" w:rsidRPr="00BA0BB4" w:rsidRDefault="003513CC" w:rsidP="00BA0BB4">
      <w:pPr>
        <w:ind w:firstLine="426"/>
        <w:jc w:val="both"/>
        <w:rPr>
          <w:color w:val="000000" w:themeColor="text1"/>
          <w:szCs w:val="24"/>
        </w:rPr>
      </w:pPr>
      <w:r w:rsidRPr="00BA0BB4">
        <w:rPr>
          <w:color w:val="000000" w:themeColor="text1"/>
          <w:szCs w:val="24"/>
        </w:rPr>
        <w:lastRenderedPageBreak/>
        <w:t xml:space="preserve">Tujuan dari penelitian ini adalah untuk menghasilkan prototipe modem radio yang dapat mendukung komunikasi data peta digital titik tangkap ikan dari kapal ke ground station. Prototipe modem radio yang menjadi tujuan dari penelitian ini berupa perangkat pemodulasi dan demodulasi dengan tipe Frekuensi </w:t>
      </w:r>
      <w:r w:rsidRPr="00C3026B">
        <w:rPr>
          <w:i/>
          <w:color w:val="000000" w:themeColor="text1"/>
          <w:szCs w:val="24"/>
        </w:rPr>
        <w:t>Shift Keying</w:t>
      </w:r>
      <w:r w:rsidRPr="00BA0BB4">
        <w:rPr>
          <w:color w:val="000000" w:themeColor="text1"/>
          <w:szCs w:val="24"/>
        </w:rPr>
        <w:t xml:space="preserve"> (FSK) yang akan ditumpakan ke perangkat komunikasi dari </w:t>
      </w:r>
      <w:r w:rsidRPr="00C3026B">
        <w:rPr>
          <w:i/>
          <w:color w:val="000000" w:themeColor="text1"/>
          <w:szCs w:val="24"/>
        </w:rPr>
        <w:t>handy talky</w:t>
      </w:r>
      <w:r w:rsidRPr="00BA0BB4">
        <w:rPr>
          <w:color w:val="000000" w:themeColor="text1"/>
          <w:szCs w:val="24"/>
        </w:rPr>
        <w:t xml:space="preserve">. Unjuk kerja dari prototipe yang dibuat dianalisis untuk mendapatkan gambar spesifikasi jaringan </w:t>
      </w:r>
      <w:r w:rsidRPr="00C3026B">
        <w:rPr>
          <w:i/>
          <w:color w:val="000000" w:themeColor="text1"/>
          <w:szCs w:val="24"/>
        </w:rPr>
        <w:t>ADHOC</w:t>
      </w:r>
      <w:r w:rsidRPr="00BA0BB4">
        <w:rPr>
          <w:color w:val="000000" w:themeColor="text1"/>
          <w:szCs w:val="24"/>
        </w:rPr>
        <w:t xml:space="preserve"> kapal nelayan.</w:t>
      </w:r>
    </w:p>
    <w:p w14:paraId="044DE64C" w14:textId="73EA8AC2" w:rsidR="003513CC" w:rsidRPr="00BA0BB4" w:rsidRDefault="003513CC" w:rsidP="00BA0BB4">
      <w:pPr>
        <w:ind w:firstLine="426"/>
        <w:jc w:val="both"/>
        <w:rPr>
          <w:color w:val="000000" w:themeColor="text1"/>
          <w:szCs w:val="24"/>
        </w:rPr>
      </w:pPr>
      <w:r w:rsidRPr="00BA0BB4">
        <w:rPr>
          <w:color w:val="000000" w:themeColor="text1"/>
          <w:szCs w:val="24"/>
        </w:rPr>
        <w:t xml:space="preserve">Jenis penelitian ini adalah penelitian terapan dengan model </w:t>
      </w:r>
      <w:r w:rsidRPr="00570F67">
        <w:rPr>
          <w:i/>
          <w:color w:val="000000" w:themeColor="text1"/>
          <w:szCs w:val="24"/>
        </w:rPr>
        <w:t>prototyping</w:t>
      </w:r>
      <w:r w:rsidRPr="00BA0BB4">
        <w:rPr>
          <w:color w:val="000000" w:themeColor="text1"/>
          <w:szCs w:val="24"/>
        </w:rPr>
        <w:t xml:space="preserve">. Dengan tahapan kajian pustaka, peracangan sistem dan </w:t>
      </w:r>
      <w:r w:rsidRPr="00570F67">
        <w:rPr>
          <w:i/>
          <w:color w:val="000000" w:themeColor="text1"/>
          <w:szCs w:val="24"/>
        </w:rPr>
        <w:t>prototype</w:t>
      </w:r>
      <w:r w:rsidRPr="00BA0BB4">
        <w:rPr>
          <w:color w:val="000000" w:themeColor="text1"/>
          <w:szCs w:val="24"/>
        </w:rPr>
        <w:t xml:space="preserve">, simulasi model atau </w:t>
      </w:r>
      <w:r w:rsidRPr="00570F67">
        <w:rPr>
          <w:i/>
          <w:color w:val="000000" w:themeColor="text1"/>
          <w:szCs w:val="24"/>
        </w:rPr>
        <w:t>prototype</w:t>
      </w:r>
      <w:r w:rsidRPr="00BA0BB4">
        <w:rPr>
          <w:color w:val="000000" w:themeColor="text1"/>
          <w:szCs w:val="24"/>
        </w:rPr>
        <w:t xml:space="preserve"> kemudian perancangan prototipe. Penelitian ini dilakukan di laboratoriun elektro dengan jangka waktu penerlitian kurang lebih enam bulan.</w:t>
      </w:r>
    </w:p>
    <w:p w14:paraId="69D3ACA0" w14:textId="327C8D16" w:rsidR="003513CC" w:rsidRPr="00BA0BB4" w:rsidRDefault="003513CC" w:rsidP="00BA0BB4">
      <w:pPr>
        <w:ind w:firstLine="426"/>
        <w:jc w:val="both"/>
        <w:rPr>
          <w:color w:val="000000" w:themeColor="text1"/>
          <w:szCs w:val="24"/>
        </w:rPr>
      </w:pPr>
      <w:r w:rsidRPr="00BA0BB4">
        <w:rPr>
          <w:color w:val="000000" w:themeColor="text1"/>
          <w:szCs w:val="24"/>
        </w:rPr>
        <w:t>Peubah dari peneltian ini adalah kecepatan pengiriman data, jangkauan dari pengiriman data. Kecepatn pengiriman data diukur dengan mengamati kesempurnaan pengiriman data untuk berbagai kecepatan yang diberi satuan bit per second (bps). Variabel kedua berupa ja</w:t>
      </w:r>
      <w:r w:rsidR="00570F67">
        <w:rPr>
          <w:color w:val="000000" w:themeColor="text1"/>
          <w:szCs w:val="24"/>
        </w:rPr>
        <w:t>ngkauan pengiriman data. Variab</w:t>
      </w:r>
      <w:r w:rsidRPr="00BA0BB4">
        <w:rPr>
          <w:color w:val="000000" w:themeColor="text1"/>
          <w:szCs w:val="24"/>
        </w:rPr>
        <w:t>e</w:t>
      </w:r>
      <w:r w:rsidR="00570F67">
        <w:rPr>
          <w:color w:val="000000" w:themeColor="text1"/>
          <w:szCs w:val="24"/>
          <w:lang w:val="en-US"/>
        </w:rPr>
        <w:t>l</w:t>
      </w:r>
      <w:r w:rsidRPr="00BA0BB4">
        <w:rPr>
          <w:color w:val="000000" w:themeColor="text1"/>
          <w:szCs w:val="24"/>
        </w:rPr>
        <w:t xml:space="preserve"> ini diamati dengan mengatur jarak pengirim dan penerima kemudian mengamati efektifitas pengiriman dan penerimaan data.</w:t>
      </w:r>
    </w:p>
    <w:p w14:paraId="78925F79" w14:textId="1039E456" w:rsidR="003513CC" w:rsidRPr="00BA0BB4" w:rsidRDefault="003513CC" w:rsidP="00BA0BB4">
      <w:pPr>
        <w:ind w:firstLine="426"/>
        <w:jc w:val="both"/>
        <w:rPr>
          <w:color w:val="000000" w:themeColor="text1"/>
          <w:szCs w:val="24"/>
        </w:rPr>
      </w:pPr>
      <w:r w:rsidRPr="00BA0BB4">
        <w:rPr>
          <w:color w:val="000000" w:themeColor="text1"/>
          <w:szCs w:val="24"/>
        </w:rPr>
        <w:t>Pengumpulan data dilakukan dengan melakukan pengukuran terhadap kecepatan pengiriman data menggunakan osiloskop. Untuk pengambilan data jarak dilakukan dilapangan dengan memindahkan posisi penerima kemudian memonitok kesatabilan data yang diterima. Untuk pengambilan data kuat sinyal terima dilakukan dengan pengukuran penerimaan radio menggunakan instrumen spektrum analyzer.</w:t>
      </w:r>
    </w:p>
    <w:p w14:paraId="7A87537B" w14:textId="5005FCDE" w:rsidR="006F2C1C" w:rsidRPr="0070510F" w:rsidRDefault="003513CC" w:rsidP="00570F67">
      <w:pPr>
        <w:spacing w:after="200"/>
        <w:ind w:firstLine="425"/>
        <w:jc w:val="both"/>
        <w:rPr>
          <w:b/>
          <w:lang w:val="en-US"/>
        </w:rPr>
      </w:pPr>
      <w:r w:rsidRPr="00BA0BB4">
        <w:rPr>
          <w:color w:val="000000" w:themeColor="text1"/>
          <w:szCs w:val="24"/>
        </w:rPr>
        <w:t xml:space="preserve">Data dianalisis mengunakan teknik diskripsi. Seluruh data yang dikumpulkan diolah secara grafis dan tabel kemudian diinterpretasikan sehingga menghasilkan deskripsi tentang kemampuan dari prototip modem radio yang dibuat. Hasil dari analisis data ini akan didapatkan gambaran tentang berapa kuat sinyal minimal yang untuk mendapatkan data penerimaan telemetry yang stabil tanpa kesalahandata. Yang kedua dihasilkan hubungan antara </w:t>
      </w:r>
      <w:r w:rsidRPr="00570F67">
        <w:rPr>
          <w:i/>
          <w:color w:val="000000" w:themeColor="text1"/>
          <w:szCs w:val="24"/>
        </w:rPr>
        <w:t>boudrate</w:t>
      </w:r>
      <w:r w:rsidRPr="00BA0BB4">
        <w:rPr>
          <w:color w:val="000000" w:themeColor="text1"/>
          <w:szCs w:val="24"/>
        </w:rPr>
        <w:t xml:space="preserve"> maksimal dan jarak efektif pengiriman data serta besaran kuat sinyal yang diterima.</w:t>
      </w:r>
      <w:r w:rsidR="00F24611" w:rsidRPr="0070510F">
        <w:rPr>
          <w:rFonts w:eastAsiaTheme="minorEastAsia"/>
        </w:rPr>
        <w:tab/>
      </w:r>
    </w:p>
    <w:p w14:paraId="6ADA6E3E" w14:textId="234154D4" w:rsidR="00213999" w:rsidRDefault="00213999" w:rsidP="00F63941">
      <w:pPr>
        <w:pStyle w:val="BodyText"/>
        <w:spacing w:after="120"/>
        <w:ind w:right="40"/>
        <w:jc w:val="both"/>
        <w:rPr>
          <w:b/>
          <w:bCs/>
          <w:sz w:val="22"/>
          <w:szCs w:val="22"/>
        </w:rPr>
      </w:pPr>
      <w:r w:rsidRPr="0070510F">
        <w:rPr>
          <w:b/>
          <w:bCs/>
          <w:sz w:val="22"/>
          <w:szCs w:val="22"/>
        </w:rPr>
        <w:t>HASIL DAN PEMBAHASAN</w:t>
      </w:r>
    </w:p>
    <w:p w14:paraId="51407876" w14:textId="77777777" w:rsidR="00BA0BB4" w:rsidRPr="00BA0BB4" w:rsidRDefault="00BA0BB4" w:rsidP="00BA0BB4">
      <w:pPr>
        <w:ind w:firstLine="426"/>
        <w:jc w:val="both"/>
        <w:rPr>
          <w:color w:val="000000" w:themeColor="text1"/>
          <w:szCs w:val="24"/>
        </w:rPr>
      </w:pPr>
      <w:r w:rsidRPr="00BA0BB4">
        <w:rPr>
          <w:color w:val="000000" w:themeColor="text1"/>
          <w:szCs w:val="24"/>
        </w:rPr>
        <w:t xml:space="preserve">Panelitian ini menghasilkan prototipe komunikasi data </w:t>
      </w:r>
      <w:r w:rsidRPr="00570F67">
        <w:rPr>
          <w:i/>
          <w:color w:val="000000" w:themeColor="text1"/>
          <w:szCs w:val="24"/>
        </w:rPr>
        <w:t>wireless</w:t>
      </w:r>
      <w:r w:rsidRPr="00BA0BB4">
        <w:rPr>
          <w:color w:val="000000" w:themeColor="text1"/>
          <w:szCs w:val="24"/>
        </w:rPr>
        <w:t xml:space="preserve"> yang memanfaatkan modulasi FSK dalam pengiriman dan penerimaan </w:t>
      </w:r>
      <w:r w:rsidRPr="00BA0BB4">
        <w:rPr>
          <w:color w:val="000000" w:themeColor="text1"/>
          <w:szCs w:val="24"/>
        </w:rPr>
        <w:t xml:space="preserve">informasi digital. Modem FSK ini dibangun menggunakan sebuah ic TCM3105 dengan </w:t>
      </w:r>
      <w:r w:rsidRPr="00570F67">
        <w:rPr>
          <w:i/>
          <w:color w:val="000000" w:themeColor="text1"/>
          <w:szCs w:val="24"/>
        </w:rPr>
        <w:t>boudrate</w:t>
      </w:r>
      <w:r w:rsidRPr="00BA0BB4">
        <w:rPr>
          <w:color w:val="000000" w:themeColor="text1"/>
          <w:szCs w:val="24"/>
        </w:rPr>
        <w:t xml:space="preserve"> maksimal sebesar 2400 bps.</w:t>
      </w:r>
    </w:p>
    <w:p w14:paraId="1C600C74" w14:textId="29DCD278" w:rsidR="00BA0BB4" w:rsidRDefault="00BA0BB4" w:rsidP="00BA0BB4">
      <w:pPr>
        <w:ind w:firstLine="426"/>
        <w:jc w:val="both"/>
        <w:rPr>
          <w:color w:val="000000" w:themeColor="text1"/>
          <w:szCs w:val="24"/>
        </w:rPr>
      </w:pPr>
      <w:r w:rsidRPr="00FE5067">
        <w:rPr>
          <w:noProof/>
          <w:szCs w:val="24"/>
        </w:rPr>
        <w:drawing>
          <wp:anchor distT="0" distB="0" distL="114300" distR="114300" simplePos="0" relativeHeight="251658240" behindDoc="1" locked="0" layoutInCell="1" allowOverlap="1" wp14:anchorId="172CA81A" wp14:editId="2352772A">
            <wp:simplePos x="0" y="0"/>
            <wp:positionH relativeFrom="column">
              <wp:posOffset>195268</wp:posOffset>
            </wp:positionH>
            <wp:positionV relativeFrom="paragraph">
              <wp:posOffset>1294130</wp:posOffset>
            </wp:positionV>
            <wp:extent cx="2518410" cy="1868805"/>
            <wp:effectExtent l="0" t="0" r="0" b="0"/>
            <wp:wrapTight wrapText="bothSides">
              <wp:wrapPolygon edited="0">
                <wp:start x="0" y="0"/>
                <wp:lineTo x="0" y="21358"/>
                <wp:lineTo x="21404" y="21358"/>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8410" cy="1868805"/>
                    </a:xfrm>
                    <a:prstGeom prst="rect">
                      <a:avLst/>
                    </a:prstGeom>
                  </pic:spPr>
                </pic:pic>
              </a:graphicData>
            </a:graphic>
            <wp14:sizeRelH relativeFrom="margin">
              <wp14:pctWidth>0</wp14:pctWidth>
            </wp14:sizeRelH>
            <wp14:sizeRelV relativeFrom="margin">
              <wp14:pctHeight>0</wp14:pctHeight>
            </wp14:sizeRelV>
          </wp:anchor>
        </w:drawing>
      </w:r>
      <w:r w:rsidRPr="00BA0BB4">
        <w:rPr>
          <w:color w:val="000000" w:themeColor="text1"/>
          <w:szCs w:val="24"/>
        </w:rPr>
        <w:t>Prototipe komunikasi radio menggunakan IC TCM diuji secara fungsional. Pengujian pertama yaitu pengujian modulasi fsk yang dihasilkan dari modem FSK TCM 3105. Pengujian berikutnya yaitu pengukuran pengiriman data dari satu perangkat dengan perangkat lainnya. Setiap perangkat terdiri dari Radio HT dan sebuah modem FSK 3105. Gambar 1  menunjukkan model pengujian pengiriman data.</w:t>
      </w:r>
    </w:p>
    <w:p w14:paraId="1B7CED85" w14:textId="513B040F" w:rsidR="00BA0BB4" w:rsidRPr="0070510F" w:rsidRDefault="00BA0BB4" w:rsidP="00AB7A39">
      <w:pPr>
        <w:pStyle w:val="Caption"/>
        <w:spacing w:after="120"/>
        <w:rPr>
          <w:b/>
          <w:bCs/>
          <w:szCs w:val="22"/>
        </w:rPr>
      </w:pPr>
      <w:r>
        <w:t xml:space="preserve">Gambar </w:t>
      </w:r>
      <w:fldSimple w:instr=" SEQ Gambar \* ARABIC ">
        <w:r w:rsidR="00FB1F6E">
          <w:rPr>
            <w:noProof/>
          </w:rPr>
          <w:t>1</w:t>
        </w:r>
      </w:fldSimple>
      <w:r>
        <w:t xml:space="preserve">. </w:t>
      </w:r>
      <w:r w:rsidRPr="00FE5067">
        <w:rPr>
          <w:rFonts w:cs="Times New Roman"/>
          <w:szCs w:val="24"/>
        </w:rPr>
        <w:t>Model pengujian pengiriman data</w:t>
      </w:r>
    </w:p>
    <w:p w14:paraId="2DB551BF" w14:textId="38F0C2FE" w:rsidR="0015738D" w:rsidRDefault="00BA0BB4" w:rsidP="00BA0BB4">
      <w:pPr>
        <w:ind w:firstLine="426"/>
        <w:jc w:val="both"/>
        <w:rPr>
          <w:color w:val="000000" w:themeColor="text1"/>
          <w:szCs w:val="24"/>
        </w:rPr>
      </w:pPr>
      <w:r w:rsidRPr="00BA0BB4">
        <w:rPr>
          <w:color w:val="000000" w:themeColor="text1"/>
          <w:szCs w:val="24"/>
        </w:rPr>
        <w:t>Pengiriman data karakter “A” dikirimkan dari pemancar dan diuji penerimaannya di penerima. Setiap bagian diukur untuk menunjukkan bentuk sinyalnya. Gambar 1 menunjukkan data sinyal digital yang dikirimkan. Data yang dikirimkan berupa data digital yang sumbernya dapat berupa data koordiat posisi GPS ataupun data informasi yang lainnya. Gambar 2 merupakan data digital dari karakter “A” dimana kode asci dari kode tersebut adalah 97 atau dalam format binernya adalah 1100001. Angka 1 direpresentasikan dengan tegangan 5 volt  dan data 0 direpresentasikan dengan tegangan 0 volt.</w:t>
      </w:r>
    </w:p>
    <w:p w14:paraId="07756431" w14:textId="1299DB97" w:rsidR="00BA0BB4" w:rsidRDefault="00BA0BB4" w:rsidP="00BA0BB4">
      <w:pPr>
        <w:ind w:firstLine="426"/>
        <w:jc w:val="both"/>
        <w:rPr>
          <w:color w:val="000000" w:themeColor="text1"/>
          <w:szCs w:val="24"/>
        </w:rPr>
      </w:pPr>
      <w:r w:rsidRPr="00FE5067">
        <w:rPr>
          <w:noProof/>
          <w:sz w:val="24"/>
          <w:szCs w:val="24"/>
        </w:rPr>
        <w:drawing>
          <wp:anchor distT="0" distB="0" distL="114300" distR="114300" simplePos="0" relativeHeight="251660288" behindDoc="0" locked="0" layoutInCell="1" allowOverlap="1" wp14:anchorId="3389E20F" wp14:editId="006A7934">
            <wp:simplePos x="0" y="0"/>
            <wp:positionH relativeFrom="column">
              <wp:posOffset>263909</wp:posOffset>
            </wp:positionH>
            <wp:positionV relativeFrom="paragraph">
              <wp:posOffset>15240</wp:posOffset>
            </wp:positionV>
            <wp:extent cx="2225615" cy="18643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4228" t="3428" r="37873" b="31967"/>
                    <a:stretch/>
                  </pic:blipFill>
                  <pic:spPr bwMode="auto">
                    <a:xfrm>
                      <a:off x="0" y="0"/>
                      <a:ext cx="2225615" cy="18643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739527" w14:textId="62D4080C" w:rsidR="00BA0BB4" w:rsidRDefault="00BA0BB4" w:rsidP="00BA0BB4">
      <w:pPr>
        <w:ind w:firstLine="426"/>
        <w:jc w:val="both"/>
        <w:rPr>
          <w:color w:val="000000" w:themeColor="text1"/>
          <w:szCs w:val="24"/>
        </w:rPr>
      </w:pPr>
    </w:p>
    <w:p w14:paraId="7B4593BD" w14:textId="5906ECE7" w:rsidR="00BA0BB4" w:rsidRDefault="00BA0BB4" w:rsidP="00BA0BB4">
      <w:pPr>
        <w:ind w:firstLine="426"/>
        <w:jc w:val="both"/>
        <w:rPr>
          <w:color w:val="000000" w:themeColor="text1"/>
          <w:szCs w:val="24"/>
        </w:rPr>
      </w:pPr>
    </w:p>
    <w:p w14:paraId="79BB43B7" w14:textId="373D8F1F" w:rsidR="00BA0BB4" w:rsidRDefault="00BA0BB4" w:rsidP="00BA0BB4">
      <w:pPr>
        <w:ind w:firstLine="426"/>
        <w:jc w:val="both"/>
        <w:rPr>
          <w:color w:val="000000" w:themeColor="text1"/>
          <w:szCs w:val="24"/>
        </w:rPr>
      </w:pPr>
    </w:p>
    <w:p w14:paraId="4FA85733" w14:textId="30FE0D50" w:rsidR="00BA0BB4" w:rsidRDefault="00BA0BB4" w:rsidP="00BA0BB4">
      <w:pPr>
        <w:ind w:firstLine="426"/>
        <w:jc w:val="both"/>
        <w:rPr>
          <w:color w:val="000000" w:themeColor="text1"/>
          <w:szCs w:val="24"/>
        </w:rPr>
      </w:pPr>
    </w:p>
    <w:p w14:paraId="1D517EF8" w14:textId="2310DDE3" w:rsidR="00BA0BB4" w:rsidRDefault="00BA0BB4" w:rsidP="00BA0BB4">
      <w:pPr>
        <w:ind w:firstLine="426"/>
        <w:jc w:val="both"/>
        <w:rPr>
          <w:color w:val="000000" w:themeColor="text1"/>
          <w:szCs w:val="24"/>
        </w:rPr>
      </w:pPr>
    </w:p>
    <w:p w14:paraId="591D2342" w14:textId="133415A6" w:rsidR="00BA0BB4" w:rsidRDefault="00BA0BB4" w:rsidP="00BA0BB4">
      <w:pPr>
        <w:ind w:firstLine="426"/>
        <w:jc w:val="both"/>
        <w:rPr>
          <w:color w:val="000000" w:themeColor="text1"/>
          <w:szCs w:val="24"/>
        </w:rPr>
      </w:pPr>
    </w:p>
    <w:p w14:paraId="502F2EB6" w14:textId="059C8297" w:rsidR="00BA0BB4" w:rsidRDefault="00BA0BB4" w:rsidP="00BA0BB4">
      <w:pPr>
        <w:ind w:firstLine="426"/>
        <w:jc w:val="both"/>
        <w:rPr>
          <w:color w:val="000000" w:themeColor="text1"/>
          <w:szCs w:val="24"/>
        </w:rPr>
      </w:pPr>
    </w:p>
    <w:p w14:paraId="604A9B5E" w14:textId="18CF87FD" w:rsidR="00BA0BB4" w:rsidRDefault="00BA0BB4" w:rsidP="00BA0BB4">
      <w:pPr>
        <w:ind w:firstLine="426"/>
        <w:jc w:val="both"/>
        <w:rPr>
          <w:color w:val="000000" w:themeColor="text1"/>
          <w:szCs w:val="24"/>
        </w:rPr>
      </w:pPr>
    </w:p>
    <w:p w14:paraId="6CA0B379" w14:textId="49C69281" w:rsidR="00BA0BB4" w:rsidRDefault="00BA0BB4" w:rsidP="00BA0BB4">
      <w:pPr>
        <w:ind w:firstLine="426"/>
        <w:jc w:val="both"/>
        <w:rPr>
          <w:color w:val="000000" w:themeColor="text1"/>
          <w:szCs w:val="24"/>
        </w:rPr>
      </w:pPr>
    </w:p>
    <w:p w14:paraId="61EF4806" w14:textId="2C107D47" w:rsidR="00BA0BB4" w:rsidRDefault="00BA0BB4" w:rsidP="00BA0BB4">
      <w:pPr>
        <w:ind w:firstLine="426"/>
        <w:jc w:val="both"/>
        <w:rPr>
          <w:color w:val="000000" w:themeColor="text1"/>
          <w:szCs w:val="24"/>
        </w:rPr>
      </w:pPr>
    </w:p>
    <w:p w14:paraId="0FA2E9C8" w14:textId="77777777" w:rsidR="00BA0BB4" w:rsidRDefault="00BA0BB4" w:rsidP="00BA0BB4">
      <w:pPr>
        <w:ind w:firstLine="426"/>
        <w:jc w:val="both"/>
        <w:rPr>
          <w:color w:val="000000" w:themeColor="text1"/>
          <w:szCs w:val="24"/>
        </w:rPr>
      </w:pPr>
    </w:p>
    <w:p w14:paraId="230B95E8" w14:textId="6F154BAA" w:rsidR="00BA0BB4" w:rsidRDefault="00BA0BB4" w:rsidP="00AB7A39">
      <w:pPr>
        <w:pStyle w:val="Caption"/>
        <w:spacing w:after="120"/>
        <w:rPr>
          <w:szCs w:val="24"/>
        </w:rPr>
      </w:pPr>
      <w:r>
        <w:t xml:space="preserve">Gambar </w:t>
      </w:r>
      <w:fldSimple w:instr=" SEQ Gambar \* ARABIC ">
        <w:r w:rsidR="00FB1F6E">
          <w:rPr>
            <w:noProof/>
          </w:rPr>
          <w:t>2</w:t>
        </w:r>
      </w:fldSimple>
      <w:r>
        <w:t xml:space="preserve">. </w:t>
      </w:r>
      <w:r w:rsidRPr="00FE5067">
        <w:rPr>
          <w:rFonts w:cs="Times New Roman"/>
          <w:szCs w:val="24"/>
        </w:rPr>
        <w:t>Sinyal digital karakter “A”</w:t>
      </w:r>
    </w:p>
    <w:p w14:paraId="4B4CE8B9" w14:textId="4C7231FC" w:rsidR="00BA0BB4" w:rsidRDefault="00BA0BB4" w:rsidP="00BA0BB4">
      <w:pPr>
        <w:ind w:firstLine="426"/>
        <w:jc w:val="both"/>
        <w:rPr>
          <w:color w:val="000000" w:themeColor="text1"/>
          <w:szCs w:val="24"/>
        </w:rPr>
      </w:pPr>
      <w:r w:rsidRPr="00BA0BB4">
        <w:rPr>
          <w:color w:val="000000" w:themeColor="text1"/>
          <w:szCs w:val="24"/>
        </w:rPr>
        <w:t xml:space="preserve">Data digital ini dimodulasi menggunakan modulasi frekuensi </w:t>
      </w:r>
      <w:r w:rsidRPr="00AB7A39">
        <w:rPr>
          <w:i/>
          <w:color w:val="000000" w:themeColor="text1"/>
          <w:szCs w:val="24"/>
        </w:rPr>
        <w:t>Shift Keying</w:t>
      </w:r>
      <w:r w:rsidRPr="00BA0BB4">
        <w:rPr>
          <w:color w:val="000000" w:themeColor="text1"/>
          <w:szCs w:val="24"/>
        </w:rPr>
        <w:t xml:space="preserve"> (FSK). Hasil modulasi FSK dapat dilihat seperti pada Gambar 3. Frekuensi tinggi merepresentasikan data 1 dan frekuensi rendah merepresentasikan data 0. Sinyal </w:t>
      </w:r>
      <w:r w:rsidRPr="00BA0BB4">
        <w:rPr>
          <w:color w:val="000000" w:themeColor="text1"/>
          <w:szCs w:val="24"/>
        </w:rPr>
        <w:lastRenderedPageBreak/>
        <w:t>modulasi FSK ini dikirimkan melalui perangkat radio HT.</w:t>
      </w:r>
    </w:p>
    <w:p w14:paraId="53F4630B" w14:textId="6CB2681B" w:rsidR="00BA0BB4" w:rsidRDefault="00BA0BB4" w:rsidP="00BA0BB4">
      <w:pPr>
        <w:ind w:firstLine="426"/>
        <w:jc w:val="both"/>
        <w:rPr>
          <w:color w:val="000000" w:themeColor="text1"/>
          <w:szCs w:val="24"/>
        </w:rPr>
      </w:pPr>
      <w:r w:rsidRPr="00FE5067">
        <w:rPr>
          <w:noProof/>
          <w:sz w:val="24"/>
          <w:szCs w:val="24"/>
        </w:rPr>
        <w:drawing>
          <wp:anchor distT="0" distB="0" distL="114300" distR="114300" simplePos="0" relativeHeight="251662336" behindDoc="0" locked="0" layoutInCell="1" allowOverlap="1" wp14:anchorId="1350BC56" wp14:editId="2C6F5ACB">
            <wp:simplePos x="0" y="0"/>
            <wp:positionH relativeFrom="column">
              <wp:posOffset>-12700</wp:posOffset>
            </wp:positionH>
            <wp:positionV relativeFrom="paragraph">
              <wp:posOffset>-2672</wp:posOffset>
            </wp:positionV>
            <wp:extent cx="2795414" cy="2391860"/>
            <wp:effectExtent l="0" t="0" r="508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761" r="37610" b="31968"/>
                    <a:stretch/>
                  </pic:blipFill>
                  <pic:spPr bwMode="auto">
                    <a:xfrm>
                      <a:off x="0" y="0"/>
                      <a:ext cx="2795974" cy="2392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1742C0" w14:textId="13BEA18D" w:rsidR="00BA0BB4" w:rsidRDefault="00BA0BB4" w:rsidP="00BA0BB4">
      <w:pPr>
        <w:ind w:firstLine="426"/>
        <w:jc w:val="both"/>
        <w:rPr>
          <w:color w:val="000000" w:themeColor="text1"/>
          <w:szCs w:val="24"/>
        </w:rPr>
      </w:pPr>
    </w:p>
    <w:p w14:paraId="13486675" w14:textId="7F009E6B" w:rsidR="00BA0BB4" w:rsidRDefault="00BA0BB4" w:rsidP="00BA0BB4">
      <w:pPr>
        <w:ind w:firstLine="426"/>
        <w:jc w:val="both"/>
        <w:rPr>
          <w:color w:val="000000" w:themeColor="text1"/>
          <w:szCs w:val="24"/>
        </w:rPr>
      </w:pPr>
    </w:p>
    <w:p w14:paraId="55CA797D" w14:textId="155AF61E" w:rsidR="00BA0BB4" w:rsidRDefault="00BA0BB4" w:rsidP="00BA0BB4">
      <w:pPr>
        <w:ind w:firstLine="426"/>
        <w:jc w:val="both"/>
        <w:rPr>
          <w:color w:val="000000" w:themeColor="text1"/>
          <w:szCs w:val="24"/>
        </w:rPr>
      </w:pPr>
    </w:p>
    <w:p w14:paraId="5DA0A919" w14:textId="10C7B686" w:rsidR="00BA0BB4" w:rsidRDefault="00BA0BB4" w:rsidP="00BA0BB4">
      <w:pPr>
        <w:ind w:firstLine="426"/>
        <w:jc w:val="both"/>
        <w:rPr>
          <w:color w:val="000000" w:themeColor="text1"/>
          <w:szCs w:val="24"/>
        </w:rPr>
      </w:pPr>
    </w:p>
    <w:p w14:paraId="58B1E2A2" w14:textId="210CFB7F" w:rsidR="00BA0BB4" w:rsidRDefault="00BA0BB4" w:rsidP="00BA0BB4">
      <w:pPr>
        <w:ind w:firstLine="426"/>
        <w:jc w:val="both"/>
        <w:rPr>
          <w:color w:val="000000" w:themeColor="text1"/>
          <w:szCs w:val="24"/>
        </w:rPr>
      </w:pPr>
    </w:p>
    <w:p w14:paraId="0A190D9C" w14:textId="223E5722" w:rsidR="00BA0BB4" w:rsidRDefault="00BA0BB4" w:rsidP="00BA0BB4">
      <w:pPr>
        <w:ind w:firstLine="426"/>
        <w:jc w:val="both"/>
        <w:rPr>
          <w:color w:val="000000" w:themeColor="text1"/>
          <w:szCs w:val="24"/>
        </w:rPr>
      </w:pPr>
    </w:p>
    <w:p w14:paraId="4CA16CD2" w14:textId="73A8955F" w:rsidR="00BA0BB4" w:rsidRDefault="00BA0BB4" w:rsidP="00BA0BB4">
      <w:pPr>
        <w:ind w:firstLine="426"/>
        <w:jc w:val="both"/>
        <w:rPr>
          <w:color w:val="000000" w:themeColor="text1"/>
          <w:szCs w:val="24"/>
        </w:rPr>
      </w:pPr>
    </w:p>
    <w:p w14:paraId="257747D6" w14:textId="16B1EA69" w:rsidR="00BA0BB4" w:rsidRDefault="00BA0BB4" w:rsidP="00BA0BB4">
      <w:pPr>
        <w:ind w:firstLine="426"/>
        <w:jc w:val="both"/>
        <w:rPr>
          <w:color w:val="000000" w:themeColor="text1"/>
          <w:szCs w:val="24"/>
        </w:rPr>
      </w:pPr>
    </w:p>
    <w:p w14:paraId="427A7A2A" w14:textId="581A982B" w:rsidR="00BA0BB4" w:rsidRDefault="00BA0BB4" w:rsidP="00BA0BB4">
      <w:pPr>
        <w:ind w:firstLine="426"/>
        <w:jc w:val="both"/>
        <w:rPr>
          <w:color w:val="000000" w:themeColor="text1"/>
          <w:szCs w:val="24"/>
        </w:rPr>
      </w:pPr>
    </w:p>
    <w:p w14:paraId="0F4C8629" w14:textId="7D0AF46B" w:rsidR="00BA0BB4" w:rsidRDefault="00BA0BB4" w:rsidP="00BA0BB4">
      <w:pPr>
        <w:ind w:firstLine="426"/>
        <w:jc w:val="both"/>
        <w:rPr>
          <w:color w:val="000000" w:themeColor="text1"/>
          <w:szCs w:val="24"/>
        </w:rPr>
      </w:pPr>
    </w:p>
    <w:p w14:paraId="284F9F23" w14:textId="4F9D5466" w:rsidR="00BA0BB4" w:rsidRDefault="00BA0BB4" w:rsidP="00BA0BB4">
      <w:pPr>
        <w:ind w:firstLine="426"/>
        <w:jc w:val="both"/>
        <w:rPr>
          <w:color w:val="000000" w:themeColor="text1"/>
          <w:szCs w:val="24"/>
        </w:rPr>
      </w:pPr>
    </w:p>
    <w:p w14:paraId="61BBB55A" w14:textId="5EBD54F9" w:rsidR="00BA0BB4" w:rsidRDefault="00BA0BB4" w:rsidP="00BA0BB4">
      <w:pPr>
        <w:ind w:firstLine="426"/>
        <w:jc w:val="both"/>
        <w:rPr>
          <w:color w:val="000000" w:themeColor="text1"/>
          <w:szCs w:val="24"/>
        </w:rPr>
      </w:pPr>
    </w:p>
    <w:p w14:paraId="2071C5FA" w14:textId="1F4B4898" w:rsidR="00BA0BB4" w:rsidRDefault="00BA0BB4" w:rsidP="00BA0BB4">
      <w:pPr>
        <w:ind w:firstLine="426"/>
        <w:jc w:val="both"/>
        <w:rPr>
          <w:color w:val="000000" w:themeColor="text1"/>
          <w:szCs w:val="24"/>
        </w:rPr>
      </w:pPr>
    </w:p>
    <w:p w14:paraId="262CB67A" w14:textId="4C14DF21" w:rsidR="00BA0BB4" w:rsidRDefault="00BA0BB4" w:rsidP="00BA0BB4">
      <w:pPr>
        <w:ind w:firstLine="426"/>
        <w:jc w:val="both"/>
        <w:rPr>
          <w:color w:val="000000" w:themeColor="text1"/>
          <w:szCs w:val="24"/>
        </w:rPr>
      </w:pPr>
    </w:p>
    <w:p w14:paraId="57C0C636" w14:textId="69D25044" w:rsidR="00BA0BB4" w:rsidRDefault="00BA0BB4" w:rsidP="00BA0BB4">
      <w:pPr>
        <w:pStyle w:val="Caption"/>
        <w:rPr>
          <w:szCs w:val="24"/>
        </w:rPr>
      </w:pPr>
      <w:r>
        <w:t xml:space="preserve">Gambar </w:t>
      </w:r>
      <w:fldSimple w:instr=" SEQ Gambar \* ARABIC ">
        <w:r w:rsidR="00FB1F6E">
          <w:rPr>
            <w:noProof/>
          </w:rPr>
          <w:t>3</w:t>
        </w:r>
      </w:fldSimple>
      <w:r>
        <w:t xml:space="preserve">. </w:t>
      </w:r>
      <w:r w:rsidRPr="00FE5067">
        <w:rPr>
          <w:rFonts w:cs="Times New Roman"/>
          <w:szCs w:val="24"/>
        </w:rPr>
        <w:t>Modulasi FSK</w:t>
      </w:r>
    </w:p>
    <w:p w14:paraId="43B1F35B" w14:textId="7606C541" w:rsidR="00BA0BB4" w:rsidRDefault="00BA0BB4" w:rsidP="00BA0BB4">
      <w:pPr>
        <w:ind w:firstLine="426"/>
        <w:jc w:val="both"/>
        <w:rPr>
          <w:color w:val="000000" w:themeColor="text1"/>
          <w:szCs w:val="24"/>
        </w:rPr>
      </w:pPr>
      <w:r w:rsidRPr="00FE5067">
        <w:rPr>
          <w:noProof/>
          <w:sz w:val="24"/>
          <w:szCs w:val="24"/>
        </w:rPr>
        <w:drawing>
          <wp:anchor distT="0" distB="0" distL="114300" distR="114300" simplePos="0" relativeHeight="251664384" behindDoc="0" locked="0" layoutInCell="1" allowOverlap="1" wp14:anchorId="62189F2A" wp14:editId="1608C067">
            <wp:simplePos x="0" y="0"/>
            <wp:positionH relativeFrom="column">
              <wp:posOffset>5715</wp:posOffset>
            </wp:positionH>
            <wp:positionV relativeFrom="paragraph">
              <wp:posOffset>784536</wp:posOffset>
            </wp:positionV>
            <wp:extent cx="2776855" cy="229462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954" t="3351" r="38186" b="32961"/>
                    <a:stretch/>
                  </pic:blipFill>
                  <pic:spPr bwMode="auto">
                    <a:xfrm>
                      <a:off x="0" y="0"/>
                      <a:ext cx="2776855" cy="22946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0BB4">
        <w:rPr>
          <w:color w:val="000000" w:themeColor="text1"/>
          <w:szCs w:val="24"/>
        </w:rPr>
        <w:t>Radio HT penerima memodulasi sinyal tersebut menjadi sinyal digital yang mengandung informasi. Sinyal atau data digital yang dikirimkan sama dengan data atau sinyal digital yang didemodulasikan.</w:t>
      </w:r>
    </w:p>
    <w:p w14:paraId="31459977" w14:textId="7DB724AC" w:rsidR="00BA0BB4" w:rsidRDefault="00BA0BB4" w:rsidP="00BA0BB4">
      <w:pPr>
        <w:ind w:firstLine="426"/>
        <w:jc w:val="both"/>
        <w:rPr>
          <w:color w:val="000000" w:themeColor="text1"/>
          <w:szCs w:val="24"/>
        </w:rPr>
      </w:pPr>
    </w:p>
    <w:p w14:paraId="50E17BD1" w14:textId="53FE8FE2" w:rsidR="00BA0BB4" w:rsidRDefault="00BA0BB4" w:rsidP="00BA0BB4">
      <w:pPr>
        <w:ind w:firstLine="426"/>
        <w:jc w:val="both"/>
        <w:rPr>
          <w:color w:val="000000" w:themeColor="text1"/>
          <w:szCs w:val="24"/>
        </w:rPr>
      </w:pPr>
    </w:p>
    <w:p w14:paraId="67E2B7C0" w14:textId="3CD9E31F" w:rsidR="00BA0BB4" w:rsidRDefault="00BA0BB4" w:rsidP="00BA0BB4">
      <w:pPr>
        <w:ind w:firstLine="426"/>
        <w:jc w:val="both"/>
        <w:rPr>
          <w:color w:val="000000" w:themeColor="text1"/>
          <w:szCs w:val="24"/>
        </w:rPr>
      </w:pPr>
    </w:p>
    <w:p w14:paraId="0DEAE445" w14:textId="5D36AF57" w:rsidR="00BA0BB4" w:rsidRDefault="00BA0BB4" w:rsidP="00BA0BB4">
      <w:pPr>
        <w:ind w:firstLine="426"/>
        <w:jc w:val="both"/>
        <w:rPr>
          <w:color w:val="000000" w:themeColor="text1"/>
          <w:szCs w:val="24"/>
        </w:rPr>
      </w:pPr>
    </w:p>
    <w:p w14:paraId="15F18C07" w14:textId="55B2E35C" w:rsidR="00BA0BB4" w:rsidRDefault="00BA0BB4" w:rsidP="00BA0BB4">
      <w:pPr>
        <w:ind w:firstLine="426"/>
        <w:jc w:val="both"/>
        <w:rPr>
          <w:color w:val="000000" w:themeColor="text1"/>
          <w:szCs w:val="24"/>
        </w:rPr>
      </w:pPr>
    </w:p>
    <w:p w14:paraId="4AC91FF5" w14:textId="23B855EC" w:rsidR="00BA0BB4" w:rsidRDefault="00BA0BB4" w:rsidP="00BA0BB4">
      <w:pPr>
        <w:ind w:firstLine="426"/>
        <w:jc w:val="both"/>
        <w:rPr>
          <w:color w:val="000000" w:themeColor="text1"/>
          <w:szCs w:val="24"/>
        </w:rPr>
      </w:pPr>
    </w:p>
    <w:p w14:paraId="71C51486" w14:textId="30378C39" w:rsidR="00BA0BB4" w:rsidRDefault="00BA0BB4" w:rsidP="00BA0BB4">
      <w:pPr>
        <w:ind w:firstLine="426"/>
        <w:jc w:val="both"/>
        <w:rPr>
          <w:color w:val="000000" w:themeColor="text1"/>
          <w:szCs w:val="24"/>
        </w:rPr>
      </w:pPr>
    </w:p>
    <w:p w14:paraId="5E0B3621" w14:textId="295EE659" w:rsidR="00BA0BB4" w:rsidRDefault="00BA0BB4" w:rsidP="00BA0BB4">
      <w:pPr>
        <w:ind w:firstLine="426"/>
        <w:jc w:val="both"/>
        <w:rPr>
          <w:color w:val="000000" w:themeColor="text1"/>
          <w:szCs w:val="24"/>
        </w:rPr>
      </w:pPr>
    </w:p>
    <w:p w14:paraId="38B7AA9E" w14:textId="6CC51D4E" w:rsidR="00BA0BB4" w:rsidRDefault="00BA0BB4" w:rsidP="00BA0BB4">
      <w:pPr>
        <w:ind w:firstLine="426"/>
        <w:jc w:val="both"/>
        <w:rPr>
          <w:color w:val="000000" w:themeColor="text1"/>
          <w:szCs w:val="24"/>
        </w:rPr>
      </w:pPr>
    </w:p>
    <w:p w14:paraId="610231F8" w14:textId="7161DAF2" w:rsidR="00BA0BB4" w:rsidRDefault="00BA0BB4" w:rsidP="00BA0BB4">
      <w:pPr>
        <w:ind w:firstLine="426"/>
        <w:jc w:val="both"/>
        <w:rPr>
          <w:color w:val="000000" w:themeColor="text1"/>
          <w:szCs w:val="24"/>
        </w:rPr>
      </w:pPr>
    </w:p>
    <w:p w14:paraId="52197CEF" w14:textId="41ABD981" w:rsidR="00BA0BB4" w:rsidRDefault="00BA0BB4" w:rsidP="00BA0BB4">
      <w:pPr>
        <w:ind w:firstLine="426"/>
        <w:jc w:val="both"/>
        <w:rPr>
          <w:color w:val="000000" w:themeColor="text1"/>
          <w:szCs w:val="24"/>
        </w:rPr>
      </w:pPr>
    </w:p>
    <w:p w14:paraId="78C4013A" w14:textId="040142F1" w:rsidR="00BA0BB4" w:rsidRDefault="00BA0BB4" w:rsidP="00BA0BB4">
      <w:pPr>
        <w:ind w:firstLine="426"/>
        <w:jc w:val="both"/>
        <w:rPr>
          <w:color w:val="000000" w:themeColor="text1"/>
          <w:szCs w:val="24"/>
        </w:rPr>
      </w:pPr>
    </w:p>
    <w:p w14:paraId="3F71B719" w14:textId="364E895F" w:rsidR="00BA0BB4" w:rsidRDefault="00BA0BB4" w:rsidP="00BA0BB4">
      <w:pPr>
        <w:ind w:firstLine="426"/>
        <w:jc w:val="both"/>
        <w:rPr>
          <w:color w:val="000000" w:themeColor="text1"/>
          <w:szCs w:val="24"/>
        </w:rPr>
      </w:pPr>
    </w:p>
    <w:p w14:paraId="7DF8E2D7" w14:textId="7D91A21D" w:rsidR="00BA0BB4" w:rsidRDefault="00BA0BB4" w:rsidP="00BA0BB4">
      <w:pPr>
        <w:ind w:firstLine="426"/>
        <w:jc w:val="both"/>
        <w:rPr>
          <w:color w:val="000000" w:themeColor="text1"/>
          <w:szCs w:val="24"/>
        </w:rPr>
      </w:pPr>
    </w:p>
    <w:p w14:paraId="57052600" w14:textId="47DF4282" w:rsidR="00BA0BB4" w:rsidRDefault="00BA0BB4" w:rsidP="00BA0BB4">
      <w:pPr>
        <w:pStyle w:val="Caption"/>
        <w:rPr>
          <w:szCs w:val="24"/>
        </w:rPr>
      </w:pPr>
      <w:r>
        <w:t xml:space="preserve">Gambar </w:t>
      </w:r>
      <w:fldSimple w:instr=" SEQ Gambar \* ARABIC ">
        <w:r w:rsidR="00FB1F6E">
          <w:rPr>
            <w:noProof/>
          </w:rPr>
          <w:t>4</w:t>
        </w:r>
      </w:fldSimple>
      <w:r>
        <w:t xml:space="preserve">. </w:t>
      </w:r>
      <w:r w:rsidRPr="00FE5067">
        <w:rPr>
          <w:rFonts w:cs="Times New Roman"/>
          <w:szCs w:val="24"/>
        </w:rPr>
        <w:t>Sinyal demodulasi FSK</w:t>
      </w:r>
    </w:p>
    <w:p w14:paraId="695E3559" w14:textId="778B1DAD" w:rsidR="00BA0BB4" w:rsidRDefault="00BA0BB4" w:rsidP="00BA0BB4">
      <w:pPr>
        <w:ind w:firstLine="426"/>
        <w:jc w:val="both"/>
      </w:pPr>
      <w:r w:rsidRPr="00BA0BB4">
        <w:rPr>
          <w:color w:val="000000" w:themeColor="text1"/>
          <w:szCs w:val="24"/>
        </w:rPr>
        <w:t xml:space="preserve">Tabel 1 menunjukkan pengujian jarak. Pengujian ini dilakukan untuk mengetahui seberapa jauh </w:t>
      </w:r>
      <w:r w:rsidRPr="00BA0BB4">
        <w:t>jarak yang masih efektif komunikasi data menggunakan prototipe ini. Posisi pemancar dan penerima divariasikan. Mulai dari jarak 100 meter kemudian dikirimkan dara digital berupa teks “Uji Coba”. Pada bagian receiver data dipantau apakah data tersebut dapat diterima dengan baik. Tiap terjadi kesalah pengiriman data maka dituliskan dalam kolom kesalahan dan kolom tingkat keberhasilan. Terlihat pada Tabel 1. Bahwa jarak efektif yang masih dapat menerima data dengan baik hingga pada 10 km. diatas jarak tersebut maka terjadi kesalahn pengukuran atau tingkat keberhasilannya dibawah 100%.</w:t>
      </w:r>
    </w:p>
    <w:p w14:paraId="2EFE6365" w14:textId="3B877C31" w:rsidR="00FB1F6E" w:rsidRDefault="00FB1F6E" w:rsidP="00BA0BB4">
      <w:pPr>
        <w:ind w:firstLine="426"/>
        <w:jc w:val="both"/>
        <w:rPr>
          <w:color w:val="000000" w:themeColor="text1"/>
          <w:szCs w:val="24"/>
        </w:rPr>
      </w:pPr>
      <w:r w:rsidRPr="00FB1F6E">
        <w:rPr>
          <w:color w:val="000000" w:themeColor="text1"/>
          <w:szCs w:val="24"/>
        </w:rPr>
        <w:t xml:space="preserve">Secara fungsional prototipe yang dibuat telah </w:t>
      </w:r>
      <w:r w:rsidRPr="00FB1F6E">
        <w:rPr>
          <w:color w:val="000000" w:themeColor="text1"/>
          <w:szCs w:val="24"/>
        </w:rPr>
        <w:t>memenuhi syarat sebagai perangkat komunikasi data digital. Data digital yang dikirimkan lewat gelombang elektromagnetik melalui perantara perangkat radio HT dapat diterima dan dipulihkan kembali menjadi data digital asli. Langkah selanjutnya untuk mengukur efektifitas penggunaan modulasi FSK untuk perangkat radio ADHOC adalah dengan menguji jarak dan kemampuan dari prototipe yang dapat digunakan untuk menerima data.</w:t>
      </w:r>
    </w:p>
    <w:p w14:paraId="57B42E0E" w14:textId="0FA118D5" w:rsidR="00FB1F6E" w:rsidRPr="00FB1F6E" w:rsidRDefault="00FB1F6E" w:rsidP="00FB1F6E">
      <w:pPr>
        <w:pStyle w:val="Caption"/>
        <w:spacing w:after="0"/>
        <w:rPr>
          <w:sz w:val="18"/>
        </w:rPr>
      </w:pPr>
      <w:r w:rsidRPr="00FB1F6E">
        <w:rPr>
          <w:sz w:val="18"/>
        </w:rPr>
        <w:t xml:space="preserve">TABEL </w:t>
      </w:r>
      <w:r w:rsidRPr="00FB1F6E">
        <w:rPr>
          <w:sz w:val="18"/>
        </w:rPr>
        <w:fldChar w:fldCharType="begin"/>
      </w:r>
      <w:r w:rsidRPr="00FB1F6E">
        <w:rPr>
          <w:sz w:val="18"/>
        </w:rPr>
        <w:instrText xml:space="preserve"> SEQ Tabel \* ARABIC </w:instrText>
      </w:r>
      <w:r w:rsidRPr="00FB1F6E">
        <w:rPr>
          <w:sz w:val="18"/>
        </w:rPr>
        <w:fldChar w:fldCharType="separate"/>
      </w:r>
      <w:r>
        <w:rPr>
          <w:noProof/>
          <w:sz w:val="18"/>
        </w:rPr>
        <w:t>1</w:t>
      </w:r>
      <w:r w:rsidRPr="00FB1F6E">
        <w:rPr>
          <w:sz w:val="18"/>
        </w:rPr>
        <w:fldChar w:fldCharType="end"/>
      </w:r>
      <w:r w:rsidRPr="00FB1F6E">
        <w:rPr>
          <w:sz w:val="18"/>
        </w:rPr>
        <w:t xml:space="preserve">. </w:t>
      </w:r>
      <w:r w:rsidRPr="00FB1F6E">
        <w:rPr>
          <w:rFonts w:cs="Times New Roman"/>
          <w:sz w:val="18"/>
        </w:rPr>
        <w:t>DATA UJI JARAK</w:t>
      </w:r>
    </w:p>
    <w:tbl>
      <w:tblPr>
        <w:tblStyle w:val="PlainTable2"/>
        <w:tblW w:w="4712" w:type="dxa"/>
        <w:jc w:val="center"/>
        <w:tblBorders>
          <w:top w:val="none" w:sz="0" w:space="0" w:color="auto"/>
          <w:bottom w:val="none" w:sz="0" w:space="0" w:color="auto"/>
        </w:tblBorders>
        <w:tblLook w:val="04A0" w:firstRow="1" w:lastRow="0" w:firstColumn="1" w:lastColumn="0" w:noHBand="0" w:noVBand="1"/>
      </w:tblPr>
      <w:tblGrid>
        <w:gridCol w:w="420"/>
        <w:gridCol w:w="700"/>
        <w:gridCol w:w="702"/>
        <w:gridCol w:w="955"/>
        <w:gridCol w:w="873"/>
        <w:gridCol w:w="1062"/>
      </w:tblGrid>
      <w:tr w:rsidR="00FB1F6E" w:rsidRPr="00FB1F6E" w14:paraId="2CDA2D88" w14:textId="77777777" w:rsidTr="00FB1F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auto"/>
              <w:bottom w:val="single" w:sz="4" w:space="0" w:color="auto"/>
            </w:tcBorders>
            <w:vAlign w:val="center"/>
          </w:tcPr>
          <w:p w14:paraId="0D0B5437" w14:textId="77777777" w:rsidR="00FB1F6E" w:rsidRPr="00FB1F6E" w:rsidRDefault="00FB1F6E" w:rsidP="00784B7F">
            <w:pPr>
              <w:jc w:val="both"/>
              <w:rPr>
                <w:color w:val="000000" w:themeColor="text1"/>
                <w:sz w:val="14"/>
                <w:szCs w:val="14"/>
              </w:rPr>
            </w:pPr>
            <w:r w:rsidRPr="00FB1F6E">
              <w:rPr>
                <w:color w:val="000000" w:themeColor="text1"/>
                <w:sz w:val="14"/>
                <w:szCs w:val="14"/>
              </w:rPr>
              <w:t>No</w:t>
            </w:r>
          </w:p>
        </w:tc>
        <w:tc>
          <w:tcPr>
            <w:tcW w:w="700" w:type="dxa"/>
            <w:tcBorders>
              <w:top w:val="single" w:sz="4" w:space="0" w:color="auto"/>
              <w:bottom w:val="single" w:sz="4" w:space="0" w:color="auto"/>
            </w:tcBorders>
            <w:vAlign w:val="center"/>
          </w:tcPr>
          <w:p w14:paraId="06AA6700" w14:textId="77777777" w:rsidR="00FB1F6E" w:rsidRPr="00FB1F6E" w:rsidRDefault="00FB1F6E" w:rsidP="00784B7F">
            <w:pPr>
              <w:jc w:val="both"/>
              <w:cnfStyle w:val="100000000000" w:firstRow="1" w:lastRow="0" w:firstColumn="0" w:lastColumn="0" w:oddVBand="0" w:evenVBand="0" w:oddHBand="0" w:evenHBand="0" w:firstRowFirstColumn="0" w:firstRowLastColumn="0" w:lastRowFirstColumn="0" w:lastRowLastColumn="0"/>
              <w:rPr>
                <w:color w:val="000000" w:themeColor="text1"/>
                <w:sz w:val="14"/>
                <w:szCs w:val="14"/>
              </w:rPr>
            </w:pPr>
            <w:r w:rsidRPr="00FB1F6E">
              <w:rPr>
                <w:color w:val="000000" w:themeColor="text1"/>
                <w:sz w:val="14"/>
                <w:szCs w:val="14"/>
              </w:rPr>
              <w:t>Jarak TX-TX (meter)</w:t>
            </w:r>
          </w:p>
        </w:tc>
        <w:tc>
          <w:tcPr>
            <w:tcW w:w="702" w:type="dxa"/>
            <w:tcBorders>
              <w:top w:val="single" w:sz="4" w:space="0" w:color="auto"/>
              <w:bottom w:val="single" w:sz="4" w:space="0" w:color="auto"/>
            </w:tcBorders>
            <w:vAlign w:val="center"/>
          </w:tcPr>
          <w:p w14:paraId="523E1423" w14:textId="77777777" w:rsidR="00FB1F6E" w:rsidRPr="00FB1F6E" w:rsidRDefault="00FB1F6E" w:rsidP="00784B7F">
            <w:pPr>
              <w:jc w:val="both"/>
              <w:cnfStyle w:val="100000000000" w:firstRow="1" w:lastRow="0" w:firstColumn="0" w:lastColumn="0" w:oddVBand="0" w:evenVBand="0" w:oddHBand="0" w:evenHBand="0" w:firstRowFirstColumn="0" w:firstRowLastColumn="0" w:lastRowFirstColumn="0" w:lastRowLastColumn="0"/>
              <w:rPr>
                <w:color w:val="000000" w:themeColor="text1"/>
                <w:sz w:val="14"/>
                <w:szCs w:val="14"/>
              </w:rPr>
            </w:pPr>
            <w:r w:rsidRPr="00FB1F6E">
              <w:rPr>
                <w:color w:val="000000" w:themeColor="text1"/>
                <w:sz w:val="14"/>
                <w:szCs w:val="14"/>
              </w:rPr>
              <w:t>Data yang dikirim</w:t>
            </w:r>
          </w:p>
        </w:tc>
        <w:tc>
          <w:tcPr>
            <w:tcW w:w="955" w:type="dxa"/>
            <w:tcBorders>
              <w:top w:val="single" w:sz="4" w:space="0" w:color="auto"/>
              <w:bottom w:val="single" w:sz="4" w:space="0" w:color="auto"/>
            </w:tcBorders>
            <w:vAlign w:val="center"/>
          </w:tcPr>
          <w:p w14:paraId="329751D7" w14:textId="77777777" w:rsidR="00FB1F6E" w:rsidRPr="00FB1F6E" w:rsidRDefault="00FB1F6E" w:rsidP="00784B7F">
            <w:pPr>
              <w:jc w:val="both"/>
              <w:cnfStyle w:val="100000000000" w:firstRow="1" w:lastRow="0" w:firstColumn="0" w:lastColumn="0" w:oddVBand="0" w:evenVBand="0" w:oddHBand="0" w:evenHBand="0" w:firstRowFirstColumn="0" w:firstRowLastColumn="0" w:lastRowFirstColumn="0" w:lastRowLastColumn="0"/>
              <w:rPr>
                <w:color w:val="000000" w:themeColor="text1"/>
                <w:sz w:val="14"/>
                <w:szCs w:val="14"/>
              </w:rPr>
            </w:pPr>
            <w:r w:rsidRPr="00FB1F6E">
              <w:rPr>
                <w:color w:val="000000" w:themeColor="text1"/>
                <w:sz w:val="14"/>
                <w:szCs w:val="14"/>
              </w:rPr>
              <w:t>Data Yang diterima</w:t>
            </w:r>
          </w:p>
        </w:tc>
        <w:tc>
          <w:tcPr>
            <w:tcW w:w="873" w:type="dxa"/>
            <w:tcBorders>
              <w:top w:val="single" w:sz="4" w:space="0" w:color="auto"/>
              <w:bottom w:val="single" w:sz="4" w:space="0" w:color="auto"/>
            </w:tcBorders>
            <w:vAlign w:val="center"/>
          </w:tcPr>
          <w:p w14:paraId="722B77C0" w14:textId="77777777" w:rsidR="00FB1F6E" w:rsidRPr="00FB1F6E" w:rsidRDefault="00FB1F6E" w:rsidP="00784B7F">
            <w:pPr>
              <w:jc w:val="both"/>
              <w:cnfStyle w:val="100000000000" w:firstRow="1" w:lastRow="0" w:firstColumn="0" w:lastColumn="0" w:oddVBand="0" w:evenVBand="0" w:oddHBand="0" w:evenHBand="0" w:firstRowFirstColumn="0" w:firstRowLastColumn="0" w:lastRowFirstColumn="0" w:lastRowLastColumn="0"/>
              <w:rPr>
                <w:color w:val="000000" w:themeColor="text1"/>
                <w:sz w:val="14"/>
                <w:szCs w:val="14"/>
              </w:rPr>
            </w:pPr>
            <w:r w:rsidRPr="00FB1F6E">
              <w:rPr>
                <w:color w:val="000000" w:themeColor="text1"/>
                <w:sz w:val="14"/>
                <w:szCs w:val="14"/>
              </w:rPr>
              <w:t>Kelasahan</w:t>
            </w:r>
          </w:p>
        </w:tc>
        <w:tc>
          <w:tcPr>
            <w:tcW w:w="1062" w:type="dxa"/>
            <w:tcBorders>
              <w:top w:val="single" w:sz="4" w:space="0" w:color="auto"/>
              <w:bottom w:val="single" w:sz="4" w:space="0" w:color="auto"/>
            </w:tcBorders>
            <w:vAlign w:val="center"/>
          </w:tcPr>
          <w:p w14:paraId="089DE801" w14:textId="77777777" w:rsidR="00FB1F6E" w:rsidRPr="00FB1F6E" w:rsidRDefault="00FB1F6E" w:rsidP="00784B7F">
            <w:pPr>
              <w:jc w:val="both"/>
              <w:cnfStyle w:val="100000000000" w:firstRow="1" w:lastRow="0" w:firstColumn="0" w:lastColumn="0" w:oddVBand="0" w:evenVBand="0" w:oddHBand="0" w:evenHBand="0" w:firstRowFirstColumn="0" w:firstRowLastColumn="0" w:lastRowFirstColumn="0" w:lastRowLastColumn="0"/>
              <w:rPr>
                <w:color w:val="000000" w:themeColor="text1"/>
                <w:sz w:val="14"/>
                <w:szCs w:val="14"/>
              </w:rPr>
            </w:pPr>
            <w:r w:rsidRPr="00FB1F6E">
              <w:rPr>
                <w:color w:val="000000" w:themeColor="text1"/>
                <w:sz w:val="14"/>
                <w:szCs w:val="14"/>
              </w:rPr>
              <w:t>Tingkat Keberhasilan (%)</w:t>
            </w:r>
          </w:p>
        </w:tc>
      </w:tr>
      <w:tr w:rsidR="00FB1F6E" w:rsidRPr="00FB1F6E" w14:paraId="7053AD0B" w14:textId="77777777" w:rsidTr="00FB1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auto"/>
              <w:bottom w:val="none" w:sz="0" w:space="0" w:color="auto"/>
            </w:tcBorders>
          </w:tcPr>
          <w:p w14:paraId="4911729A" w14:textId="77777777" w:rsidR="00FB1F6E" w:rsidRPr="00FB1F6E" w:rsidRDefault="00FB1F6E" w:rsidP="00784B7F">
            <w:pPr>
              <w:jc w:val="both"/>
              <w:rPr>
                <w:b w:val="0"/>
                <w:color w:val="000000" w:themeColor="text1"/>
                <w:sz w:val="16"/>
                <w:szCs w:val="16"/>
              </w:rPr>
            </w:pPr>
            <w:r w:rsidRPr="00FB1F6E">
              <w:rPr>
                <w:b w:val="0"/>
                <w:color w:val="000000" w:themeColor="text1"/>
                <w:sz w:val="16"/>
                <w:szCs w:val="16"/>
              </w:rPr>
              <w:t>1.</w:t>
            </w:r>
          </w:p>
        </w:tc>
        <w:tc>
          <w:tcPr>
            <w:tcW w:w="700" w:type="dxa"/>
            <w:tcBorders>
              <w:top w:val="single" w:sz="4" w:space="0" w:color="auto"/>
              <w:bottom w:val="none" w:sz="0" w:space="0" w:color="auto"/>
            </w:tcBorders>
          </w:tcPr>
          <w:p w14:paraId="3D6660A0"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100</w:t>
            </w:r>
          </w:p>
        </w:tc>
        <w:tc>
          <w:tcPr>
            <w:tcW w:w="702" w:type="dxa"/>
            <w:tcBorders>
              <w:top w:val="single" w:sz="4" w:space="0" w:color="auto"/>
              <w:bottom w:val="none" w:sz="0" w:space="0" w:color="auto"/>
            </w:tcBorders>
          </w:tcPr>
          <w:p w14:paraId="1B95BC6F"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955" w:type="dxa"/>
            <w:tcBorders>
              <w:top w:val="single" w:sz="4" w:space="0" w:color="auto"/>
              <w:bottom w:val="none" w:sz="0" w:space="0" w:color="auto"/>
            </w:tcBorders>
          </w:tcPr>
          <w:p w14:paraId="5A6AADCA"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873" w:type="dxa"/>
            <w:tcBorders>
              <w:top w:val="single" w:sz="4" w:space="0" w:color="auto"/>
              <w:bottom w:val="none" w:sz="0" w:space="0" w:color="auto"/>
            </w:tcBorders>
          </w:tcPr>
          <w:p w14:paraId="4999F274"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0</w:t>
            </w:r>
          </w:p>
        </w:tc>
        <w:tc>
          <w:tcPr>
            <w:tcW w:w="1062" w:type="dxa"/>
            <w:tcBorders>
              <w:top w:val="single" w:sz="4" w:space="0" w:color="auto"/>
              <w:bottom w:val="none" w:sz="0" w:space="0" w:color="auto"/>
            </w:tcBorders>
          </w:tcPr>
          <w:p w14:paraId="31F71E57"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100</w:t>
            </w:r>
          </w:p>
        </w:tc>
      </w:tr>
      <w:tr w:rsidR="00FB1F6E" w:rsidRPr="00FB1F6E" w14:paraId="7D718CB2" w14:textId="77777777" w:rsidTr="00FB1F6E">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55227D19" w14:textId="77777777" w:rsidR="00FB1F6E" w:rsidRPr="00FB1F6E" w:rsidRDefault="00FB1F6E" w:rsidP="00784B7F">
            <w:pPr>
              <w:jc w:val="both"/>
              <w:rPr>
                <w:b w:val="0"/>
                <w:color w:val="000000" w:themeColor="text1"/>
                <w:sz w:val="16"/>
                <w:szCs w:val="16"/>
              </w:rPr>
            </w:pPr>
            <w:r w:rsidRPr="00FB1F6E">
              <w:rPr>
                <w:b w:val="0"/>
                <w:color w:val="000000" w:themeColor="text1"/>
                <w:sz w:val="16"/>
                <w:szCs w:val="16"/>
              </w:rPr>
              <w:t>2.</w:t>
            </w:r>
          </w:p>
        </w:tc>
        <w:tc>
          <w:tcPr>
            <w:tcW w:w="700" w:type="dxa"/>
          </w:tcPr>
          <w:p w14:paraId="27261CE6"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500</w:t>
            </w:r>
          </w:p>
        </w:tc>
        <w:tc>
          <w:tcPr>
            <w:tcW w:w="702" w:type="dxa"/>
          </w:tcPr>
          <w:p w14:paraId="7C2F5DD8"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955" w:type="dxa"/>
          </w:tcPr>
          <w:p w14:paraId="403033CF"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873" w:type="dxa"/>
          </w:tcPr>
          <w:p w14:paraId="14406E49"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0</w:t>
            </w:r>
          </w:p>
        </w:tc>
        <w:tc>
          <w:tcPr>
            <w:tcW w:w="1062" w:type="dxa"/>
          </w:tcPr>
          <w:p w14:paraId="06D39115"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100</w:t>
            </w:r>
          </w:p>
        </w:tc>
      </w:tr>
      <w:tr w:rsidR="00FB1F6E" w:rsidRPr="00FB1F6E" w14:paraId="6B5279AA" w14:textId="77777777" w:rsidTr="00FB1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Borders>
              <w:top w:val="none" w:sz="0" w:space="0" w:color="auto"/>
              <w:bottom w:val="none" w:sz="0" w:space="0" w:color="auto"/>
            </w:tcBorders>
          </w:tcPr>
          <w:p w14:paraId="082F801A" w14:textId="77777777" w:rsidR="00FB1F6E" w:rsidRPr="00FB1F6E" w:rsidRDefault="00FB1F6E" w:rsidP="00784B7F">
            <w:pPr>
              <w:jc w:val="both"/>
              <w:rPr>
                <w:b w:val="0"/>
                <w:color w:val="000000" w:themeColor="text1"/>
                <w:sz w:val="16"/>
                <w:szCs w:val="16"/>
              </w:rPr>
            </w:pPr>
            <w:r w:rsidRPr="00FB1F6E">
              <w:rPr>
                <w:b w:val="0"/>
                <w:color w:val="000000" w:themeColor="text1"/>
                <w:sz w:val="16"/>
                <w:szCs w:val="16"/>
              </w:rPr>
              <w:t>3.</w:t>
            </w:r>
          </w:p>
        </w:tc>
        <w:tc>
          <w:tcPr>
            <w:tcW w:w="700" w:type="dxa"/>
            <w:tcBorders>
              <w:top w:val="none" w:sz="0" w:space="0" w:color="auto"/>
              <w:bottom w:val="none" w:sz="0" w:space="0" w:color="auto"/>
            </w:tcBorders>
          </w:tcPr>
          <w:p w14:paraId="21522D9A"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1000</w:t>
            </w:r>
          </w:p>
        </w:tc>
        <w:tc>
          <w:tcPr>
            <w:tcW w:w="702" w:type="dxa"/>
            <w:tcBorders>
              <w:top w:val="none" w:sz="0" w:space="0" w:color="auto"/>
              <w:bottom w:val="none" w:sz="0" w:space="0" w:color="auto"/>
            </w:tcBorders>
          </w:tcPr>
          <w:p w14:paraId="68AC43B6"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955" w:type="dxa"/>
            <w:tcBorders>
              <w:top w:val="none" w:sz="0" w:space="0" w:color="auto"/>
              <w:bottom w:val="none" w:sz="0" w:space="0" w:color="auto"/>
            </w:tcBorders>
          </w:tcPr>
          <w:p w14:paraId="33AE83FF"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873" w:type="dxa"/>
            <w:tcBorders>
              <w:top w:val="none" w:sz="0" w:space="0" w:color="auto"/>
              <w:bottom w:val="none" w:sz="0" w:space="0" w:color="auto"/>
            </w:tcBorders>
          </w:tcPr>
          <w:p w14:paraId="490A902C"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0</w:t>
            </w:r>
          </w:p>
        </w:tc>
        <w:tc>
          <w:tcPr>
            <w:tcW w:w="1062" w:type="dxa"/>
            <w:tcBorders>
              <w:top w:val="none" w:sz="0" w:space="0" w:color="auto"/>
              <w:bottom w:val="none" w:sz="0" w:space="0" w:color="auto"/>
            </w:tcBorders>
          </w:tcPr>
          <w:p w14:paraId="3549CD37"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100</w:t>
            </w:r>
          </w:p>
        </w:tc>
      </w:tr>
      <w:tr w:rsidR="00FB1F6E" w:rsidRPr="00FB1F6E" w14:paraId="5BE1664C" w14:textId="77777777" w:rsidTr="00FB1F6E">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561261EC" w14:textId="77777777" w:rsidR="00FB1F6E" w:rsidRPr="00FB1F6E" w:rsidRDefault="00FB1F6E" w:rsidP="00784B7F">
            <w:pPr>
              <w:jc w:val="both"/>
              <w:rPr>
                <w:b w:val="0"/>
                <w:color w:val="000000" w:themeColor="text1"/>
                <w:sz w:val="16"/>
                <w:szCs w:val="16"/>
              </w:rPr>
            </w:pPr>
            <w:r w:rsidRPr="00FB1F6E">
              <w:rPr>
                <w:b w:val="0"/>
                <w:color w:val="000000" w:themeColor="text1"/>
                <w:sz w:val="16"/>
                <w:szCs w:val="16"/>
              </w:rPr>
              <w:t>4.</w:t>
            </w:r>
          </w:p>
        </w:tc>
        <w:tc>
          <w:tcPr>
            <w:tcW w:w="700" w:type="dxa"/>
          </w:tcPr>
          <w:p w14:paraId="1A437B9F"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2000</w:t>
            </w:r>
          </w:p>
        </w:tc>
        <w:tc>
          <w:tcPr>
            <w:tcW w:w="702" w:type="dxa"/>
          </w:tcPr>
          <w:p w14:paraId="29EA30EB"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955" w:type="dxa"/>
          </w:tcPr>
          <w:p w14:paraId="18637D04"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873" w:type="dxa"/>
          </w:tcPr>
          <w:p w14:paraId="3BBFCD88"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0</w:t>
            </w:r>
          </w:p>
        </w:tc>
        <w:tc>
          <w:tcPr>
            <w:tcW w:w="1062" w:type="dxa"/>
          </w:tcPr>
          <w:p w14:paraId="483CB465"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100</w:t>
            </w:r>
          </w:p>
        </w:tc>
      </w:tr>
      <w:tr w:rsidR="00FB1F6E" w:rsidRPr="00FB1F6E" w14:paraId="1D2FC262" w14:textId="77777777" w:rsidTr="00FB1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Borders>
              <w:top w:val="none" w:sz="0" w:space="0" w:color="auto"/>
              <w:bottom w:val="none" w:sz="0" w:space="0" w:color="auto"/>
            </w:tcBorders>
          </w:tcPr>
          <w:p w14:paraId="711E691E" w14:textId="77777777" w:rsidR="00FB1F6E" w:rsidRPr="00FB1F6E" w:rsidRDefault="00FB1F6E" w:rsidP="00784B7F">
            <w:pPr>
              <w:jc w:val="both"/>
              <w:rPr>
                <w:b w:val="0"/>
                <w:color w:val="000000" w:themeColor="text1"/>
                <w:sz w:val="16"/>
                <w:szCs w:val="16"/>
              </w:rPr>
            </w:pPr>
            <w:r w:rsidRPr="00FB1F6E">
              <w:rPr>
                <w:b w:val="0"/>
                <w:color w:val="000000" w:themeColor="text1"/>
                <w:sz w:val="16"/>
                <w:szCs w:val="16"/>
              </w:rPr>
              <w:t>5.</w:t>
            </w:r>
          </w:p>
        </w:tc>
        <w:tc>
          <w:tcPr>
            <w:tcW w:w="700" w:type="dxa"/>
            <w:tcBorders>
              <w:top w:val="none" w:sz="0" w:space="0" w:color="auto"/>
              <w:bottom w:val="none" w:sz="0" w:space="0" w:color="auto"/>
            </w:tcBorders>
          </w:tcPr>
          <w:p w14:paraId="36B3993D"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3000</w:t>
            </w:r>
          </w:p>
        </w:tc>
        <w:tc>
          <w:tcPr>
            <w:tcW w:w="702" w:type="dxa"/>
            <w:tcBorders>
              <w:top w:val="none" w:sz="0" w:space="0" w:color="auto"/>
              <w:bottom w:val="none" w:sz="0" w:space="0" w:color="auto"/>
            </w:tcBorders>
          </w:tcPr>
          <w:p w14:paraId="230A7E05"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955" w:type="dxa"/>
            <w:tcBorders>
              <w:top w:val="none" w:sz="0" w:space="0" w:color="auto"/>
              <w:bottom w:val="none" w:sz="0" w:space="0" w:color="auto"/>
            </w:tcBorders>
          </w:tcPr>
          <w:p w14:paraId="64915CE2"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873" w:type="dxa"/>
            <w:tcBorders>
              <w:top w:val="none" w:sz="0" w:space="0" w:color="auto"/>
              <w:bottom w:val="none" w:sz="0" w:space="0" w:color="auto"/>
            </w:tcBorders>
          </w:tcPr>
          <w:p w14:paraId="37A5267D"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0</w:t>
            </w:r>
          </w:p>
        </w:tc>
        <w:tc>
          <w:tcPr>
            <w:tcW w:w="1062" w:type="dxa"/>
            <w:tcBorders>
              <w:top w:val="none" w:sz="0" w:space="0" w:color="auto"/>
              <w:bottom w:val="none" w:sz="0" w:space="0" w:color="auto"/>
            </w:tcBorders>
          </w:tcPr>
          <w:p w14:paraId="55C261D3"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100</w:t>
            </w:r>
          </w:p>
        </w:tc>
      </w:tr>
      <w:tr w:rsidR="00FB1F6E" w:rsidRPr="00FB1F6E" w14:paraId="53642184" w14:textId="77777777" w:rsidTr="00FB1F6E">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4C40DE33" w14:textId="77777777" w:rsidR="00FB1F6E" w:rsidRPr="00FB1F6E" w:rsidRDefault="00FB1F6E" w:rsidP="00784B7F">
            <w:pPr>
              <w:jc w:val="both"/>
              <w:rPr>
                <w:b w:val="0"/>
                <w:color w:val="000000" w:themeColor="text1"/>
                <w:sz w:val="16"/>
                <w:szCs w:val="16"/>
              </w:rPr>
            </w:pPr>
            <w:r w:rsidRPr="00FB1F6E">
              <w:rPr>
                <w:b w:val="0"/>
                <w:color w:val="000000" w:themeColor="text1"/>
                <w:sz w:val="16"/>
                <w:szCs w:val="16"/>
              </w:rPr>
              <w:t>6.</w:t>
            </w:r>
          </w:p>
        </w:tc>
        <w:tc>
          <w:tcPr>
            <w:tcW w:w="700" w:type="dxa"/>
          </w:tcPr>
          <w:p w14:paraId="6F9937FF"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4000</w:t>
            </w:r>
          </w:p>
        </w:tc>
        <w:tc>
          <w:tcPr>
            <w:tcW w:w="702" w:type="dxa"/>
          </w:tcPr>
          <w:p w14:paraId="640619EF"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955" w:type="dxa"/>
          </w:tcPr>
          <w:p w14:paraId="591DE008"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873" w:type="dxa"/>
          </w:tcPr>
          <w:p w14:paraId="6A28768F"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0</w:t>
            </w:r>
          </w:p>
        </w:tc>
        <w:tc>
          <w:tcPr>
            <w:tcW w:w="1062" w:type="dxa"/>
          </w:tcPr>
          <w:p w14:paraId="2D593C1E"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100</w:t>
            </w:r>
          </w:p>
        </w:tc>
      </w:tr>
      <w:tr w:rsidR="00FB1F6E" w:rsidRPr="00FB1F6E" w14:paraId="205B7838" w14:textId="77777777" w:rsidTr="00FB1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Borders>
              <w:top w:val="none" w:sz="0" w:space="0" w:color="auto"/>
              <w:bottom w:val="none" w:sz="0" w:space="0" w:color="auto"/>
            </w:tcBorders>
          </w:tcPr>
          <w:p w14:paraId="43669DE5" w14:textId="77777777" w:rsidR="00FB1F6E" w:rsidRPr="00FB1F6E" w:rsidRDefault="00FB1F6E" w:rsidP="00784B7F">
            <w:pPr>
              <w:jc w:val="both"/>
              <w:rPr>
                <w:b w:val="0"/>
                <w:color w:val="000000" w:themeColor="text1"/>
                <w:sz w:val="16"/>
                <w:szCs w:val="16"/>
              </w:rPr>
            </w:pPr>
            <w:r w:rsidRPr="00FB1F6E">
              <w:rPr>
                <w:b w:val="0"/>
                <w:color w:val="000000" w:themeColor="text1"/>
                <w:sz w:val="16"/>
                <w:szCs w:val="16"/>
              </w:rPr>
              <w:t>7.</w:t>
            </w:r>
          </w:p>
        </w:tc>
        <w:tc>
          <w:tcPr>
            <w:tcW w:w="700" w:type="dxa"/>
            <w:tcBorders>
              <w:top w:val="none" w:sz="0" w:space="0" w:color="auto"/>
              <w:bottom w:val="none" w:sz="0" w:space="0" w:color="auto"/>
            </w:tcBorders>
          </w:tcPr>
          <w:p w14:paraId="52C424F8"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5000</w:t>
            </w:r>
          </w:p>
        </w:tc>
        <w:tc>
          <w:tcPr>
            <w:tcW w:w="702" w:type="dxa"/>
            <w:tcBorders>
              <w:top w:val="none" w:sz="0" w:space="0" w:color="auto"/>
              <w:bottom w:val="none" w:sz="0" w:space="0" w:color="auto"/>
            </w:tcBorders>
          </w:tcPr>
          <w:p w14:paraId="49CB2293"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955" w:type="dxa"/>
            <w:tcBorders>
              <w:top w:val="none" w:sz="0" w:space="0" w:color="auto"/>
              <w:bottom w:val="none" w:sz="0" w:space="0" w:color="auto"/>
            </w:tcBorders>
          </w:tcPr>
          <w:p w14:paraId="10FA2B23"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873" w:type="dxa"/>
            <w:tcBorders>
              <w:top w:val="none" w:sz="0" w:space="0" w:color="auto"/>
              <w:bottom w:val="none" w:sz="0" w:space="0" w:color="auto"/>
            </w:tcBorders>
          </w:tcPr>
          <w:p w14:paraId="68558700"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0</w:t>
            </w:r>
          </w:p>
        </w:tc>
        <w:tc>
          <w:tcPr>
            <w:tcW w:w="1062" w:type="dxa"/>
            <w:tcBorders>
              <w:top w:val="none" w:sz="0" w:space="0" w:color="auto"/>
              <w:bottom w:val="none" w:sz="0" w:space="0" w:color="auto"/>
            </w:tcBorders>
          </w:tcPr>
          <w:p w14:paraId="3428E810"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100</w:t>
            </w:r>
          </w:p>
        </w:tc>
      </w:tr>
      <w:tr w:rsidR="00FB1F6E" w:rsidRPr="00FB1F6E" w14:paraId="4F623BF7" w14:textId="77777777" w:rsidTr="00FB1F6E">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701FBDFA" w14:textId="77777777" w:rsidR="00FB1F6E" w:rsidRPr="00FB1F6E" w:rsidRDefault="00FB1F6E" w:rsidP="00784B7F">
            <w:pPr>
              <w:jc w:val="both"/>
              <w:rPr>
                <w:b w:val="0"/>
                <w:color w:val="000000" w:themeColor="text1"/>
                <w:sz w:val="16"/>
                <w:szCs w:val="16"/>
              </w:rPr>
            </w:pPr>
            <w:r w:rsidRPr="00FB1F6E">
              <w:rPr>
                <w:b w:val="0"/>
                <w:color w:val="000000" w:themeColor="text1"/>
                <w:sz w:val="16"/>
                <w:szCs w:val="16"/>
              </w:rPr>
              <w:t>8.</w:t>
            </w:r>
          </w:p>
        </w:tc>
        <w:tc>
          <w:tcPr>
            <w:tcW w:w="700" w:type="dxa"/>
          </w:tcPr>
          <w:p w14:paraId="0CC82486"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10000</w:t>
            </w:r>
          </w:p>
        </w:tc>
        <w:tc>
          <w:tcPr>
            <w:tcW w:w="702" w:type="dxa"/>
          </w:tcPr>
          <w:p w14:paraId="752DD02A"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955" w:type="dxa"/>
          </w:tcPr>
          <w:p w14:paraId="7997D0E4"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873" w:type="dxa"/>
          </w:tcPr>
          <w:p w14:paraId="5035C1EC"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0</w:t>
            </w:r>
          </w:p>
        </w:tc>
        <w:tc>
          <w:tcPr>
            <w:tcW w:w="1062" w:type="dxa"/>
          </w:tcPr>
          <w:p w14:paraId="395D67C1"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100</w:t>
            </w:r>
          </w:p>
        </w:tc>
      </w:tr>
      <w:tr w:rsidR="00FB1F6E" w:rsidRPr="00FB1F6E" w14:paraId="5219C91E" w14:textId="77777777" w:rsidTr="00FB1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Borders>
              <w:top w:val="none" w:sz="0" w:space="0" w:color="auto"/>
              <w:bottom w:val="none" w:sz="0" w:space="0" w:color="auto"/>
            </w:tcBorders>
          </w:tcPr>
          <w:p w14:paraId="06A35F4E" w14:textId="77777777" w:rsidR="00FB1F6E" w:rsidRPr="00FB1F6E" w:rsidRDefault="00FB1F6E" w:rsidP="00784B7F">
            <w:pPr>
              <w:jc w:val="both"/>
              <w:rPr>
                <w:b w:val="0"/>
                <w:color w:val="000000" w:themeColor="text1"/>
                <w:sz w:val="16"/>
                <w:szCs w:val="16"/>
              </w:rPr>
            </w:pPr>
            <w:r w:rsidRPr="00FB1F6E">
              <w:rPr>
                <w:b w:val="0"/>
                <w:color w:val="000000" w:themeColor="text1"/>
                <w:sz w:val="16"/>
                <w:szCs w:val="16"/>
              </w:rPr>
              <w:t>9</w:t>
            </w:r>
          </w:p>
        </w:tc>
        <w:tc>
          <w:tcPr>
            <w:tcW w:w="700" w:type="dxa"/>
            <w:tcBorders>
              <w:top w:val="none" w:sz="0" w:space="0" w:color="auto"/>
              <w:bottom w:val="none" w:sz="0" w:space="0" w:color="auto"/>
            </w:tcBorders>
          </w:tcPr>
          <w:p w14:paraId="448BEE61"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15000</w:t>
            </w:r>
          </w:p>
        </w:tc>
        <w:tc>
          <w:tcPr>
            <w:tcW w:w="702" w:type="dxa"/>
            <w:tcBorders>
              <w:top w:val="none" w:sz="0" w:space="0" w:color="auto"/>
              <w:bottom w:val="none" w:sz="0" w:space="0" w:color="auto"/>
            </w:tcBorders>
          </w:tcPr>
          <w:p w14:paraId="4744DE2C"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955" w:type="dxa"/>
            <w:tcBorders>
              <w:top w:val="none" w:sz="0" w:space="0" w:color="auto"/>
              <w:bottom w:val="none" w:sz="0" w:space="0" w:color="auto"/>
            </w:tcBorders>
          </w:tcPr>
          <w:p w14:paraId="380C1D25"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“Ujix)oba”</w:t>
            </w:r>
          </w:p>
        </w:tc>
        <w:tc>
          <w:tcPr>
            <w:tcW w:w="873" w:type="dxa"/>
            <w:tcBorders>
              <w:top w:val="none" w:sz="0" w:space="0" w:color="auto"/>
              <w:bottom w:val="none" w:sz="0" w:space="0" w:color="auto"/>
            </w:tcBorders>
          </w:tcPr>
          <w:p w14:paraId="43C6E224"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2</w:t>
            </w:r>
          </w:p>
        </w:tc>
        <w:tc>
          <w:tcPr>
            <w:tcW w:w="1062" w:type="dxa"/>
            <w:tcBorders>
              <w:top w:val="none" w:sz="0" w:space="0" w:color="auto"/>
              <w:bottom w:val="none" w:sz="0" w:space="0" w:color="auto"/>
            </w:tcBorders>
          </w:tcPr>
          <w:p w14:paraId="3FDE66C7"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75</w:t>
            </w:r>
          </w:p>
        </w:tc>
      </w:tr>
      <w:tr w:rsidR="00FB1F6E" w:rsidRPr="00FB1F6E" w14:paraId="2DBC08E4" w14:textId="77777777" w:rsidTr="00FB1F6E">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42456229" w14:textId="77777777" w:rsidR="00FB1F6E" w:rsidRPr="00FB1F6E" w:rsidRDefault="00FB1F6E" w:rsidP="00784B7F">
            <w:pPr>
              <w:jc w:val="both"/>
              <w:rPr>
                <w:b w:val="0"/>
                <w:color w:val="000000" w:themeColor="text1"/>
                <w:sz w:val="16"/>
                <w:szCs w:val="16"/>
              </w:rPr>
            </w:pPr>
            <w:r w:rsidRPr="00FB1F6E">
              <w:rPr>
                <w:b w:val="0"/>
                <w:color w:val="000000" w:themeColor="text1"/>
                <w:sz w:val="16"/>
                <w:szCs w:val="16"/>
              </w:rPr>
              <w:t>10.</w:t>
            </w:r>
          </w:p>
        </w:tc>
        <w:tc>
          <w:tcPr>
            <w:tcW w:w="700" w:type="dxa"/>
          </w:tcPr>
          <w:p w14:paraId="7AD385B3"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20000</w:t>
            </w:r>
          </w:p>
        </w:tc>
        <w:tc>
          <w:tcPr>
            <w:tcW w:w="702" w:type="dxa"/>
          </w:tcPr>
          <w:p w14:paraId="1FBD16D2"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955" w:type="dxa"/>
          </w:tcPr>
          <w:p w14:paraId="34213441"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“Uji &amp;cxbx”</w:t>
            </w:r>
          </w:p>
        </w:tc>
        <w:tc>
          <w:tcPr>
            <w:tcW w:w="873" w:type="dxa"/>
          </w:tcPr>
          <w:p w14:paraId="78DE83C4"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5</w:t>
            </w:r>
          </w:p>
        </w:tc>
        <w:tc>
          <w:tcPr>
            <w:tcW w:w="1062" w:type="dxa"/>
          </w:tcPr>
          <w:p w14:paraId="0B71F476" w14:textId="77777777" w:rsidR="00FB1F6E" w:rsidRPr="00FB1F6E" w:rsidRDefault="00FB1F6E" w:rsidP="00784B7F">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B1F6E">
              <w:rPr>
                <w:color w:val="000000" w:themeColor="text1"/>
                <w:sz w:val="16"/>
                <w:szCs w:val="16"/>
              </w:rPr>
              <w:t>62,5</w:t>
            </w:r>
          </w:p>
        </w:tc>
      </w:tr>
      <w:tr w:rsidR="00FB1F6E" w:rsidRPr="00FB1F6E" w14:paraId="5C66D202" w14:textId="77777777" w:rsidTr="00FB1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Borders>
              <w:top w:val="none" w:sz="0" w:space="0" w:color="auto"/>
              <w:bottom w:val="single" w:sz="4" w:space="0" w:color="auto"/>
            </w:tcBorders>
          </w:tcPr>
          <w:p w14:paraId="21ADEB3F" w14:textId="77777777" w:rsidR="00FB1F6E" w:rsidRPr="00FB1F6E" w:rsidRDefault="00FB1F6E" w:rsidP="00784B7F">
            <w:pPr>
              <w:jc w:val="both"/>
              <w:rPr>
                <w:b w:val="0"/>
                <w:color w:val="000000" w:themeColor="text1"/>
                <w:sz w:val="16"/>
                <w:szCs w:val="16"/>
              </w:rPr>
            </w:pPr>
            <w:r w:rsidRPr="00FB1F6E">
              <w:rPr>
                <w:b w:val="0"/>
                <w:color w:val="000000" w:themeColor="text1"/>
                <w:sz w:val="16"/>
                <w:szCs w:val="16"/>
              </w:rPr>
              <w:t>11.</w:t>
            </w:r>
          </w:p>
        </w:tc>
        <w:tc>
          <w:tcPr>
            <w:tcW w:w="700" w:type="dxa"/>
            <w:tcBorders>
              <w:top w:val="none" w:sz="0" w:space="0" w:color="auto"/>
              <w:bottom w:val="single" w:sz="4" w:space="0" w:color="auto"/>
            </w:tcBorders>
          </w:tcPr>
          <w:p w14:paraId="28269040"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25000</w:t>
            </w:r>
          </w:p>
        </w:tc>
        <w:tc>
          <w:tcPr>
            <w:tcW w:w="702" w:type="dxa"/>
            <w:tcBorders>
              <w:top w:val="none" w:sz="0" w:space="0" w:color="auto"/>
              <w:bottom w:val="single" w:sz="4" w:space="0" w:color="auto"/>
            </w:tcBorders>
          </w:tcPr>
          <w:p w14:paraId="6A78C236"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“Uji coba”</w:t>
            </w:r>
          </w:p>
        </w:tc>
        <w:tc>
          <w:tcPr>
            <w:tcW w:w="955" w:type="dxa"/>
            <w:tcBorders>
              <w:top w:val="none" w:sz="0" w:space="0" w:color="auto"/>
              <w:bottom w:val="single" w:sz="4" w:space="0" w:color="auto"/>
            </w:tcBorders>
          </w:tcPr>
          <w:p w14:paraId="35BF7F17"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 ”</w:t>
            </w:r>
          </w:p>
        </w:tc>
        <w:tc>
          <w:tcPr>
            <w:tcW w:w="873" w:type="dxa"/>
            <w:tcBorders>
              <w:top w:val="none" w:sz="0" w:space="0" w:color="auto"/>
              <w:bottom w:val="single" w:sz="4" w:space="0" w:color="auto"/>
            </w:tcBorders>
          </w:tcPr>
          <w:p w14:paraId="0E7B574C"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8</w:t>
            </w:r>
          </w:p>
        </w:tc>
        <w:tc>
          <w:tcPr>
            <w:tcW w:w="1062" w:type="dxa"/>
            <w:tcBorders>
              <w:top w:val="none" w:sz="0" w:space="0" w:color="auto"/>
              <w:bottom w:val="single" w:sz="4" w:space="0" w:color="auto"/>
            </w:tcBorders>
          </w:tcPr>
          <w:p w14:paraId="2CD0AC18" w14:textId="77777777" w:rsidR="00FB1F6E" w:rsidRPr="00FB1F6E" w:rsidRDefault="00FB1F6E" w:rsidP="00784B7F">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B1F6E">
              <w:rPr>
                <w:color w:val="000000" w:themeColor="text1"/>
                <w:sz w:val="16"/>
                <w:szCs w:val="16"/>
              </w:rPr>
              <w:t>0</w:t>
            </w:r>
          </w:p>
        </w:tc>
      </w:tr>
    </w:tbl>
    <w:p w14:paraId="37E37DD5" w14:textId="5C0E8403" w:rsidR="00BA0BB4" w:rsidRDefault="00FB1F6E" w:rsidP="00BA0BB4">
      <w:pPr>
        <w:ind w:firstLine="426"/>
        <w:jc w:val="both"/>
        <w:rPr>
          <w:color w:val="000000" w:themeColor="text1"/>
          <w:szCs w:val="24"/>
        </w:rPr>
      </w:pPr>
      <w:r w:rsidRPr="00FB1F6E">
        <w:rPr>
          <w:color w:val="000000" w:themeColor="text1"/>
          <w:szCs w:val="24"/>
        </w:rPr>
        <w:t>Pengujian selanjutnya yaiut pengujian kecepatan pengiriman data digital. Data yang dikirimkan sebesar 10 Kbyte dengan kecepatan pe</w:t>
      </w:r>
      <w:r w:rsidRPr="00FB1F6E">
        <w:t xml:space="preserve">ngiriman yang divariasikan dari 300 hingga 3600. Terlihat dari Tabel 2 kecepatan pengirimanan data 300 bps hingga pada keceparan 2400 bps tidak mengalami kendala. Saat kecepatan pengiriman datanya ditingkatkan sampai 2600 bps data yang dikirimkan sudah mengalami kesalahan data dan semakin parah saat kecepatan </w:t>
      </w:r>
      <w:r w:rsidRPr="00FB1F6E">
        <w:rPr>
          <w:color w:val="000000" w:themeColor="text1"/>
          <w:szCs w:val="24"/>
        </w:rPr>
        <w:t>dianikkan. Terliata pada table saat kecepatan mencapai 3600, kecehatan sudah mencapai serratus 100% dengan tingkat keberhasilan pengiriman pesan 0%.</w:t>
      </w:r>
    </w:p>
    <w:p w14:paraId="33EB4FFE" w14:textId="71B058B0" w:rsidR="00FB1F6E" w:rsidRPr="00FB1F6E" w:rsidRDefault="00FB1F6E" w:rsidP="00FB1F6E">
      <w:pPr>
        <w:pStyle w:val="Caption"/>
        <w:spacing w:after="0"/>
        <w:rPr>
          <w:sz w:val="18"/>
        </w:rPr>
      </w:pPr>
      <w:r w:rsidRPr="00FB1F6E">
        <w:rPr>
          <w:sz w:val="18"/>
        </w:rPr>
        <w:t xml:space="preserve">TABEL </w:t>
      </w:r>
      <w:r w:rsidRPr="00FB1F6E">
        <w:rPr>
          <w:sz w:val="18"/>
        </w:rPr>
        <w:fldChar w:fldCharType="begin"/>
      </w:r>
      <w:r w:rsidRPr="00FB1F6E">
        <w:rPr>
          <w:sz w:val="18"/>
        </w:rPr>
        <w:instrText xml:space="preserve"> SEQ Tabel \* ARABIC </w:instrText>
      </w:r>
      <w:r w:rsidRPr="00FB1F6E">
        <w:rPr>
          <w:sz w:val="18"/>
        </w:rPr>
        <w:fldChar w:fldCharType="separate"/>
      </w:r>
      <w:r w:rsidRPr="00FB1F6E">
        <w:rPr>
          <w:noProof/>
          <w:sz w:val="18"/>
        </w:rPr>
        <w:t>2</w:t>
      </w:r>
      <w:r w:rsidRPr="00FB1F6E">
        <w:rPr>
          <w:sz w:val="18"/>
        </w:rPr>
        <w:fldChar w:fldCharType="end"/>
      </w:r>
      <w:r w:rsidRPr="00FB1F6E">
        <w:rPr>
          <w:sz w:val="18"/>
        </w:rPr>
        <w:t xml:space="preserve">. </w:t>
      </w:r>
      <w:r w:rsidRPr="00FB1F6E">
        <w:rPr>
          <w:rFonts w:cs="Times New Roman"/>
          <w:sz w:val="18"/>
        </w:rPr>
        <w:t>UJI KECEPATAN PENGIRIMAN DATA</w:t>
      </w:r>
    </w:p>
    <w:tbl>
      <w:tblPr>
        <w:tblStyle w:val="PlainTable2"/>
        <w:tblW w:w="4712" w:type="dxa"/>
        <w:jc w:val="center"/>
        <w:tblBorders>
          <w:top w:val="none" w:sz="0" w:space="0" w:color="auto"/>
          <w:bottom w:val="none" w:sz="0" w:space="0" w:color="auto"/>
        </w:tblBorders>
        <w:tblLook w:val="04A0" w:firstRow="1" w:lastRow="0" w:firstColumn="1" w:lastColumn="0" w:noHBand="0" w:noVBand="1"/>
      </w:tblPr>
      <w:tblGrid>
        <w:gridCol w:w="444"/>
        <w:gridCol w:w="1109"/>
        <w:gridCol w:w="829"/>
        <w:gridCol w:w="1048"/>
        <w:gridCol w:w="1282"/>
      </w:tblGrid>
      <w:tr w:rsidR="00FB1F6E" w:rsidRPr="00FB1F6E" w14:paraId="2229C8F6" w14:textId="77777777" w:rsidTr="00FB1F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 w:type="dxa"/>
            <w:tcBorders>
              <w:top w:val="single" w:sz="4" w:space="0" w:color="auto"/>
              <w:bottom w:val="single" w:sz="4" w:space="0" w:color="auto"/>
            </w:tcBorders>
            <w:vAlign w:val="center"/>
          </w:tcPr>
          <w:p w14:paraId="2202B5EA" w14:textId="77777777" w:rsidR="00FB1F6E" w:rsidRPr="00FB1F6E" w:rsidRDefault="00FB1F6E" w:rsidP="00784B7F">
            <w:pPr>
              <w:rPr>
                <w:sz w:val="18"/>
                <w:szCs w:val="18"/>
              </w:rPr>
            </w:pPr>
            <w:r w:rsidRPr="00FB1F6E">
              <w:rPr>
                <w:sz w:val="18"/>
                <w:szCs w:val="18"/>
              </w:rPr>
              <w:t>No</w:t>
            </w:r>
          </w:p>
        </w:tc>
        <w:tc>
          <w:tcPr>
            <w:tcW w:w="1109" w:type="dxa"/>
            <w:tcBorders>
              <w:top w:val="single" w:sz="4" w:space="0" w:color="auto"/>
              <w:bottom w:val="single" w:sz="4" w:space="0" w:color="auto"/>
            </w:tcBorders>
            <w:vAlign w:val="center"/>
          </w:tcPr>
          <w:p w14:paraId="5D09A45A" w14:textId="77777777" w:rsidR="00FB1F6E" w:rsidRPr="00FB1F6E" w:rsidRDefault="00FB1F6E" w:rsidP="00784B7F">
            <w:pPr>
              <w:cnfStyle w:val="100000000000" w:firstRow="1" w:lastRow="0" w:firstColumn="0" w:lastColumn="0" w:oddVBand="0" w:evenVBand="0" w:oddHBand="0" w:evenHBand="0" w:firstRowFirstColumn="0" w:firstRowLastColumn="0" w:lastRowFirstColumn="0" w:lastRowLastColumn="0"/>
              <w:rPr>
                <w:sz w:val="18"/>
                <w:szCs w:val="18"/>
              </w:rPr>
            </w:pPr>
            <w:r w:rsidRPr="00FB1F6E">
              <w:rPr>
                <w:sz w:val="18"/>
                <w:szCs w:val="18"/>
              </w:rPr>
              <w:t>Kecepatan (bps)</w:t>
            </w:r>
          </w:p>
        </w:tc>
        <w:tc>
          <w:tcPr>
            <w:tcW w:w="829" w:type="dxa"/>
            <w:tcBorders>
              <w:top w:val="single" w:sz="4" w:space="0" w:color="auto"/>
              <w:bottom w:val="single" w:sz="4" w:space="0" w:color="auto"/>
            </w:tcBorders>
            <w:vAlign w:val="center"/>
          </w:tcPr>
          <w:p w14:paraId="55F3026F" w14:textId="77777777" w:rsidR="00FB1F6E" w:rsidRPr="00FB1F6E" w:rsidRDefault="00FB1F6E" w:rsidP="00784B7F">
            <w:pPr>
              <w:cnfStyle w:val="100000000000" w:firstRow="1" w:lastRow="0" w:firstColumn="0" w:lastColumn="0" w:oddVBand="0" w:evenVBand="0" w:oddHBand="0" w:evenHBand="0" w:firstRowFirstColumn="0" w:firstRowLastColumn="0" w:lastRowFirstColumn="0" w:lastRowLastColumn="0"/>
              <w:rPr>
                <w:sz w:val="18"/>
                <w:szCs w:val="18"/>
              </w:rPr>
            </w:pPr>
            <w:r w:rsidRPr="00FB1F6E">
              <w:rPr>
                <w:sz w:val="18"/>
                <w:szCs w:val="18"/>
              </w:rPr>
              <w:t>Data (kbyte)</w:t>
            </w:r>
          </w:p>
        </w:tc>
        <w:tc>
          <w:tcPr>
            <w:tcW w:w="1048" w:type="dxa"/>
            <w:tcBorders>
              <w:top w:val="single" w:sz="4" w:space="0" w:color="auto"/>
              <w:bottom w:val="single" w:sz="4" w:space="0" w:color="auto"/>
            </w:tcBorders>
            <w:vAlign w:val="center"/>
          </w:tcPr>
          <w:p w14:paraId="66B1522F" w14:textId="77777777" w:rsidR="00FB1F6E" w:rsidRPr="00FB1F6E" w:rsidRDefault="00FB1F6E" w:rsidP="00784B7F">
            <w:pPr>
              <w:cnfStyle w:val="100000000000" w:firstRow="1" w:lastRow="0" w:firstColumn="0" w:lastColumn="0" w:oddVBand="0" w:evenVBand="0" w:oddHBand="0" w:evenHBand="0" w:firstRowFirstColumn="0" w:firstRowLastColumn="0" w:lastRowFirstColumn="0" w:lastRowLastColumn="0"/>
              <w:rPr>
                <w:sz w:val="18"/>
                <w:szCs w:val="18"/>
              </w:rPr>
            </w:pPr>
            <w:r w:rsidRPr="00FB1F6E">
              <w:rPr>
                <w:sz w:val="18"/>
                <w:szCs w:val="18"/>
              </w:rPr>
              <w:t>Kesalahan</w:t>
            </w:r>
          </w:p>
        </w:tc>
        <w:tc>
          <w:tcPr>
            <w:tcW w:w="1282" w:type="dxa"/>
            <w:tcBorders>
              <w:top w:val="single" w:sz="4" w:space="0" w:color="auto"/>
              <w:bottom w:val="single" w:sz="4" w:space="0" w:color="auto"/>
            </w:tcBorders>
            <w:vAlign w:val="center"/>
          </w:tcPr>
          <w:p w14:paraId="3BAACA90" w14:textId="77777777" w:rsidR="00FB1F6E" w:rsidRPr="00FB1F6E" w:rsidRDefault="00FB1F6E" w:rsidP="00FB1F6E">
            <w:pPr>
              <w:cnfStyle w:val="100000000000" w:firstRow="1" w:lastRow="0" w:firstColumn="0" w:lastColumn="0" w:oddVBand="0" w:evenVBand="0" w:oddHBand="0" w:evenHBand="0" w:firstRowFirstColumn="0" w:firstRowLastColumn="0" w:lastRowFirstColumn="0" w:lastRowLastColumn="0"/>
              <w:rPr>
                <w:sz w:val="18"/>
                <w:szCs w:val="18"/>
              </w:rPr>
            </w:pPr>
            <w:r w:rsidRPr="00FB1F6E">
              <w:rPr>
                <w:sz w:val="18"/>
                <w:szCs w:val="18"/>
              </w:rPr>
              <w:t>Keberhasilan (%)</w:t>
            </w:r>
          </w:p>
        </w:tc>
      </w:tr>
      <w:tr w:rsidR="00FB1F6E" w:rsidRPr="00FB1F6E" w14:paraId="0B82FD3B" w14:textId="77777777" w:rsidTr="00FB1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 w:type="dxa"/>
            <w:tcBorders>
              <w:top w:val="single" w:sz="4" w:space="0" w:color="auto"/>
            </w:tcBorders>
          </w:tcPr>
          <w:p w14:paraId="380F4642" w14:textId="77777777" w:rsidR="00FB1F6E" w:rsidRPr="00FB1F6E" w:rsidRDefault="00FB1F6E" w:rsidP="00784B7F">
            <w:pPr>
              <w:rPr>
                <w:b w:val="0"/>
                <w:sz w:val="18"/>
                <w:szCs w:val="18"/>
              </w:rPr>
            </w:pPr>
            <w:r w:rsidRPr="00FB1F6E">
              <w:rPr>
                <w:b w:val="0"/>
                <w:sz w:val="18"/>
                <w:szCs w:val="18"/>
              </w:rPr>
              <w:t>1.</w:t>
            </w:r>
          </w:p>
        </w:tc>
        <w:tc>
          <w:tcPr>
            <w:tcW w:w="1109" w:type="dxa"/>
            <w:tcBorders>
              <w:top w:val="single" w:sz="4" w:space="0" w:color="auto"/>
            </w:tcBorders>
          </w:tcPr>
          <w:p w14:paraId="3D0710FE"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300</w:t>
            </w:r>
          </w:p>
        </w:tc>
        <w:tc>
          <w:tcPr>
            <w:tcW w:w="829" w:type="dxa"/>
            <w:tcBorders>
              <w:top w:val="single" w:sz="4" w:space="0" w:color="auto"/>
            </w:tcBorders>
          </w:tcPr>
          <w:p w14:paraId="5323B0E5"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10</w:t>
            </w:r>
          </w:p>
        </w:tc>
        <w:tc>
          <w:tcPr>
            <w:tcW w:w="1048" w:type="dxa"/>
            <w:tcBorders>
              <w:top w:val="single" w:sz="4" w:space="0" w:color="auto"/>
            </w:tcBorders>
          </w:tcPr>
          <w:p w14:paraId="1B462C1E"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0</w:t>
            </w:r>
          </w:p>
        </w:tc>
        <w:tc>
          <w:tcPr>
            <w:tcW w:w="1282" w:type="dxa"/>
            <w:tcBorders>
              <w:top w:val="single" w:sz="4" w:space="0" w:color="auto"/>
            </w:tcBorders>
          </w:tcPr>
          <w:p w14:paraId="6E173617"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100</w:t>
            </w:r>
          </w:p>
        </w:tc>
      </w:tr>
      <w:tr w:rsidR="00FB1F6E" w:rsidRPr="00FB1F6E" w14:paraId="14DB7145" w14:textId="77777777" w:rsidTr="00FB1F6E">
        <w:trPr>
          <w:jc w:val="center"/>
        </w:trPr>
        <w:tc>
          <w:tcPr>
            <w:cnfStyle w:val="001000000000" w:firstRow="0" w:lastRow="0" w:firstColumn="1" w:lastColumn="0" w:oddVBand="0" w:evenVBand="0" w:oddHBand="0" w:evenHBand="0" w:firstRowFirstColumn="0" w:firstRowLastColumn="0" w:lastRowFirstColumn="0" w:lastRowLastColumn="0"/>
            <w:tcW w:w="444" w:type="dxa"/>
          </w:tcPr>
          <w:p w14:paraId="3B397110" w14:textId="77777777" w:rsidR="00FB1F6E" w:rsidRPr="00FB1F6E" w:rsidRDefault="00FB1F6E" w:rsidP="00784B7F">
            <w:pPr>
              <w:rPr>
                <w:b w:val="0"/>
                <w:sz w:val="18"/>
                <w:szCs w:val="18"/>
              </w:rPr>
            </w:pPr>
            <w:r w:rsidRPr="00FB1F6E">
              <w:rPr>
                <w:b w:val="0"/>
                <w:sz w:val="18"/>
                <w:szCs w:val="18"/>
              </w:rPr>
              <w:t>2.</w:t>
            </w:r>
          </w:p>
        </w:tc>
        <w:tc>
          <w:tcPr>
            <w:tcW w:w="1109" w:type="dxa"/>
          </w:tcPr>
          <w:p w14:paraId="25B3483C"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600</w:t>
            </w:r>
          </w:p>
        </w:tc>
        <w:tc>
          <w:tcPr>
            <w:tcW w:w="829" w:type="dxa"/>
          </w:tcPr>
          <w:p w14:paraId="69E6DBF8"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10</w:t>
            </w:r>
          </w:p>
        </w:tc>
        <w:tc>
          <w:tcPr>
            <w:tcW w:w="1048" w:type="dxa"/>
          </w:tcPr>
          <w:p w14:paraId="58919F72"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0</w:t>
            </w:r>
          </w:p>
        </w:tc>
        <w:tc>
          <w:tcPr>
            <w:tcW w:w="1282" w:type="dxa"/>
          </w:tcPr>
          <w:p w14:paraId="659EB6E6"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100</w:t>
            </w:r>
          </w:p>
        </w:tc>
      </w:tr>
      <w:tr w:rsidR="00FB1F6E" w:rsidRPr="00FB1F6E" w14:paraId="6042BCF8" w14:textId="77777777" w:rsidTr="00FB1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 w:type="dxa"/>
          </w:tcPr>
          <w:p w14:paraId="41952421" w14:textId="77777777" w:rsidR="00FB1F6E" w:rsidRPr="00FB1F6E" w:rsidRDefault="00FB1F6E" w:rsidP="00784B7F">
            <w:pPr>
              <w:rPr>
                <w:b w:val="0"/>
                <w:sz w:val="18"/>
                <w:szCs w:val="18"/>
              </w:rPr>
            </w:pPr>
            <w:r w:rsidRPr="00FB1F6E">
              <w:rPr>
                <w:b w:val="0"/>
                <w:sz w:val="18"/>
                <w:szCs w:val="18"/>
              </w:rPr>
              <w:t>3.</w:t>
            </w:r>
          </w:p>
        </w:tc>
        <w:tc>
          <w:tcPr>
            <w:tcW w:w="1109" w:type="dxa"/>
          </w:tcPr>
          <w:p w14:paraId="1197EB72"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1200</w:t>
            </w:r>
          </w:p>
        </w:tc>
        <w:tc>
          <w:tcPr>
            <w:tcW w:w="829" w:type="dxa"/>
          </w:tcPr>
          <w:p w14:paraId="0C3025A5"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10</w:t>
            </w:r>
          </w:p>
        </w:tc>
        <w:tc>
          <w:tcPr>
            <w:tcW w:w="1048" w:type="dxa"/>
          </w:tcPr>
          <w:p w14:paraId="2E20EB62"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0</w:t>
            </w:r>
          </w:p>
        </w:tc>
        <w:tc>
          <w:tcPr>
            <w:tcW w:w="1282" w:type="dxa"/>
          </w:tcPr>
          <w:p w14:paraId="3FF2CA2B"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100</w:t>
            </w:r>
          </w:p>
        </w:tc>
      </w:tr>
      <w:tr w:rsidR="00FB1F6E" w:rsidRPr="00FB1F6E" w14:paraId="6B60F87B" w14:textId="77777777" w:rsidTr="00FB1F6E">
        <w:trPr>
          <w:jc w:val="center"/>
        </w:trPr>
        <w:tc>
          <w:tcPr>
            <w:cnfStyle w:val="001000000000" w:firstRow="0" w:lastRow="0" w:firstColumn="1" w:lastColumn="0" w:oddVBand="0" w:evenVBand="0" w:oddHBand="0" w:evenHBand="0" w:firstRowFirstColumn="0" w:firstRowLastColumn="0" w:lastRowFirstColumn="0" w:lastRowLastColumn="0"/>
            <w:tcW w:w="444" w:type="dxa"/>
          </w:tcPr>
          <w:p w14:paraId="7B585EC4" w14:textId="77777777" w:rsidR="00FB1F6E" w:rsidRPr="00FB1F6E" w:rsidRDefault="00FB1F6E" w:rsidP="00784B7F">
            <w:pPr>
              <w:rPr>
                <w:b w:val="0"/>
                <w:sz w:val="18"/>
                <w:szCs w:val="18"/>
              </w:rPr>
            </w:pPr>
            <w:r w:rsidRPr="00FB1F6E">
              <w:rPr>
                <w:b w:val="0"/>
                <w:sz w:val="18"/>
                <w:szCs w:val="18"/>
              </w:rPr>
              <w:t>3.</w:t>
            </w:r>
          </w:p>
        </w:tc>
        <w:tc>
          <w:tcPr>
            <w:tcW w:w="1109" w:type="dxa"/>
          </w:tcPr>
          <w:p w14:paraId="08387BE5"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2400</w:t>
            </w:r>
          </w:p>
        </w:tc>
        <w:tc>
          <w:tcPr>
            <w:tcW w:w="829" w:type="dxa"/>
          </w:tcPr>
          <w:p w14:paraId="79F5A8E0"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10</w:t>
            </w:r>
          </w:p>
        </w:tc>
        <w:tc>
          <w:tcPr>
            <w:tcW w:w="1048" w:type="dxa"/>
          </w:tcPr>
          <w:p w14:paraId="605C8B6A"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0</w:t>
            </w:r>
          </w:p>
        </w:tc>
        <w:tc>
          <w:tcPr>
            <w:tcW w:w="1282" w:type="dxa"/>
          </w:tcPr>
          <w:p w14:paraId="595D4D07"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100</w:t>
            </w:r>
          </w:p>
        </w:tc>
      </w:tr>
      <w:tr w:rsidR="00FB1F6E" w:rsidRPr="00FB1F6E" w14:paraId="4B234F1C" w14:textId="77777777" w:rsidTr="00FB1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 w:type="dxa"/>
          </w:tcPr>
          <w:p w14:paraId="022978F4" w14:textId="77777777" w:rsidR="00FB1F6E" w:rsidRPr="00FB1F6E" w:rsidRDefault="00FB1F6E" w:rsidP="00784B7F">
            <w:pPr>
              <w:rPr>
                <w:b w:val="0"/>
                <w:sz w:val="18"/>
                <w:szCs w:val="18"/>
              </w:rPr>
            </w:pPr>
            <w:r w:rsidRPr="00FB1F6E">
              <w:rPr>
                <w:b w:val="0"/>
                <w:sz w:val="18"/>
                <w:szCs w:val="18"/>
              </w:rPr>
              <w:t>4.</w:t>
            </w:r>
          </w:p>
        </w:tc>
        <w:tc>
          <w:tcPr>
            <w:tcW w:w="1109" w:type="dxa"/>
          </w:tcPr>
          <w:p w14:paraId="0C11DC45"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2600</w:t>
            </w:r>
          </w:p>
        </w:tc>
        <w:tc>
          <w:tcPr>
            <w:tcW w:w="829" w:type="dxa"/>
          </w:tcPr>
          <w:p w14:paraId="243BFC51"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10</w:t>
            </w:r>
          </w:p>
        </w:tc>
        <w:tc>
          <w:tcPr>
            <w:tcW w:w="1048" w:type="dxa"/>
          </w:tcPr>
          <w:p w14:paraId="2C4B7134"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8</w:t>
            </w:r>
          </w:p>
        </w:tc>
        <w:tc>
          <w:tcPr>
            <w:tcW w:w="1282" w:type="dxa"/>
          </w:tcPr>
          <w:p w14:paraId="6542B4EA"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20</w:t>
            </w:r>
          </w:p>
        </w:tc>
      </w:tr>
      <w:tr w:rsidR="00FB1F6E" w:rsidRPr="00FB1F6E" w14:paraId="449BA136" w14:textId="77777777" w:rsidTr="00FB1F6E">
        <w:trPr>
          <w:jc w:val="center"/>
        </w:trPr>
        <w:tc>
          <w:tcPr>
            <w:cnfStyle w:val="001000000000" w:firstRow="0" w:lastRow="0" w:firstColumn="1" w:lastColumn="0" w:oddVBand="0" w:evenVBand="0" w:oddHBand="0" w:evenHBand="0" w:firstRowFirstColumn="0" w:firstRowLastColumn="0" w:lastRowFirstColumn="0" w:lastRowLastColumn="0"/>
            <w:tcW w:w="444" w:type="dxa"/>
            <w:tcBorders>
              <w:bottom w:val="single" w:sz="4" w:space="0" w:color="7F7F7F" w:themeColor="text1" w:themeTint="80"/>
            </w:tcBorders>
          </w:tcPr>
          <w:p w14:paraId="249EBC17" w14:textId="77777777" w:rsidR="00FB1F6E" w:rsidRPr="00FB1F6E" w:rsidRDefault="00FB1F6E" w:rsidP="00784B7F">
            <w:pPr>
              <w:rPr>
                <w:b w:val="0"/>
                <w:sz w:val="18"/>
                <w:szCs w:val="18"/>
              </w:rPr>
            </w:pPr>
            <w:r w:rsidRPr="00FB1F6E">
              <w:rPr>
                <w:b w:val="0"/>
                <w:sz w:val="18"/>
                <w:szCs w:val="18"/>
              </w:rPr>
              <w:t>5.</w:t>
            </w:r>
          </w:p>
        </w:tc>
        <w:tc>
          <w:tcPr>
            <w:tcW w:w="1109" w:type="dxa"/>
            <w:tcBorders>
              <w:bottom w:val="single" w:sz="4" w:space="0" w:color="7F7F7F" w:themeColor="text1" w:themeTint="80"/>
            </w:tcBorders>
          </w:tcPr>
          <w:p w14:paraId="78A28CCD"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3200</w:t>
            </w:r>
          </w:p>
        </w:tc>
        <w:tc>
          <w:tcPr>
            <w:tcW w:w="829" w:type="dxa"/>
            <w:tcBorders>
              <w:bottom w:val="single" w:sz="4" w:space="0" w:color="7F7F7F" w:themeColor="text1" w:themeTint="80"/>
            </w:tcBorders>
          </w:tcPr>
          <w:p w14:paraId="0F009B7F"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10</w:t>
            </w:r>
          </w:p>
        </w:tc>
        <w:tc>
          <w:tcPr>
            <w:tcW w:w="1048" w:type="dxa"/>
            <w:tcBorders>
              <w:bottom w:val="single" w:sz="4" w:space="0" w:color="7F7F7F" w:themeColor="text1" w:themeTint="80"/>
            </w:tcBorders>
          </w:tcPr>
          <w:p w14:paraId="255A16E7"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10</w:t>
            </w:r>
          </w:p>
        </w:tc>
        <w:tc>
          <w:tcPr>
            <w:tcW w:w="1282" w:type="dxa"/>
            <w:tcBorders>
              <w:bottom w:val="single" w:sz="4" w:space="0" w:color="7F7F7F" w:themeColor="text1" w:themeTint="80"/>
            </w:tcBorders>
          </w:tcPr>
          <w:p w14:paraId="0C2D6580" w14:textId="77777777" w:rsidR="00FB1F6E" w:rsidRPr="00FB1F6E" w:rsidRDefault="00FB1F6E" w:rsidP="00784B7F">
            <w:pPr>
              <w:cnfStyle w:val="000000000000" w:firstRow="0" w:lastRow="0" w:firstColumn="0" w:lastColumn="0" w:oddVBand="0" w:evenVBand="0" w:oddHBand="0" w:evenHBand="0" w:firstRowFirstColumn="0" w:firstRowLastColumn="0" w:lastRowFirstColumn="0" w:lastRowLastColumn="0"/>
              <w:rPr>
                <w:sz w:val="18"/>
                <w:szCs w:val="18"/>
              </w:rPr>
            </w:pPr>
            <w:r w:rsidRPr="00FB1F6E">
              <w:rPr>
                <w:sz w:val="18"/>
                <w:szCs w:val="18"/>
              </w:rPr>
              <w:t>0</w:t>
            </w:r>
          </w:p>
        </w:tc>
      </w:tr>
      <w:tr w:rsidR="00FB1F6E" w:rsidRPr="00FB1F6E" w14:paraId="1044F3F1" w14:textId="77777777" w:rsidTr="00FB1F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 w:type="dxa"/>
            <w:tcBorders>
              <w:bottom w:val="single" w:sz="4" w:space="0" w:color="auto"/>
            </w:tcBorders>
          </w:tcPr>
          <w:p w14:paraId="218479EC" w14:textId="77777777" w:rsidR="00FB1F6E" w:rsidRPr="00FB1F6E" w:rsidRDefault="00FB1F6E" w:rsidP="00784B7F">
            <w:pPr>
              <w:rPr>
                <w:b w:val="0"/>
                <w:sz w:val="18"/>
                <w:szCs w:val="18"/>
              </w:rPr>
            </w:pPr>
            <w:r w:rsidRPr="00FB1F6E">
              <w:rPr>
                <w:b w:val="0"/>
                <w:sz w:val="18"/>
                <w:szCs w:val="18"/>
              </w:rPr>
              <w:t>6.</w:t>
            </w:r>
          </w:p>
        </w:tc>
        <w:tc>
          <w:tcPr>
            <w:tcW w:w="1109" w:type="dxa"/>
            <w:tcBorders>
              <w:bottom w:val="single" w:sz="4" w:space="0" w:color="auto"/>
            </w:tcBorders>
          </w:tcPr>
          <w:p w14:paraId="72461C63"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3600</w:t>
            </w:r>
          </w:p>
        </w:tc>
        <w:tc>
          <w:tcPr>
            <w:tcW w:w="829" w:type="dxa"/>
            <w:tcBorders>
              <w:bottom w:val="single" w:sz="4" w:space="0" w:color="auto"/>
            </w:tcBorders>
          </w:tcPr>
          <w:p w14:paraId="06BBF103"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10</w:t>
            </w:r>
          </w:p>
        </w:tc>
        <w:tc>
          <w:tcPr>
            <w:tcW w:w="1048" w:type="dxa"/>
            <w:tcBorders>
              <w:bottom w:val="single" w:sz="4" w:space="0" w:color="auto"/>
            </w:tcBorders>
          </w:tcPr>
          <w:p w14:paraId="7319BB0E"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10</w:t>
            </w:r>
          </w:p>
        </w:tc>
        <w:tc>
          <w:tcPr>
            <w:tcW w:w="1282" w:type="dxa"/>
            <w:tcBorders>
              <w:bottom w:val="single" w:sz="4" w:space="0" w:color="auto"/>
            </w:tcBorders>
          </w:tcPr>
          <w:p w14:paraId="3D2A066A" w14:textId="77777777" w:rsidR="00FB1F6E" w:rsidRPr="00FB1F6E" w:rsidRDefault="00FB1F6E" w:rsidP="00784B7F">
            <w:pPr>
              <w:cnfStyle w:val="000000100000" w:firstRow="0" w:lastRow="0" w:firstColumn="0" w:lastColumn="0" w:oddVBand="0" w:evenVBand="0" w:oddHBand="1" w:evenHBand="0" w:firstRowFirstColumn="0" w:firstRowLastColumn="0" w:lastRowFirstColumn="0" w:lastRowLastColumn="0"/>
              <w:rPr>
                <w:sz w:val="18"/>
                <w:szCs w:val="18"/>
              </w:rPr>
            </w:pPr>
            <w:r w:rsidRPr="00FB1F6E">
              <w:rPr>
                <w:sz w:val="18"/>
                <w:szCs w:val="18"/>
              </w:rPr>
              <w:t>0</w:t>
            </w:r>
          </w:p>
        </w:tc>
      </w:tr>
    </w:tbl>
    <w:p w14:paraId="3681BD1B" w14:textId="77777777" w:rsidR="00FB1F6E" w:rsidRPr="00FB1F6E" w:rsidRDefault="00FB1F6E" w:rsidP="00FB1F6E">
      <w:pPr>
        <w:ind w:firstLine="426"/>
        <w:jc w:val="both"/>
        <w:rPr>
          <w:color w:val="000000" w:themeColor="text1"/>
          <w:szCs w:val="24"/>
        </w:rPr>
      </w:pPr>
      <w:r w:rsidRPr="00FB1F6E">
        <w:rPr>
          <w:color w:val="000000" w:themeColor="text1"/>
          <w:szCs w:val="24"/>
        </w:rPr>
        <w:t xml:space="preserve">Jaringan ADHOC untuk komunikasi antar kapal membutuhkan perangkat komunikasi yang handal dengan jangkauan pengiriman data yang jauh untuk menjamin interkoneksi antar kapal nelayan diarea laut. Komunikasi yang ada saat ini tidak dapat mencakup area laut yang luas sehingga komunikasi </w:t>
      </w:r>
      <w:r w:rsidRPr="00FB1F6E">
        <w:rPr>
          <w:color w:val="000000" w:themeColor="text1"/>
          <w:szCs w:val="24"/>
        </w:rPr>
        <w:lastRenderedPageBreak/>
        <w:t xml:space="preserve">antar kapal di area laut lepas tidak memungkinkan dilakukan. Teknologi </w:t>
      </w:r>
      <w:r w:rsidRPr="00AB7A39">
        <w:rPr>
          <w:i/>
          <w:color w:val="000000" w:themeColor="text1"/>
          <w:szCs w:val="24"/>
        </w:rPr>
        <w:t>ADHOC</w:t>
      </w:r>
      <w:r w:rsidRPr="00FB1F6E">
        <w:rPr>
          <w:color w:val="000000" w:themeColor="text1"/>
          <w:szCs w:val="24"/>
        </w:rPr>
        <w:t xml:space="preserve"> dapat menajadi solusi untuk interkoneksi di area laut lepas. Syarat yang dibutuhkan untuk dapat terjalin interkoneksi kapal nelayan di area laut lepas adalah perangkat komunikasi dengan jangkauan yang jauh.</w:t>
      </w:r>
    </w:p>
    <w:p w14:paraId="2A40856F" w14:textId="0CB5C7FD" w:rsidR="00FB1F6E" w:rsidRPr="00FB1F6E" w:rsidRDefault="00FB1F6E" w:rsidP="00FB1F6E">
      <w:pPr>
        <w:ind w:firstLine="426"/>
        <w:jc w:val="both"/>
        <w:rPr>
          <w:color w:val="000000" w:themeColor="text1"/>
          <w:szCs w:val="24"/>
        </w:rPr>
      </w:pPr>
      <w:r w:rsidRPr="00FB1F6E">
        <w:rPr>
          <w:color w:val="000000" w:themeColor="text1"/>
          <w:szCs w:val="24"/>
        </w:rPr>
        <w:t>Kajian dari penelitian ini adalah untuk menggali potensi dari penggunakan komunikasi radio HT sebagai perangkat komunikasi antar kapal nelayan dengan tambahan modulasi data digital dan dikirim</w:t>
      </w:r>
      <w:r w:rsidR="00AB7A39">
        <w:rPr>
          <w:color w:val="000000" w:themeColor="text1"/>
          <w:szCs w:val="24"/>
        </w:rPr>
        <w:t xml:space="preserve">kan melalui perangkat audio HT. </w:t>
      </w:r>
      <w:r w:rsidRPr="00FB1F6E">
        <w:rPr>
          <w:color w:val="000000" w:themeColor="text1"/>
          <w:szCs w:val="24"/>
        </w:rPr>
        <w:t xml:space="preserve">Beberapa penelitian telah berhasil memanfaatkan HT dan modulator fsk sebagai komunikasi digital. Penelitian ini mengkaji penggunaannya sebagai sarana komunkasi untuk jaringan ADHOC. </w:t>
      </w:r>
    </w:p>
    <w:p w14:paraId="084BB7E3" w14:textId="75FB3818" w:rsidR="00FB1F6E" w:rsidRPr="00FB1F6E" w:rsidRDefault="00FB1F6E" w:rsidP="00FB1F6E">
      <w:pPr>
        <w:ind w:firstLine="426"/>
        <w:jc w:val="both"/>
        <w:rPr>
          <w:color w:val="000000" w:themeColor="text1"/>
          <w:szCs w:val="24"/>
        </w:rPr>
      </w:pPr>
      <w:r w:rsidRPr="00FB1F6E">
        <w:rPr>
          <w:color w:val="000000" w:themeColor="text1"/>
          <w:szCs w:val="24"/>
        </w:rPr>
        <w:t>Langkah yang dilakukan dalam penelitian ini pertama k</w:t>
      </w:r>
      <w:r w:rsidR="00AB7A39">
        <w:rPr>
          <w:color w:val="000000" w:themeColor="text1"/>
          <w:szCs w:val="24"/>
        </w:rPr>
        <w:t>ali adalah menguji prototipe se</w:t>
      </w:r>
      <w:r w:rsidRPr="00FB1F6E">
        <w:rPr>
          <w:color w:val="000000" w:themeColor="text1"/>
          <w:szCs w:val="24"/>
        </w:rPr>
        <w:t>cara fungsional kemudian melakukan pengujian kecepatan pengiriman data dan pengujian jarak. Dari data tersebut dapat terlihat kemampuan dari prototipe yang dibuat. Terlihat pada data pengujian prototipe yang dibuat telah memenuhi uji fungsional dimana data digital yang dikirimkan dapat sesuai dengan data yang diterima. Uji fungsional ini menunjukkan prototipe siap untuk dilakukan pengujian kecepatan dan jarak untuk mengetahui karakteristik dari prototipe yang dibaut.</w:t>
      </w:r>
    </w:p>
    <w:p w14:paraId="08FC2B01" w14:textId="0091A636" w:rsidR="00BA0BB4" w:rsidRDefault="00FB1F6E" w:rsidP="00FB1F6E">
      <w:pPr>
        <w:ind w:firstLine="426"/>
        <w:jc w:val="both"/>
        <w:rPr>
          <w:color w:val="000000" w:themeColor="text1"/>
          <w:szCs w:val="24"/>
        </w:rPr>
      </w:pPr>
      <w:r w:rsidRPr="00FB1F6E">
        <w:rPr>
          <w:color w:val="000000" w:themeColor="text1"/>
          <w:szCs w:val="24"/>
        </w:rPr>
        <w:t xml:space="preserve">Pengujian selanjutnya berupa pengukuran jarak maksimal yang dapat dicapai oleh prototipe perangkat komuniaksi data. Telihat dalam tabel pengukuran jarak bahwa masimal jarak yang dapat digunakan oleh perangkat tersbut adalah 10 km. Jarak ini tentunya adalah jarak masimal dari perangkat komunikasi yang dibuat sehingga untuk mengaplikasikan system tersbut dalam jaringan </w:t>
      </w:r>
      <w:r w:rsidRPr="00846D81">
        <w:rPr>
          <w:i/>
          <w:color w:val="000000" w:themeColor="text1"/>
          <w:szCs w:val="24"/>
        </w:rPr>
        <w:t>ADHOC</w:t>
      </w:r>
      <w:r w:rsidRPr="00FB1F6E">
        <w:rPr>
          <w:color w:val="000000" w:themeColor="text1"/>
          <w:szCs w:val="24"/>
        </w:rPr>
        <w:t xml:space="preserve"> dapat dikalkulasi jarak efektif suatu kapal dengan kapal lain untuk tetap terjalin konektifitas. Peningkatan jarak pengiriman masih memungkinkan untuk ditingkatkan dengan dua acara yaitu dengan mengingkatkan daya pancar dan kedua dengan penggunaan antenna dengan penguatan sinyal yang lebih tinggi.</w:t>
      </w:r>
    </w:p>
    <w:p w14:paraId="64F52ED2" w14:textId="62A45AC9" w:rsidR="00FB1F6E" w:rsidRPr="00FB1F6E" w:rsidRDefault="00FB1F6E" w:rsidP="00FB1F6E">
      <w:pPr>
        <w:ind w:firstLine="426"/>
        <w:jc w:val="both"/>
        <w:rPr>
          <w:color w:val="000000" w:themeColor="text1"/>
          <w:szCs w:val="24"/>
        </w:rPr>
      </w:pPr>
      <w:r w:rsidRPr="00FB1F6E">
        <w:rPr>
          <w:color w:val="000000" w:themeColor="text1"/>
          <w:szCs w:val="24"/>
        </w:rPr>
        <w:t xml:space="preserve">Pengujian berikutnya dilakukan untuk mengetahui berapa kecepatan pengiriman data maksimal dari prototipe. Pengujian ini dilakukan sebagai informasi yang penting dalam melakukan kalkulasi dan simulasi dari implementasi protocol jaringan </w:t>
      </w:r>
      <w:r w:rsidRPr="00846D81">
        <w:rPr>
          <w:i/>
          <w:color w:val="000000" w:themeColor="text1"/>
          <w:szCs w:val="24"/>
        </w:rPr>
        <w:t>ADHOC</w:t>
      </w:r>
      <w:r w:rsidRPr="00FB1F6E">
        <w:rPr>
          <w:color w:val="000000" w:themeColor="text1"/>
          <w:szCs w:val="24"/>
        </w:rPr>
        <w:t>. Kecepatan data maksimal 2400 bps dari prototipe ini memungkinkan untuk komunikasi antar kapal yang baik untuk jenis pertukaran data po</w:t>
      </w:r>
      <w:r w:rsidR="00846D81">
        <w:rPr>
          <w:color w:val="000000" w:themeColor="text1"/>
          <w:szCs w:val="24"/>
        </w:rPr>
        <w:t xml:space="preserve">sisi, informasi perkiraan cuaca, </w:t>
      </w:r>
      <w:r w:rsidRPr="00FB1F6E">
        <w:rPr>
          <w:color w:val="000000" w:themeColor="text1"/>
          <w:szCs w:val="24"/>
        </w:rPr>
        <w:t xml:space="preserve">informasi titik tangkapan ikan serta informasi darurat seperti info evakuasi korban </w:t>
      </w:r>
      <w:r w:rsidR="00846D81">
        <w:rPr>
          <w:color w:val="000000" w:themeColor="text1"/>
          <w:szCs w:val="24"/>
          <w:lang w:val="en-US"/>
        </w:rPr>
        <w:t xml:space="preserve">di </w:t>
      </w:r>
      <w:r w:rsidRPr="00FB1F6E">
        <w:rPr>
          <w:color w:val="000000" w:themeColor="text1"/>
          <w:szCs w:val="24"/>
        </w:rPr>
        <w:t>laut.</w:t>
      </w:r>
    </w:p>
    <w:p w14:paraId="6EA2212F" w14:textId="2D1220B5" w:rsidR="00FB1F6E" w:rsidRDefault="00FB1F6E" w:rsidP="00F63941">
      <w:pPr>
        <w:spacing w:after="200"/>
        <w:ind w:firstLine="425"/>
        <w:jc w:val="both"/>
        <w:rPr>
          <w:color w:val="000000" w:themeColor="text1"/>
          <w:szCs w:val="24"/>
        </w:rPr>
      </w:pPr>
      <w:r w:rsidRPr="00FB1F6E">
        <w:rPr>
          <w:color w:val="000000" w:themeColor="text1"/>
          <w:szCs w:val="24"/>
        </w:rPr>
        <w:t xml:space="preserve">Informasi posisi kapal berupa data GPS yang terdiri dari koordinat latitude dan </w:t>
      </w:r>
      <w:r w:rsidRPr="00F63941">
        <w:rPr>
          <w:i/>
          <w:color w:val="000000" w:themeColor="text1"/>
          <w:szCs w:val="24"/>
        </w:rPr>
        <w:t>longitude</w:t>
      </w:r>
      <w:r w:rsidRPr="00FB1F6E">
        <w:rPr>
          <w:color w:val="000000" w:themeColor="text1"/>
          <w:szCs w:val="24"/>
        </w:rPr>
        <w:t xml:space="preserve"> menggunakan panjang data byte sebesar 6 byte dengan latitude sebesar 3 byte dan </w:t>
      </w:r>
      <w:r w:rsidRPr="00F63941">
        <w:rPr>
          <w:i/>
          <w:color w:val="000000" w:themeColor="text1"/>
          <w:szCs w:val="24"/>
        </w:rPr>
        <w:t>longitude</w:t>
      </w:r>
      <w:r w:rsidRPr="00FB1F6E">
        <w:rPr>
          <w:color w:val="000000" w:themeColor="text1"/>
          <w:szCs w:val="24"/>
        </w:rPr>
        <w:t xml:space="preserve"> sebesar 3 </w:t>
      </w:r>
      <w:r w:rsidRPr="00F63941">
        <w:rPr>
          <w:i/>
          <w:color w:val="000000" w:themeColor="text1"/>
          <w:szCs w:val="24"/>
        </w:rPr>
        <w:t>byte</w:t>
      </w:r>
      <w:r w:rsidRPr="00FB1F6E">
        <w:rPr>
          <w:color w:val="000000" w:themeColor="text1"/>
          <w:szCs w:val="24"/>
        </w:rPr>
        <w:t>. Dengan kecepatan pengiriman data sebesar 2400 bit per detik atau sekitar 300 byte per ditik maka data posisi setiap kapal dapat dikirimkan sekitar 0,02 detik atau sekitar 50 data posisi kapal dikirimkan setidap detiknya.  Informasi peta titik tangkapan ikan yang juga berisi infomasi koordinat gps yang terdiri dari 6 byte data setiap titiknya dapat dikirimkan data sebanyak 50 titik tangkapan ikan setiap detiknya. Prototipe komunikasi data untuk mendukung jaringan ADHOC kapal nelayan sebagai sarana pertukan informasi sangat memungkinkan dilakukan.</w:t>
      </w:r>
    </w:p>
    <w:p w14:paraId="58C0D7E6" w14:textId="33D4852B" w:rsidR="00213999" w:rsidRPr="0070510F" w:rsidRDefault="00213999" w:rsidP="00F63941">
      <w:pPr>
        <w:pStyle w:val="BodyText"/>
        <w:spacing w:after="120"/>
        <w:ind w:right="40"/>
        <w:jc w:val="both"/>
        <w:rPr>
          <w:rStyle w:val="longtext"/>
          <w:b/>
          <w:sz w:val="22"/>
          <w:szCs w:val="22"/>
          <w:shd w:val="clear" w:color="auto" w:fill="FFFFFF"/>
        </w:rPr>
      </w:pPr>
      <w:r w:rsidRPr="0070510F">
        <w:rPr>
          <w:rStyle w:val="longtext"/>
          <w:b/>
          <w:sz w:val="22"/>
          <w:szCs w:val="22"/>
          <w:shd w:val="clear" w:color="auto" w:fill="FFFFFF"/>
        </w:rPr>
        <w:t>SIMPULAN</w:t>
      </w:r>
    </w:p>
    <w:p w14:paraId="3BF0FD7B" w14:textId="7CB634FC" w:rsidR="00EA1F7D" w:rsidRPr="0070510F" w:rsidRDefault="00FB1F6E" w:rsidP="00F63941">
      <w:pPr>
        <w:spacing w:after="200"/>
        <w:ind w:firstLine="425"/>
        <w:jc w:val="both"/>
        <w:rPr>
          <w:b/>
          <w:lang w:val="fi-FI"/>
        </w:rPr>
      </w:pPr>
      <w:r w:rsidRPr="00FB1F6E">
        <w:rPr>
          <w:color w:val="000000" w:themeColor="text1"/>
          <w:szCs w:val="24"/>
        </w:rPr>
        <w:t>Prototipe komunikasi data yang terdiri dari perangkat radio handy talky , sebuah modem fsk yang menggunakan ic TCM3105 dapat mendukung jaringan ADHOC untuk interkoneksi kapal nelayan.  Perangkat komunikasi yang dibangun ini dapat digunakan dengan spesifikasi jarak perangkat komunikasi atau jarak antar kapal nelayan tidak lebih dari 10 km. Prototipe komunikasi data yang dibangun berhasil mengirimkan data digital. Perangkat komunikasi data ini memiliki kecepatan pengiriman data maksimal sebesar 2400 bit per detik. Perangkat ini dapat digunakan untuk mengirimkan informasi terkait dengan aktifitas kapal ne</w:t>
      </w:r>
      <w:bookmarkStart w:id="1" w:name="_GoBack"/>
      <w:bookmarkEnd w:id="1"/>
      <w:r w:rsidRPr="00FB1F6E">
        <w:rPr>
          <w:color w:val="000000" w:themeColor="text1"/>
          <w:szCs w:val="24"/>
        </w:rPr>
        <w:t>layan seperti posisi kapal nelayan, distribusi titik tangkap ikan nelayan dan informasi penting yang lainnya seperti evakuasi kecelakaan laut dan monitoring pelanggaran batas wilayah dari nelayan Indonesia.</w:t>
      </w:r>
    </w:p>
    <w:p w14:paraId="4FB5F5B4" w14:textId="33D71441" w:rsidR="00213999" w:rsidRPr="0070510F" w:rsidRDefault="00213999" w:rsidP="00213999">
      <w:pPr>
        <w:spacing w:after="120"/>
        <w:jc w:val="both"/>
        <w:rPr>
          <w:b/>
          <w:lang w:val="fi-FI"/>
        </w:rPr>
      </w:pPr>
      <w:r w:rsidRPr="0070510F">
        <w:rPr>
          <w:b/>
          <w:lang w:val="fi-FI"/>
        </w:rPr>
        <w:t>DAFTAR PUSTAKA</w:t>
      </w:r>
    </w:p>
    <w:p w14:paraId="3A1C8B3E" w14:textId="77777777" w:rsidR="003F085D" w:rsidRPr="00F63941" w:rsidRDefault="003513CC" w:rsidP="00F63941">
      <w:pPr>
        <w:pStyle w:val="Bibliography"/>
        <w:jc w:val="both"/>
      </w:pPr>
      <w:r>
        <w:rPr>
          <w:bCs/>
          <w:sz w:val="20"/>
          <w:szCs w:val="20"/>
          <w:lang w:val="fi-FI"/>
        </w:rPr>
        <w:fldChar w:fldCharType="begin"/>
      </w:r>
      <w:r>
        <w:rPr>
          <w:bCs/>
          <w:sz w:val="20"/>
          <w:szCs w:val="20"/>
          <w:lang w:val="fi-FI"/>
        </w:rPr>
        <w:instrText xml:space="preserve"> ADDIN ZOTERO_BIBL {"uncited":[],"omitted":[],"custom":[]} CSL_BIBLIOGRAPHY </w:instrText>
      </w:r>
      <w:r>
        <w:rPr>
          <w:bCs/>
          <w:sz w:val="20"/>
          <w:szCs w:val="20"/>
          <w:lang w:val="fi-FI"/>
        </w:rPr>
        <w:fldChar w:fldCharType="separate"/>
      </w:r>
      <w:r w:rsidR="003F085D" w:rsidRPr="003F085D">
        <w:rPr>
          <w:sz w:val="20"/>
        </w:rPr>
        <w:t>[1]</w:t>
      </w:r>
      <w:r w:rsidR="003F085D" w:rsidRPr="003F085D">
        <w:rPr>
          <w:sz w:val="20"/>
        </w:rPr>
        <w:tab/>
        <w:t>M</w:t>
      </w:r>
      <w:r w:rsidR="003F085D" w:rsidRPr="00F63941">
        <w:t xml:space="preserve">. F. Arianto, “Potensi Wilayah Pesisir di Negara Indonesia,” </w:t>
      </w:r>
      <w:r w:rsidR="003F085D" w:rsidRPr="00F63941">
        <w:rPr>
          <w:i/>
          <w:iCs/>
        </w:rPr>
        <w:t>Jurnal Geografi</w:t>
      </w:r>
      <w:r w:rsidR="003F085D" w:rsidRPr="00F63941">
        <w:t>, vol. 10, no. 1, pp. 204–215, 2020.</w:t>
      </w:r>
    </w:p>
    <w:p w14:paraId="74169293" w14:textId="77777777" w:rsidR="003F085D" w:rsidRPr="00F63941" w:rsidRDefault="003F085D" w:rsidP="00F63941">
      <w:pPr>
        <w:pStyle w:val="Bibliography"/>
        <w:jc w:val="both"/>
      </w:pPr>
      <w:r w:rsidRPr="00F63941">
        <w:t>[2]</w:t>
      </w:r>
      <w:r w:rsidRPr="00F63941">
        <w:tab/>
        <w:t xml:space="preserve">L. Vinet and A. Zhedanov, “A ‘missing’ family of classical orthogonal polynomials,” </w:t>
      </w:r>
      <w:r w:rsidRPr="00F63941">
        <w:rPr>
          <w:i/>
          <w:iCs/>
        </w:rPr>
        <w:t>JURNAL ELEKTRONIKA TELEKOMUNIKASI DAN COMPUTER</w:t>
      </w:r>
      <w:r w:rsidRPr="00F63941">
        <w:t>, vol. 44, no. 8. pp. 1689–1699, 2011. doi: 10.1088/1751-8113/44/8/085201.</w:t>
      </w:r>
    </w:p>
    <w:p w14:paraId="2102156E" w14:textId="77777777" w:rsidR="003F085D" w:rsidRPr="00F63941" w:rsidRDefault="003F085D" w:rsidP="00F63941">
      <w:pPr>
        <w:pStyle w:val="Bibliography"/>
        <w:jc w:val="both"/>
      </w:pPr>
      <w:r w:rsidRPr="00F63941">
        <w:t>[3]</w:t>
      </w:r>
      <w:r w:rsidRPr="00F63941">
        <w:tab/>
        <w:t xml:space="preserve">P. I. Puzyrev, M. A. Kvachev, and V. V. Erokhin, “Frequency Shift Chirp Modulation with Additional Differential Phase Shift Keying,” </w:t>
      </w:r>
      <w:r w:rsidRPr="00F63941">
        <w:rPr>
          <w:i/>
          <w:iCs/>
        </w:rPr>
        <w:t>International Conference of Young Specialists on Micro/Nanotechnologies and Electron Devices, EDM</w:t>
      </w:r>
      <w:r w:rsidRPr="00F63941">
        <w:t>, vol. 2019-June, pp. 78–82, 2019, doi: 10.1109/EDM.2019.8823174.</w:t>
      </w:r>
    </w:p>
    <w:p w14:paraId="67FCD288" w14:textId="77777777" w:rsidR="003F085D" w:rsidRPr="00F63941" w:rsidRDefault="003F085D" w:rsidP="00F63941">
      <w:pPr>
        <w:pStyle w:val="Bibliography"/>
        <w:jc w:val="both"/>
      </w:pPr>
      <w:r w:rsidRPr="00F63941">
        <w:t>[4]</w:t>
      </w:r>
      <w:r w:rsidRPr="00F63941">
        <w:tab/>
        <w:t xml:space="preserve">R. K. Insanu, H. H. Handayani, and B. M. Sukojo, “Analisis Pemetaan Zona Penangkapan Ikan (Fishing Ground) Dengan Menggunakan Citra Satelit Terra Modis dan Parameter Oseanografi,” </w:t>
      </w:r>
      <w:r w:rsidRPr="00F63941">
        <w:lastRenderedPageBreak/>
        <w:t xml:space="preserve">in </w:t>
      </w:r>
      <w:r w:rsidRPr="00F63941">
        <w:rPr>
          <w:i/>
          <w:iCs/>
        </w:rPr>
        <w:t>Prosiding Seminar Nasional Manajemen Teknologi XVIII,(Murrachman 2006)</w:t>
      </w:r>
      <w:r w:rsidRPr="00F63941">
        <w:t>, 2013, pp. 1–13.</w:t>
      </w:r>
    </w:p>
    <w:p w14:paraId="6925A6BC" w14:textId="77777777" w:rsidR="003F085D" w:rsidRPr="00F63941" w:rsidRDefault="003F085D" w:rsidP="00F63941">
      <w:pPr>
        <w:pStyle w:val="Bibliography"/>
        <w:jc w:val="both"/>
      </w:pPr>
      <w:r w:rsidRPr="00F63941">
        <w:t>[5]</w:t>
      </w:r>
      <w:r w:rsidRPr="00F63941">
        <w:tab/>
        <w:t xml:space="preserve">N. Berutu, A. Asnidar, and A. Nurman, “Pengaruh Kemampuan Membaca Peta terhadap Penguasaan Konsep Interaksi Keruangan pada Siswa SMA Negeri di Kota Medan,” </w:t>
      </w:r>
      <w:r w:rsidRPr="00F63941">
        <w:rPr>
          <w:i/>
          <w:iCs/>
        </w:rPr>
        <w:t>JUPIIS: Jurnal Pendidikan Ilmu-ilmu Sosial</w:t>
      </w:r>
      <w:r w:rsidRPr="00F63941">
        <w:t>, vol. 5, no. 1, 2013.</w:t>
      </w:r>
    </w:p>
    <w:p w14:paraId="647A79BF" w14:textId="77777777" w:rsidR="003F085D" w:rsidRPr="00F63941" w:rsidRDefault="003F085D" w:rsidP="00F63941">
      <w:pPr>
        <w:pStyle w:val="Bibliography"/>
        <w:jc w:val="both"/>
      </w:pPr>
      <w:r w:rsidRPr="00F63941">
        <w:t>[6]</w:t>
      </w:r>
      <w:r w:rsidRPr="00F63941">
        <w:tab/>
        <w:t xml:space="preserve">S. E. Agusliana M, M. Tadjuddah, and A. Mustafa, “Sebaran suhu permukaan laut dan tracking daerah penangkapan Ikan Cakalang di Perairan Barat Laut Banda,” </w:t>
      </w:r>
      <w:r w:rsidRPr="00F63941">
        <w:rPr>
          <w:i/>
          <w:iCs/>
        </w:rPr>
        <w:t>Jurnal Manajemen Sumber Daya Perairan</w:t>
      </w:r>
      <w:r w:rsidRPr="00F63941">
        <w:t>, vol. 2, no. 1, pp. 41–49, 2016.</w:t>
      </w:r>
    </w:p>
    <w:p w14:paraId="499D9377" w14:textId="77777777" w:rsidR="003F085D" w:rsidRPr="00F63941" w:rsidRDefault="003F085D" w:rsidP="00F63941">
      <w:pPr>
        <w:pStyle w:val="Bibliography"/>
        <w:jc w:val="both"/>
      </w:pPr>
      <w:r w:rsidRPr="00F63941">
        <w:t>[7]</w:t>
      </w:r>
      <w:r w:rsidRPr="00F63941">
        <w:tab/>
        <w:t xml:space="preserve">A. Fuad and A. Affandi, “Mekanisme Komunikasi Data Gateway Multi-Terminal Jaringan Wireless Adhoc Untuk Pengembangan Komunikasi Dan Navigasi Kapal Nelayan,” </w:t>
      </w:r>
      <w:r w:rsidRPr="00F63941">
        <w:rPr>
          <w:i/>
          <w:iCs/>
        </w:rPr>
        <w:t>Seminar Nasional Informatika (SEMNASIF)</w:t>
      </w:r>
      <w:r w:rsidRPr="00F63941">
        <w:t>, vol. 1, no. 2, pp. 1–8, 2012.</w:t>
      </w:r>
    </w:p>
    <w:p w14:paraId="70141F49" w14:textId="52CA7E12" w:rsidR="00E372C2" w:rsidRPr="00E372C2" w:rsidRDefault="003513CC" w:rsidP="00E372C2">
      <w:pPr>
        <w:spacing w:after="120"/>
        <w:jc w:val="both"/>
        <w:rPr>
          <w:bCs/>
          <w:sz w:val="20"/>
          <w:szCs w:val="20"/>
          <w:lang w:val="fi-FI"/>
        </w:rPr>
      </w:pPr>
      <w:r>
        <w:rPr>
          <w:bCs/>
          <w:sz w:val="20"/>
          <w:szCs w:val="20"/>
          <w:lang w:val="fi-FI"/>
        </w:rPr>
        <w:fldChar w:fldCharType="end"/>
      </w:r>
    </w:p>
    <w:p w14:paraId="44416EEB" w14:textId="7F6DA0B5" w:rsidR="00E372C2" w:rsidRPr="00026C11" w:rsidRDefault="00E372C2" w:rsidP="00E372C2">
      <w:pPr>
        <w:pStyle w:val="Bibliography"/>
        <w:tabs>
          <w:tab w:val="clear" w:pos="384"/>
        </w:tabs>
        <w:ind w:left="709" w:hanging="709"/>
        <w:jc w:val="both"/>
      </w:pPr>
    </w:p>
    <w:p w14:paraId="1D48FB60" w14:textId="25DC13D0" w:rsidR="00F02B18" w:rsidRPr="00026C11" w:rsidRDefault="00F02B18" w:rsidP="00026C11">
      <w:pPr>
        <w:pStyle w:val="Bibliography"/>
        <w:tabs>
          <w:tab w:val="clear" w:pos="384"/>
        </w:tabs>
        <w:ind w:left="709" w:hanging="709"/>
        <w:jc w:val="both"/>
      </w:pPr>
    </w:p>
    <w:p w14:paraId="61CE9303" w14:textId="583C1F66" w:rsidR="00F02B18" w:rsidRPr="00026C11" w:rsidRDefault="00F02B18" w:rsidP="00E372C2">
      <w:pPr>
        <w:pStyle w:val="Bibliography"/>
        <w:tabs>
          <w:tab w:val="clear" w:pos="384"/>
        </w:tabs>
        <w:ind w:left="709" w:hanging="709"/>
        <w:jc w:val="both"/>
      </w:pPr>
    </w:p>
    <w:p w14:paraId="673E5281" w14:textId="47932158" w:rsidR="00F02B18" w:rsidRPr="00330CE6" w:rsidRDefault="00F02B18" w:rsidP="00026C11">
      <w:pPr>
        <w:pStyle w:val="Bibliography"/>
        <w:tabs>
          <w:tab w:val="clear" w:pos="384"/>
        </w:tabs>
        <w:ind w:left="709" w:hanging="709"/>
        <w:jc w:val="both"/>
        <w:rPr>
          <w:sz w:val="24"/>
          <w:szCs w:val="24"/>
        </w:rPr>
      </w:pPr>
    </w:p>
    <w:p w14:paraId="38F9A75A" w14:textId="295A11E7" w:rsidR="00E3568B" w:rsidRPr="00431F5A" w:rsidRDefault="00E3568B" w:rsidP="00330CE6">
      <w:pPr>
        <w:spacing w:after="120"/>
        <w:jc w:val="both"/>
        <w:rPr>
          <w:b/>
          <w:sz w:val="20"/>
          <w:szCs w:val="20"/>
          <w:lang w:val="fi-FI"/>
        </w:rPr>
      </w:pPr>
    </w:p>
    <w:p w14:paraId="2335E1BC" w14:textId="6C993233" w:rsidR="007D0F6D" w:rsidRPr="00213999" w:rsidRDefault="007D0F6D" w:rsidP="00213999">
      <w:pPr>
        <w:rPr>
          <w:rStyle w:val="longtext"/>
          <w:shd w:val="clear" w:color="auto" w:fill="FFFFFF"/>
        </w:rPr>
      </w:pPr>
    </w:p>
    <w:sectPr w:rsidR="007D0F6D" w:rsidRPr="00213999">
      <w:footerReference w:type="even" r:id="rId15"/>
      <w:footerReference w:type="default" r:id="rId16"/>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857CD" w14:textId="77777777" w:rsidR="00015187" w:rsidRDefault="00015187">
      <w:r>
        <w:separator/>
      </w:r>
    </w:p>
  </w:endnote>
  <w:endnote w:type="continuationSeparator" w:id="0">
    <w:p w14:paraId="1F22DC19" w14:textId="77777777" w:rsidR="00015187" w:rsidRDefault="0001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912561"/>
      <w:docPartObj>
        <w:docPartGallery w:val="Page Numbers (Bottom of Page)"/>
        <w:docPartUnique/>
      </w:docPartObj>
    </w:sdtPr>
    <w:sdtEndPr>
      <w:rPr>
        <w:noProof/>
      </w:rPr>
    </w:sdtEndPr>
    <w:sdtContent>
      <w:p w14:paraId="15F54DCD" w14:textId="37F7DCAE" w:rsidR="007B0B64" w:rsidRDefault="007B0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EBD5F" w14:textId="338CB7E6" w:rsidR="00FA21CC" w:rsidRDefault="00FA21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84345"/>
      <w:docPartObj>
        <w:docPartGallery w:val="Page Numbers (Bottom of Page)"/>
        <w:docPartUnique/>
      </w:docPartObj>
    </w:sdtPr>
    <w:sdtEndPr>
      <w:rPr>
        <w:noProof/>
      </w:rPr>
    </w:sdtEndPr>
    <w:sdtContent>
      <w:p w14:paraId="6A5E0856" w14:textId="4E2E5CFE" w:rsidR="0070510F" w:rsidRDefault="0070510F">
        <w:pPr>
          <w:pStyle w:val="Footer"/>
          <w:jc w:val="right"/>
        </w:pPr>
        <w:r>
          <w:fldChar w:fldCharType="begin"/>
        </w:r>
        <w:r>
          <w:instrText xml:space="preserve"> PAGE   \* MERGEFORMAT </w:instrText>
        </w:r>
        <w:r>
          <w:fldChar w:fldCharType="separate"/>
        </w:r>
        <w:r w:rsidR="00F63941">
          <w:rPr>
            <w:noProof/>
          </w:rPr>
          <w:t>1</w:t>
        </w:r>
        <w:r>
          <w:rPr>
            <w:noProof/>
          </w:rPr>
          <w:fldChar w:fldCharType="end"/>
        </w:r>
      </w:p>
    </w:sdtContent>
  </w:sdt>
  <w:p w14:paraId="5D17BCA2" w14:textId="26173496" w:rsidR="00FA21CC" w:rsidRDefault="00FA21C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09013"/>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EE7FA6">
          <w:rPr>
            <w:noProof/>
          </w:rPr>
          <w:t>4</w:t>
        </w:r>
        <w:r>
          <w:rPr>
            <w:noProof/>
          </w:rPr>
          <w:fldChar w:fldCharType="end"/>
        </w:r>
      </w:p>
    </w:sdtContent>
  </w:sdt>
  <w:p w14:paraId="278E84A2" w14:textId="77FC71B0" w:rsidR="00CD2A8B" w:rsidRDefault="00CD2A8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333063"/>
      <w:docPartObj>
        <w:docPartGallery w:val="Page Numbers (Bottom of Page)"/>
        <w:docPartUnique/>
      </w:docPartObj>
    </w:sdtPr>
    <w:sdtEndPr>
      <w:rPr>
        <w:noProof/>
      </w:rPr>
    </w:sdtEndPr>
    <w:sdtContent>
      <w:p w14:paraId="55940692" w14:textId="03BA959D" w:rsidR="0070510F" w:rsidRDefault="0070510F">
        <w:pPr>
          <w:pStyle w:val="Footer"/>
          <w:jc w:val="right"/>
        </w:pPr>
        <w:r>
          <w:fldChar w:fldCharType="begin"/>
        </w:r>
        <w:r>
          <w:instrText xml:space="preserve"> PAGE   \* MERGEFORMAT </w:instrText>
        </w:r>
        <w:r>
          <w:fldChar w:fldCharType="separate"/>
        </w:r>
        <w:r w:rsidR="00F63941">
          <w:rPr>
            <w:noProof/>
          </w:rPr>
          <w:t>4</w:t>
        </w:r>
        <w:r>
          <w:rPr>
            <w:noProof/>
          </w:rPr>
          <w:fldChar w:fldCharType="end"/>
        </w:r>
      </w:p>
    </w:sdtContent>
  </w:sdt>
  <w:p w14:paraId="37C71523" w14:textId="3877C307" w:rsidR="00CD2A8B" w:rsidRDefault="00CD2A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4015" w14:textId="77777777" w:rsidR="00015187" w:rsidRDefault="00015187">
      <w:r>
        <w:separator/>
      </w:r>
    </w:p>
  </w:footnote>
  <w:footnote w:type="continuationSeparator" w:id="0">
    <w:p w14:paraId="18A5C82D" w14:textId="77777777" w:rsidR="00015187" w:rsidRDefault="0001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4925" w14:textId="77777777" w:rsidR="00A567AB" w:rsidRPr="00B23335" w:rsidRDefault="00A567AB" w:rsidP="00A567AB">
    <w:pPr>
      <w:pStyle w:val="Header"/>
      <w:jc w:val="center"/>
      <w:rPr>
        <w:sz w:val="20"/>
        <w:szCs w:val="20"/>
        <w:lang w:val="en-US"/>
      </w:rPr>
    </w:pPr>
    <w:r w:rsidRPr="00B23335">
      <w:rPr>
        <w:sz w:val="20"/>
        <w:szCs w:val="20"/>
        <w:lang w:val="en-US"/>
      </w:rPr>
      <w:t>Jurnal MEDIA ELEKTRIK, Vol. 17</w:t>
    </w:r>
    <w:r>
      <w:rPr>
        <w:sz w:val="20"/>
        <w:szCs w:val="20"/>
        <w:lang w:val="en-US"/>
      </w:rPr>
      <w:t xml:space="preserve">, </w:t>
    </w:r>
    <w:r w:rsidRPr="00B23335">
      <w:rPr>
        <w:sz w:val="20"/>
        <w:szCs w:val="20"/>
        <w:lang w:val="en-US"/>
      </w:rPr>
      <w:t>No. 2, April 2020</w:t>
    </w:r>
  </w:p>
  <w:p w14:paraId="48951B90" w14:textId="4BB5BE26" w:rsidR="00A567AB" w:rsidRPr="00B23335" w:rsidRDefault="00A567AB" w:rsidP="00A567AB">
    <w:pPr>
      <w:pStyle w:val="Header"/>
      <w:jc w:val="center"/>
      <w:rPr>
        <w:sz w:val="20"/>
        <w:szCs w:val="20"/>
        <w:lang w:val="en-US"/>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p w14:paraId="6EBE06CE" w14:textId="348251D6" w:rsidR="00FA21CC" w:rsidRDefault="00A567AB" w:rsidP="00A567AB">
    <w:pPr>
      <w:pStyle w:val="BodyText"/>
      <w:spacing w:line="14" w:lineRule="auto"/>
      <w:rPr>
        <w:sz w:val="20"/>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8D5B" w14:textId="4E277F18" w:rsidR="00464EF3" w:rsidRPr="00B23335" w:rsidRDefault="00464EF3" w:rsidP="00464EF3">
    <w:pPr>
      <w:pStyle w:val="Header"/>
      <w:jc w:val="center"/>
      <w:rPr>
        <w:sz w:val="20"/>
        <w:szCs w:val="20"/>
      </w:rPr>
    </w:pPr>
    <w:bookmarkStart w:id="0" w:name="_Hlk64994693"/>
    <w:r w:rsidRPr="00B23335">
      <w:rPr>
        <w:sz w:val="20"/>
        <w:szCs w:val="20"/>
      </w:rPr>
      <w:t>Jurnal MEDIA ELEKTRIK, Vol. 1</w:t>
    </w:r>
    <w:r w:rsidR="009920CA">
      <w:rPr>
        <w:sz w:val="20"/>
        <w:szCs w:val="20"/>
        <w:lang w:val="en-US"/>
      </w:rPr>
      <w:t>8</w:t>
    </w:r>
    <w:r>
      <w:rPr>
        <w:sz w:val="20"/>
        <w:szCs w:val="20"/>
      </w:rPr>
      <w:t xml:space="preserve">, </w:t>
    </w:r>
    <w:r w:rsidRPr="00B23335">
      <w:rPr>
        <w:sz w:val="20"/>
        <w:szCs w:val="20"/>
      </w:rPr>
      <w:t xml:space="preserve">No. </w:t>
    </w:r>
    <w:r w:rsidR="009920CA">
      <w:rPr>
        <w:sz w:val="20"/>
        <w:szCs w:val="20"/>
        <w:lang w:val="en-US"/>
      </w:rPr>
      <w:t>1</w:t>
    </w:r>
    <w:r w:rsidRPr="00B23335">
      <w:rPr>
        <w:sz w:val="20"/>
        <w:szCs w:val="20"/>
      </w:rPr>
      <w:t xml:space="preserve">, </w:t>
    </w:r>
    <w:r w:rsidR="009920CA">
      <w:rPr>
        <w:sz w:val="20"/>
        <w:szCs w:val="20"/>
        <w:lang w:val="en-US"/>
      </w:rPr>
      <w:t xml:space="preserve">Desember </w:t>
    </w:r>
    <w:r w:rsidRPr="00B23335">
      <w:rPr>
        <w:sz w:val="20"/>
        <w:szCs w:val="20"/>
      </w:rPr>
      <w:t>2020</w:t>
    </w:r>
  </w:p>
  <w:p w14:paraId="15C8D05A" w14:textId="77777777" w:rsidR="00464EF3" w:rsidRDefault="00464EF3" w:rsidP="00464EF3">
    <w:pPr>
      <w:pStyle w:val="Header"/>
      <w:jc w:val="center"/>
      <w:rPr>
        <w:sz w:val="20"/>
      </w:rPr>
    </w:pPr>
    <w:r w:rsidRPr="00B23335">
      <w:rPr>
        <w:i/>
        <w:sz w:val="20"/>
        <w:szCs w:val="20"/>
      </w:rPr>
      <w:t>p-ISSN:1907-1728,</w:t>
    </w:r>
    <w:r>
      <w:rPr>
        <w:i/>
        <w:sz w:val="20"/>
        <w:szCs w:val="20"/>
      </w:rPr>
      <w:t xml:space="preserve"> </w:t>
    </w:r>
    <w:r w:rsidRPr="00B23335">
      <w:rPr>
        <w:i/>
        <w:sz w:val="20"/>
        <w:szCs w:val="20"/>
      </w:rPr>
      <w:t>e-ISSN:2721-9100</w:t>
    </w:r>
  </w:p>
  <w:bookmarkEnd w:id="0"/>
  <w:p w14:paraId="41940ED9" w14:textId="77777777" w:rsidR="00464EF3" w:rsidRDefault="0046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122C5D"/>
    <w:multiLevelType w:val="hybridMultilevel"/>
    <w:tmpl w:val="D222EEF6"/>
    <w:lvl w:ilvl="0" w:tplc="1D18A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5"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8" w15:restartNumberingAfterBreak="0">
    <w:nsid w:val="19574883"/>
    <w:multiLevelType w:val="hybridMultilevel"/>
    <w:tmpl w:val="180CD7AA"/>
    <w:lvl w:ilvl="0" w:tplc="0B7A8E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10"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1"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55D222C"/>
    <w:multiLevelType w:val="hybridMultilevel"/>
    <w:tmpl w:val="38101D8C"/>
    <w:lvl w:ilvl="0" w:tplc="D4D8DFD6">
      <w:start w:val="1"/>
      <w:numFmt w:val="decimal"/>
      <w:lvlText w:val="%1."/>
      <w:lvlJc w:val="left"/>
      <w:pPr>
        <w:ind w:left="738" w:hanging="360"/>
      </w:pPr>
      <w:rPr>
        <w:rFonts w:hint="default"/>
        <w:b/>
        <w:bCs/>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A930823"/>
    <w:multiLevelType w:val="hybridMultilevel"/>
    <w:tmpl w:val="894EEFBE"/>
    <w:lvl w:ilvl="0" w:tplc="666E1C3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7" w15:restartNumberingAfterBreak="0">
    <w:nsid w:val="328273D7"/>
    <w:multiLevelType w:val="multilevel"/>
    <w:tmpl w:val="9C8E938C"/>
    <w:numStyleLink w:val="IEEEBullet1"/>
  </w:abstractNum>
  <w:abstractNum w:abstractNumId="18" w15:restartNumberingAfterBreak="0">
    <w:nsid w:val="348809D6"/>
    <w:multiLevelType w:val="hybridMultilevel"/>
    <w:tmpl w:val="066A88A8"/>
    <w:lvl w:ilvl="0" w:tplc="40C64D6E">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C2500822">
      <w:numFmt w:val="bullet"/>
      <w:lvlText w:val="•"/>
      <w:lvlJc w:val="left"/>
      <w:pPr>
        <w:ind w:left="1227" w:hanging="281"/>
      </w:pPr>
      <w:rPr>
        <w:rFonts w:hint="default"/>
        <w:lang w:val="id" w:eastAsia="id" w:bidi="id"/>
      </w:rPr>
    </w:lvl>
    <w:lvl w:ilvl="2" w:tplc="66BCACCA">
      <w:numFmt w:val="bullet"/>
      <w:lvlText w:val="•"/>
      <w:lvlJc w:val="left"/>
      <w:pPr>
        <w:ind w:left="1614" w:hanging="281"/>
      </w:pPr>
      <w:rPr>
        <w:rFonts w:hint="default"/>
        <w:lang w:val="id" w:eastAsia="id" w:bidi="id"/>
      </w:rPr>
    </w:lvl>
    <w:lvl w:ilvl="3" w:tplc="4288B664">
      <w:numFmt w:val="bullet"/>
      <w:lvlText w:val="•"/>
      <w:lvlJc w:val="left"/>
      <w:pPr>
        <w:ind w:left="2001" w:hanging="281"/>
      </w:pPr>
      <w:rPr>
        <w:rFonts w:hint="default"/>
        <w:lang w:val="id" w:eastAsia="id" w:bidi="id"/>
      </w:rPr>
    </w:lvl>
    <w:lvl w:ilvl="4" w:tplc="9CEC76EE">
      <w:numFmt w:val="bullet"/>
      <w:lvlText w:val="•"/>
      <w:lvlJc w:val="left"/>
      <w:pPr>
        <w:ind w:left="2388" w:hanging="281"/>
      </w:pPr>
      <w:rPr>
        <w:rFonts w:hint="default"/>
        <w:lang w:val="id" w:eastAsia="id" w:bidi="id"/>
      </w:rPr>
    </w:lvl>
    <w:lvl w:ilvl="5" w:tplc="0D745A62">
      <w:numFmt w:val="bullet"/>
      <w:lvlText w:val="•"/>
      <w:lvlJc w:val="left"/>
      <w:pPr>
        <w:ind w:left="2775" w:hanging="281"/>
      </w:pPr>
      <w:rPr>
        <w:rFonts w:hint="default"/>
        <w:lang w:val="id" w:eastAsia="id" w:bidi="id"/>
      </w:rPr>
    </w:lvl>
    <w:lvl w:ilvl="6" w:tplc="DF289E80">
      <w:numFmt w:val="bullet"/>
      <w:lvlText w:val="•"/>
      <w:lvlJc w:val="left"/>
      <w:pPr>
        <w:ind w:left="3162" w:hanging="281"/>
      </w:pPr>
      <w:rPr>
        <w:rFonts w:hint="default"/>
        <w:lang w:val="id" w:eastAsia="id" w:bidi="id"/>
      </w:rPr>
    </w:lvl>
    <w:lvl w:ilvl="7" w:tplc="01E2A612">
      <w:numFmt w:val="bullet"/>
      <w:lvlText w:val="•"/>
      <w:lvlJc w:val="left"/>
      <w:pPr>
        <w:ind w:left="3549" w:hanging="281"/>
      </w:pPr>
      <w:rPr>
        <w:rFonts w:hint="default"/>
        <w:lang w:val="id" w:eastAsia="id" w:bidi="id"/>
      </w:rPr>
    </w:lvl>
    <w:lvl w:ilvl="8" w:tplc="98E2A99A">
      <w:numFmt w:val="bullet"/>
      <w:lvlText w:val="•"/>
      <w:lvlJc w:val="left"/>
      <w:pPr>
        <w:ind w:left="3936" w:hanging="281"/>
      </w:pPr>
      <w:rPr>
        <w:rFonts w:hint="default"/>
        <w:lang w:val="id" w:eastAsia="id" w:bidi="id"/>
      </w:rPr>
    </w:lvl>
  </w:abstractNum>
  <w:abstractNum w:abstractNumId="19"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20" w15:restartNumberingAfterBreak="0">
    <w:nsid w:val="3B3822C9"/>
    <w:multiLevelType w:val="hybridMultilevel"/>
    <w:tmpl w:val="A00451CC"/>
    <w:lvl w:ilvl="0" w:tplc="97B8F8C0">
      <w:start w:val="1"/>
      <w:numFmt w:val="upperLetter"/>
      <w:lvlText w:val="%1."/>
      <w:lvlJc w:val="left"/>
      <w:pPr>
        <w:ind w:left="378" w:hanging="360"/>
      </w:pPr>
      <w:rPr>
        <w:rFonts w:hint="default"/>
      </w:rPr>
    </w:lvl>
    <w:lvl w:ilvl="1" w:tplc="04210019" w:tentative="1">
      <w:start w:val="1"/>
      <w:numFmt w:val="lowerLetter"/>
      <w:lvlText w:val="%2."/>
      <w:lvlJc w:val="left"/>
      <w:pPr>
        <w:ind w:left="1098" w:hanging="360"/>
      </w:pPr>
    </w:lvl>
    <w:lvl w:ilvl="2" w:tplc="0421001B" w:tentative="1">
      <w:start w:val="1"/>
      <w:numFmt w:val="lowerRoman"/>
      <w:lvlText w:val="%3."/>
      <w:lvlJc w:val="right"/>
      <w:pPr>
        <w:ind w:left="1818" w:hanging="180"/>
      </w:pPr>
    </w:lvl>
    <w:lvl w:ilvl="3" w:tplc="0421000F" w:tentative="1">
      <w:start w:val="1"/>
      <w:numFmt w:val="decimal"/>
      <w:lvlText w:val="%4."/>
      <w:lvlJc w:val="left"/>
      <w:pPr>
        <w:ind w:left="2538" w:hanging="360"/>
      </w:pPr>
    </w:lvl>
    <w:lvl w:ilvl="4" w:tplc="04210019" w:tentative="1">
      <w:start w:val="1"/>
      <w:numFmt w:val="lowerLetter"/>
      <w:lvlText w:val="%5."/>
      <w:lvlJc w:val="left"/>
      <w:pPr>
        <w:ind w:left="3258" w:hanging="360"/>
      </w:pPr>
    </w:lvl>
    <w:lvl w:ilvl="5" w:tplc="0421001B" w:tentative="1">
      <w:start w:val="1"/>
      <w:numFmt w:val="lowerRoman"/>
      <w:lvlText w:val="%6."/>
      <w:lvlJc w:val="right"/>
      <w:pPr>
        <w:ind w:left="3978" w:hanging="180"/>
      </w:pPr>
    </w:lvl>
    <w:lvl w:ilvl="6" w:tplc="0421000F" w:tentative="1">
      <w:start w:val="1"/>
      <w:numFmt w:val="decimal"/>
      <w:lvlText w:val="%7."/>
      <w:lvlJc w:val="left"/>
      <w:pPr>
        <w:ind w:left="4698" w:hanging="360"/>
      </w:pPr>
    </w:lvl>
    <w:lvl w:ilvl="7" w:tplc="04210019" w:tentative="1">
      <w:start w:val="1"/>
      <w:numFmt w:val="lowerLetter"/>
      <w:lvlText w:val="%8."/>
      <w:lvlJc w:val="left"/>
      <w:pPr>
        <w:ind w:left="5418" w:hanging="360"/>
      </w:pPr>
    </w:lvl>
    <w:lvl w:ilvl="8" w:tplc="0421001B" w:tentative="1">
      <w:start w:val="1"/>
      <w:numFmt w:val="lowerRoman"/>
      <w:lvlText w:val="%9."/>
      <w:lvlJc w:val="right"/>
      <w:pPr>
        <w:ind w:left="6138" w:hanging="180"/>
      </w:pPr>
    </w:lvl>
  </w:abstractNum>
  <w:abstractNum w:abstractNumId="21" w15:restartNumberingAfterBreak="0">
    <w:nsid w:val="3C123D33"/>
    <w:multiLevelType w:val="hybridMultilevel"/>
    <w:tmpl w:val="42DA1A36"/>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2" w15:restartNumberingAfterBreak="0">
    <w:nsid w:val="41E3677D"/>
    <w:multiLevelType w:val="hybridMultilevel"/>
    <w:tmpl w:val="AE36EC6C"/>
    <w:lvl w:ilvl="0" w:tplc="A56472A6">
      <w:start w:val="1"/>
      <w:numFmt w:val="upp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9A37B5"/>
    <w:multiLevelType w:val="hybridMultilevel"/>
    <w:tmpl w:val="5F2EC6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DA5686F"/>
    <w:multiLevelType w:val="hybridMultilevel"/>
    <w:tmpl w:val="EE1E7BB6"/>
    <w:lvl w:ilvl="0" w:tplc="EBE2C99C">
      <w:start w:val="1"/>
      <w:numFmt w:val="decimal"/>
      <w:lvlText w:val="%1."/>
      <w:lvlJc w:val="left"/>
      <w:pPr>
        <w:ind w:left="786" w:hanging="360"/>
      </w:pPr>
      <w:rPr>
        <w:rFonts w:hint="default"/>
      </w:rPr>
    </w:lvl>
    <w:lvl w:ilvl="1" w:tplc="F676BB02" w:tentative="1">
      <w:start w:val="1"/>
      <w:numFmt w:val="lowerLetter"/>
      <w:lvlText w:val="%2."/>
      <w:lvlJc w:val="left"/>
      <w:pPr>
        <w:ind w:left="1506" w:hanging="360"/>
      </w:pPr>
    </w:lvl>
    <w:lvl w:ilvl="2" w:tplc="E968EDF4" w:tentative="1">
      <w:start w:val="1"/>
      <w:numFmt w:val="lowerRoman"/>
      <w:lvlText w:val="%3."/>
      <w:lvlJc w:val="right"/>
      <w:pPr>
        <w:ind w:left="2226" w:hanging="180"/>
      </w:pPr>
    </w:lvl>
    <w:lvl w:ilvl="3" w:tplc="3CF2A0BE" w:tentative="1">
      <w:start w:val="1"/>
      <w:numFmt w:val="decimal"/>
      <w:lvlText w:val="%4."/>
      <w:lvlJc w:val="left"/>
      <w:pPr>
        <w:ind w:left="2946" w:hanging="360"/>
      </w:pPr>
    </w:lvl>
    <w:lvl w:ilvl="4" w:tplc="3E360412" w:tentative="1">
      <w:start w:val="1"/>
      <w:numFmt w:val="lowerLetter"/>
      <w:lvlText w:val="%5."/>
      <w:lvlJc w:val="left"/>
      <w:pPr>
        <w:ind w:left="3666" w:hanging="360"/>
      </w:pPr>
    </w:lvl>
    <w:lvl w:ilvl="5" w:tplc="9414671E" w:tentative="1">
      <w:start w:val="1"/>
      <w:numFmt w:val="lowerRoman"/>
      <w:lvlText w:val="%6."/>
      <w:lvlJc w:val="right"/>
      <w:pPr>
        <w:ind w:left="4386" w:hanging="180"/>
      </w:pPr>
    </w:lvl>
    <w:lvl w:ilvl="6" w:tplc="880A4A3C" w:tentative="1">
      <w:start w:val="1"/>
      <w:numFmt w:val="decimal"/>
      <w:lvlText w:val="%7."/>
      <w:lvlJc w:val="left"/>
      <w:pPr>
        <w:ind w:left="5106" w:hanging="360"/>
      </w:pPr>
    </w:lvl>
    <w:lvl w:ilvl="7" w:tplc="51E65D4E" w:tentative="1">
      <w:start w:val="1"/>
      <w:numFmt w:val="lowerLetter"/>
      <w:lvlText w:val="%8."/>
      <w:lvlJc w:val="left"/>
      <w:pPr>
        <w:ind w:left="5826" w:hanging="360"/>
      </w:pPr>
    </w:lvl>
    <w:lvl w:ilvl="8" w:tplc="D3748902" w:tentative="1">
      <w:start w:val="1"/>
      <w:numFmt w:val="lowerRoman"/>
      <w:lvlText w:val="%9."/>
      <w:lvlJc w:val="right"/>
      <w:pPr>
        <w:ind w:left="6546" w:hanging="180"/>
      </w:pPr>
    </w:lvl>
  </w:abstractNum>
  <w:abstractNum w:abstractNumId="27"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AEF4198"/>
    <w:multiLevelType w:val="hybridMultilevel"/>
    <w:tmpl w:val="3542845E"/>
    <w:lvl w:ilvl="0" w:tplc="967ED5B4">
      <w:start w:val="1"/>
      <w:numFmt w:val="lowerLetter"/>
      <w:lvlText w:val="%1."/>
      <w:lvlJc w:val="left"/>
      <w:pPr>
        <w:ind w:left="720" w:hanging="360"/>
      </w:pPr>
      <w:rPr>
        <w:rFonts w:hint="default"/>
      </w:rPr>
    </w:lvl>
    <w:lvl w:ilvl="1" w:tplc="086EA62E" w:tentative="1">
      <w:start w:val="1"/>
      <w:numFmt w:val="lowerLetter"/>
      <w:lvlText w:val="%2."/>
      <w:lvlJc w:val="left"/>
      <w:pPr>
        <w:ind w:left="1440" w:hanging="360"/>
      </w:pPr>
    </w:lvl>
    <w:lvl w:ilvl="2" w:tplc="E45AD87E" w:tentative="1">
      <w:start w:val="1"/>
      <w:numFmt w:val="lowerRoman"/>
      <w:lvlText w:val="%3."/>
      <w:lvlJc w:val="right"/>
      <w:pPr>
        <w:ind w:left="2160" w:hanging="180"/>
      </w:pPr>
    </w:lvl>
    <w:lvl w:ilvl="3" w:tplc="01E28966" w:tentative="1">
      <w:start w:val="1"/>
      <w:numFmt w:val="decimal"/>
      <w:lvlText w:val="%4."/>
      <w:lvlJc w:val="left"/>
      <w:pPr>
        <w:ind w:left="2880" w:hanging="360"/>
      </w:pPr>
    </w:lvl>
    <w:lvl w:ilvl="4" w:tplc="9A02D690" w:tentative="1">
      <w:start w:val="1"/>
      <w:numFmt w:val="lowerLetter"/>
      <w:lvlText w:val="%5."/>
      <w:lvlJc w:val="left"/>
      <w:pPr>
        <w:ind w:left="3600" w:hanging="360"/>
      </w:pPr>
    </w:lvl>
    <w:lvl w:ilvl="5" w:tplc="DE7245FC" w:tentative="1">
      <w:start w:val="1"/>
      <w:numFmt w:val="lowerRoman"/>
      <w:lvlText w:val="%6."/>
      <w:lvlJc w:val="right"/>
      <w:pPr>
        <w:ind w:left="4320" w:hanging="180"/>
      </w:pPr>
    </w:lvl>
    <w:lvl w:ilvl="6" w:tplc="4836C3BA" w:tentative="1">
      <w:start w:val="1"/>
      <w:numFmt w:val="decimal"/>
      <w:lvlText w:val="%7."/>
      <w:lvlJc w:val="left"/>
      <w:pPr>
        <w:ind w:left="5040" w:hanging="360"/>
      </w:pPr>
    </w:lvl>
    <w:lvl w:ilvl="7" w:tplc="275A0C2E" w:tentative="1">
      <w:start w:val="1"/>
      <w:numFmt w:val="lowerLetter"/>
      <w:lvlText w:val="%8."/>
      <w:lvlJc w:val="left"/>
      <w:pPr>
        <w:ind w:left="5760" w:hanging="360"/>
      </w:pPr>
    </w:lvl>
    <w:lvl w:ilvl="8" w:tplc="7FE8810A" w:tentative="1">
      <w:start w:val="1"/>
      <w:numFmt w:val="lowerRoman"/>
      <w:lvlText w:val="%9."/>
      <w:lvlJc w:val="right"/>
      <w:pPr>
        <w:ind w:left="6480" w:hanging="180"/>
      </w:pPr>
    </w:lvl>
  </w:abstractNum>
  <w:abstractNum w:abstractNumId="29" w15:restartNumberingAfterBreak="0">
    <w:nsid w:val="6C651BB6"/>
    <w:multiLevelType w:val="hybridMultilevel"/>
    <w:tmpl w:val="00700102"/>
    <w:lvl w:ilvl="0" w:tplc="2544F40A">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07146"/>
    <w:multiLevelType w:val="hybridMultilevel"/>
    <w:tmpl w:val="986A8214"/>
    <w:lvl w:ilvl="0" w:tplc="A49C83F8">
      <w:start w:val="1"/>
      <w:numFmt w:val="upperLetter"/>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C70D2"/>
    <w:multiLevelType w:val="hybridMultilevel"/>
    <w:tmpl w:val="79565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33" w15:restartNumberingAfterBreak="0">
    <w:nsid w:val="78011246"/>
    <w:multiLevelType w:val="hybridMultilevel"/>
    <w:tmpl w:val="A8903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32"/>
  </w:num>
  <w:num w:numId="4">
    <w:abstractNumId w:val="7"/>
  </w:num>
  <w:num w:numId="5">
    <w:abstractNumId w:val="1"/>
  </w:num>
  <w:num w:numId="6">
    <w:abstractNumId w:val="4"/>
  </w:num>
  <w:num w:numId="7">
    <w:abstractNumId w:val="10"/>
  </w:num>
  <w:num w:numId="8">
    <w:abstractNumId w:val="27"/>
  </w:num>
  <w:num w:numId="9">
    <w:abstractNumId w:val="9"/>
  </w:num>
  <w:num w:numId="10">
    <w:abstractNumId w:val="24"/>
  </w:num>
  <w:num w:numId="11">
    <w:abstractNumId w:val="11"/>
  </w:num>
  <w:num w:numId="12">
    <w:abstractNumId w:val="12"/>
  </w:num>
  <w:num w:numId="13">
    <w:abstractNumId w:val="0"/>
  </w:num>
  <w:num w:numId="14">
    <w:abstractNumId w:val="19"/>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8"/>
  </w:num>
  <w:num w:numId="20">
    <w:abstractNumId w:val="26"/>
  </w:num>
  <w:num w:numId="21">
    <w:abstractNumId w:val="8"/>
  </w:num>
  <w:num w:numId="22">
    <w:abstractNumId w:val="5"/>
  </w:num>
  <w:num w:numId="23">
    <w:abstractNumId w:val="20"/>
  </w:num>
  <w:num w:numId="24">
    <w:abstractNumId w:val="31"/>
  </w:num>
  <w:num w:numId="25">
    <w:abstractNumId w:val="15"/>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num>
  <w:num w:numId="30">
    <w:abstractNumId w:val="30"/>
  </w:num>
  <w:num w:numId="31">
    <w:abstractNumId w:val="13"/>
  </w:num>
  <w:num w:numId="32">
    <w:abstractNumId w:val="21"/>
  </w:num>
  <w:num w:numId="33">
    <w:abstractNumId w:val="33"/>
  </w:num>
  <w:num w:numId="34">
    <w:abstractNumId w:val="2"/>
  </w:num>
  <w:num w:numId="3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8B"/>
    <w:rsid w:val="00015187"/>
    <w:rsid w:val="00023FBC"/>
    <w:rsid w:val="00026C11"/>
    <w:rsid w:val="00045A01"/>
    <w:rsid w:val="0006271E"/>
    <w:rsid w:val="00067624"/>
    <w:rsid w:val="00075050"/>
    <w:rsid w:val="00075254"/>
    <w:rsid w:val="00077D54"/>
    <w:rsid w:val="000941A3"/>
    <w:rsid w:val="000A04D6"/>
    <w:rsid w:val="000A2BCB"/>
    <w:rsid w:val="000A68B3"/>
    <w:rsid w:val="000B4758"/>
    <w:rsid w:val="000C2C74"/>
    <w:rsid w:val="000D1845"/>
    <w:rsid w:val="000F1817"/>
    <w:rsid w:val="000F1C58"/>
    <w:rsid w:val="00115C0B"/>
    <w:rsid w:val="00117441"/>
    <w:rsid w:val="00117862"/>
    <w:rsid w:val="00117C23"/>
    <w:rsid w:val="00142393"/>
    <w:rsid w:val="00145C74"/>
    <w:rsid w:val="00152838"/>
    <w:rsid w:val="00157093"/>
    <w:rsid w:val="0015738D"/>
    <w:rsid w:val="0017385A"/>
    <w:rsid w:val="00176CE5"/>
    <w:rsid w:val="001824AC"/>
    <w:rsid w:val="00187D26"/>
    <w:rsid w:val="00196600"/>
    <w:rsid w:val="001A793F"/>
    <w:rsid w:val="001C3438"/>
    <w:rsid w:val="001C4943"/>
    <w:rsid w:val="001E1DE4"/>
    <w:rsid w:val="001E5CD4"/>
    <w:rsid w:val="001E6361"/>
    <w:rsid w:val="001E78FC"/>
    <w:rsid w:val="00202087"/>
    <w:rsid w:val="00206CEB"/>
    <w:rsid w:val="002104A6"/>
    <w:rsid w:val="00210CFE"/>
    <w:rsid w:val="00213860"/>
    <w:rsid w:val="00213999"/>
    <w:rsid w:val="00221AC4"/>
    <w:rsid w:val="00225696"/>
    <w:rsid w:val="002257A5"/>
    <w:rsid w:val="00243D14"/>
    <w:rsid w:val="00244348"/>
    <w:rsid w:val="00246A9A"/>
    <w:rsid w:val="00254E01"/>
    <w:rsid w:val="00257A33"/>
    <w:rsid w:val="00266B62"/>
    <w:rsid w:val="00281B65"/>
    <w:rsid w:val="0028366E"/>
    <w:rsid w:val="002A4D08"/>
    <w:rsid w:val="002B130C"/>
    <w:rsid w:val="002C0823"/>
    <w:rsid w:val="002C2611"/>
    <w:rsid w:val="002C317A"/>
    <w:rsid w:val="002D16E7"/>
    <w:rsid w:val="002F47E0"/>
    <w:rsid w:val="003252D6"/>
    <w:rsid w:val="00330CE6"/>
    <w:rsid w:val="00335357"/>
    <w:rsid w:val="003513CC"/>
    <w:rsid w:val="003549B6"/>
    <w:rsid w:val="00373486"/>
    <w:rsid w:val="00376B78"/>
    <w:rsid w:val="00380C9F"/>
    <w:rsid w:val="00383A0A"/>
    <w:rsid w:val="003C01B2"/>
    <w:rsid w:val="003C5355"/>
    <w:rsid w:val="003E39DA"/>
    <w:rsid w:val="003E75B5"/>
    <w:rsid w:val="003F085D"/>
    <w:rsid w:val="00401E2C"/>
    <w:rsid w:val="004075E2"/>
    <w:rsid w:val="00413003"/>
    <w:rsid w:val="00413735"/>
    <w:rsid w:val="0041525C"/>
    <w:rsid w:val="00416249"/>
    <w:rsid w:val="00431F5A"/>
    <w:rsid w:val="00450F3C"/>
    <w:rsid w:val="0045554E"/>
    <w:rsid w:val="00457345"/>
    <w:rsid w:val="00464EF3"/>
    <w:rsid w:val="004744C4"/>
    <w:rsid w:val="00475F39"/>
    <w:rsid w:val="00482669"/>
    <w:rsid w:val="00487317"/>
    <w:rsid w:val="004873E0"/>
    <w:rsid w:val="00491089"/>
    <w:rsid w:val="004A3C01"/>
    <w:rsid w:val="004B0F47"/>
    <w:rsid w:val="004B609E"/>
    <w:rsid w:val="004C06EA"/>
    <w:rsid w:val="004C2BCF"/>
    <w:rsid w:val="004C3C61"/>
    <w:rsid w:val="004C5577"/>
    <w:rsid w:val="004C5BF2"/>
    <w:rsid w:val="004D0D85"/>
    <w:rsid w:val="004D5E89"/>
    <w:rsid w:val="004E53F7"/>
    <w:rsid w:val="0050296A"/>
    <w:rsid w:val="00504849"/>
    <w:rsid w:val="0053287C"/>
    <w:rsid w:val="0053422A"/>
    <w:rsid w:val="00550814"/>
    <w:rsid w:val="00553B1D"/>
    <w:rsid w:val="00555421"/>
    <w:rsid w:val="00563A9B"/>
    <w:rsid w:val="005706E7"/>
    <w:rsid w:val="00570AB0"/>
    <w:rsid w:val="00570F67"/>
    <w:rsid w:val="00575B78"/>
    <w:rsid w:val="005B0340"/>
    <w:rsid w:val="005B4F39"/>
    <w:rsid w:val="005C0837"/>
    <w:rsid w:val="005C2063"/>
    <w:rsid w:val="005C50C1"/>
    <w:rsid w:val="005D2189"/>
    <w:rsid w:val="005F18DE"/>
    <w:rsid w:val="0062243B"/>
    <w:rsid w:val="0062588E"/>
    <w:rsid w:val="0063520B"/>
    <w:rsid w:val="00644E7F"/>
    <w:rsid w:val="00657828"/>
    <w:rsid w:val="00673747"/>
    <w:rsid w:val="00677102"/>
    <w:rsid w:val="006B1F52"/>
    <w:rsid w:val="006E22C3"/>
    <w:rsid w:val="006F2C1C"/>
    <w:rsid w:val="006F6B78"/>
    <w:rsid w:val="006F7D79"/>
    <w:rsid w:val="0070510F"/>
    <w:rsid w:val="007063E5"/>
    <w:rsid w:val="00712497"/>
    <w:rsid w:val="00716A1A"/>
    <w:rsid w:val="0072242E"/>
    <w:rsid w:val="00736398"/>
    <w:rsid w:val="00737610"/>
    <w:rsid w:val="00742499"/>
    <w:rsid w:val="0074553A"/>
    <w:rsid w:val="00751C4B"/>
    <w:rsid w:val="00753C44"/>
    <w:rsid w:val="00767214"/>
    <w:rsid w:val="00776F2B"/>
    <w:rsid w:val="00780355"/>
    <w:rsid w:val="00793B52"/>
    <w:rsid w:val="007A10CF"/>
    <w:rsid w:val="007B0B64"/>
    <w:rsid w:val="007B614E"/>
    <w:rsid w:val="007C262A"/>
    <w:rsid w:val="007C3936"/>
    <w:rsid w:val="007D0F6D"/>
    <w:rsid w:val="008008D6"/>
    <w:rsid w:val="00805853"/>
    <w:rsid w:val="008117EB"/>
    <w:rsid w:val="00812C77"/>
    <w:rsid w:val="00843498"/>
    <w:rsid w:val="008443F2"/>
    <w:rsid w:val="00846D81"/>
    <w:rsid w:val="0086580F"/>
    <w:rsid w:val="00870F6D"/>
    <w:rsid w:val="00872BA3"/>
    <w:rsid w:val="008B040D"/>
    <w:rsid w:val="008B3526"/>
    <w:rsid w:val="008B44AB"/>
    <w:rsid w:val="008C0430"/>
    <w:rsid w:val="008C0D2B"/>
    <w:rsid w:val="008C2173"/>
    <w:rsid w:val="008C7E88"/>
    <w:rsid w:val="008D78C9"/>
    <w:rsid w:val="008F1FB9"/>
    <w:rsid w:val="008F3293"/>
    <w:rsid w:val="00912312"/>
    <w:rsid w:val="0091254A"/>
    <w:rsid w:val="00927464"/>
    <w:rsid w:val="00932F20"/>
    <w:rsid w:val="00934D33"/>
    <w:rsid w:val="00940A7C"/>
    <w:rsid w:val="00986D9F"/>
    <w:rsid w:val="009920CA"/>
    <w:rsid w:val="00993CA5"/>
    <w:rsid w:val="009B1447"/>
    <w:rsid w:val="009B5884"/>
    <w:rsid w:val="009D0EA1"/>
    <w:rsid w:val="009F1CAA"/>
    <w:rsid w:val="009F3BA8"/>
    <w:rsid w:val="00A10F9F"/>
    <w:rsid w:val="00A3026C"/>
    <w:rsid w:val="00A35B86"/>
    <w:rsid w:val="00A437F4"/>
    <w:rsid w:val="00A502B7"/>
    <w:rsid w:val="00A567AB"/>
    <w:rsid w:val="00A74D64"/>
    <w:rsid w:val="00A803E0"/>
    <w:rsid w:val="00A81454"/>
    <w:rsid w:val="00A87EBB"/>
    <w:rsid w:val="00A92516"/>
    <w:rsid w:val="00AB3071"/>
    <w:rsid w:val="00AB7A39"/>
    <w:rsid w:val="00AC0D7E"/>
    <w:rsid w:val="00AC5FA7"/>
    <w:rsid w:val="00AE1F1C"/>
    <w:rsid w:val="00AE3B8B"/>
    <w:rsid w:val="00AF1CF4"/>
    <w:rsid w:val="00AF53AC"/>
    <w:rsid w:val="00AF7055"/>
    <w:rsid w:val="00AF764B"/>
    <w:rsid w:val="00B00749"/>
    <w:rsid w:val="00B01169"/>
    <w:rsid w:val="00B1178C"/>
    <w:rsid w:val="00B128A4"/>
    <w:rsid w:val="00B244BF"/>
    <w:rsid w:val="00B254DA"/>
    <w:rsid w:val="00B43DC9"/>
    <w:rsid w:val="00B61EB2"/>
    <w:rsid w:val="00B741BF"/>
    <w:rsid w:val="00B74E57"/>
    <w:rsid w:val="00B76D7E"/>
    <w:rsid w:val="00B77B5D"/>
    <w:rsid w:val="00BA0BB4"/>
    <w:rsid w:val="00BA3E44"/>
    <w:rsid w:val="00BA6AC7"/>
    <w:rsid w:val="00BB034C"/>
    <w:rsid w:val="00BC1002"/>
    <w:rsid w:val="00BD516A"/>
    <w:rsid w:val="00BD6553"/>
    <w:rsid w:val="00BE55CD"/>
    <w:rsid w:val="00C0271D"/>
    <w:rsid w:val="00C15302"/>
    <w:rsid w:val="00C22DCA"/>
    <w:rsid w:val="00C278D2"/>
    <w:rsid w:val="00C3026B"/>
    <w:rsid w:val="00C51E9F"/>
    <w:rsid w:val="00C87D7C"/>
    <w:rsid w:val="00C918CC"/>
    <w:rsid w:val="00C92ECF"/>
    <w:rsid w:val="00CC5566"/>
    <w:rsid w:val="00CC674B"/>
    <w:rsid w:val="00CC6A74"/>
    <w:rsid w:val="00CD2A8B"/>
    <w:rsid w:val="00CD3594"/>
    <w:rsid w:val="00CE3445"/>
    <w:rsid w:val="00CE3972"/>
    <w:rsid w:val="00CE3FB0"/>
    <w:rsid w:val="00CF11C6"/>
    <w:rsid w:val="00CF3A01"/>
    <w:rsid w:val="00CF586A"/>
    <w:rsid w:val="00D02453"/>
    <w:rsid w:val="00D129E4"/>
    <w:rsid w:val="00D12E06"/>
    <w:rsid w:val="00D157D8"/>
    <w:rsid w:val="00D17317"/>
    <w:rsid w:val="00D215FD"/>
    <w:rsid w:val="00D22BBD"/>
    <w:rsid w:val="00D3707F"/>
    <w:rsid w:val="00D40529"/>
    <w:rsid w:val="00D41C40"/>
    <w:rsid w:val="00D432E8"/>
    <w:rsid w:val="00D55FCF"/>
    <w:rsid w:val="00D576DA"/>
    <w:rsid w:val="00D93A2E"/>
    <w:rsid w:val="00DA0B64"/>
    <w:rsid w:val="00DA31AD"/>
    <w:rsid w:val="00DA5D6F"/>
    <w:rsid w:val="00DB19D0"/>
    <w:rsid w:val="00DB663C"/>
    <w:rsid w:val="00DC50F9"/>
    <w:rsid w:val="00DC5944"/>
    <w:rsid w:val="00DC66F4"/>
    <w:rsid w:val="00DD3777"/>
    <w:rsid w:val="00DE07D3"/>
    <w:rsid w:val="00E062CF"/>
    <w:rsid w:val="00E10BA7"/>
    <w:rsid w:val="00E172F5"/>
    <w:rsid w:val="00E242C6"/>
    <w:rsid w:val="00E3568B"/>
    <w:rsid w:val="00E372C2"/>
    <w:rsid w:val="00E4011B"/>
    <w:rsid w:val="00E41220"/>
    <w:rsid w:val="00E42D4D"/>
    <w:rsid w:val="00E51451"/>
    <w:rsid w:val="00E609E8"/>
    <w:rsid w:val="00E66C64"/>
    <w:rsid w:val="00E77760"/>
    <w:rsid w:val="00E93465"/>
    <w:rsid w:val="00EA01B6"/>
    <w:rsid w:val="00EA1F7D"/>
    <w:rsid w:val="00EA2AA4"/>
    <w:rsid w:val="00EB3614"/>
    <w:rsid w:val="00EC080A"/>
    <w:rsid w:val="00EC6323"/>
    <w:rsid w:val="00ED4218"/>
    <w:rsid w:val="00EE7FA6"/>
    <w:rsid w:val="00EF33E9"/>
    <w:rsid w:val="00F02B18"/>
    <w:rsid w:val="00F03EA4"/>
    <w:rsid w:val="00F07A8A"/>
    <w:rsid w:val="00F12741"/>
    <w:rsid w:val="00F24611"/>
    <w:rsid w:val="00F27C56"/>
    <w:rsid w:val="00F40DCC"/>
    <w:rsid w:val="00F45087"/>
    <w:rsid w:val="00F463F5"/>
    <w:rsid w:val="00F47EB1"/>
    <w:rsid w:val="00F50545"/>
    <w:rsid w:val="00F63941"/>
    <w:rsid w:val="00F64F5D"/>
    <w:rsid w:val="00F764C6"/>
    <w:rsid w:val="00F84998"/>
    <w:rsid w:val="00F9213C"/>
    <w:rsid w:val="00F93853"/>
    <w:rsid w:val="00F979E8"/>
    <w:rsid w:val="00FA21CC"/>
    <w:rsid w:val="00FB1F6E"/>
    <w:rsid w:val="00FB65F7"/>
    <w:rsid w:val="00FC33C5"/>
    <w:rsid w:val="00FD29A1"/>
    <w:rsid w:val="00FD4BE6"/>
    <w:rsid w:val="00FF7C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B020C7C8-7347-4CAF-B6B0-F6D3BF7D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Body of text+2"/>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Body of text+2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53422A"/>
    <w:rPr>
      <w:color w:val="0000FF" w:themeColor="hyperlink"/>
      <w:u w:val="single"/>
    </w:rPr>
  </w:style>
  <w:style w:type="character" w:customStyle="1" w:styleId="A8">
    <w:name w:val="A8"/>
    <w:uiPriority w:val="99"/>
    <w:rsid w:val="005C50C1"/>
    <w:rPr>
      <w:rFonts w:cs="Calibri"/>
      <w:color w:val="000000"/>
      <w:sz w:val="20"/>
      <w:szCs w:val="20"/>
    </w:rPr>
  </w:style>
  <w:style w:type="paragraph" w:styleId="BalloonText">
    <w:name w:val="Balloon Text"/>
    <w:basedOn w:val="Normal"/>
    <w:link w:val="BalloonTextChar"/>
    <w:uiPriority w:val="99"/>
    <w:semiHidden/>
    <w:unhideWhenUsed/>
    <w:rsid w:val="00117441"/>
    <w:rPr>
      <w:rFonts w:ascii="Tahoma" w:hAnsi="Tahoma" w:cs="Tahoma"/>
      <w:sz w:val="16"/>
      <w:szCs w:val="16"/>
    </w:rPr>
  </w:style>
  <w:style w:type="character" w:customStyle="1" w:styleId="BalloonTextChar">
    <w:name w:val="Balloon Text Char"/>
    <w:basedOn w:val="DefaultParagraphFont"/>
    <w:link w:val="BalloonText"/>
    <w:uiPriority w:val="99"/>
    <w:semiHidden/>
    <w:rsid w:val="00117441"/>
    <w:rPr>
      <w:rFonts w:ascii="Tahoma" w:eastAsia="Times New Roman" w:hAnsi="Tahoma" w:cs="Tahoma"/>
      <w:sz w:val="16"/>
      <w:szCs w:val="16"/>
      <w:lang w:val="id" w:eastAsia="id"/>
    </w:rPr>
  </w:style>
  <w:style w:type="character" w:customStyle="1" w:styleId="UnresolvedMention1">
    <w:name w:val="Unresolved Mention1"/>
    <w:basedOn w:val="DefaultParagraphFont"/>
    <w:uiPriority w:val="99"/>
    <w:semiHidden/>
    <w:unhideWhenUsed/>
    <w:rsid w:val="005C0837"/>
    <w:rPr>
      <w:color w:val="605E5C"/>
      <w:shd w:val="clear" w:color="auto" w:fill="E1DFDD"/>
    </w:rPr>
  </w:style>
  <w:style w:type="table" w:customStyle="1" w:styleId="TableGrid1">
    <w:name w:val="Table Grid1"/>
    <w:basedOn w:val="TableNormal"/>
    <w:next w:val="TableGrid"/>
    <w:uiPriority w:val="39"/>
    <w:rsid w:val="0053287C"/>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6D7E"/>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F3293"/>
    <w:rPr>
      <w:color w:val="605E5C"/>
      <w:shd w:val="clear" w:color="auto" w:fill="E1DFDD"/>
    </w:rPr>
  </w:style>
  <w:style w:type="table" w:customStyle="1" w:styleId="TableGrid3">
    <w:name w:val="Table Grid3"/>
    <w:basedOn w:val="TableNormal"/>
    <w:next w:val="TableGrid"/>
    <w:uiPriority w:val="39"/>
    <w:rsid w:val="00DB663C"/>
    <w:pPr>
      <w:widowControl/>
      <w:autoSpaceDE/>
      <w:autoSpaceDN/>
    </w:pPr>
    <w:rPr>
      <w:rFonts w:ascii="Calibri" w:eastAsia="Calibri" w:hAnsi="Calibri" w:cs="Arial"/>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803E0"/>
    <w:pPr>
      <w:tabs>
        <w:tab w:val="left" w:pos="384"/>
      </w:tabs>
      <w:ind w:left="384" w:hanging="384"/>
    </w:pPr>
  </w:style>
  <w:style w:type="paragraph" w:styleId="Caption">
    <w:name w:val="caption"/>
    <w:basedOn w:val="Normal"/>
    <w:next w:val="Normal"/>
    <w:uiPriority w:val="35"/>
    <w:unhideWhenUsed/>
    <w:qFormat/>
    <w:rsid w:val="00F24611"/>
    <w:pPr>
      <w:widowControl/>
      <w:autoSpaceDE/>
      <w:autoSpaceDN/>
      <w:spacing w:after="200"/>
      <w:jc w:val="center"/>
    </w:pPr>
    <w:rPr>
      <w:rFonts w:eastAsiaTheme="minorHAnsi" w:cstheme="minorBidi"/>
      <w:iCs/>
      <w:color w:val="000000" w:themeColor="text1"/>
      <w:szCs w:val="18"/>
      <w:lang w:val="en-US" w:eastAsia="en-US"/>
    </w:rPr>
  </w:style>
  <w:style w:type="paragraph" w:customStyle="1" w:styleId="Reference">
    <w:name w:val="Reference"/>
    <w:basedOn w:val="Normal"/>
    <w:rsid w:val="00E372C2"/>
    <w:pPr>
      <w:adjustRightInd w:val="0"/>
      <w:spacing w:before="60" w:after="60"/>
      <w:ind w:left="288" w:hanging="288"/>
      <w:jc w:val="both"/>
      <w:textAlignment w:val="baseline"/>
    </w:pPr>
    <w:rPr>
      <w:rFonts w:eastAsia="BatangChe"/>
      <w:sz w:val="20"/>
      <w:szCs w:val="20"/>
      <w:lang w:val="en-US" w:eastAsia="ko-KR"/>
    </w:rPr>
  </w:style>
  <w:style w:type="paragraph" w:styleId="NormalWeb">
    <w:name w:val="Normal (Web)"/>
    <w:basedOn w:val="Normal"/>
    <w:uiPriority w:val="99"/>
    <w:rsid w:val="00E372C2"/>
    <w:pPr>
      <w:widowControl/>
      <w:autoSpaceDE/>
      <w:autoSpaceDN/>
      <w:spacing w:before="100" w:beforeAutospacing="1" w:after="100" w:afterAutospacing="1"/>
    </w:pPr>
    <w:rPr>
      <w:sz w:val="24"/>
      <w:szCs w:val="24"/>
      <w:lang w:val="en-US" w:eastAsia="en-US"/>
    </w:rPr>
  </w:style>
  <w:style w:type="character" w:customStyle="1" w:styleId="hps">
    <w:name w:val="hps"/>
    <w:basedOn w:val="DefaultParagraphFont"/>
    <w:rsid w:val="009D0EA1"/>
  </w:style>
  <w:style w:type="character" w:customStyle="1" w:styleId="atn">
    <w:name w:val="atn"/>
    <w:basedOn w:val="DefaultParagraphFont"/>
    <w:rsid w:val="009D0EA1"/>
  </w:style>
  <w:style w:type="paragraph" w:customStyle="1" w:styleId="isimakalah">
    <w:name w:val="isimakalah"/>
    <w:basedOn w:val="ListParagraph"/>
    <w:link w:val="isimakalahChar"/>
    <w:qFormat/>
    <w:rsid w:val="003513CC"/>
    <w:pPr>
      <w:widowControl/>
      <w:autoSpaceDE/>
      <w:autoSpaceDN/>
      <w:ind w:left="90" w:firstLine="567"/>
      <w:contextualSpacing/>
    </w:pPr>
    <w:rPr>
      <w:color w:val="000000" w:themeColor="text1"/>
    </w:rPr>
  </w:style>
  <w:style w:type="character" w:customStyle="1" w:styleId="isimakalahChar">
    <w:name w:val="isimakalah Char"/>
    <w:basedOn w:val="ListParagraphChar"/>
    <w:link w:val="isimakalah"/>
    <w:rsid w:val="003513CC"/>
    <w:rPr>
      <w:rFonts w:ascii="Times New Roman" w:eastAsia="Times New Roman" w:hAnsi="Times New Roman" w:cs="Times New Roman"/>
      <w:color w:val="000000" w:themeColor="text1"/>
      <w:lang w:val="id" w:eastAsia="id"/>
    </w:rPr>
  </w:style>
  <w:style w:type="table" w:styleId="PlainTable2">
    <w:name w:val="Plain Table 2"/>
    <w:basedOn w:val="TableNormal"/>
    <w:uiPriority w:val="42"/>
    <w:rsid w:val="00FB1F6E"/>
    <w:pPr>
      <w:widowControl/>
      <w:autoSpaceDE/>
      <w:autoSpaceDN/>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7146">
      <w:bodyDiv w:val="1"/>
      <w:marLeft w:val="0"/>
      <w:marRight w:val="0"/>
      <w:marTop w:val="0"/>
      <w:marBottom w:val="0"/>
      <w:divBdr>
        <w:top w:val="none" w:sz="0" w:space="0" w:color="auto"/>
        <w:left w:val="none" w:sz="0" w:space="0" w:color="auto"/>
        <w:bottom w:val="none" w:sz="0" w:space="0" w:color="auto"/>
        <w:right w:val="none" w:sz="0" w:space="0" w:color="auto"/>
      </w:divBdr>
    </w:div>
    <w:div w:id="1036079060">
      <w:bodyDiv w:val="1"/>
      <w:marLeft w:val="0"/>
      <w:marRight w:val="0"/>
      <w:marTop w:val="0"/>
      <w:marBottom w:val="0"/>
      <w:divBdr>
        <w:top w:val="none" w:sz="0" w:space="0" w:color="auto"/>
        <w:left w:val="none" w:sz="0" w:space="0" w:color="auto"/>
        <w:bottom w:val="none" w:sz="0" w:space="0" w:color="auto"/>
        <w:right w:val="none" w:sz="0" w:space="0" w:color="auto"/>
      </w:divBdr>
    </w:div>
    <w:div w:id="1135172727">
      <w:bodyDiv w:val="1"/>
      <w:marLeft w:val="0"/>
      <w:marRight w:val="0"/>
      <w:marTop w:val="0"/>
      <w:marBottom w:val="0"/>
      <w:divBdr>
        <w:top w:val="none" w:sz="0" w:space="0" w:color="auto"/>
        <w:left w:val="none" w:sz="0" w:space="0" w:color="auto"/>
        <w:bottom w:val="none" w:sz="0" w:space="0" w:color="auto"/>
        <w:right w:val="none" w:sz="0" w:space="0" w:color="auto"/>
      </w:divBdr>
    </w:div>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DA86E7-4B43-43D7-B1F2-A3433A08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5034</Words>
  <Characters>28695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Elektro</cp:lastModifiedBy>
  <cp:revision>9</cp:revision>
  <cp:lastPrinted>2021-02-23T09:43:00Z</cp:lastPrinted>
  <dcterms:created xsi:type="dcterms:W3CDTF">2021-11-30T07:22:00Z</dcterms:created>
  <dcterms:modified xsi:type="dcterms:W3CDTF">2021-11-30T07:32:00Z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y fmtid="{D5CDD505-2E9C-101B-9397-08002B2CF9AE}" pid="5" name="ZOTERO_PREF_1">
    <vt:lpwstr>&lt;data data-version="3" zotero-version="5.0.96.3"&gt;&lt;session id="wcCC46Rb"/&gt;&lt;style id="http://www.zotero.org/styles/ieee" locale="en-US" hasBibliography="1" bibliographyStyleHasBeenSet="1"/&gt;&lt;prefs&gt;&lt;pref name="fieldType" value="Field"/&gt;&lt;/prefs&gt;&lt;/data&gt;</vt:lpwstr>
  </property>
</Properties>
</file>