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6" w:rsidRPr="00E22F76" w:rsidRDefault="00E22F76" w:rsidP="00E22F76">
      <w:pPr>
        <w:jc w:val="center"/>
        <w:rPr>
          <w:b/>
          <w:bCs/>
        </w:rPr>
      </w:pPr>
      <w:r w:rsidRPr="00E22F76">
        <w:rPr>
          <w:b/>
          <w:bCs/>
        </w:rPr>
        <w:t xml:space="preserve">PENGEMBANGAN MEDIA PEMBELAJARAN </w:t>
      </w:r>
    </w:p>
    <w:p w:rsidR="00E22F76" w:rsidRPr="00E22F76" w:rsidRDefault="00E22F76" w:rsidP="00E22F76">
      <w:pPr>
        <w:jc w:val="center"/>
        <w:rPr>
          <w:b/>
          <w:bCs/>
        </w:rPr>
      </w:pPr>
      <w:r w:rsidRPr="00E22F76">
        <w:rPr>
          <w:b/>
          <w:bCs/>
        </w:rPr>
        <w:t xml:space="preserve">ELEKTRONIKA ANALOG DAN DIGITAL </w:t>
      </w:r>
    </w:p>
    <w:p w:rsidR="001A390F" w:rsidRPr="001A24CF" w:rsidRDefault="00E22F76" w:rsidP="00E22F76">
      <w:pPr>
        <w:jc w:val="center"/>
        <w:rPr>
          <w:b/>
          <w:bCs/>
          <w:lang w:val="id-ID"/>
        </w:rPr>
      </w:pPr>
      <w:r w:rsidRPr="00E22F76">
        <w:rPr>
          <w:b/>
          <w:bCs/>
        </w:rPr>
        <w:t xml:space="preserve">BERBASIS </w:t>
      </w:r>
      <w:r w:rsidRPr="00E22F76">
        <w:rPr>
          <w:b/>
          <w:bCs/>
          <w:i/>
        </w:rPr>
        <w:t>CORELDRAW</w:t>
      </w:r>
      <w:r w:rsidRPr="00E22F76">
        <w:rPr>
          <w:b/>
          <w:bCs/>
        </w:rPr>
        <w:t xml:space="preserve"> DAN </w:t>
      </w:r>
      <w:r w:rsidRPr="00E22F76">
        <w:rPr>
          <w:b/>
          <w:i/>
        </w:rPr>
        <w:t>ADOBE FLASH</w:t>
      </w:r>
    </w:p>
    <w:p w:rsidR="00FF4A22" w:rsidRPr="001A24CF" w:rsidRDefault="00FF4A22" w:rsidP="00567707">
      <w:pPr>
        <w:rPr>
          <w:lang w:val="id-ID"/>
        </w:rPr>
      </w:pPr>
    </w:p>
    <w:p w:rsidR="001A390F" w:rsidRDefault="001A24CF" w:rsidP="001A24CF">
      <w:pPr>
        <w:ind w:firstLine="720"/>
        <w:jc w:val="center"/>
        <w:rPr>
          <w:lang w:val="id-ID"/>
        </w:rPr>
      </w:pPr>
      <w:r>
        <w:rPr>
          <w:lang w:val="id-ID"/>
        </w:rPr>
        <w:t>Muhammad Yusuf Mappeasse</w:t>
      </w:r>
    </w:p>
    <w:p w:rsidR="001A24CF" w:rsidRDefault="001A24CF" w:rsidP="001A24CF">
      <w:pPr>
        <w:ind w:firstLine="720"/>
        <w:jc w:val="center"/>
        <w:rPr>
          <w:lang w:val="id-ID"/>
        </w:rPr>
      </w:pPr>
      <w:r>
        <w:rPr>
          <w:lang w:val="id-ID"/>
        </w:rPr>
        <w:t>Jurusan Pendidikan Teknik Elektro Fakultas Teknik Universitas Negeri Makassar</w:t>
      </w:r>
    </w:p>
    <w:p w:rsidR="001A24CF" w:rsidRPr="003F6269" w:rsidRDefault="001A24CF" w:rsidP="001A24CF">
      <w:pPr>
        <w:ind w:firstLine="720"/>
        <w:jc w:val="center"/>
      </w:pPr>
      <w:r>
        <w:rPr>
          <w:lang w:val="id-ID"/>
        </w:rPr>
        <w:t>e-mail: mappeasseyusuf@</w:t>
      </w:r>
      <w:r w:rsidR="003F6269">
        <w:t>gmail.com</w:t>
      </w:r>
    </w:p>
    <w:p w:rsidR="00815CE6" w:rsidRDefault="00815CE6" w:rsidP="00815CE6">
      <w:pPr>
        <w:jc w:val="both"/>
      </w:pPr>
    </w:p>
    <w:p w:rsidR="00815CE6" w:rsidRPr="00815CE6" w:rsidRDefault="00815CE6" w:rsidP="00815CE6">
      <w:pPr>
        <w:jc w:val="both"/>
        <w:rPr>
          <w:b/>
        </w:rPr>
      </w:pPr>
      <w:r>
        <w:rPr>
          <w:b/>
        </w:rPr>
        <w:t>ABSTRAK</w:t>
      </w:r>
      <w:bookmarkStart w:id="0" w:name="_GoBack"/>
      <w:bookmarkEnd w:id="0"/>
    </w:p>
    <w:p w:rsidR="001A390F" w:rsidRPr="001A24CF" w:rsidRDefault="001A390F" w:rsidP="00567707">
      <w:pPr>
        <w:ind w:firstLine="720"/>
        <w:jc w:val="both"/>
        <w:rPr>
          <w:lang w:val="id-ID"/>
        </w:rPr>
      </w:pPr>
      <w:r w:rsidRPr="001A24CF">
        <w:rPr>
          <w:lang w:val="id-ID"/>
        </w:rPr>
        <w:t>Penelitian ini bertujuan untuk membuat media pembelajaran berbasis multimedia pada mata kuliah Elektronika Analog dan Digital. Metode Penelitian yang digunakan adalah metode R&amp;D (</w:t>
      </w:r>
      <w:r w:rsidRPr="001A24CF">
        <w:rPr>
          <w:i/>
          <w:lang w:val="id-ID"/>
        </w:rPr>
        <w:t>Research and Development)</w:t>
      </w:r>
      <w:r w:rsidRPr="001A24CF">
        <w:rPr>
          <w:lang w:val="id-ID"/>
        </w:rPr>
        <w:t>. R&amp;D (</w:t>
      </w:r>
      <w:r w:rsidRPr="001A24CF">
        <w:rPr>
          <w:i/>
          <w:lang w:val="id-ID"/>
        </w:rPr>
        <w:t>Research and Development)</w:t>
      </w:r>
      <w:r w:rsidRPr="001A24CF">
        <w:rPr>
          <w:lang w:val="id-ID"/>
        </w:rPr>
        <w:t xml:space="preserve"> adalah suatu proses atau langkah-langkah untuk mengembangkan suatu produk baru, atau menyempurnakan produk yang telah ada, yang dapat dipertanggung jawabkan. Untuk mengetahui cara membuat media pembelajaran berbasis multimedia dan mengetahui tanggapan mahasiswa terhadap media pembelajaran, penelitian ini dilaksanakan </w:t>
      </w:r>
      <w:r w:rsidR="00815CE6">
        <w:t>melalui prosedur validasi</w:t>
      </w:r>
      <w:r w:rsidR="00815CE6">
        <w:rPr>
          <w:lang w:val="id-ID"/>
        </w:rPr>
        <w:t xml:space="preserve"> ahli sebagai validor</w:t>
      </w:r>
      <w:r w:rsidR="00815CE6">
        <w:t xml:space="preserve">, </w:t>
      </w:r>
      <w:r w:rsidRPr="001A24CF">
        <w:rPr>
          <w:lang w:val="id-ID"/>
        </w:rPr>
        <w:t xml:space="preserve">uji coba kelompok kecil </w:t>
      </w:r>
      <w:r w:rsidR="00815CE6">
        <w:t>pada</w:t>
      </w:r>
      <w:r w:rsidRPr="001A24CF">
        <w:rPr>
          <w:lang w:val="id-ID"/>
        </w:rPr>
        <w:t xml:space="preserve"> 7 </w:t>
      </w:r>
      <w:r w:rsidR="00815CE6">
        <w:t xml:space="preserve">mahasiswa, dan uji coba </w:t>
      </w:r>
      <w:r w:rsidRPr="001A24CF">
        <w:rPr>
          <w:lang w:val="id-ID"/>
        </w:rPr>
        <w:t xml:space="preserve">kelompok besar </w:t>
      </w:r>
      <w:r w:rsidR="00815CE6">
        <w:t>pada</w:t>
      </w:r>
      <w:r w:rsidRPr="001A24CF">
        <w:rPr>
          <w:lang w:val="id-ID"/>
        </w:rPr>
        <w:t xml:space="preserve"> 34 </w:t>
      </w:r>
      <w:r w:rsidR="00815CE6">
        <w:t>mahasiswa</w:t>
      </w:r>
      <w:r w:rsidRPr="001A24CF">
        <w:rPr>
          <w:lang w:val="id-ID"/>
        </w:rPr>
        <w:t xml:space="preserve">. Teknik pengumpulan data pada penelitian ini mengunakan angket yang kemudian disebarkan kepada responden untuk mengetahi tanggapan mahasiswa Prodi Pendidikan Teknik Informatika dan Komputer  terhadap Multimedia Pembelajaran Elektronika Analog dan Digital yang telah dibuat menggunakan aplikasi </w:t>
      </w:r>
      <w:r w:rsidRPr="001A24CF">
        <w:rPr>
          <w:i/>
          <w:lang w:val="id-ID"/>
        </w:rPr>
        <w:t xml:space="preserve">CorelDRAW X6 </w:t>
      </w:r>
      <w:r w:rsidRPr="001A24CF">
        <w:rPr>
          <w:lang w:val="id-ID"/>
        </w:rPr>
        <w:t xml:space="preserve">dan </w:t>
      </w:r>
      <w:r w:rsidRPr="001A24CF">
        <w:rPr>
          <w:i/>
          <w:lang w:val="id-ID"/>
        </w:rPr>
        <w:t>Adobe Flash Cs6.</w:t>
      </w:r>
      <w:r w:rsidRPr="001A24CF">
        <w:rPr>
          <w:lang w:val="id-ID"/>
        </w:rPr>
        <w:t xml:space="preserve"> Teknik analisis data yang digunakan pada penelitian ini adalah teknik analisis deskriptif. Berdasarkan hasil analisis statistic deskriptif menunjukan bahwa tanggapan mahasiswa terhadap multimedia pembelajaran berbasis multimedia berada pada kategori sangat baik dengan presentase 91,2 % dan berdasarkan hasil validasi oleh ahli media bahwa media ini layak digunakan sebagai media pembelajaran pada mata kuliah Elektronika Analog dan Digital.</w:t>
      </w:r>
    </w:p>
    <w:p w:rsidR="001A390F" w:rsidRPr="001A24CF" w:rsidRDefault="001A390F" w:rsidP="00567707">
      <w:pPr>
        <w:ind w:firstLine="720"/>
        <w:jc w:val="both"/>
        <w:rPr>
          <w:lang w:val="id-ID"/>
        </w:rPr>
      </w:pPr>
    </w:p>
    <w:p w:rsidR="007174B6" w:rsidRDefault="001A390F" w:rsidP="00567707">
      <w:pPr>
        <w:tabs>
          <w:tab w:val="left" w:pos="1530"/>
        </w:tabs>
        <w:ind w:left="1350" w:hanging="1350"/>
        <w:jc w:val="both"/>
      </w:pPr>
      <w:r w:rsidRPr="001A24CF">
        <w:rPr>
          <w:b/>
          <w:lang w:val="id-ID"/>
        </w:rPr>
        <w:t>Kata Kunci</w:t>
      </w:r>
      <w:r w:rsidRPr="001A24CF">
        <w:rPr>
          <w:lang w:val="id-ID"/>
        </w:rPr>
        <w:t> : </w:t>
      </w:r>
      <w:r w:rsidRPr="001A24CF">
        <w:rPr>
          <w:i/>
          <w:lang w:val="id-ID"/>
        </w:rPr>
        <w:t>CorelDrawX6, Adobe Flash Cs6</w:t>
      </w:r>
      <w:r w:rsidRPr="001A24CF">
        <w:rPr>
          <w:lang w:val="id-ID"/>
        </w:rPr>
        <w:t>, </w:t>
      </w:r>
      <w:r w:rsidR="00815CE6">
        <w:rPr>
          <w:lang w:val="id-ID"/>
        </w:rPr>
        <w:t>Media Pembelajaran, Elektronika</w:t>
      </w:r>
      <w:r w:rsidR="007174B6">
        <w:t xml:space="preserve"> </w:t>
      </w:r>
      <w:r w:rsidRPr="001A24CF">
        <w:rPr>
          <w:lang w:val="id-ID"/>
        </w:rPr>
        <w:t xml:space="preserve">Analog </w:t>
      </w:r>
    </w:p>
    <w:p w:rsidR="001A390F" w:rsidRPr="001A24CF" w:rsidRDefault="007174B6" w:rsidP="00567707">
      <w:pPr>
        <w:tabs>
          <w:tab w:val="left" w:pos="1530"/>
        </w:tabs>
        <w:ind w:left="1350" w:hanging="1350"/>
        <w:jc w:val="both"/>
        <w:rPr>
          <w:lang w:val="id-ID"/>
        </w:rPr>
      </w:pPr>
      <w:r>
        <w:rPr>
          <w:b/>
        </w:rPr>
        <w:tab/>
        <w:t xml:space="preserve"> </w:t>
      </w:r>
      <w:r w:rsidR="001A390F" w:rsidRPr="001A24CF">
        <w:rPr>
          <w:lang w:val="id-ID"/>
        </w:rPr>
        <w:t xml:space="preserve">dan Digital.  </w:t>
      </w:r>
    </w:p>
    <w:p w:rsidR="001A390F" w:rsidRPr="001A24CF" w:rsidRDefault="001A390F" w:rsidP="00567707">
      <w:pPr>
        <w:rPr>
          <w:b/>
          <w:lang w:val="id-ID"/>
        </w:rPr>
      </w:pPr>
    </w:p>
    <w:p w:rsidR="001A390F" w:rsidRPr="001A24CF" w:rsidRDefault="001A390F" w:rsidP="00567707">
      <w:pPr>
        <w:rPr>
          <w:b/>
          <w:lang w:val="id-ID"/>
        </w:rPr>
      </w:pPr>
    </w:p>
    <w:p w:rsidR="001A390F" w:rsidRPr="001A24CF" w:rsidRDefault="00C41F78" w:rsidP="00567707">
      <w:pPr>
        <w:rPr>
          <w:b/>
          <w:lang w:val="id-ID"/>
        </w:rPr>
      </w:pPr>
      <w:r w:rsidRPr="001A24CF">
        <w:rPr>
          <w:b/>
          <w:lang w:val="id-ID"/>
        </w:rPr>
        <w:t>PENDAHULUAN</w:t>
      </w:r>
    </w:p>
    <w:p w:rsidR="001A24CF" w:rsidRDefault="001A390F" w:rsidP="001A24CF">
      <w:pPr>
        <w:pStyle w:val="ListParagraph"/>
        <w:spacing w:line="240" w:lineRule="auto"/>
        <w:ind w:left="0" w:firstLine="709"/>
        <w:jc w:val="both"/>
        <w:rPr>
          <w:rFonts w:asciiTheme="majorBidi" w:hAnsiTheme="majorBidi" w:cstheme="majorBidi"/>
          <w:color w:val="000000"/>
          <w:w w:val="104"/>
          <w:lang w:val="id-ID"/>
        </w:rPr>
      </w:pPr>
      <w:r w:rsidRPr="001A24CF">
        <w:rPr>
          <w:lang w:val="id-ID"/>
        </w:rPr>
        <w:t>Dalam proses pembelajaran peserta didik sebagai penerima materi berharap penyampaian materi yang tidak bersifat abstrak namun informasi pembelajaran yang jelas dan mudah dipahami sehingga terjadi komunikasi yang jelas dalam proses pembelajaran. Hasrul (2011), mengemukakan hambatan-hambatan yang ditemui dalam proses belajar mengajar yang menyebabkan terjadinya ketidak l</w:t>
      </w:r>
      <w:r w:rsidR="001A24CF">
        <w:rPr>
          <w:lang w:val="id-ID"/>
        </w:rPr>
        <w:t xml:space="preserve">ancaran komunikasi antara lain: </w:t>
      </w:r>
      <w:r w:rsidR="001A24CF">
        <w:rPr>
          <w:rFonts w:asciiTheme="majorBidi" w:hAnsiTheme="majorBidi" w:cstheme="majorBidi"/>
          <w:lang w:val="id-ID"/>
        </w:rPr>
        <w:t>v</w:t>
      </w:r>
      <w:r w:rsidRPr="001A24CF">
        <w:rPr>
          <w:rFonts w:asciiTheme="majorBidi" w:hAnsiTheme="majorBidi" w:cstheme="majorBidi"/>
          <w:lang w:val="id-ID"/>
        </w:rPr>
        <w:t>erbalisme</w:t>
      </w:r>
      <w:r w:rsidR="001A24CF">
        <w:rPr>
          <w:rFonts w:asciiTheme="majorBidi" w:hAnsiTheme="majorBidi" w:cstheme="majorBidi"/>
          <w:lang w:val="id-ID"/>
        </w:rPr>
        <w:t>, p</w:t>
      </w:r>
      <w:r w:rsidRPr="001A24CF">
        <w:rPr>
          <w:rFonts w:asciiTheme="majorBidi" w:hAnsiTheme="majorBidi" w:cstheme="majorBidi"/>
          <w:lang w:val="id-ID"/>
        </w:rPr>
        <w:t xml:space="preserve">erhatian yang bercabang, </w:t>
      </w:r>
      <w:r w:rsidR="001A24CF">
        <w:rPr>
          <w:rFonts w:asciiTheme="majorBidi" w:hAnsiTheme="majorBidi" w:cstheme="majorBidi"/>
          <w:lang w:val="id-ID"/>
        </w:rPr>
        <w:t>k</w:t>
      </w:r>
      <w:r w:rsidRPr="001A24CF">
        <w:rPr>
          <w:rFonts w:asciiTheme="majorBidi" w:hAnsiTheme="majorBidi" w:cstheme="majorBidi"/>
          <w:color w:val="000000"/>
          <w:lang w:val="id-ID"/>
        </w:rPr>
        <w:t>ek</w:t>
      </w:r>
      <w:r w:rsidR="001A24CF">
        <w:rPr>
          <w:rFonts w:asciiTheme="majorBidi" w:hAnsiTheme="majorBidi" w:cstheme="majorBidi"/>
          <w:color w:val="000000"/>
          <w:lang w:val="id-ID"/>
        </w:rPr>
        <w:t>acauan penafsiran, t</w:t>
      </w:r>
      <w:r w:rsidRPr="001A24CF">
        <w:rPr>
          <w:rFonts w:asciiTheme="majorBidi" w:hAnsiTheme="majorBidi" w:cstheme="majorBidi"/>
          <w:color w:val="000000"/>
          <w:spacing w:val="3"/>
          <w:lang w:val="id-ID"/>
        </w:rPr>
        <w:t xml:space="preserve">idak adanya tanggapan, </w:t>
      </w:r>
      <w:r w:rsidR="001A24CF">
        <w:rPr>
          <w:rFonts w:asciiTheme="majorBidi" w:hAnsiTheme="majorBidi" w:cstheme="majorBidi"/>
          <w:color w:val="000000"/>
          <w:spacing w:val="3"/>
          <w:lang w:val="id-ID"/>
        </w:rPr>
        <w:t>k</w:t>
      </w:r>
      <w:r w:rsidRPr="001A24CF">
        <w:rPr>
          <w:rFonts w:asciiTheme="majorBidi" w:hAnsiTheme="majorBidi" w:cstheme="majorBidi"/>
          <w:color w:val="000000"/>
          <w:spacing w:val="1"/>
          <w:lang w:val="id-ID"/>
        </w:rPr>
        <w:t>urang perhatian</w:t>
      </w:r>
      <w:r w:rsidR="001A24CF">
        <w:rPr>
          <w:rFonts w:asciiTheme="majorBidi" w:hAnsiTheme="majorBidi" w:cstheme="majorBidi"/>
          <w:color w:val="000000"/>
          <w:spacing w:val="1"/>
          <w:lang w:val="id-ID"/>
        </w:rPr>
        <w:t>, k</w:t>
      </w:r>
      <w:r w:rsidRPr="001A24CF">
        <w:rPr>
          <w:rFonts w:asciiTheme="majorBidi" w:hAnsiTheme="majorBidi" w:cstheme="majorBidi"/>
          <w:color w:val="000000"/>
          <w:spacing w:val="1"/>
          <w:lang w:val="id-ID"/>
        </w:rPr>
        <w:t>eadaan fisik dan lingkungan yang</w:t>
      </w:r>
      <w:r w:rsidR="00EE1FC4">
        <w:rPr>
          <w:rFonts w:asciiTheme="majorBidi" w:hAnsiTheme="majorBidi" w:cstheme="majorBidi"/>
          <w:color w:val="000000"/>
          <w:spacing w:val="1"/>
        </w:rPr>
        <w:t xml:space="preserve"> </w:t>
      </w:r>
      <w:r w:rsidRPr="001A24CF">
        <w:rPr>
          <w:rFonts w:asciiTheme="majorBidi" w:hAnsiTheme="majorBidi" w:cstheme="majorBidi"/>
          <w:color w:val="000000"/>
          <w:w w:val="103"/>
          <w:lang w:val="id-ID"/>
        </w:rPr>
        <w:t xml:space="preserve">mengganggu, </w:t>
      </w:r>
      <w:r w:rsidR="001A24CF">
        <w:rPr>
          <w:rFonts w:asciiTheme="majorBidi" w:hAnsiTheme="majorBidi" w:cstheme="majorBidi"/>
          <w:color w:val="000000"/>
          <w:w w:val="103"/>
          <w:lang w:val="id-ID"/>
        </w:rPr>
        <w:t>dan s</w:t>
      </w:r>
      <w:r w:rsidR="001A24CF">
        <w:rPr>
          <w:rFonts w:asciiTheme="majorBidi" w:hAnsiTheme="majorBidi" w:cstheme="majorBidi"/>
          <w:color w:val="000000"/>
          <w:w w:val="104"/>
          <w:lang w:val="id-ID"/>
        </w:rPr>
        <w:t>ikap pasif anak didik.</w:t>
      </w:r>
    </w:p>
    <w:p w:rsidR="00C025B4" w:rsidRDefault="001A390F" w:rsidP="001A24CF">
      <w:pPr>
        <w:pStyle w:val="ListParagraph"/>
        <w:spacing w:line="240" w:lineRule="auto"/>
        <w:ind w:left="0" w:firstLine="709"/>
        <w:jc w:val="both"/>
        <w:rPr>
          <w:lang w:val="id-ID"/>
        </w:rPr>
      </w:pPr>
      <w:r w:rsidRPr="001A24CF">
        <w:rPr>
          <w:rFonts w:asciiTheme="majorBidi" w:hAnsiTheme="majorBidi" w:cstheme="majorBidi"/>
          <w:color w:val="000000"/>
          <w:w w:val="104"/>
          <w:lang w:val="id-ID"/>
        </w:rPr>
        <w:t xml:space="preserve">Proses pembelajaran matakuliah Elektronika Analog dan Digital dapat dilakukan </w:t>
      </w:r>
      <w:r w:rsidR="00560589">
        <w:rPr>
          <w:rFonts w:asciiTheme="majorBidi" w:hAnsiTheme="majorBidi" w:cstheme="majorBidi"/>
          <w:color w:val="000000"/>
          <w:w w:val="104"/>
        </w:rPr>
        <w:t>melalui</w:t>
      </w:r>
      <w:r w:rsidRPr="001A24CF">
        <w:rPr>
          <w:rFonts w:asciiTheme="majorBidi" w:hAnsiTheme="majorBidi" w:cstheme="majorBidi"/>
          <w:color w:val="000000"/>
          <w:w w:val="104"/>
          <w:lang w:val="id-ID"/>
        </w:rPr>
        <w:t xml:space="preserve"> berbagai media dan metode. Namun kenyataanya di kelas</w:t>
      </w:r>
      <w:r w:rsidR="00560589">
        <w:rPr>
          <w:rFonts w:asciiTheme="majorBidi" w:hAnsiTheme="majorBidi" w:cstheme="majorBidi"/>
          <w:color w:val="000000"/>
          <w:w w:val="104"/>
        </w:rPr>
        <w:t>,</w:t>
      </w:r>
      <w:r w:rsidRPr="001A24CF">
        <w:rPr>
          <w:rFonts w:asciiTheme="majorBidi" w:hAnsiTheme="majorBidi" w:cstheme="majorBidi"/>
          <w:color w:val="000000"/>
          <w:w w:val="104"/>
          <w:lang w:val="id-ID"/>
        </w:rPr>
        <w:t xml:space="preserve"> proses pembelajaran tidak sesuai harapan. Pentingnya peran media pembelajaran seringkali tidak dimaksimalkan karena kreativitas dosen atau tenaga pendidik dan peserta didik untuk membuat media sederhana sangatlah kurang. Sementara itu </w:t>
      </w:r>
      <w:r w:rsidR="00C025B4">
        <w:rPr>
          <w:rFonts w:asciiTheme="majorBidi" w:hAnsiTheme="majorBidi" w:cstheme="majorBidi"/>
          <w:color w:val="000000"/>
          <w:w w:val="104"/>
          <w:lang w:val="id-ID"/>
        </w:rPr>
        <w:t xml:space="preserve">Mata Kuliah </w:t>
      </w:r>
      <w:r w:rsidRPr="001A24CF">
        <w:rPr>
          <w:lang w:val="id-ID"/>
        </w:rPr>
        <w:t xml:space="preserve">Elektronika Analog dan Digital merupakan mata kuliah wajib pada </w:t>
      </w:r>
      <w:r w:rsidR="00C025B4">
        <w:rPr>
          <w:lang w:val="id-ID"/>
        </w:rPr>
        <w:t xml:space="preserve">semua program studi pada </w:t>
      </w:r>
      <w:r w:rsidRPr="001A24CF">
        <w:rPr>
          <w:lang w:val="id-ID"/>
        </w:rPr>
        <w:t xml:space="preserve">Jurusan Pendidikan Teknik Elektro Universitas Negeri Makassar yang memiliki tingkat kesulitan </w:t>
      </w:r>
      <w:r w:rsidR="00C025B4">
        <w:rPr>
          <w:lang w:val="id-ID"/>
        </w:rPr>
        <w:t>yang tinggi. Rata-rata hasil belajar</w:t>
      </w:r>
    </w:p>
    <w:p w:rsidR="001A390F" w:rsidRPr="001A24CF" w:rsidRDefault="001A390F" w:rsidP="00C025B4">
      <w:pPr>
        <w:pStyle w:val="ListParagraph"/>
        <w:spacing w:after="0" w:line="240" w:lineRule="auto"/>
        <w:ind w:left="0" w:firstLine="709"/>
        <w:jc w:val="both"/>
        <w:rPr>
          <w:lang w:val="id-ID"/>
        </w:rPr>
      </w:pPr>
      <w:r w:rsidRPr="001A24CF">
        <w:rPr>
          <w:lang w:val="id-ID"/>
        </w:rPr>
        <w:t xml:space="preserve">Peningkatan hasil belajar perlu dilakukan melalui proses pembelajaran dengan menggunakan metode dan media pembelajaran yang tepat. Salah satu cara yang dapat </w:t>
      </w:r>
      <w:r w:rsidRPr="001A24CF">
        <w:rPr>
          <w:lang w:val="id-ID"/>
        </w:rPr>
        <w:lastRenderedPageBreak/>
        <w:t>dilakukan yaitu dengan melakukan inovasi dalam proses pembelajaran. Dengan inovasi tersebut, tentunya diharapakan proses pembelajaran di dalam kelas memiliki suasana baru yang sifatnya fositif dan  dapat  memberikan dampak terhadap hasil belajar peserta didik. Penulis berfikir bahwa media pembelajaran berbasis multimedia merupakan salah satu solusi dan inovasi perbaikan dalam proses pembelajaran. Sebagaimana dikemukakan oleh Brunner (Dayanto 2011) yang dikutip oleh Saharuddin (2016) bahwa dalam proses pembelajaran hendaknya menggunakan urutan belajar dari gambar atau film (</w:t>
      </w:r>
      <w:r w:rsidRPr="001A24CF">
        <w:rPr>
          <w:i/>
          <w:lang w:val="id-ID"/>
        </w:rPr>
        <w:t xml:space="preserve">iconic respresentation of expertment), </w:t>
      </w:r>
      <w:r w:rsidRPr="001A24CF">
        <w:rPr>
          <w:lang w:val="id-ID"/>
        </w:rPr>
        <w:t>kemudian belajar dengan simbol, yaitu menggunakan kata-kata (</w:t>
      </w:r>
      <w:r w:rsidRPr="001A24CF">
        <w:rPr>
          <w:i/>
          <w:lang w:val="id-ID"/>
        </w:rPr>
        <w:t>symbolic representation)</w:t>
      </w:r>
      <w:r w:rsidRPr="001A24CF">
        <w:rPr>
          <w:lang w:val="id-ID"/>
        </w:rPr>
        <w:t>, hal tersebut berlaku tidak hanya untuk anak-anak namun dapat juga untuk orang dewasa</w:t>
      </w:r>
    </w:p>
    <w:p w:rsidR="001A390F" w:rsidRPr="001A24CF" w:rsidRDefault="001A390F" w:rsidP="00C025B4">
      <w:pPr>
        <w:ind w:firstLine="709"/>
        <w:jc w:val="both"/>
        <w:rPr>
          <w:lang w:val="id-ID"/>
        </w:rPr>
      </w:pPr>
      <w:r w:rsidRPr="001A24CF">
        <w:rPr>
          <w:lang w:val="id-ID"/>
        </w:rPr>
        <w:t xml:space="preserve">Berdasarkan pernyataan di atas tentu dapat dikatakan bahwa dalam proses pembelajaran peserta didik akan lebih tertarik bila menggunakan media yang bersifat visual, yaitu media yang menyalurkan pesan lewat indera pandang atau penglihatan. Oleh karena itu perlu dibuat multimedia pembelajaran sebagai bentuk inovasi pembelajaran, untuk membuatnya  diperlukan sebuah </w:t>
      </w:r>
      <w:r w:rsidRPr="001A24CF">
        <w:rPr>
          <w:i/>
          <w:iCs/>
          <w:lang w:val="id-ID"/>
        </w:rPr>
        <w:t xml:space="preserve">software </w:t>
      </w:r>
      <w:r w:rsidRPr="001A24CF">
        <w:rPr>
          <w:lang w:val="id-ID"/>
        </w:rPr>
        <w:t xml:space="preserve">aplikasi sebagai perangkat pendukung untuk mengatasi masalah di atas. </w:t>
      </w:r>
      <w:r w:rsidRPr="001A24CF">
        <w:rPr>
          <w:i/>
          <w:lang w:val="id-ID"/>
        </w:rPr>
        <w:t>S</w:t>
      </w:r>
      <w:r w:rsidRPr="001A24CF">
        <w:rPr>
          <w:i/>
          <w:iCs/>
          <w:lang w:val="id-ID"/>
        </w:rPr>
        <w:t xml:space="preserve">oftware </w:t>
      </w:r>
      <w:r w:rsidRPr="001A24CF">
        <w:rPr>
          <w:lang w:val="id-ID"/>
        </w:rPr>
        <w:t xml:space="preserve">yang digunakan untuk memudahkan dalam membuat multimedia pembelajaran  adalah </w:t>
      </w:r>
      <w:r w:rsidRPr="001A24CF">
        <w:rPr>
          <w:i/>
          <w:lang w:val="id-ID"/>
        </w:rPr>
        <w:t xml:space="preserve">CorelDRAW  X6 </w:t>
      </w:r>
      <w:r w:rsidRPr="001A24CF">
        <w:rPr>
          <w:lang w:val="id-ID"/>
        </w:rPr>
        <w:t xml:space="preserve">dan </w:t>
      </w:r>
      <w:r w:rsidRPr="001A24CF">
        <w:rPr>
          <w:i/>
          <w:iCs/>
          <w:lang w:val="id-ID"/>
        </w:rPr>
        <w:t>Adobe Flash CS6.</w:t>
      </w:r>
    </w:p>
    <w:p w:rsidR="001A390F" w:rsidRPr="001A24CF" w:rsidRDefault="001A390F" w:rsidP="00C41F78">
      <w:pPr>
        <w:ind w:firstLine="709"/>
        <w:jc w:val="lowKashida"/>
        <w:rPr>
          <w:lang w:val="id-ID"/>
        </w:rPr>
      </w:pPr>
      <w:r w:rsidRPr="001A24CF">
        <w:rPr>
          <w:lang w:val="id-ID"/>
        </w:rPr>
        <w:t xml:space="preserve">Dengan memperhatikan luasnya cakupan materi </w:t>
      </w:r>
      <w:r w:rsidRPr="001A24CF">
        <w:rPr>
          <w:rFonts w:eastAsia="Calibri"/>
          <w:color w:val="000000"/>
          <w:lang w:val="id-ID"/>
        </w:rPr>
        <w:t xml:space="preserve">Elektronika Analog dan Digital </w:t>
      </w:r>
      <w:r w:rsidRPr="001A24CF">
        <w:rPr>
          <w:lang w:val="id-ID"/>
        </w:rPr>
        <w:t>maka b</w:t>
      </w:r>
      <w:r w:rsidRPr="001A24CF">
        <w:rPr>
          <w:rFonts w:eastAsia="Calibri"/>
          <w:color w:val="000000"/>
          <w:lang w:val="id-ID"/>
        </w:rPr>
        <w:t xml:space="preserve">atasan masalah dalam penelitian ini adalah membahas tentang  Rangkaian Logika. Materi ini dipilih karena materi rangkaian logika berkaitan dengan mata kuliah selanjutnya, yaitu Sistem </w:t>
      </w:r>
      <w:r w:rsidR="00560589">
        <w:rPr>
          <w:rFonts w:eastAsia="Calibri"/>
          <w:i/>
          <w:iCs/>
          <w:color w:val="000000"/>
          <w:lang w:val="id-ID"/>
        </w:rPr>
        <w:t>Microprocessor</w:t>
      </w:r>
      <w:r w:rsidR="00560589">
        <w:rPr>
          <w:rFonts w:eastAsia="Calibri"/>
          <w:i/>
          <w:iCs/>
          <w:color w:val="000000"/>
        </w:rPr>
        <w:t xml:space="preserve"> </w:t>
      </w:r>
      <w:r w:rsidR="00560589">
        <w:rPr>
          <w:rFonts w:eastAsia="Calibri"/>
          <w:iCs/>
          <w:color w:val="000000"/>
        </w:rPr>
        <w:t>dan</w:t>
      </w:r>
      <w:r w:rsidRPr="001A24CF">
        <w:rPr>
          <w:rFonts w:eastAsia="Calibri"/>
          <w:i/>
          <w:iCs/>
          <w:color w:val="000000"/>
          <w:lang w:val="id-ID"/>
        </w:rPr>
        <w:t xml:space="preserve"> </w:t>
      </w:r>
      <w:r w:rsidRPr="001A24CF">
        <w:rPr>
          <w:rFonts w:eastAsia="Calibri"/>
          <w:color w:val="000000"/>
          <w:lang w:val="id-ID"/>
        </w:rPr>
        <w:t>Teknik Kendali Digital. Rumusan masalah penelitian ini adalah</w:t>
      </w:r>
      <w:r w:rsidR="00560589">
        <w:rPr>
          <w:rFonts w:eastAsia="Calibri"/>
          <w:color w:val="000000"/>
        </w:rPr>
        <w:t>:</w:t>
      </w:r>
      <w:r w:rsidRPr="001A24CF">
        <w:rPr>
          <w:rFonts w:eastAsiaTheme="minorHAnsi"/>
          <w:lang w:val="id-ID"/>
        </w:rPr>
        <w:t xml:space="preserve"> 1) </w:t>
      </w:r>
      <w:r w:rsidRPr="001A24CF">
        <w:rPr>
          <w:lang w:val="id-ID"/>
        </w:rPr>
        <w:t xml:space="preserve">Bagaimana desain multimedia pembelajaran pada Mata Kuliah Elektronika Analog dan Digital  menggunakan aplikasi </w:t>
      </w:r>
      <w:r w:rsidRPr="001A24CF">
        <w:rPr>
          <w:i/>
          <w:lang w:val="id-ID"/>
        </w:rPr>
        <w:t xml:space="preserve">CorelDRAW  X6 </w:t>
      </w:r>
      <w:r w:rsidRPr="001A24CF">
        <w:rPr>
          <w:lang w:val="id-ID"/>
        </w:rPr>
        <w:t>dan</w:t>
      </w:r>
      <w:r w:rsidRPr="001A24CF">
        <w:rPr>
          <w:i/>
          <w:lang w:val="id-ID"/>
        </w:rPr>
        <w:t xml:space="preserve"> Adobe Flash CS6</w:t>
      </w:r>
      <w:r w:rsidRPr="001A24CF">
        <w:rPr>
          <w:lang w:val="id-ID"/>
        </w:rPr>
        <w:t xml:space="preserve">, 2) Bagaimana tanggapan mahasiswa Prodi Pendidikan Teknik Informatika dan Komputer UNM terhadap Multimedia Pembelajaran Elektronika Analog dan  Digital menggunakan aplikasi </w:t>
      </w:r>
      <w:r w:rsidRPr="001A24CF">
        <w:rPr>
          <w:i/>
          <w:lang w:val="id-ID"/>
        </w:rPr>
        <w:t xml:space="preserve">CorelDRAW  X6 </w:t>
      </w:r>
      <w:r w:rsidRPr="001A24CF">
        <w:rPr>
          <w:lang w:val="id-ID"/>
        </w:rPr>
        <w:t>dan</w:t>
      </w:r>
      <w:r w:rsidRPr="001A24CF">
        <w:rPr>
          <w:i/>
          <w:lang w:val="id-ID"/>
        </w:rPr>
        <w:t xml:space="preserve"> Adobe Flash CS6</w:t>
      </w:r>
      <w:r w:rsidRPr="001A24CF">
        <w:rPr>
          <w:lang w:val="id-ID"/>
        </w:rPr>
        <w:t xml:space="preserve"> ?</w:t>
      </w:r>
    </w:p>
    <w:p w:rsidR="001A390F" w:rsidRPr="001A24CF" w:rsidRDefault="001A390F" w:rsidP="00567707">
      <w:pPr>
        <w:jc w:val="lowKashida"/>
        <w:rPr>
          <w:rFonts w:eastAsia="Calibri"/>
          <w:color w:val="000000"/>
          <w:lang w:val="id-ID"/>
        </w:rPr>
      </w:pPr>
    </w:p>
    <w:p w:rsidR="001A390F" w:rsidRPr="001A24CF" w:rsidRDefault="001A390F" w:rsidP="00567707">
      <w:pPr>
        <w:rPr>
          <w:b/>
          <w:lang w:val="id-ID"/>
        </w:rPr>
      </w:pPr>
      <w:r w:rsidRPr="001A24CF">
        <w:rPr>
          <w:b/>
          <w:lang w:val="id-ID"/>
        </w:rPr>
        <w:t>TINJAUAN PUSTAKA</w:t>
      </w:r>
    </w:p>
    <w:p w:rsidR="00567707" w:rsidRPr="00C41F78" w:rsidRDefault="00567707" w:rsidP="00C41F78">
      <w:pPr>
        <w:jc w:val="both"/>
        <w:rPr>
          <w:b/>
          <w:bCs/>
          <w:lang w:val="id-ID"/>
        </w:rPr>
      </w:pPr>
      <w:r w:rsidRPr="00C41F78">
        <w:rPr>
          <w:b/>
          <w:bCs/>
          <w:lang w:val="id-ID"/>
        </w:rPr>
        <w:t>Konsep Dasar Multimedia</w:t>
      </w:r>
    </w:p>
    <w:p w:rsidR="00EE6397" w:rsidRDefault="00567707" w:rsidP="008E0130">
      <w:pPr>
        <w:autoSpaceDE w:val="0"/>
        <w:autoSpaceDN w:val="0"/>
        <w:adjustRightInd w:val="0"/>
        <w:ind w:firstLine="720"/>
        <w:jc w:val="both"/>
        <w:rPr>
          <w:lang w:val="id-ID"/>
        </w:rPr>
      </w:pPr>
      <w:r w:rsidRPr="001A24CF">
        <w:rPr>
          <w:lang w:val="id-ID"/>
        </w:rPr>
        <w:t xml:space="preserve">Multimedia dapat dikatakan suatu bentuk baru dalam pembuatan program-program komputer dengan menggabungkan lebih dari suatu media. Meskipun hanya mengandung sedikitnya dua elemen, sudah dikatakan sebagai multimedia. Secara  terminologi  (menurut  istilah)  multimedia  dapat  diartikan  sebagai penggunaan berbagai media yang berbeda untuk membawa atau menyampaikan informasi dalam bentuk teks, grafik, animasi, audio, video dan atau gabungan dari beberapa komponen tersebut. Hackbarth (1996) yang dikutif oleh Priyanto (2009) mengemukakan bahwa  </w:t>
      </w:r>
      <w:r w:rsidRPr="001A24CF">
        <w:rPr>
          <w:i/>
          <w:lang w:val="id-ID"/>
        </w:rPr>
        <w:t>m</w:t>
      </w:r>
      <w:r w:rsidRPr="001A24CF">
        <w:rPr>
          <w:i/>
          <w:iCs/>
          <w:lang w:val="id-ID"/>
        </w:rPr>
        <w:t xml:space="preserve">ultimedia is suggested as meaning the use of multiple media formats for the presentation of information,including texts, still or animated graphics, movie segments, video, and audio information. Computer-based interactive multimedia includes hypermedia and hypertext. Hypermedia is a computer-based system that allows interactive linking of multimedia format information including text, still or animated graphic, movie segments, video, and audio. Hypertext is a non-linier organized and accessed screens of text and static diagrams, pictures, and table. </w:t>
      </w:r>
      <w:r w:rsidRPr="001A24CF">
        <w:rPr>
          <w:iCs/>
          <w:lang w:val="id-ID"/>
        </w:rPr>
        <w:t xml:space="preserve">Dimana diartikan </w:t>
      </w:r>
      <w:r w:rsidRPr="001A24CF">
        <w:rPr>
          <w:lang w:val="id-ID"/>
        </w:rPr>
        <w:t xml:space="preserve">multimedia sebagai suatu penggunaan gabungan beberapa media dalam menyampaikan informasi yang berupa teks, grafik atau animasi grafis, movie, video, dan audio. </w:t>
      </w:r>
    </w:p>
    <w:p w:rsidR="00567707" w:rsidRPr="001A24CF" w:rsidRDefault="00567707" w:rsidP="008E0130">
      <w:pPr>
        <w:autoSpaceDE w:val="0"/>
        <w:autoSpaceDN w:val="0"/>
        <w:adjustRightInd w:val="0"/>
        <w:ind w:firstLine="720"/>
        <w:jc w:val="both"/>
        <w:rPr>
          <w:lang w:val="id-ID"/>
        </w:rPr>
      </w:pPr>
      <w:r w:rsidRPr="001A24CF">
        <w:rPr>
          <w:lang w:val="id-ID"/>
        </w:rPr>
        <w:t xml:space="preserve">Multimedia meliputi </w:t>
      </w:r>
      <w:r w:rsidRPr="001A24CF">
        <w:rPr>
          <w:i/>
          <w:iCs/>
          <w:lang w:val="id-ID"/>
        </w:rPr>
        <w:t xml:space="preserve">hypermedia </w:t>
      </w:r>
      <w:r w:rsidRPr="001A24CF">
        <w:rPr>
          <w:lang w:val="id-ID"/>
        </w:rPr>
        <w:t xml:space="preserve">dan </w:t>
      </w:r>
      <w:r w:rsidRPr="001A24CF">
        <w:rPr>
          <w:i/>
          <w:iCs/>
          <w:lang w:val="id-ID"/>
        </w:rPr>
        <w:t>hypertext</w:t>
      </w:r>
      <w:r w:rsidRPr="001A24CF">
        <w:rPr>
          <w:lang w:val="id-ID"/>
        </w:rPr>
        <w:t xml:space="preserve">. </w:t>
      </w:r>
      <w:r w:rsidRPr="001A24CF">
        <w:rPr>
          <w:i/>
          <w:iCs/>
          <w:lang w:val="id-ID"/>
        </w:rPr>
        <w:t xml:space="preserve">Hypermedia </w:t>
      </w:r>
      <w:r w:rsidRPr="001A24CF">
        <w:rPr>
          <w:lang w:val="id-ID"/>
        </w:rPr>
        <w:t xml:space="preserve">yaitu suatu format presentasi multimedia yang meliputi teks, grafis diam atau animasi, bentuk movie, video dan audio. </w:t>
      </w:r>
      <w:r w:rsidRPr="001A24CF">
        <w:rPr>
          <w:i/>
          <w:iCs/>
          <w:lang w:val="id-ID"/>
        </w:rPr>
        <w:t xml:space="preserve">Hypertext </w:t>
      </w:r>
      <w:r w:rsidRPr="001A24CF">
        <w:rPr>
          <w:lang w:val="id-ID"/>
        </w:rPr>
        <w:t xml:space="preserve">yaitu bentuk teks, diagram statis, gambar dan tabel yang ditayangkan dan disusun secara tidak </w:t>
      </w:r>
      <w:r w:rsidRPr="001A24CF">
        <w:rPr>
          <w:i/>
          <w:iCs/>
          <w:lang w:val="id-ID"/>
        </w:rPr>
        <w:t xml:space="preserve">linier. </w:t>
      </w:r>
      <w:r w:rsidRPr="001A24CF">
        <w:rPr>
          <w:iCs/>
          <w:lang w:val="id-ID"/>
        </w:rPr>
        <w:t xml:space="preserve">Sementara itu Vaughan mengartikan lebih jauh multimedia sebagaimana yang dikutif oleh Priyanto (2009) yaitu </w:t>
      </w:r>
      <w:r w:rsidRPr="001A24CF">
        <w:rPr>
          <w:i/>
          <w:iCs/>
          <w:lang w:val="id-ID"/>
        </w:rPr>
        <w:t xml:space="preserve">multimedia is the digital integration of text (written), graphics (the interface of the program), animation, audio (dialogues, stories, </w:t>
      </w:r>
      <w:r w:rsidRPr="001A24CF">
        <w:rPr>
          <w:i/>
          <w:iCs/>
          <w:lang w:val="id-ID"/>
        </w:rPr>
        <w:lastRenderedPageBreak/>
        <w:t xml:space="preserve">sound effects), still images (pictures and visual stimuli), and motion video. Through the integration of all these media, the learning experience becomes an interactive one mirroring everyday experiences </w:t>
      </w:r>
      <w:r w:rsidRPr="001A24CF">
        <w:rPr>
          <w:iCs/>
          <w:lang w:val="id-ID"/>
        </w:rPr>
        <w:t>yang dapat di artikan m</w:t>
      </w:r>
      <w:r w:rsidRPr="001A24CF">
        <w:rPr>
          <w:lang w:val="id-ID"/>
        </w:rPr>
        <w:t xml:space="preserve">ultimedia merupakan penggabungan </w:t>
      </w:r>
      <w:r w:rsidRPr="001A24CF">
        <w:rPr>
          <w:i/>
          <w:iCs/>
          <w:lang w:val="id-ID"/>
        </w:rPr>
        <w:t xml:space="preserve">digital </w:t>
      </w:r>
      <w:r w:rsidRPr="001A24CF">
        <w:rPr>
          <w:lang w:val="id-ID"/>
        </w:rPr>
        <w:t xml:space="preserve">teks (tertulis), grafik (tampilan program), animasi, </w:t>
      </w:r>
      <w:r w:rsidRPr="001A24CF">
        <w:rPr>
          <w:i/>
          <w:lang w:val="id-ID"/>
        </w:rPr>
        <w:t>audio</w:t>
      </w:r>
      <w:r w:rsidRPr="001A24CF">
        <w:rPr>
          <w:lang w:val="id-ID"/>
        </w:rPr>
        <w:t xml:space="preserve"> (dialog, cerita, efek suara), gambar diam (gambar dan penarik perhatian visual) dan video yang bergerak. Melalui gabungan media-media ini pengalaman belajar menjadi sesuatu yang interaktif yang mencerminkan suatu pengalaman dalam kehidupan sehari-hari.</w:t>
      </w:r>
    </w:p>
    <w:p w:rsidR="00567707" w:rsidRPr="001A24CF" w:rsidRDefault="00567707" w:rsidP="00EE6397">
      <w:pPr>
        <w:autoSpaceDE w:val="0"/>
        <w:autoSpaceDN w:val="0"/>
        <w:adjustRightInd w:val="0"/>
        <w:ind w:firstLine="720"/>
        <w:jc w:val="both"/>
        <w:rPr>
          <w:lang w:val="id-ID"/>
        </w:rPr>
      </w:pPr>
      <w:r w:rsidRPr="001A24CF">
        <w:rPr>
          <w:lang w:val="id-ID"/>
        </w:rPr>
        <w:t xml:space="preserve">Daryanto (2011) mengemukakan bahwa multimedia terbagi menjadi dua kelompok, yaitu multimedia linier dan multimedia interaktif.  Multimedia linier adalah suatu multimedia yang tidak dilengkapi dengan alat pengontrol apapun sebagai antar muka bagi pengguna, sedangkan multimedia interaktif adalah multimedia yang memiliki kemampuan untuk mengakomodasi respon antar muka dengan penguna. </w:t>
      </w:r>
      <w:r w:rsidR="00EE6397">
        <w:rPr>
          <w:lang w:val="id-ID"/>
        </w:rPr>
        <w:t xml:space="preserve">Sementara itu </w:t>
      </w:r>
      <w:r w:rsidRPr="001A24CF">
        <w:rPr>
          <w:lang w:val="id-ID"/>
        </w:rPr>
        <w:t>Suyanto (2004) mengemukakan bahwa mutimedia adalah kombinasi dari sejumlah piranti  untuk menampilkan data, media ini dapat berupa audio, animasi, video, teks, grafik, dan gambar. Turban dkk, (2002) dalam Hartam Indrajati (2012) mengemukakan</w:t>
      </w:r>
      <w:r w:rsidRPr="001A24CF">
        <w:rPr>
          <w:bCs/>
          <w:lang w:val="id-ID"/>
        </w:rPr>
        <w:t xml:space="preserve"> bahwa </w:t>
      </w:r>
      <w:r w:rsidRPr="001A24CF">
        <w:rPr>
          <w:lang w:val="id-ID"/>
        </w:rPr>
        <w:t xml:space="preserve">multimedia  adalah kombinasi dari paling sedikit dua media input atau output dari data, media ini dapat berupa </w:t>
      </w:r>
      <w:r w:rsidRPr="001A24CF">
        <w:rPr>
          <w:i/>
          <w:lang w:val="id-ID"/>
        </w:rPr>
        <w:t>audio</w:t>
      </w:r>
      <w:r w:rsidRPr="001A24CF">
        <w:rPr>
          <w:lang w:val="id-ID"/>
        </w:rPr>
        <w:t xml:space="preserve"> (suara, musik), animasi, video, teks, grafik, dan gambar. Kemudian menurut Nanik Sri Rahayu (2013), multimedia  dibagi  menjadi  dua  kategori  yaitu  multimedia  </w:t>
      </w:r>
      <w:r w:rsidRPr="001A24CF">
        <w:rPr>
          <w:i/>
          <w:lang w:val="id-ID"/>
        </w:rPr>
        <w:t>content production</w:t>
      </w:r>
      <w:r w:rsidRPr="001A24CF">
        <w:rPr>
          <w:lang w:val="id-ID"/>
        </w:rPr>
        <w:t xml:space="preserve"> dan multimedia </w:t>
      </w:r>
      <w:r w:rsidRPr="001A24CF">
        <w:rPr>
          <w:i/>
          <w:lang w:val="id-ID"/>
        </w:rPr>
        <w:t>communication.</w:t>
      </w:r>
    </w:p>
    <w:p w:rsidR="00567707" w:rsidRPr="00EE6397" w:rsidRDefault="00567707" w:rsidP="00EE6397">
      <w:pPr>
        <w:pStyle w:val="ListParagraph"/>
        <w:spacing w:after="0" w:line="240" w:lineRule="auto"/>
        <w:ind w:left="360" w:firstLine="720"/>
        <w:jc w:val="both"/>
        <w:rPr>
          <w:lang w:val="id-ID"/>
        </w:rPr>
      </w:pPr>
      <w:r w:rsidRPr="001A24CF">
        <w:rPr>
          <w:lang w:val="id-ID"/>
        </w:rPr>
        <w:t>.</w:t>
      </w:r>
    </w:p>
    <w:p w:rsidR="00567707" w:rsidRPr="001A24CF" w:rsidRDefault="00567707" w:rsidP="00567707">
      <w:pPr>
        <w:jc w:val="both"/>
        <w:rPr>
          <w:b/>
          <w:bCs/>
          <w:lang w:val="id-ID"/>
        </w:rPr>
      </w:pPr>
      <w:r w:rsidRPr="001A24CF">
        <w:rPr>
          <w:b/>
          <w:bCs/>
          <w:lang w:val="id-ID"/>
        </w:rPr>
        <w:t>Media Pembelajaran</w:t>
      </w:r>
    </w:p>
    <w:p w:rsidR="00567707" w:rsidRPr="001A24CF" w:rsidRDefault="00567707" w:rsidP="00EE6397">
      <w:pPr>
        <w:pStyle w:val="ListParagraph"/>
        <w:spacing w:after="0" w:line="240" w:lineRule="auto"/>
        <w:ind w:left="0" w:firstLine="708"/>
        <w:jc w:val="both"/>
        <w:rPr>
          <w:lang w:val="id-ID"/>
        </w:rPr>
      </w:pPr>
      <w:r w:rsidRPr="001A24CF">
        <w:rPr>
          <w:lang w:val="id-ID"/>
        </w:rPr>
        <w:t xml:space="preserve">Kata “media” berasal dari bahasa Latin </w:t>
      </w:r>
      <w:r w:rsidRPr="001A24CF">
        <w:rPr>
          <w:i/>
          <w:iCs/>
          <w:lang w:val="id-ID"/>
        </w:rPr>
        <w:t xml:space="preserve">medius </w:t>
      </w:r>
      <w:r w:rsidRPr="001A24CF">
        <w:rPr>
          <w:lang w:val="id-ID"/>
        </w:rPr>
        <w:t xml:space="preserve">dan merupakan bentuk jamak dari kata </w:t>
      </w:r>
      <w:r w:rsidRPr="001A24CF">
        <w:rPr>
          <w:i/>
          <w:iCs/>
          <w:lang w:val="id-ID"/>
        </w:rPr>
        <w:t>medium</w:t>
      </w:r>
      <w:r w:rsidRPr="001A24CF">
        <w:rPr>
          <w:lang w:val="id-ID"/>
        </w:rPr>
        <w:t xml:space="preserve"> yang secara harfiah memiliki arti perantara atau pengantar. Dalam bahasa Indonesia, kata ”</w:t>
      </w:r>
      <w:r w:rsidRPr="001A24CF">
        <w:rPr>
          <w:i/>
          <w:lang w:val="id-ID"/>
        </w:rPr>
        <w:t>medium</w:t>
      </w:r>
      <w:r w:rsidRPr="001A24CF">
        <w:rPr>
          <w:lang w:val="id-ID"/>
        </w:rPr>
        <w:t xml:space="preserve">” dapat diartikan sebagai </w:t>
      </w:r>
      <w:r w:rsidRPr="001A24CF">
        <w:rPr>
          <w:iCs/>
          <w:lang w:val="id-ID"/>
        </w:rPr>
        <w:t xml:space="preserve">antara </w:t>
      </w:r>
      <w:r w:rsidRPr="001A24CF">
        <w:rPr>
          <w:lang w:val="id-ID"/>
        </w:rPr>
        <w:t xml:space="preserve">atau </w:t>
      </w:r>
      <w:r w:rsidRPr="001A24CF">
        <w:rPr>
          <w:iCs/>
          <w:lang w:val="id-ID"/>
        </w:rPr>
        <w:t>selang</w:t>
      </w:r>
      <w:r w:rsidRPr="001A24CF">
        <w:rPr>
          <w:i/>
          <w:iCs/>
          <w:lang w:val="id-ID"/>
        </w:rPr>
        <w:t xml:space="preserve">. </w:t>
      </w:r>
      <w:r w:rsidRPr="001A24CF">
        <w:rPr>
          <w:lang w:val="id-ID"/>
        </w:rPr>
        <w:t>Pengertian media mengarah pada sesuatu yang mengantar meneruskan informasi (pesan) antara sumber (pemberi pesan) dan penerima pesan.</w:t>
      </w:r>
    </w:p>
    <w:p w:rsidR="00567707" w:rsidRPr="001A24CF" w:rsidRDefault="00567707" w:rsidP="00EE6397">
      <w:pPr>
        <w:pStyle w:val="ListParagraph"/>
        <w:spacing w:after="0" w:line="240" w:lineRule="auto"/>
        <w:ind w:left="0" w:firstLine="708"/>
        <w:jc w:val="both"/>
        <w:rPr>
          <w:lang w:val="id-ID"/>
        </w:rPr>
      </w:pPr>
      <w:r w:rsidRPr="001A24CF">
        <w:rPr>
          <w:lang w:val="id-ID"/>
        </w:rPr>
        <w:t xml:space="preserve">Gagne (1970) dalam Sadiman (2014) mengemukakan bahwa media adalah berbagai jenis komponen dalam lingkungan siswa yang dapat merangsang untuk belajar. Sementara itu Heinich dkk (1982) dalam Arsyad (2014), mengemukakan istilah medium sebagai perantara informasi antara sumber dan penerima. Jadi, televisi, film, foto, radio, rekaman audio, gambar yang diproyeksikan, bahan-bahan cetakan dan sejenisnya adalah media komunikasi. Apabila media itu membawa pesan-pesan atau informasi yang bertujuan instruksional atau maksud pengajaran maka media itu disebut media pembelajaran. </w:t>
      </w:r>
    </w:p>
    <w:p w:rsidR="00567707" w:rsidRPr="001A24CF" w:rsidRDefault="00567707" w:rsidP="00EE6397">
      <w:pPr>
        <w:pStyle w:val="ListParagraph"/>
        <w:spacing w:after="100" w:afterAutospacing="1" w:line="240" w:lineRule="auto"/>
        <w:ind w:left="0" w:firstLine="708"/>
        <w:jc w:val="both"/>
        <w:rPr>
          <w:color w:val="171717" w:themeColor="background2" w:themeShade="1A"/>
          <w:lang w:val="id-ID"/>
        </w:rPr>
      </w:pPr>
      <w:r w:rsidRPr="001A24CF">
        <w:rPr>
          <w:color w:val="171717" w:themeColor="background2" w:themeShade="1A"/>
          <w:lang w:val="id-ID"/>
        </w:rPr>
        <w:t>Sebagaimana (</w:t>
      </w:r>
      <w:r w:rsidRPr="001A24CF">
        <w:rPr>
          <w:i/>
          <w:color w:val="171717" w:themeColor="background2" w:themeShade="1A"/>
          <w:lang w:val="id-ID"/>
        </w:rPr>
        <w:t>National Education Association/NEA</w:t>
      </w:r>
      <w:r w:rsidRPr="001A24CF">
        <w:rPr>
          <w:color w:val="171717" w:themeColor="background2" w:themeShade="1A"/>
          <w:lang w:val="id-ID"/>
        </w:rPr>
        <w:t>) Amerika Serikat dikutip oleh  Sadiman (2014) mengemukakan bahwa media adalah bentuk- bentuk komunikasi baik tercetak maupun audiovisual serta peralatannya. Apapun batasan yang diberikan, ada persamaan diantara batasan tersebut yaitu bahwa media adalah segala sesuatu yang dapat digunakan untuk menyalurkan pesan dari pengirim ke penerima sehingga dapat merangsang pikiran, perasaan, perhatian dan minat serta perhatian siswa sedemikian rupa sehingga proses belajar terjadi.</w:t>
      </w:r>
    </w:p>
    <w:p w:rsidR="00567707" w:rsidRPr="001A24CF" w:rsidRDefault="00567707" w:rsidP="00EE6397">
      <w:pPr>
        <w:pStyle w:val="ListParagraph"/>
        <w:spacing w:after="0" w:line="240" w:lineRule="auto"/>
        <w:ind w:left="0" w:firstLine="426"/>
        <w:jc w:val="both"/>
        <w:rPr>
          <w:color w:val="171717" w:themeColor="background2" w:themeShade="1A"/>
          <w:lang w:val="id-ID"/>
        </w:rPr>
      </w:pPr>
      <w:r w:rsidRPr="001A24CF">
        <w:rPr>
          <w:color w:val="171717" w:themeColor="background2" w:themeShade="1A"/>
          <w:lang w:val="id-ID"/>
        </w:rPr>
        <w:t>Dalam proses belajar mengajar, dua unsur yang amat penting adalah metode mengajar dan media pembelajaran. Kedua aspek ini saling berkaitan. Pemilihan metode mengajar akan mempengaruhi jenis media pembelajaran yang sesuai, meskipun masih ada berbagai aspek lain yang harus diperhatikan dalam memilih media antara lain yaitu tujuan dari proses pembelajaran.</w:t>
      </w:r>
    </w:p>
    <w:p w:rsidR="00567707" w:rsidRPr="00EE6397" w:rsidRDefault="00567707" w:rsidP="00EE6397">
      <w:pPr>
        <w:pStyle w:val="ListParagraph"/>
        <w:spacing w:after="0" w:line="240" w:lineRule="auto"/>
        <w:ind w:left="0" w:firstLine="708"/>
        <w:jc w:val="both"/>
        <w:rPr>
          <w:lang w:val="id-ID"/>
        </w:rPr>
      </w:pPr>
      <w:r w:rsidRPr="001A24CF">
        <w:rPr>
          <w:rFonts w:eastAsia="Times New Roman"/>
          <w:bCs/>
          <w:color w:val="000000"/>
          <w:lang w:val="id-ID" w:eastAsia="id-ID"/>
        </w:rPr>
        <w:t>Hamalik  (1986) dalam Arsyad (2014) mengemukakan bahwa pemakaian media pembelajaran dalam proses belajar mengajar dapat membangkitkan keinginan dan minat yang baru, membangkitkan motivasi dan rangsangan kegiatan belajar, dan bahkan membawa pengaruh-pengaruh psikologis terhadap siswa.</w:t>
      </w:r>
      <w:r w:rsidRPr="00EE6397">
        <w:rPr>
          <w:lang w:val="id-ID"/>
        </w:rPr>
        <w:t xml:space="preserve">Menurut Kemp &amp; Dayton (1985) dalam Arsyad (2014), media pembelajaran dapat memenuhi fungsi utama apabila apabila media itu </w:t>
      </w:r>
      <w:r w:rsidRPr="00EE6397">
        <w:rPr>
          <w:lang w:val="id-ID"/>
        </w:rPr>
        <w:lastRenderedPageBreak/>
        <w:t xml:space="preserve">digunakan untuk perorangan, kelompok, atau kelompok pendengar yang besar jumlahnya, yaitu: (1) memotivasi minat atau tindakan, (2) menyajikan informasi, dan (3) memberikan instruksi. </w:t>
      </w:r>
    </w:p>
    <w:p w:rsidR="00567707" w:rsidRPr="001A24CF" w:rsidRDefault="00567707" w:rsidP="00EE6397">
      <w:pPr>
        <w:autoSpaceDE w:val="0"/>
        <w:autoSpaceDN w:val="0"/>
        <w:adjustRightInd w:val="0"/>
        <w:jc w:val="both"/>
        <w:rPr>
          <w:rFonts w:asciiTheme="majorBidi" w:hAnsiTheme="majorBidi" w:cstheme="majorBidi"/>
          <w:lang w:val="id-ID"/>
        </w:rPr>
      </w:pPr>
    </w:p>
    <w:p w:rsidR="001A390F" w:rsidRPr="001A24CF" w:rsidRDefault="00EE6397" w:rsidP="00567707">
      <w:pPr>
        <w:rPr>
          <w:b/>
          <w:lang w:val="id-ID"/>
        </w:rPr>
      </w:pPr>
      <w:r>
        <w:rPr>
          <w:b/>
          <w:lang w:val="id-ID"/>
        </w:rPr>
        <w:t>METODE</w:t>
      </w:r>
    </w:p>
    <w:p w:rsidR="00C41F78" w:rsidRDefault="00567707" w:rsidP="00EE6397">
      <w:pPr>
        <w:pStyle w:val="ListParagraph"/>
        <w:spacing w:after="0" w:line="240" w:lineRule="auto"/>
        <w:ind w:left="0" w:firstLine="720"/>
        <w:jc w:val="both"/>
        <w:rPr>
          <w:i/>
          <w:iCs/>
          <w:color w:val="000000"/>
          <w:spacing w:val="1"/>
          <w:lang w:val="id-ID"/>
        </w:rPr>
      </w:pPr>
      <w:r w:rsidRPr="001A24CF">
        <w:rPr>
          <w:lang w:val="id-ID"/>
        </w:rPr>
        <w:t xml:space="preserve">Penelitian ini menggunakan jenis penelitian pengembangan dengan  metode </w:t>
      </w:r>
      <w:r w:rsidRPr="001A24CF">
        <w:rPr>
          <w:i/>
          <w:iCs/>
          <w:lang w:val="id-ID"/>
        </w:rPr>
        <w:t xml:space="preserve">Research and Development </w:t>
      </w:r>
      <w:r w:rsidRPr="001A24CF">
        <w:rPr>
          <w:lang w:val="id-ID"/>
        </w:rPr>
        <w:t xml:space="preserve">(R&amp;D). Sugiyono (2009), metode penelitian </w:t>
      </w:r>
      <w:r w:rsidRPr="001A24CF">
        <w:rPr>
          <w:i/>
          <w:iCs/>
          <w:lang w:val="id-ID"/>
        </w:rPr>
        <w:t xml:space="preserve">Research and Development </w:t>
      </w:r>
      <w:r w:rsidRPr="001A24CF">
        <w:rPr>
          <w:lang w:val="id-ID"/>
        </w:rPr>
        <w:t xml:space="preserve">yang selanjutnya akan disingkat menjadi R&amp;D adalah metode penelitian yang digunakan untuk menghasilkan produk tertentu, dan menguji keefektifan produk tersebut. </w:t>
      </w:r>
      <w:r w:rsidR="00EE6397" w:rsidRPr="001A24CF">
        <w:rPr>
          <w:color w:val="000000"/>
          <w:spacing w:val="2"/>
          <w:lang w:val="id-ID"/>
        </w:rPr>
        <w:t>Model  pengembangan yang  akan  digunakan  dalam  </w:t>
      </w:r>
      <w:r w:rsidR="00EE6397" w:rsidRPr="001A24CF">
        <w:rPr>
          <w:color w:val="000000"/>
          <w:spacing w:val="1"/>
          <w:lang w:val="id-ID"/>
        </w:rPr>
        <w:t xml:space="preserve">penelitian  ini menggunakan model yang dikembangkan oleh Thiagarajan (2010), yakni </w:t>
      </w:r>
      <w:r w:rsidR="00EE6397">
        <w:rPr>
          <w:color w:val="000000"/>
          <w:spacing w:val="1"/>
          <w:lang w:val="id-ID"/>
        </w:rPr>
        <w:t xml:space="preserve">model </w:t>
      </w:r>
      <w:r w:rsidR="00EE6397" w:rsidRPr="001A24CF">
        <w:rPr>
          <w:i/>
          <w:iCs/>
          <w:color w:val="000000"/>
          <w:spacing w:val="1"/>
          <w:lang w:val="id-ID"/>
        </w:rPr>
        <w:t xml:space="preserve">4-D (Define, Design, Develop and Disseminate). </w:t>
      </w:r>
    </w:p>
    <w:p w:rsidR="00567707" w:rsidRPr="00C41F78" w:rsidRDefault="00567707" w:rsidP="00C41F78">
      <w:pPr>
        <w:pStyle w:val="ListParagraph"/>
        <w:spacing w:after="0" w:line="240" w:lineRule="auto"/>
        <w:ind w:left="0" w:firstLine="720"/>
        <w:jc w:val="both"/>
        <w:rPr>
          <w:color w:val="000000"/>
          <w:spacing w:val="2"/>
          <w:lang w:val="id-ID"/>
        </w:rPr>
      </w:pPr>
      <w:r w:rsidRPr="001A24CF">
        <w:rPr>
          <w:lang w:val="id-ID"/>
        </w:rPr>
        <w:t>Penelitian ini dilakukan di Jurusan Pendidikan Teknik Elektro Fakultas Teknik Universitas Negeri Makassar dan waktu pelaksanaan penelitian dilakukan mulai  Desember 2016 sampai Maret 2017.</w:t>
      </w:r>
      <w:r w:rsidR="00EE6397">
        <w:rPr>
          <w:color w:val="000000" w:themeColor="text1"/>
          <w:lang w:val="id-ID"/>
        </w:rPr>
        <w:t>S</w:t>
      </w:r>
      <w:r w:rsidRPr="001A24CF">
        <w:rPr>
          <w:color w:val="000000" w:themeColor="text1"/>
          <w:lang w:val="id-ID"/>
        </w:rPr>
        <w:t>ubjek penelitian adalah mahasiswa Pro</w:t>
      </w:r>
      <w:r w:rsidR="00EE6397">
        <w:rPr>
          <w:color w:val="000000" w:themeColor="text1"/>
          <w:lang w:val="id-ID"/>
        </w:rPr>
        <w:t xml:space="preserve">gram Studi </w:t>
      </w:r>
      <w:r w:rsidRPr="001A24CF">
        <w:rPr>
          <w:color w:val="000000" w:themeColor="text1"/>
          <w:lang w:val="id-ID"/>
        </w:rPr>
        <w:t xml:space="preserve">di Pendidikan Teknik Informatika dan Komputer </w:t>
      </w:r>
      <w:r w:rsidR="00EE6397">
        <w:rPr>
          <w:color w:val="000000" w:themeColor="text1"/>
          <w:lang w:val="id-ID"/>
        </w:rPr>
        <w:t>UNM</w:t>
      </w:r>
      <w:r w:rsidRPr="001A24CF">
        <w:rPr>
          <w:color w:val="000000" w:themeColor="text1"/>
          <w:lang w:val="id-ID"/>
        </w:rPr>
        <w:t xml:space="preserve">  yang memprogramkan mata kuliah Elektronika Analog dan Digital </w:t>
      </w:r>
      <w:r w:rsidR="00EE6397">
        <w:rPr>
          <w:color w:val="000000" w:themeColor="text1"/>
          <w:lang w:val="id-ID"/>
        </w:rPr>
        <w:t>sebanyak 34 orang mahasiswa</w:t>
      </w:r>
      <w:r w:rsidRPr="001A24CF">
        <w:rPr>
          <w:color w:val="000000" w:themeColor="text1"/>
          <w:lang w:val="id-ID"/>
        </w:rPr>
        <w:t>.</w:t>
      </w:r>
    </w:p>
    <w:p w:rsidR="00567707" w:rsidRPr="001A24CF" w:rsidRDefault="00567707" w:rsidP="00567707">
      <w:pPr>
        <w:pStyle w:val="ListParagraph"/>
        <w:spacing w:after="0" w:line="240" w:lineRule="auto"/>
        <w:ind w:left="0" w:firstLine="720"/>
        <w:jc w:val="both"/>
        <w:rPr>
          <w:color w:val="000000"/>
          <w:spacing w:val="1"/>
          <w:lang w:val="id-ID"/>
        </w:rPr>
      </w:pPr>
    </w:p>
    <w:p w:rsidR="001A390F" w:rsidRPr="001A24CF" w:rsidRDefault="001A390F" w:rsidP="00567707">
      <w:pPr>
        <w:rPr>
          <w:b/>
          <w:lang w:val="id-ID"/>
        </w:rPr>
      </w:pPr>
    </w:p>
    <w:p w:rsidR="00567707" w:rsidRPr="001A24CF" w:rsidRDefault="00567707" w:rsidP="00567707">
      <w:pPr>
        <w:rPr>
          <w:b/>
          <w:lang w:val="id-ID"/>
        </w:rPr>
      </w:pPr>
      <w:r w:rsidRPr="001A24CF">
        <w:rPr>
          <w:b/>
          <w:lang w:val="id-ID"/>
        </w:rPr>
        <w:t>HASIL PENELITIAN</w:t>
      </w:r>
    </w:p>
    <w:p w:rsidR="00567707" w:rsidRPr="001A24CF" w:rsidRDefault="00567707" w:rsidP="00567707">
      <w:pPr>
        <w:jc w:val="both"/>
        <w:rPr>
          <w:b/>
          <w:bCs/>
          <w:i/>
          <w:iCs/>
          <w:lang w:val="id-ID"/>
        </w:rPr>
      </w:pPr>
      <w:r w:rsidRPr="001A24CF">
        <w:rPr>
          <w:b/>
          <w:bCs/>
          <w:lang w:val="id-ID"/>
        </w:rPr>
        <w:t xml:space="preserve">Tampilan </w:t>
      </w:r>
      <w:r w:rsidR="00C41F78">
        <w:rPr>
          <w:b/>
          <w:bCs/>
          <w:lang w:val="id-ID"/>
        </w:rPr>
        <w:t>Hasil Pengembangan</w:t>
      </w:r>
    </w:p>
    <w:p w:rsidR="00567707" w:rsidRDefault="00567707" w:rsidP="00C41F78">
      <w:pPr>
        <w:ind w:firstLine="720"/>
        <w:jc w:val="both"/>
      </w:pPr>
      <w:r w:rsidRPr="001A24CF">
        <w:rPr>
          <w:lang w:val="id-ID"/>
        </w:rPr>
        <w:t xml:space="preserve">Tampilan akhir dari setiap halaman. merupakan hasil </w:t>
      </w:r>
      <w:r w:rsidRPr="001A24CF">
        <w:rPr>
          <w:i/>
          <w:lang w:val="id-ID"/>
        </w:rPr>
        <w:t>printscreen</w:t>
      </w:r>
      <w:r w:rsidRPr="001A24CF">
        <w:rPr>
          <w:lang w:val="id-ID"/>
        </w:rPr>
        <w:t xml:space="preserve"> dari </w:t>
      </w:r>
      <w:r w:rsidRPr="001A24CF">
        <w:rPr>
          <w:i/>
          <w:lang w:val="id-ID"/>
        </w:rPr>
        <w:t xml:space="preserve">Adobe Flash Cs6 </w:t>
      </w:r>
      <w:r w:rsidRPr="001A24CF">
        <w:rPr>
          <w:lang w:val="id-ID"/>
        </w:rPr>
        <w:t xml:space="preserve"> ke </w:t>
      </w:r>
      <w:r w:rsidRPr="001A24CF">
        <w:rPr>
          <w:i/>
          <w:lang w:val="id-ID"/>
        </w:rPr>
        <w:t>MS</w:t>
      </w:r>
      <w:r w:rsidRPr="001A24CF">
        <w:rPr>
          <w:lang w:val="id-ID"/>
        </w:rPr>
        <w:t xml:space="preserve">. </w:t>
      </w:r>
      <w:r w:rsidRPr="001A24CF">
        <w:rPr>
          <w:i/>
          <w:lang w:val="id-ID"/>
        </w:rPr>
        <w:t>Word</w:t>
      </w:r>
      <w:r w:rsidRPr="001A24CF">
        <w:rPr>
          <w:lang w:val="id-ID"/>
        </w:rPr>
        <w:t xml:space="preserve"> sehingga animasi tidak terlihat lagi. Tampilan dengan animasi dapat dilihat langsung pada saat program dijalankan.</w:t>
      </w:r>
    </w:p>
    <w:p w:rsidR="00082ADB" w:rsidRPr="00082ADB" w:rsidRDefault="00082ADB" w:rsidP="00C41F78">
      <w:pPr>
        <w:ind w:firstLine="720"/>
        <w:jc w:val="both"/>
      </w:pPr>
    </w:p>
    <w:p w:rsidR="00082ADB" w:rsidRDefault="00082ADB" w:rsidP="00082ADB">
      <w:pPr>
        <w:jc w:val="center"/>
      </w:pPr>
      <w:r w:rsidRPr="001A24CF">
        <w:rPr>
          <w:b/>
          <w:noProof/>
        </w:rPr>
        <w:drawing>
          <wp:inline distT="0" distB="0" distL="0" distR="0">
            <wp:extent cx="2957747" cy="1596142"/>
            <wp:effectExtent l="19050" t="19050" r="14053" b="23108"/>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747" cy="1596142"/>
                    </a:xfrm>
                    <a:prstGeom prst="rect">
                      <a:avLst/>
                    </a:prstGeom>
                    <a:noFill/>
                    <a:ln w="9525">
                      <a:solidFill>
                        <a:schemeClr val="tx1"/>
                      </a:solidFill>
                      <a:miter lim="800000"/>
                      <a:headEnd/>
                      <a:tailEnd/>
                    </a:ln>
                  </pic:spPr>
                </pic:pic>
              </a:graphicData>
            </a:graphic>
          </wp:inline>
        </w:drawing>
      </w:r>
    </w:p>
    <w:p w:rsidR="00082ADB" w:rsidRDefault="00082ADB" w:rsidP="00082ADB">
      <w:pPr>
        <w:jc w:val="both"/>
      </w:pPr>
    </w:p>
    <w:p w:rsidR="00567707" w:rsidRPr="001A24CF" w:rsidRDefault="00C41F78" w:rsidP="00567707">
      <w:pPr>
        <w:ind w:left="360"/>
        <w:jc w:val="center"/>
        <w:rPr>
          <w:lang w:val="id-ID"/>
        </w:rPr>
      </w:pPr>
      <w:r>
        <w:rPr>
          <w:lang w:val="id-ID"/>
        </w:rPr>
        <w:t>Gambar 1.</w:t>
      </w:r>
      <w:r w:rsidR="00567707" w:rsidRPr="001A24CF">
        <w:rPr>
          <w:lang w:val="id-ID"/>
        </w:rPr>
        <w:t xml:space="preserve"> Tampilan </w:t>
      </w:r>
      <w:r w:rsidR="00567707" w:rsidRPr="001A24CF">
        <w:rPr>
          <w:i/>
          <w:lang w:val="id-ID"/>
        </w:rPr>
        <w:t>Home</w:t>
      </w:r>
    </w:p>
    <w:p w:rsidR="00567707" w:rsidRPr="001A24CF" w:rsidRDefault="00567707" w:rsidP="00567707">
      <w:pPr>
        <w:ind w:left="360"/>
        <w:jc w:val="center"/>
        <w:rPr>
          <w:lang w:val="id-ID"/>
        </w:rPr>
      </w:pPr>
    </w:p>
    <w:p w:rsidR="00567707" w:rsidRPr="001A24CF" w:rsidRDefault="00567707" w:rsidP="00C41F78">
      <w:pPr>
        <w:pStyle w:val="ListParagraph"/>
        <w:tabs>
          <w:tab w:val="left" w:pos="1440"/>
        </w:tabs>
        <w:spacing w:line="240" w:lineRule="auto"/>
        <w:ind w:left="0"/>
        <w:jc w:val="both"/>
        <w:rPr>
          <w:i/>
          <w:lang w:val="id-ID"/>
        </w:rPr>
      </w:pPr>
      <w:r w:rsidRPr="001A24CF">
        <w:rPr>
          <w:lang w:val="id-ID"/>
        </w:rPr>
        <w:t xml:space="preserve">            Gambar 4.2 merupakan bagian dari media pembelajaran elektronika analog dan digital yang berisi tampilan awal </w:t>
      </w:r>
      <w:r w:rsidRPr="001A24CF">
        <w:rPr>
          <w:i/>
          <w:lang w:val="id-ID"/>
        </w:rPr>
        <w:t>(</w:t>
      </w:r>
      <w:r w:rsidRPr="001A24CF">
        <w:rPr>
          <w:i/>
          <w:iCs/>
          <w:lang w:val="id-ID"/>
        </w:rPr>
        <w:t>home</w:t>
      </w:r>
      <w:r w:rsidRPr="001A24CF">
        <w:rPr>
          <w:i/>
          <w:lang w:val="id-ID"/>
        </w:rPr>
        <w:t>)</w:t>
      </w:r>
      <w:r w:rsidRPr="001A24CF">
        <w:rPr>
          <w:lang w:val="id-ID"/>
        </w:rPr>
        <w:t xml:space="preserve"> yang terdiri dari menu </w:t>
      </w:r>
      <w:r w:rsidRPr="001A24CF">
        <w:rPr>
          <w:i/>
          <w:iCs/>
          <w:lang w:val="id-ID"/>
        </w:rPr>
        <w:t>home</w:t>
      </w:r>
      <w:r w:rsidRPr="001A24CF">
        <w:rPr>
          <w:lang w:val="id-ID"/>
        </w:rPr>
        <w:t xml:space="preserve">,  </w:t>
      </w:r>
      <w:r w:rsidRPr="001A24CF">
        <w:rPr>
          <w:i/>
          <w:lang w:val="id-ID"/>
        </w:rPr>
        <w:t>audio</w:t>
      </w:r>
      <w:r w:rsidRPr="001A24CF">
        <w:rPr>
          <w:lang w:val="id-ID"/>
        </w:rPr>
        <w:t xml:space="preserve"> ,</w:t>
      </w:r>
      <w:r w:rsidRPr="001A24CF">
        <w:rPr>
          <w:i/>
          <w:lang w:val="id-ID"/>
        </w:rPr>
        <w:t>off audio</w:t>
      </w:r>
      <w:r w:rsidRPr="001A24CF">
        <w:rPr>
          <w:lang w:val="id-ID"/>
        </w:rPr>
        <w:t xml:space="preserve">, panduan, </w:t>
      </w:r>
      <w:r w:rsidRPr="001A24CF">
        <w:rPr>
          <w:i/>
          <w:lang w:val="id-ID"/>
        </w:rPr>
        <w:t>contact</w:t>
      </w:r>
      <w:r w:rsidRPr="001A24CF">
        <w:rPr>
          <w:lang w:val="id-ID"/>
        </w:rPr>
        <w:t xml:space="preserve">, tujuan, materi, eveluasi, </w:t>
      </w:r>
      <w:r w:rsidRPr="001A24CF">
        <w:rPr>
          <w:i/>
          <w:lang w:val="id-ID"/>
        </w:rPr>
        <w:t>simulator</w:t>
      </w:r>
      <w:r w:rsidRPr="001A24CF">
        <w:rPr>
          <w:lang w:val="id-ID"/>
        </w:rPr>
        <w:t xml:space="preserve">, ganti lantar, volume </w:t>
      </w:r>
      <w:r w:rsidRPr="001A24CF">
        <w:rPr>
          <w:i/>
          <w:lang w:val="id-ID"/>
        </w:rPr>
        <w:t>audio</w:t>
      </w:r>
      <w:r w:rsidRPr="001A24CF">
        <w:rPr>
          <w:lang w:val="id-ID"/>
        </w:rPr>
        <w:t xml:space="preserve"> dan menu </w:t>
      </w:r>
      <w:r w:rsidRPr="001A24CF">
        <w:rPr>
          <w:i/>
          <w:lang w:val="id-ID"/>
        </w:rPr>
        <w:t>exit.</w:t>
      </w:r>
    </w:p>
    <w:p w:rsidR="00567707" w:rsidRPr="001A24CF" w:rsidRDefault="00567707" w:rsidP="00567707">
      <w:pPr>
        <w:pStyle w:val="ListParagraph"/>
        <w:tabs>
          <w:tab w:val="left" w:pos="1440"/>
        </w:tabs>
        <w:spacing w:line="240" w:lineRule="auto"/>
        <w:jc w:val="center"/>
        <w:rPr>
          <w:i/>
          <w:lang w:val="id-ID"/>
        </w:rPr>
      </w:pPr>
      <w:r w:rsidRPr="001A24CF">
        <w:rPr>
          <w:noProof/>
        </w:rPr>
        <w:drawing>
          <wp:inline distT="0" distB="0" distL="0" distR="0">
            <wp:extent cx="1716255" cy="697865"/>
            <wp:effectExtent l="76200" t="76200" r="163830" b="140335"/>
            <wp:docPr id="1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l="65129" r="1567" b="80892"/>
                    <a:stretch>
                      <a:fillRect/>
                    </a:stretch>
                  </pic:blipFill>
                  <pic:spPr bwMode="auto">
                    <a:xfrm>
                      <a:off x="0" y="0"/>
                      <a:ext cx="1735222" cy="7055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EE6397" w:rsidRPr="001A24CF">
        <w:rPr>
          <w:noProof/>
        </w:rPr>
        <w:drawing>
          <wp:inline distT="0" distB="0" distL="0" distR="0">
            <wp:extent cx="785655" cy="850236"/>
            <wp:effectExtent l="76200" t="76200" r="154305" b="140970"/>
            <wp:docPr id="1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l="2177" t="32165" r="73556" b="24204"/>
                    <a:stretch>
                      <a:fillRect/>
                    </a:stretch>
                  </pic:blipFill>
                  <pic:spPr bwMode="auto">
                    <a:xfrm>
                      <a:off x="0" y="0"/>
                      <a:ext cx="799588" cy="865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67707" w:rsidRDefault="00C41F78" w:rsidP="00C41F78">
      <w:pPr>
        <w:pStyle w:val="ListParagraph"/>
        <w:tabs>
          <w:tab w:val="left" w:pos="1440"/>
        </w:tabs>
        <w:spacing w:line="240" w:lineRule="auto"/>
        <w:jc w:val="center"/>
        <w:rPr>
          <w:i/>
        </w:rPr>
      </w:pPr>
      <w:r>
        <w:rPr>
          <w:lang w:val="id-ID"/>
        </w:rPr>
        <w:t>Gambar 2.</w:t>
      </w:r>
      <w:r w:rsidR="00567707" w:rsidRPr="001A24CF">
        <w:rPr>
          <w:lang w:val="id-ID"/>
        </w:rPr>
        <w:t xml:space="preserve"> Tampilan Menu </w:t>
      </w:r>
      <w:r w:rsidR="00567707" w:rsidRPr="001A24CF">
        <w:rPr>
          <w:i/>
          <w:lang w:val="id-ID"/>
        </w:rPr>
        <w:t>Home</w:t>
      </w:r>
      <w:r w:rsidR="00567707" w:rsidRPr="001A24CF">
        <w:rPr>
          <w:lang w:val="id-ID"/>
        </w:rPr>
        <w:t xml:space="preserve">, </w:t>
      </w:r>
      <w:r w:rsidR="00567707" w:rsidRPr="001A24CF">
        <w:rPr>
          <w:i/>
          <w:lang w:val="id-ID"/>
        </w:rPr>
        <w:t>OffAudio</w:t>
      </w:r>
      <w:r w:rsidR="00567707" w:rsidRPr="001A24CF">
        <w:rPr>
          <w:lang w:val="id-ID"/>
        </w:rPr>
        <w:t xml:space="preserve"> Panduan </w:t>
      </w:r>
      <w:r w:rsidR="00567707" w:rsidRPr="001A24CF">
        <w:rPr>
          <w:i/>
          <w:lang w:val="id-ID"/>
        </w:rPr>
        <w:t>Contact</w:t>
      </w:r>
      <w:r w:rsidR="00567707" w:rsidRPr="001A24CF">
        <w:rPr>
          <w:lang w:val="id-ID"/>
        </w:rPr>
        <w:t xml:space="preserve"> dan </w:t>
      </w:r>
      <w:r w:rsidR="00567707" w:rsidRPr="001A24CF">
        <w:rPr>
          <w:i/>
          <w:lang w:val="id-ID"/>
        </w:rPr>
        <w:t>Exit</w:t>
      </w:r>
      <w:r w:rsidR="00EE6397">
        <w:rPr>
          <w:lang w:val="id-ID"/>
        </w:rPr>
        <w:t>dan  (b)</w:t>
      </w:r>
      <w:r w:rsidR="00EE6397" w:rsidRPr="001A24CF">
        <w:rPr>
          <w:lang w:val="id-ID"/>
        </w:rPr>
        <w:t xml:space="preserve">Menu Tujuan, Materi, Evaluasi dan </w:t>
      </w:r>
      <w:r w:rsidR="00EE6397" w:rsidRPr="001A24CF">
        <w:rPr>
          <w:i/>
          <w:lang w:val="id-ID"/>
        </w:rPr>
        <w:t>Simulator</w:t>
      </w:r>
    </w:p>
    <w:p w:rsidR="00082ADB" w:rsidRPr="00082ADB" w:rsidRDefault="00082ADB" w:rsidP="00C41F78">
      <w:pPr>
        <w:pStyle w:val="ListParagraph"/>
        <w:tabs>
          <w:tab w:val="left" w:pos="1440"/>
        </w:tabs>
        <w:spacing w:line="240" w:lineRule="auto"/>
        <w:jc w:val="center"/>
        <w:rPr>
          <w:i/>
        </w:rPr>
      </w:pPr>
    </w:p>
    <w:p w:rsidR="00082ADB" w:rsidRDefault="00082ADB" w:rsidP="00C41F78">
      <w:pPr>
        <w:pStyle w:val="ListParagraph"/>
        <w:tabs>
          <w:tab w:val="left" w:pos="1440"/>
        </w:tabs>
        <w:spacing w:line="240" w:lineRule="auto"/>
        <w:jc w:val="center"/>
        <w:rPr>
          <w:i/>
        </w:rPr>
      </w:pPr>
    </w:p>
    <w:p w:rsidR="00082ADB" w:rsidRDefault="00E43609" w:rsidP="00C41F78">
      <w:pPr>
        <w:pStyle w:val="ListParagraph"/>
        <w:tabs>
          <w:tab w:val="left" w:pos="1440"/>
        </w:tabs>
        <w:spacing w:line="240" w:lineRule="auto"/>
        <w:jc w:val="center"/>
        <w:rPr>
          <w:i/>
        </w:rPr>
      </w:pPr>
      <w:r>
        <w:rPr>
          <w:i/>
          <w:noProof/>
        </w:rPr>
        <w:drawing>
          <wp:anchor distT="0" distB="0" distL="114300" distR="114300" simplePos="0" relativeHeight="251658240" behindDoc="0" locked="0" layoutInCell="1" allowOverlap="1">
            <wp:simplePos x="0" y="0"/>
            <wp:positionH relativeFrom="column">
              <wp:posOffset>2951480</wp:posOffset>
            </wp:positionH>
            <wp:positionV relativeFrom="paragraph">
              <wp:posOffset>57150</wp:posOffset>
            </wp:positionV>
            <wp:extent cx="2464435" cy="1449705"/>
            <wp:effectExtent l="1905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464435" cy="1449705"/>
                    </a:xfrm>
                    <a:prstGeom prst="rect">
                      <a:avLst/>
                    </a:prstGeom>
                    <a:noFill/>
                    <a:ln w="9525">
                      <a:noFill/>
                      <a:miter lim="800000"/>
                      <a:headEnd/>
                      <a:tailEnd/>
                    </a:ln>
                  </pic:spPr>
                </pic:pic>
              </a:graphicData>
            </a:graphic>
          </wp:anchor>
        </w:drawing>
      </w:r>
      <w:r>
        <w:rPr>
          <w:i/>
          <w:noProof/>
        </w:rPr>
        <w:drawing>
          <wp:anchor distT="0" distB="0" distL="114300" distR="114300" simplePos="0" relativeHeight="251659264" behindDoc="0" locked="0" layoutInCell="1" allowOverlap="1">
            <wp:simplePos x="0" y="0"/>
            <wp:positionH relativeFrom="column">
              <wp:posOffset>448945</wp:posOffset>
            </wp:positionH>
            <wp:positionV relativeFrom="paragraph">
              <wp:posOffset>92710</wp:posOffset>
            </wp:positionV>
            <wp:extent cx="2340610" cy="1380490"/>
            <wp:effectExtent l="38100" t="57150" r="116840" b="8636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340610" cy="1380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82ADB" w:rsidRPr="00082ADB" w:rsidRDefault="00082ADB" w:rsidP="00C41F78">
      <w:pPr>
        <w:pStyle w:val="ListParagraph"/>
        <w:tabs>
          <w:tab w:val="left" w:pos="1440"/>
        </w:tabs>
        <w:spacing w:line="240" w:lineRule="auto"/>
        <w:jc w:val="center"/>
        <w:rPr>
          <w:i/>
        </w:rPr>
      </w:pPr>
    </w:p>
    <w:p w:rsidR="00082ADB" w:rsidRDefault="00082ADB" w:rsidP="00C41F78">
      <w:pPr>
        <w:pStyle w:val="ListParagraph"/>
        <w:tabs>
          <w:tab w:val="left" w:pos="1440"/>
        </w:tabs>
        <w:spacing w:line="240" w:lineRule="auto"/>
        <w:jc w:val="center"/>
        <w:rPr>
          <w:i/>
        </w:rPr>
      </w:pPr>
    </w:p>
    <w:p w:rsidR="00567707" w:rsidRPr="001A24CF" w:rsidRDefault="00567707" w:rsidP="00567707">
      <w:pPr>
        <w:pStyle w:val="ListParagraph"/>
        <w:tabs>
          <w:tab w:val="left" w:pos="1440"/>
        </w:tabs>
        <w:spacing w:line="240" w:lineRule="auto"/>
        <w:rPr>
          <w:lang w:val="id-ID"/>
        </w:rPr>
      </w:pPr>
    </w:p>
    <w:p w:rsidR="00C41F78" w:rsidRPr="00C41F78" w:rsidRDefault="00C41F78" w:rsidP="00C41F78">
      <w:pPr>
        <w:pStyle w:val="ListParagraph"/>
        <w:spacing w:after="0" w:line="240" w:lineRule="auto"/>
        <w:ind w:left="0"/>
        <w:jc w:val="center"/>
        <w:rPr>
          <w:b/>
          <w:lang w:val="id-ID"/>
        </w:rPr>
      </w:pPr>
    </w:p>
    <w:p w:rsidR="00082ADB" w:rsidRDefault="00082ADB" w:rsidP="00082ADB">
      <w:pPr>
        <w:jc w:val="both"/>
      </w:pPr>
    </w:p>
    <w:p w:rsidR="00082ADB" w:rsidRDefault="00082ADB" w:rsidP="00082ADB">
      <w:pPr>
        <w:ind w:left="2552"/>
        <w:jc w:val="both"/>
      </w:pPr>
    </w:p>
    <w:p w:rsidR="00082ADB" w:rsidRDefault="00082ADB" w:rsidP="00082ADB">
      <w:pPr>
        <w:ind w:left="2552"/>
        <w:jc w:val="both"/>
      </w:pPr>
    </w:p>
    <w:p w:rsidR="00082ADB" w:rsidRDefault="00082ADB" w:rsidP="00082ADB">
      <w:pPr>
        <w:ind w:left="2552"/>
        <w:jc w:val="both"/>
      </w:pPr>
    </w:p>
    <w:p w:rsidR="00C41F78" w:rsidRPr="00082ADB" w:rsidRDefault="00082ADB" w:rsidP="00082ADB">
      <w:pPr>
        <w:ind w:left="2552"/>
        <w:jc w:val="both"/>
        <w:rPr>
          <w:lang w:val="id-ID"/>
        </w:rPr>
      </w:pPr>
      <w:r>
        <w:t>(a)</w:t>
      </w:r>
      <w:r w:rsidR="00C41F78" w:rsidRPr="00082ADB">
        <w:rPr>
          <w:lang w:val="id-ID"/>
        </w:rPr>
        <w:t xml:space="preserve">                                                </w:t>
      </w:r>
      <w:r w:rsidR="00E43609">
        <w:t xml:space="preserve">            </w:t>
      </w:r>
      <w:r w:rsidR="00C41F78" w:rsidRPr="00082ADB">
        <w:rPr>
          <w:lang w:val="id-ID"/>
        </w:rPr>
        <w:t xml:space="preserve"> (</w:t>
      </w:r>
      <w:proofErr w:type="gramStart"/>
      <w:r w:rsidR="00C41F78" w:rsidRPr="00082ADB">
        <w:rPr>
          <w:lang w:val="id-ID"/>
        </w:rPr>
        <w:t>b</w:t>
      </w:r>
      <w:proofErr w:type="gramEnd"/>
      <w:r w:rsidR="00C41F78" w:rsidRPr="00082ADB">
        <w:rPr>
          <w:lang w:val="id-ID"/>
        </w:rPr>
        <w:t>)</w:t>
      </w:r>
    </w:p>
    <w:p w:rsidR="00567707" w:rsidRPr="001A24CF" w:rsidRDefault="00567707" w:rsidP="00C41F78">
      <w:pPr>
        <w:jc w:val="center"/>
        <w:rPr>
          <w:lang w:val="id-ID"/>
        </w:rPr>
      </w:pPr>
      <w:r w:rsidRPr="001A24CF">
        <w:rPr>
          <w:lang w:val="id-ID"/>
        </w:rPr>
        <w:t>G</w:t>
      </w:r>
      <w:r w:rsidR="00C41F78">
        <w:rPr>
          <w:lang w:val="id-ID"/>
        </w:rPr>
        <w:t>ambar 3.</w:t>
      </w:r>
      <w:r w:rsidRPr="001A24CF">
        <w:rPr>
          <w:lang w:val="id-ID"/>
        </w:rPr>
        <w:t xml:space="preserve">  Tampilan Materi</w:t>
      </w:r>
      <w:r w:rsidR="00C41F78" w:rsidRPr="001A24CF">
        <w:rPr>
          <w:lang w:val="id-ID"/>
        </w:rPr>
        <w:t>Tampilan Pilihan Materi</w:t>
      </w:r>
    </w:p>
    <w:p w:rsidR="00567707" w:rsidRPr="001A24CF" w:rsidRDefault="00567707" w:rsidP="00567707">
      <w:pPr>
        <w:pStyle w:val="ListParagraph"/>
        <w:spacing w:after="0" w:line="240" w:lineRule="auto"/>
        <w:ind w:firstLine="720"/>
        <w:jc w:val="both"/>
        <w:rPr>
          <w:lang w:val="id-ID"/>
        </w:rPr>
      </w:pPr>
    </w:p>
    <w:p w:rsidR="00567707" w:rsidRPr="001A24CF" w:rsidRDefault="00567707" w:rsidP="00567707">
      <w:pPr>
        <w:jc w:val="both"/>
        <w:rPr>
          <w:b/>
          <w:bCs/>
          <w:lang w:val="id-ID"/>
        </w:rPr>
      </w:pPr>
      <w:r w:rsidRPr="001A24CF">
        <w:rPr>
          <w:b/>
          <w:bCs/>
          <w:lang w:val="id-ID"/>
        </w:rPr>
        <w:t>Analisis Data</w:t>
      </w:r>
    </w:p>
    <w:p w:rsidR="00567707" w:rsidRPr="001A24CF" w:rsidRDefault="00567707" w:rsidP="00567707">
      <w:pPr>
        <w:tabs>
          <w:tab w:val="left" w:pos="5505"/>
        </w:tabs>
        <w:ind w:left="360"/>
        <w:jc w:val="both"/>
        <w:rPr>
          <w:b/>
          <w:bCs/>
          <w:lang w:val="id-ID"/>
        </w:rPr>
      </w:pPr>
      <w:r w:rsidRPr="001A24CF">
        <w:rPr>
          <w:b/>
          <w:bCs/>
          <w:lang w:val="id-ID"/>
        </w:rPr>
        <w:t>1. Uji Kelayakan</w:t>
      </w:r>
    </w:p>
    <w:p w:rsidR="00567707" w:rsidRPr="001A24CF" w:rsidRDefault="00567707" w:rsidP="00567707">
      <w:pPr>
        <w:pStyle w:val="ListParagraph"/>
        <w:autoSpaceDE w:val="0"/>
        <w:autoSpaceDN w:val="0"/>
        <w:adjustRightInd w:val="0"/>
        <w:spacing w:after="0" w:line="240" w:lineRule="auto"/>
        <w:ind w:left="360" w:firstLine="720"/>
        <w:contextualSpacing w:val="0"/>
        <w:jc w:val="both"/>
        <w:rPr>
          <w:lang w:val="id-ID"/>
        </w:rPr>
      </w:pPr>
      <w:r w:rsidRPr="001A24CF">
        <w:rPr>
          <w:lang w:val="id-ID"/>
        </w:rPr>
        <w:t>Hasil dari uji kelayakan/validasi oleh dosen ahli sebagai va</w:t>
      </w:r>
      <w:r w:rsidR="00340E45">
        <w:rPr>
          <w:lang w:val="id-ID"/>
        </w:rPr>
        <w:t xml:space="preserve">lidator  disajikan pada Tabel </w:t>
      </w:r>
      <w:r w:rsidRPr="001A24CF">
        <w:rPr>
          <w:lang w:val="id-ID"/>
        </w:rPr>
        <w:t>1.</w:t>
      </w:r>
    </w:p>
    <w:p w:rsidR="00567707" w:rsidRPr="001A24CF" w:rsidRDefault="00567707" w:rsidP="00567707">
      <w:pPr>
        <w:ind w:left="720" w:hanging="360"/>
        <w:rPr>
          <w:lang w:val="id-ID"/>
        </w:rPr>
      </w:pPr>
    </w:p>
    <w:p w:rsidR="00567707" w:rsidRPr="00E43609" w:rsidRDefault="00E43609" w:rsidP="00567707">
      <w:pPr>
        <w:pStyle w:val="ListParagraph"/>
        <w:autoSpaceDE w:val="0"/>
        <w:autoSpaceDN w:val="0"/>
        <w:adjustRightInd w:val="0"/>
        <w:spacing w:after="0" w:line="240" w:lineRule="auto"/>
        <w:contextualSpacing w:val="0"/>
        <w:jc w:val="center"/>
      </w:pPr>
      <w:r>
        <w:rPr>
          <w:lang w:val="id-ID"/>
        </w:rPr>
        <w:t xml:space="preserve">Tabel </w:t>
      </w:r>
      <w:r w:rsidR="00567707" w:rsidRPr="001A24CF">
        <w:rPr>
          <w:lang w:val="id-ID"/>
        </w:rPr>
        <w:t>1</w:t>
      </w:r>
      <w:r>
        <w:t>.</w:t>
      </w:r>
    </w:p>
    <w:p w:rsidR="00567707" w:rsidRPr="001A24CF" w:rsidRDefault="00567707" w:rsidP="00567707">
      <w:pPr>
        <w:pStyle w:val="ListParagraph"/>
        <w:autoSpaceDE w:val="0"/>
        <w:autoSpaceDN w:val="0"/>
        <w:adjustRightInd w:val="0"/>
        <w:spacing w:after="0" w:line="240" w:lineRule="auto"/>
        <w:contextualSpacing w:val="0"/>
        <w:jc w:val="center"/>
        <w:rPr>
          <w:lang w:val="id-ID"/>
        </w:rPr>
      </w:pPr>
      <w:r w:rsidRPr="001A24CF">
        <w:rPr>
          <w:lang w:val="id-ID"/>
        </w:rPr>
        <w:t>Hasil Penilaian Validator</w:t>
      </w:r>
    </w:p>
    <w:tbl>
      <w:tblPr>
        <w:tblW w:w="7421" w:type="dxa"/>
        <w:jc w:val="center"/>
        <w:tblLook w:val="04A0" w:firstRow="1" w:lastRow="0" w:firstColumn="1" w:lastColumn="0" w:noHBand="0" w:noVBand="1"/>
      </w:tblPr>
      <w:tblGrid>
        <w:gridCol w:w="3792"/>
        <w:gridCol w:w="1292"/>
        <w:gridCol w:w="876"/>
        <w:gridCol w:w="1592"/>
      </w:tblGrid>
      <w:tr w:rsidR="00567707" w:rsidRPr="001A24CF" w:rsidTr="001A24CF">
        <w:trPr>
          <w:trHeight w:val="251"/>
          <w:jc w:val="center"/>
        </w:trPr>
        <w:tc>
          <w:tcPr>
            <w:tcW w:w="3792"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567707" w:rsidRPr="001A24CF" w:rsidRDefault="00567707" w:rsidP="00C41F78">
            <w:pPr>
              <w:jc w:val="center"/>
              <w:rPr>
                <w:b/>
                <w:bCs/>
                <w:color w:val="000000"/>
                <w:lang w:val="id-ID"/>
              </w:rPr>
            </w:pPr>
            <w:r w:rsidRPr="001A24CF">
              <w:rPr>
                <w:b/>
                <w:bCs/>
                <w:color w:val="000000"/>
                <w:sz w:val="22"/>
                <w:szCs w:val="22"/>
                <w:lang w:val="id-ID"/>
              </w:rPr>
              <w:t>Penilain</w:t>
            </w:r>
          </w:p>
        </w:tc>
        <w:tc>
          <w:tcPr>
            <w:tcW w:w="116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67707" w:rsidRPr="001A24CF" w:rsidRDefault="00567707" w:rsidP="00C41F78">
            <w:pPr>
              <w:jc w:val="center"/>
              <w:rPr>
                <w:b/>
                <w:bCs/>
                <w:color w:val="000000"/>
                <w:lang w:val="id-ID"/>
              </w:rPr>
            </w:pPr>
            <w:r w:rsidRPr="001A24CF">
              <w:rPr>
                <w:b/>
                <w:bCs/>
                <w:color w:val="000000"/>
                <w:sz w:val="22"/>
                <w:szCs w:val="22"/>
                <w:lang w:val="id-ID"/>
              </w:rPr>
              <w:t>Skor Maksimum</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707" w:rsidRPr="001A24CF" w:rsidRDefault="00567707" w:rsidP="00C41F78">
            <w:pPr>
              <w:jc w:val="center"/>
              <w:rPr>
                <w:b/>
                <w:bCs/>
                <w:color w:val="000000"/>
                <w:lang w:val="id-ID"/>
              </w:rPr>
            </w:pPr>
            <w:r w:rsidRPr="001A24CF">
              <w:rPr>
                <w:b/>
                <w:bCs/>
                <w:color w:val="000000"/>
                <w:sz w:val="22"/>
                <w:szCs w:val="22"/>
                <w:lang w:val="id-ID"/>
              </w:rPr>
              <w:t>Skor</w:t>
            </w:r>
          </w:p>
        </w:tc>
        <w:tc>
          <w:tcPr>
            <w:tcW w:w="15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67707" w:rsidRPr="001A24CF" w:rsidRDefault="00567707" w:rsidP="00C41F78">
            <w:pPr>
              <w:jc w:val="center"/>
              <w:rPr>
                <w:b/>
                <w:bCs/>
                <w:color w:val="000000"/>
                <w:lang w:val="id-ID"/>
              </w:rPr>
            </w:pPr>
            <w:r w:rsidRPr="001A24CF">
              <w:rPr>
                <w:b/>
                <w:bCs/>
                <w:color w:val="000000"/>
                <w:sz w:val="22"/>
                <w:szCs w:val="22"/>
                <w:lang w:val="id-ID"/>
              </w:rPr>
              <w:t>Kelayakan</w:t>
            </w:r>
          </w:p>
        </w:tc>
      </w:tr>
      <w:tr w:rsidR="00567707" w:rsidRPr="001A24CF" w:rsidTr="00C41F78">
        <w:trPr>
          <w:trHeight w:val="298"/>
          <w:jc w:val="center"/>
        </w:trPr>
        <w:tc>
          <w:tcPr>
            <w:tcW w:w="37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707" w:rsidRPr="001A24CF" w:rsidRDefault="00567707" w:rsidP="00C41F78">
            <w:pPr>
              <w:jc w:val="center"/>
              <w:rPr>
                <w:bCs/>
                <w:color w:val="000000"/>
                <w:lang w:val="id-ID"/>
              </w:rPr>
            </w:pPr>
            <w:r w:rsidRPr="001A24CF">
              <w:rPr>
                <w:bCs/>
                <w:color w:val="000000"/>
                <w:sz w:val="22"/>
                <w:szCs w:val="22"/>
                <w:lang w:val="id-ID"/>
              </w:rPr>
              <w:t>Validator I</w:t>
            </w:r>
          </w:p>
          <w:p w:rsidR="00567707" w:rsidRPr="001A24CF" w:rsidRDefault="00567707" w:rsidP="00C41F78">
            <w:pPr>
              <w:jc w:val="center"/>
              <w:rPr>
                <w:bCs/>
                <w:color w:val="000000"/>
                <w:lang w:val="id-ID"/>
              </w:rPr>
            </w:pP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65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62</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95%</w:t>
            </w:r>
          </w:p>
        </w:tc>
      </w:tr>
      <w:tr w:rsidR="00567707" w:rsidRPr="001A24CF" w:rsidTr="00C41F78">
        <w:trPr>
          <w:trHeight w:val="638"/>
          <w:jc w:val="center"/>
        </w:trPr>
        <w:tc>
          <w:tcPr>
            <w:tcW w:w="37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67707" w:rsidRPr="001A24CF" w:rsidRDefault="00567707" w:rsidP="00C41F78">
            <w:pPr>
              <w:jc w:val="center"/>
              <w:rPr>
                <w:bCs/>
                <w:color w:val="000000"/>
                <w:lang w:val="id-ID"/>
              </w:rPr>
            </w:pPr>
            <w:r w:rsidRPr="001A24CF">
              <w:rPr>
                <w:bCs/>
                <w:color w:val="000000"/>
                <w:sz w:val="22"/>
                <w:szCs w:val="22"/>
                <w:lang w:val="id-ID"/>
              </w:rPr>
              <w:t>Validator II</w:t>
            </w:r>
          </w:p>
          <w:p w:rsidR="00567707" w:rsidRPr="001A24CF" w:rsidRDefault="00567707" w:rsidP="00C41F78">
            <w:pPr>
              <w:jc w:val="center"/>
              <w:rPr>
                <w:bCs/>
                <w:color w:val="000000"/>
                <w:lang w:val="id-ID"/>
              </w:rPr>
            </w:pP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65</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60</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92%</w:t>
            </w:r>
          </w:p>
        </w:tc>
      </w:tr>
      <w:tr w:rsidR="00567707" w:rsidRPr="001A24CF" w:rsidTr="00C41F78">
        <w:trPr>
          <w:trHeight w:val="476"/>
          <w:jc w:val="center"/>
        </w:trPr>
        <w:tc>
          <w:tcPr>
            <w:tcW w:w="49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C41F78">
            <w:pPr>
              <w:jc w:val="center"/>
              <w:rPr>
                <w:b/>
                <w:color w:val="000000"/>
                <w:lang w:val="id-ID"/>
              </w:rPr>
            </w:pPr>
            <w:r w:rsidRPr="001A24CF">
              <w:rPr>
                <w:b/>
                <w:color w:val="000000"/>
                <w:sz w:val="22"/>
                <w:szCs w:val="22"/>
                <w:lang w:val="id-ID"/>
              </w:rPr>
              <w:t>Total</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122</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567707" w:rsidRPr="001A24CF" w:rsidRDefault="00567707" w:rsidP="00C41F78">
            <w:pPr>
              <w:jc w:val="center"/>
              <w:rPr>
                <w:color w:val="000000"/>
                <w:lang w:val="id-ID"/>
              </w:rPr>
            </w:pPr>
            <w:r w:rsidRPr="001A24CF">
              <w:rPr>
                <w:color w:val="000000"/>
                <w:sz w:val="22"/>
                <w:szCs w:val="22"/>
                <w:lang w:val="id-ID"/>
              </w:rPr>
              <w:t>94%</w:t>
            </w:r>
          </w:p>
        </w:tc>
      </w:tr>
    </w:tbl>
    <w:p w:rsidR="00567707" w:rsidRPr="001A24CF" w:rsidRDefault="00567707" w:rsidP="00567707">
      <w:pPr>
        <w:pStyle w:val="ListParagraph"/>
        <w:autoSpaceDE w:val="0"/>
        <w:autoSpaceDN w:val="0"/>
        <w:adjustRightInd w:val="0"/>
        <w:spacing w:after="0" w:line="240" w:lineRule="auto"/>
        <w:contextualSpacing w:val="0"/>
        <w:jc w:val="center"/>
        <w:rPr>
          <w:lang w:val="id-ID"/>
        </w:rPr>
      </w:pPr>
    </w:p>
    <w:p w:rsidR="00567707" w:rsidRPr="001A24CF" w:rsidRDefault="00567707" w:rsidP="00567707">
      <w:pPr>
        <w:pStyle w:val="ListParagraph"/>
        <w:autoSpaceDE w:val="0"/>
        <w:autoSpaceDN w:val="0"/>
        <w:adjustRightInd w:val="0"/>
        <w:spacing w:after="0" w:line="240" w:lineRule="auto"/>
        <w:contextualSpacing w:val="0"/>
        <w:jc w:val="center"/>
        <w:rPr>
          <w:lang w:val="id-ID"/>
        </w:rPr>
      </w:pPr>
    </w:p>
    <w:p w:rsidR="00567707" w:rsidRPr="001A24CF" w:rsidRDefault="00340E45" w:rsidP="00E43609">
      <w:pPr>
        <w:pStyle w:val="NoSpacing"/>
        <w:ind w:left="360" w:firstLine="491"/>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w:t>
      </w:r>
      <w:r w:rsidR="00567707" w:rsidRPr="001A24CF">
        <w:rPr>
          <w:rFonts w:ascii="Times New Roman" w:hAnsi="Times New Roman" w:cs="Times New Roman"/>
          <w:sz w:val="24"/>
          <w:szCs w:val="24"/>
          <w:lang w:val="id-ID"/>
        </w:rPr>
        <w:t>1</w:t>
      </w:r>
      <w:r>
        <w:rPr>
          <w:rFonts w:ascii="Times New Roman" w:hAnsi="Times New Roman" w:cs="Times New Roman"/>
          <w:sz w:val="24"/>
          <w:szCs w:val="24"/>
          <w:lang w:val="id-ID"/>
        </w:rPr>
        <w:t>,</w:t>
      </w:r>
      <w:r w:rsidR="00567707" w:rsidRPr="001A24CF">
        <w:rPr>
          <w:rFonts w:ascii="Times New Roman" w:hAnsi="Times New Roman" w:cs="Times New Roman"/>
          <w:sz w:val="24"/>
          <w:szCs w:val="24"/>
          <w:lang w:val="id-ID"/>
        </w:rPr>
        <w:t xml:space="preserve"> diperoleh data bahwa validasi ahli media terhadap media pembelajaran elektronika analog dan digital mendapat skor 62 dari skor maksimum 65, dengan persentase 95%, berada pada kategori layak dan validator dua  member  skor 60 dari skor maksimum 65, dengan persentase 92%. Rata-rata hasil validasi antara validator satu dan validator dua  diperoleh nilai 94% nilai kelayakan.</w:t>
      </w:r>
    </w:p>
    <w:p w:rsidR="00567707" w:rsidRPr="001A24CF" w:rsidRDefault="00567707" w:rsidP="00567707">
      <w:pPr>
        <w:pStyle w:val="NoSpacing"/>
        <w:ind w:left="360"/>
        <w:rPr>
          <w:rFonts w:ascii="Times New Roman" w:hAnsi="Times New Roman" w:cs="Times New Roman"/>
          <w:sz w:val="24"/>
          <w:szCs w:val="24"/>
          <w:lang w:val="id-ID"/>
        </w:rPr>
      </w:pPr>
      <w:r w:rsidRPr="001A24CF">
        <w:rPr>
          <w:rFonts w:ascii="Times New Roman" w:hAnsi="Times New Roman" w:cs="Times New Roman"/>
          <w:sz w:val="24"/>
          <w:szCs w:val="24"/>
          <w:lang w:val="id-ID"/>
        </w:rPr>
        <w:t>Validasi yang te</w:t>
      </w:r>
      <w:r w:rsidR="00E43609">
        <w:rPr>
          <w:rFonts w:ascii="Times New Roman" w:hAnsi="Times New Roman" w:cs="Times New Roman"/>
          <w:sz w:val="24"/>
          <w:szCs w:val="24"/>
          <w:lang w:val="id-ID"/>
        </w:rPr>
        <w:t xml:space="preserve">lah dilakukan oleh ahli yaitu  </w:t>
      </w:r>
      <w:r w:rsidR="00E43609">
        <w:rPr>
          <w:rFonts w:ascii="Times New Roman" w:hAnsi="Times New Roman" w:cs="Times New Roman"/>
          <w:sz w:val="24"/>
          <w:szCs w:val="24"/>
        </w:rPr>
        <w:t>V</w:t>
      </w:r>
      <w:r w:rsidRPr="001A24CF">
        <w:rPr>
          <w:rFonts w:ascii="Times New Roman" w:hAnsi="Times New Roman" w:cs="Times New Roman"/>
          <w:sz w:val="24"/>
          <w:szCs w:val="24"/>
          <w:lang w:val="id-ID"/>
        </w:rPr>
        <w:t>alidator I memberikan skor nilai 62 dengan persentase 95% dimana ni</w:t>
      </w:r>
      <w:r w:rsidR="00E43609">
        <w:rPr>
          <w:rFonts w:ascii="Times New Roman" w:hAnsi="Times New Roman" w:cs="Times New Roman"/>
          <w:sz w:val="24"/>
          <w:szCs w:val="24"/>
          <w:lang w:val="id-ID"/>
        </w:rPr>
        <w:t xml:space="preserve">lai maksimal yaitu 65 dan </w:t>
      </w:r>
      <w:r w:rsidR="00E43609">
        <w:rPr>
          <w:rFonts w:ascii="Times New Roman" w:hAnsi="Times New Roman" w:cs="Times New Roman"/>
          <w:sz w:val="24"/>
          <w:szCs w:val="24"/>
        </w:rPr>
        <w:t>V</w:t>
      </w:r>
      <w:r w:rsidRPr="001A24CF">
        <w:rPr>
          <w:rFonts w:ascii="Times New Roman" w:hAnsi="Times New Roman" w:cs="Times New Roman"/>
          <w:sz w:val="24"/>
          <w:szCs w:val="24"/>
          <w:lang w:val="id-ID"/>
        </w:rPr>
        <w:t>alidator II memberika</w:t>
      </w:r>
      <w:r w:rsidR="00E43609">
        <w:rPr>
          <w:rFonts w:ascii="Times New Roman" w:hAnsi="Times New Roman" w:cs="Times New Roman"/>
          <w:sz w:val="24"/>
          <w:szCs w:val="24"/>
        </w:rPr>
        <w:t>n</w:t>
      </w:r>
      <w:r w:rsidRPr="001A24CF">
        <w:rPr>
          <w:rFonts w:ascii="Times New Roman" w:hAnsi="Times New Roman" w:cs="Times New Roman"/>
          <w:sz w:val="24"/>
          <w:szCs w:val="24"/>
          <w:lang w:val="id-ID"/>
        </w:rPr>
        <w:t xml:space="preserve"> skor 62 dengan persentase 92%  berdasarkan  hasil penilain ahli maka dapat disimpulkan bahwa multimedia pembelajaran layak digunakan untuk uji coba lapangan.</w:t>
      </w:r>
    </w:p>
    <w:p w:rsidR="00567707" w:rsidRPr="001A24CF" w:rsidRDefault="00567707" w:rsidP="00567707">
      <w:pPr>
        <w:pStyle w:val="NoSpacing"/>
        <w:rPr>
          <w:rFonts w:ascii="Times New Roman" w:hAnsi="Times New Roman" w:cs="Times New Roman"/>
          <w:sz w:val="24"/>
          <w:szCs w:val="24"/>
          <w:lang w:val="id-ID"/>
        </w:rPr>
      </w:pPr>
    </w:p>
    <w:p w:rsidR="00567707" w:rsidRPr="001A24CF" w:rsidRDefault="00567707" w:rsidP="00567707">
      <w:pPr>
        <w:pStyle w:val="ListParagraph"/>
        <w:numPr>
          <w:ilvl w:val="0"/>
          <w:numId w:val="25"/>
        </w:numPr>
        <w:tabs>
          <w:tab w:val="left" w:pos="180"/>
        </w:tabs>
        <w:spacing w:line="240" w:lineRule="auto"/>
        <w:jc w:val="both"/>
        <w:rPr>
          <w:b/>
          <w:bCs/>
          <w:lang w:val="id-ID"/>
        </w:rPr>
      </w:pPr>
      <w:r w:rsidRPr="001A24CF">
        <w:rPr>
          <w:b/>
          <w:bCs/>
          <w:lang w:val="id-ID"/>
        </w:rPr>
        <w:t xml:space="preserve">Uji Coba Kelompok Kecil </w:t>
      </w:r>
    </w:p>
    <w:p w:rsidR="00567707" w:rsidRPr="001A24CF" w:rsidRDefault="00567707" w:rsidP="00C41F78">
      <w:pPr>
        <w:pStyle w:val="ListParagraph"/>
        <w:tabs>
          <w:tab w:val="left" w:pos="180"/>
          <w:tab w:val="left" w:pos="270"/>
        </w:tabs>
        <w:spacing w:line="240" w:lineRule="auto"/>
        <w:ind w:left="360"/>
        <w:jc w:val="both"/>
        <w:rPr>
          <w:lang w:val="id-ID"/>
        </w:rPr>
      </w:pPr>
      <w:r w:rsidRPr="001A24CF">
        <w:rPr>
          <w:b/>
          <w:bCs/>
          <w:lang w:val="id-ID"/>
        </w:rPr>
        <w:tab/>
      </w:r>
      <w:r w:rsidRPr="001A24CF">
        <w:rPr>
          <w:lang w:val="id-ID"/>
        </w:rPr>
        <w:t xml:space="preserve">Pengambilan data tanggapan mahasiswa terhadap media </w:t>
      </w:r>
      <w:r w:rsidRPr="001A24CF">
        <w:rPr>
          <w:iCs/>
          <w:lang w:val="id-ID"/>
        </w:rPr>
        <w:t xml:space="preserve">pembelajaran </w:t>
      </w:r>
      <w:r w:rsidRPr="001A24CF">
        <w:rPr>
          <w:lang w:val="id-ID"/>
        </w:rPr>
        <w:t xml:space="preserve">Mata Kuliah Elektronika Analog dan Digital dilakukan dengan menggunakan metode penyebaran dan pengisian angket. Data hasil uji coba kelompok besar dianalisis menggunakan </w:t>
      </w:r>
      <w:r w:rsidRPr="001A24CF">
        <w:rPr>
          <w:i/>
          <w:lang w:val="id-ID"/>
        </w:rPr>
        <w:t>Statistical Product and Sevice Solution</w:t>
      </w:r>
      <w:r w:rsidRPr="001A24CF">
        <w:rPr>
          <w:lang w:val="id-ID"/>
        </w:rPr>
        <w:t xml:space="preserve"> (SPSS) 23.0 dan </w:t>
      </w:r>
      <w:r w:rsidRPr="001A24CF">
        <w:rPr>
          <w:i/>
          <w:lang w:val="id-ID"/>
        </w:rPr>
        <w:t>Microsoft Excel</w:t>
      </w:r>
      <w:r w:rsidRPr="001A24CF">
        <w:rPr>
          <w:lang w:val="id-ID"/>
        </w:rPr>
        <w:t xml:space="preserve"> 2007 dengan bantuan komputer. Kemudian</w:t>
      </w:r>
      <w:r w:rsidR="00E43609">
        <w:rPr>
          <w:lang w:val="id-ID"/>
        </w:rPr>
        <w:t xml:space="preserve"> hasil analisis disajikan pada </w:t>
      </w:r>
      <w:r w:rsidR="00E43609">
        <w:t>T</w:t>
      </w:r>
      <w:r w:rsidRPr="001A24CF">
        <w:rPr>
          <w:lang w:val="id-ID"/>
        </w:rPr>
        <w:t xml:space="preserve">abel </w:t>
      </w:r>
      <w:r w:rsidR="00E43609">
        <w:t xml:space="preserve">2 </w:t>
      </w:r>
      <w:r w:rsidRPr="001A24CF">
        <w:rPr>
          <w:lang w:val="id-ID"/>
        </w:rPr>
        <w:t>berikut ini :</w:t>
      </w:r>
    </w:p>
    <w:p w:rsidR="00E43609" w:rsidRDefault="00E43609" w:rsidP="00567707">
      <w:pPr>
        <w:pStyle w:val="ListParagraph"/>
        <w:tabs>
          <w:tab w:val="left" w:pos="180"/>
        </w:tabs>
        <w:spacing w:line="240" w:lineRule="auto"/>
        <w:ind w:left="360"/>
        <w:jc w:val="center"/>
      </w:pPr>
    </w:p>
    <w:p w:rsidR="00E43609" w:rsidRDefault="00E43609" w:rsidP="00567707">
      <w:pPr>
        <w:pStyle w:val="ListParagraph"/>
        <w:tabs>
          <w:tab w:val="left" w:pos="180"/>
        </w:tabs>
        <w:spacing w:line="240" w:lineRule="auto"/>
        <w:ind w:left="360"/>
        <w:jc w:val="center"/>
      </w:pPr>
    </w:p>
    <w:p w:rsidR="00E43609" w:rsidRDefault="00E43609" w:rsidP="00567707">
      <w:pPr>
        <w:pStyle w:val="ListParagraph"/>
        <w:tabs>
          <w:tab w:val="left" w:pos="180"/>
        </w:tabs>
        <w:spacing w:line="240" w:lineRule="auto"/>
        <w:ind w:left="360"/>
        <w:jc w:val="center"/>
      </w:pPr>
    </w:p>
    <w:p w:rsidR="00E43609" w:rsidRDefault="00E43609" w:rsidP="00567707">
      <w:pPr>
        <w:pStyle w:val="ListParagraph"/>
        <w:tabs>
          <w:tab w:val="left" w:pos="180"/>
        </w:tabs>
        <w:spacing w:line="240" w:lineRule="auto"/>
        <w:ind w:left="360"/>
        <w:jc w:val="center"/>
      </w:pPr>
    </w:p>
    <w:p w:rsidR="00567707" w:rsidRPr="001A24CF" w:rsidRDefault="00567707" w:rsidP="00567707">
      <w:pPr>
        <w:pStyle w:val="ListParagraph"/>
        <w:tabs>
          <w:tab w:val="left" w:pos="180"/>
        </w:tabs>
        <w:spacing w:line="240" w:lineRule="auto"/>
        <w:ind w:left="360"/>
        <w:jc w:val="center"/>
        <w:rPr>
          <w:lang w:val="id-ID"/>
        </w:rPr>
      </w:pPr>
      <w:r w:rsidRPr="001A24CF">
        <w:rPr>
          <w:lang w:val="id-ID"/>
        </w:rPr>
        <w:lastRenderedPageBreak/>
        <w:t>T</w:t>
      </w:r>
      <w:r w:rsidR="00C41F78">
        <w:rPr>
          <w:lang w:val="id-ID"/>
        </w:rPr>
        <w:t xml:space="preserve">abel </w:t>
      </w:r>
      <w:r w:rsidRPr="001A24CF">
        <w:rPr>
          <w:lang w:val="id-ID"/>
        </w:rPr>
        <w:t>2</w:t>
      </w:r>
    </w:p>
    <w:p w:rsidR="00567707" w:rsidRPr="001A24CF" w:rsidRDefault="00567707" w:rsidP="00567707">
      <w:pPr>
        <w:pStyle w:val="ListParagraph"/>
        <w:tabs>
          <w:tab w:val="left" w:pos="180"/>
        </w:tabs>
        <w:spacing w:line="240" w:lineRule="auto"/>
        <w:ind w:left="360"/>
        <w:jc w:val="center"/>
        <w:rPr>
          <w:lang w:val="id-ID"/>
        </w:rPr>
      </w:pPr>
      <w:r w:rsidRPr="001A24CF">
        <w:rPr>
          <w:lang w:val="id-ID"/>
        </w:rPr>
        <w:t>Statistik Deskriptif Uji Kelompok Kecil</w:t>
      </w:r>
    </w:p>
    <w:tbl>
      <w:tblPr>
        <w:tblW w:w="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996"/>
      </w:tblGrid>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lang w:val="id-ID"/>
              </w:rPr>
              <w:tab/>
            </w:r>
            <w:r w:rsidRPr="001A24CF">
              <w:rPr>
                <w:color w:val="000000"/>
                <w:lang w:val="id-ID"/>
              </w:rPr>
              <w:t>Mean</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153,14</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Std. Error of Mean</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6,519</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Median</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160,00</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Mode</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121</w:t>
            </w:r>
            <w:r w:rsidRPr="001A24CF">
              <w:rPr>
                <w:color w:val="000000"/>
                <w:vertAlign w:val="superscript"/>
                <w:lang w:val="id-ID"/>
              </w:rPr>
              <w:t>a</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Std. Deviation</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17,247</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Variance</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297,476</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Minimum</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121</w:t>
            </w:r>
          </w:p>
        </w:tc>
      </w:tr>
      <w:tr w:rsidR="00567707" w:rsidRPr="001A24CF" w:rsidTr="001A24CF">
        <w:trPr>
          <w:trHeight w:val="300"/>
          <w:jc w:val="center"/>
        </w:trPr>
        <w:tc>
          <w:tcPr>
            <w:tcW w:w="1884" w:type="dxa"/>
            <w:shd w:val="clear" w:color="auto" w:fill="auto"/>
            <w:hideMark/>
          </w:tcPr>
          <w:p w:rsidR="00567707" w:rsidRPr="001A24CF" w:rsidRDefault="00567707" w:rsidP="00567707">
            <w:pPr>
              <w:rPr>
                <w:color w:val="000000"/>
                <w:lang w:val="id-ID"/>
              </w:rPr>
            </w:pPr>
            <w:r w:rsidRPr="001A24CF">
              <w:rPr>
                <w:color w:val="000000"/>
                <w:lang w:val="id-ID"/>
              </w:rPr>
              <w:t>Maximum</w:t>
            </w:r>
          </w:p>
        </w:tc>
        <w:tc>
          <w:tcPr>
            <w:tcW w:w="996" w:type="dxa"/>
            <w:shd w:val="clear" w:color="auto" w:fill="auto"/>
            <w:noWrap/>
            <w:vAlign w:val="center"/>
            <w:hideMark/>
          </w:tcPr>
          <w:p w:rsidR="00567707" w:rsidRPr="001A24CF" w:rsidRDefault="00567707" w:rsidP="00567707">
            <w:pPr>
              <w:jc w:val="right"/>
              <w:rPr>
                <w:color w:val="000000"/>
                <w:lang w:val="id-ID"/>
              </w:rPr>
            </w:pPr>
            <w:r w:rsidRPr="001A24CF">
              <w:rPr>
                <w:color w:val="000000"/>
                <w:lang w:val="id-ID"/>
              </w:rPr>
              <w:t>172</w:t>
            </w:r>
          </w:p>
        </w:tc>
      </w:tr>
    </w:tbl>
    <w:p w:rsidR="00567707" w:rsidRPr="001A24CF" w:rsidRDefault="00567707" w:rsidP="00567707">
      <w:pPr>
        <w:pStyle w:val="NoSpacing"/>
        <w:tabs>
          <w:tab w:val="left" w:pos="360"/>
        </w:tabs>
        <w:ind w:left="360" w:firstLine="0"/>
        <w:rPr>
          <w:rFonts w:ascii="Times New Roman" w:hAnsi="Times New Roman" w:cs="Times New Roman"/>
          <w:sz w:val="24"/>
          <w:szCs w:val="24"/>
          <w:lang w:val="id-ID"/>
        </w:rPr>
      </w:pPr>
    </w:p>
    <w:p w:rsidR="00567707" w:rsidRPr="001A24CF" w:rsidRDefault="00567707" w:rsidP="00567707">
      <w:pPr>
        <w:pStyle w:val="NoSpacing"/>
        <w:tabs>
          <w:tab w:val="left" w:pos="360"/>
        </w:tabs>
        <w:ind w:left="360" w:firstLine="0"/>
        <w:rPr>
          <w:rFonts w:ascii="Times New Roman" w:eastAsia="Calibri" w:hAnsi="Times New Roman" w:cs="Times New Roman"/>
          <w:sz w:val="24"/>
          <w:szCs w:val="24"/>
          <w:lang w:val="id-ID" w:eastAsia="id-ID"/>
        </w:rPr>
      </w:pPr>
      <w:r w:rsidRPr="001A24CF">
        <w:rPr>
          <w:rFonts w:ascii="Times New Roman" w:hAnsi="Times New Roman" w:cs="Times New Roman"/>
          <w:sz w:val="24"/>
          <w:szCs w:val="24"/>
          <w:lang w:val="id-ID"/>
        </w:rPr>
        <w:t xml:space="preserve">             Berdasarkan data hasil st</w:t>
      </w:r>
      <w:r w:rsidR="00E43609">
        <w:rPr>
          <w:rFonts w:ascii="Times New Roman" w:hAnsi="Times New Roman" w:cs="Times New Roman"/>
          <w:sz w:val="24"/>
          <w:szCs w:val="24"/>
          <w:lang w:val="id-ID"/>
        </w:rPr>
        <w:t xml:space="preserve">atistik deskriptif pada Tabel </w:t>
      </w:r>
      <w:r w:rsidRPr="001A24CF">
        <w:rPr>
          <w:rFonts w:ascii="Times New Roman" w:hAnsi="Times New Roman" w:cs="Times New Roman"/>
          <w:sz w:val="24"/>
          <w:szCs w:val="24"/>
          <w:lang w:val="id-ID"/>
        </w:rPr>
        <w:t xml:space="preserve">3, diperoleh data minimum = 121; maksimum = 172, </w:t>
      </w:r>
      <w:r w:rsidRPr="001A24CF">
        <w:rPr>
          <w:rFonts w:ascii="Times New Roman" w:hAnsi="Times New Roman" w:cs="Times New Roman"/>
          <w:iCs/>
          <w:sz w:val="24"/>
          <w:szCs w:val="24"/>
          <w:lang w:val="id-ID"/>
        </w:rPr>
        <w:t>Media</w:t>
      </w:r>
      <w:r w:rsidRPr="001A24CF">
        <w:rPr>
          <w:rFonts w:ascii="Times New Roman" w:hAnsi="Times New Roman" w:cs="Times New Roman"/>
          <w:sz w:val="24"/>
          <w:szCs w:val="24"/>
          <w:lang w:val="id-ID"/>
        </w:rPr>
        <w:t xml:space="preserve">n = 160.00; dan standar deviasi = 17,247. </w:t>
      </w:r>
      <w:r w:rsidRPr="001A24CF">
        <w:rPr>
          <w:rFonts w:ascii="Times New Roman" w:eastAsia="Calibri" w:hAnsi="Times New Roman" w:cs="Times New Roman"/>
          <w:sz w:val="24"/>
          <w:szCs w:val="24"/>
          <w:lang w:val="id-ID" w:eastAsia="id-ID"/>
        </w:rPr>
        <w:t>Setelah data tersebut diketahui, data tersebut disajikan ke dalam dalam tabel distribusi frekuensi tanggapan mahasiswa terhadap Media Pembelajaran Elektronika Analog dan Digital. Tanggapan  mahasiswa tersebut dikategorikan dalam 5 kategori yaitu sangat baik, baik, cukup baik, kurang,  sangat kurang.</w:t>
      </w:r>
    </w:p>
    <w:p w:rsidR="00567707" w:rsidRPr="001A24CF" w:rsidRDefault="00567707" w:rsidP="00567707">
      <w:pPr>
        <w:ind w:left="720" w:hanging="360"/>
        <w:rPr>
          <w:rFonts w:eastAsia="Calibri"/>
          <w:lang w:val="id-ID" w:eastAsia="id-ID"/>
        </w:rPr>
      </w:pPr>
    </w:p>
    <w:p w:rsidR="00567707" w:rsidRPr="001A24CF" w:rsidRDefault="00E43609" w:rsidP="00567707">
      <w:pPr>
        <w:pStyle w:val="NoSpacing"/>
        <w:ind w:firstLine="0"/>
        <w:jc w:val="center"/>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Tabel </w:t>
      </w:r>
      <w:r w:rsidR="00567707" w:rsidRPr="001A24CF">
        <w:rPr>
          <w:rFonts w:ascii="Times New Roman" w:eastAsia="Calibri" w:hAnsi="Times New Roman" w:cs="Times New Roman"/>
          <w:sz w:val="24"/>
          <w:szCs w:val="24"/>
          <w:lang w:val="id-ID" w:eastAsia="id-ID"/>
        </w:rPr>
        <w:t>3</w:t>
      </w:r>
    </w:p>
    <w:p w:rsidR="00567707" w:rsidRPr="001A24CF" w:rsidRDefault="00567707" w:rsidP="00567707">
      <w:pPr>
        <w:pStyle w:val="NoSpacing"/>
        <w:jc w:val="center"/>
        <w:rPr>
          <w:rFonts w:ascii="Times New Roman" w:eastAsia="Calibri" w:hAnsi="Times New Roman" w:cs="Times New Roman"/>
          <w:sz w:val="24"/>
          <w:szCs w:val="24"/>
          <w:lang w:val="id-ID" w:eastAsia="id-ID"/>
        </w:rPr>
      </w:pPr>
      <w:r w:rsidRPr="001A24CF">
        <w:rPr>
          <w:rFonts w:ascii="Times New Roman" w:eastAsia="Calibri" w:hAnsi="Times New Roman" w:cs="Times New Roman"/>
          <w:sz w:val="24"/>
          <w:szCs w:val="24"/>
          <w:lang w:val="id-ID" w:eastAsia="id-ID"/>
        </w:rPr>
        <w:t>Distribusi Frekuensi Uji Coba Kelompok Kecil</w:t>
      </w:r>
    </w:p>
    <w:p w:rsidR="00567707" w:rsidRPr="001A24CF" w:rsidRDefault="00567707" w:rsidP="00567707">
      <w:pPr>
        <w:pStyle w:val="NoSpacing"/>
        <w:jc w:val="center"/>
        <w:rPr>
          <w:rFonts w:ascii="Times New Roman" w:eastAsia="Calibri" w:hAnsi="Times New Roman" w:cs="Times New Roman"/>
          <w:sz w:val="24"/>
          <w:szCs w:val="24"/>
          <w:lang w:val="id-ID" w:eastAsia="id-ID"/>
        </w:rPr>
      </w:pPr>
    </w:p>
    <w:tbl>
      <w:tblPr>
        <w:tblW w:w="6587" w:type="dxa"/>
        <w:jc w:val="center"/>
        <w:tblLook w:val="04A0" w:firstRow="1" w:lastRow="0" w:firstColumn="1" w:lastColumn="0" w:noHBand="0" w:noVBand="1"/>
      </w:tblPr>
      <w:tblGrid>
        <w:gridCol w:w="1221"/>
        <w:gridCol w:w="538"/>
        <w:gridCol w:w="756"/>
        <w:gridCol w:w="296"/>
        <w:gridCol w:w="770"/>
        <w:gridCol w:w="6"/>
        <w:gridCol w:w="994"/>
        <w:gridCol w:w="6"/>
        <w:gridCol w:w="872"/>
        <w:gridCol w:w="6"/>
        <w:gridCol w:w="1116"/>
        <w:gridCol w:w="6"/>
      </w:tblGrid>
      <w:tr w:rsidR="00567707" w:rsidRPr="001A24CF" w:rsidTr="001A24CF">
        <w:trPr>
          <w:trHeight w:val="300"/>
          <w:jc w:val="center"/>
        </w:trPr>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rPr>
                <w:b/>
                <w:bCs/>
                <w:color w:val="000000"/>
                <w:lang w:val="id-ID"/>
              </w:rPr>
            </w:pPr>
            <w:r w:rsidRPr="001A24CF">
              <w:rPr>
                <w:b/>
                <w:bCs/>
                <w:color w:val="000000"/>
                <w:lang w:val="id-ID"/>
              </w:rPr>
              <w:t>KATEGORI</w:t>
            </w:r>
          </w:p>
        </w:tc>
        <w:tc>
          <w:tcPr>
            <w:tcW w:w="18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jc w:val="center"/>
              <w:rPr>
                <w:b/>
                <w:bCs/>
                <w:color w:val="000000"/>
                <w:lang w:val="id-ID"/>
              </w:rPr>
            </w:pPr>
            <w:r w:rsidRPr="001A24CF">
              <w:rPr>
                <w:b/>
                <w:bCs/>
                <w:color w:val="000000"/>
                <w:lang w:val="id-ID"/>
              </w:rPr>
              <w:t> INTERVAL</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jc w:val="center"/>
              <w:rPr>
                <w:b/>
                <w:bCs/>
                <w:color w:val="000000"/>
                <w:lang w:val="id-ID"/>
              </w:rPr>
            </w:pPr>
            <w:r w:rsidRPr="001A24CF">
              <w:rPr>
                <w:b/>
                <w:bCs/>
                <w:color w:val="000000"/>
                <w:lang w:val="id-ID"/>
              </w:rPr>
              <w:t>FA</w:t>
            </w:r>
          </w:p>
        </w:tc>
        <w:tc>
          <w:tcPr>
            <w:tcW w:w="2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Persentase%</w:t>
            </w:r>
          </w:p>
        </w:tc>
      </w:tr>
      <w:tr w:rsidR="00567707" w:rsidRPr="001A24CF" w:rsidTr="001A24CF">
        <w:trPr>
          <w:trHeight w:val="395"/>
          <w:jc w:val="center"/>
        </w:trPr>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1828" w:type="dxa"/>
            <w:gridSpan w:val="4"/>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Fr</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Fk</w:t>
            </w:r>
          </w:p>
        </w:tc>
      </w:tr>
      <w:tr w:rsidR="00567707" w:rsidRPr="001A24CF" w:rsidTr="001A24CF">
        <w:trPr>
          <w:trHeight w:val="300"/>
          <w:jc w:val="center"/>
        </w:trPr>
        <w:tc>
          <w:tcPr>
            <w:tcW w:w="17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Sangat Baik</w:t>
            </w:r>
          </w:p>
        </w:tc>
        <w:tc>
          <w:tcPr>
            <w:tcW w:w="756" w:type="dxa"/>
            <w:tcBorders>
              <w:top w:val="nil"/>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146,8</w:t>
            </w:r>
          </w:p>
        </w:tc>
        <w:tc>
          <w:tcPr>
            <w:tcW w:w="296" w:type="dxa"/>
            <w:tcBorders>
              <w:top w:val="nil"/>
              <w:left w:val="nil"/>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776" w:type="dxa"/>
            <w:gridSpan w:val="2"/>
            <w:tcBorders>
              <w:top w:val="nil"/>
              <w:bottom w:val="single" w:sz="4" w:space="0" w:color="auto"/>
              <w:right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175</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5</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71,4%</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71,4%</w:t>
            </w:r>
          </w:p>
        </w:tc>
      </w:tr>
      <w:tr w:rsidR="00567707" w:rsidRPr="001A24CF" w:rsidTr="001A24CF">
        <w:trPr>
          <w:trHeight w:val="300"/>
          <w:jc w:val="center"/>
        </w:trPr>
        <w:tc>
          <w:tcPr>
            <w:tcW w:w="1221" w:type="dxa"/>
            <w:tcBorders>
              <w:top w:val="single" w:sz="4" w:space="0" w:color="auto"/>
              <w:left w:val="single" w:sz="4" w:space="0" w:color="auto"/>
              <w:bottom w:val="single" w:sz="4" w:space="0" w:color="auto"/>
              <w:right w:val="nil"/>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Baik</w:t>
            </w:r>
          </w:p>
        </w:tc>
        <w:tc>
          <w:tcPr>
            <w:tcW w:w="538" w:type="dxa"/>
            <w:tcBorders>
              <w:top w:val="nil"/>
              <w:left w:val="nil"/>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7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117,8</w:t>
            </w:r>
          </w:p>
        </w:tc>
        <w:tc>
          <w:tcPr>
            <w:tcW w:w="296" w:type="dxa"/>
            <w:tcBorders>
              <w:top w:val="nil"/>
              <w:left w:val="nil"/>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776" w:type="dxa"/>
            <w:gridSpan w:val="2"/>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145,8</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2</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28,6%</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100%</w:t>
            </w:r>
          </w:p>
        </w:tc>
      </w:tr>
      <w:tr w:rsidR="00567707" w:rsidRPr="001A24CF" w:rsidTr="001A24CF">
        <w:trPr>
          <w:trHeight w:val="300"/>
          <w:jc w:val="center"/>
        </w:trPr>
        <w:tc>
          <w:tcPr>
            <w:tcW w:w="17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Cukup Baik</w:t>
            </w:r>
          </w:p>
        </w:tc>
        <w:tc>
          <w:tcPr>
            <w:tcW w:w="7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88,6</w:t>
            </w:r>
          </w:p>
        </w:tc>
        <w:tc>
          <w:tcPr>
            <w:tcW w:w="296" w:type="dxa"/>
            <w:tcBorders>
              <w:top w:val="nil"/>
              <w:left w:val="nil"/>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776" w:type="dxa"/>
            <w:gridSpan w:val="2"/>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116,8</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0,%</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r>
      <w:tr w:rsidR="00567707" w:rsidRPr="001A24CF" w:rsidTr="001A24CF">
        <w:trPr>
          <w:trHeight w:val="300"/>
          <w:jc w:val="center"/>
        </w:trPr>
        <w:tc>
          <w:tcPr>
            <w:tcW w:w="1221" w:type="dxa"/>
            <w:tcBorders>
              <w:top w:val="single" w:sz="4" w:space="0" w:color="auto"/>
              <w:left w:val="single" w:sz="4" w:space="0" w:color="auto"/>
              <w:bottom w:val="single" w:sz="4" w:space="0" w:color="auto"/>
              <w:right w:val="nil"/>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Kurang</w:t>
            </w:r>
          </w:p>
        </w:tc>
        <w:tc>
          <w:tcPr>
            <w:tcW w:w="538" w:type="dxa"/>
            <w:tcBorders>
              <w:top w:val="nil"/>
              <w:left w:val="nil"/>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7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59,4</w:t>
            </w:r>
          </w:p>
        </w:tc>
        <w:tc>
          <w:tcPr>
            <w:tcW w:w="296" w:type="dxa"/>
            <w:tcBorders>
              <w:top w:val="nil"/>
              <w:left w:val="nil"/>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776" w:type="dxa"/>
            <w:gridSpan w:val="2"/>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87,6</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0%</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r>
      <w:tr w:rsidR="00567707" w:rsidRPr="001A24CF" w:rsidTr="001A24CF">
        <w:trPr>
          <w:trHeight w:val="300"/>
          <w:jc w:val="center"/>
        </w:trPr>
        <w:tc>
          <w:tcPr>
            <w:tcW w:w="17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Sangat Kurang</w:t>
            </w:r>
          </w:p>
        </w:tc>
        <w:tc>
          <w:tcPr>
            <w:tcW w:w="7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30,2</w:t>
            </w:r>
          </w:p>
        </w:tc>
        <w:tc>
          <w:tcPr>
            <w:tcW w:w="296" w:type="dxa"/>
            <w:tcBorders>
              <w:top w:val="nil"/>
              <w:left w:val="nil"/>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776" w:type="dxa"/>
            <w:gridSpan w:val="2"/>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58,4</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0%</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0%</w:t>
            </w:r>
          </w:p>
        </w:tc>
      </w:tr>
      <w:tr w:rsidR="00567707" w:rsidRPr="001A24CF" w:rsidTr="001A24CF">
        <w:trPr>
          <w:gridAfter w:val="1"/>
          <w:wAfter w:w="6" w:type="dxa"/>
          <w:trHeight w:val="300"/>
          <w:jc w:val="center"/>
        </w:trPr>
        <w:tc>
          <w:tcPr>
            <w:tcW w:w="35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7</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100</w:t>
            </w:r>
          </w:p>
        </w:tc>
        <w:tc>
          <w:tcPr>
            <w:tcW w:w="1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r>
    </w:tbl>
    <w:p w:rsidR="00567707" w:rsidRPr="001A24CF" w:rsidRDefault="00567707" w:rsidP="00567707">
      <w:pPr>
        <w:pStyle w:val="NoSpacing"/>
        <w:ind w:left="360"/>
        <w:rPr>
          <w:rFonts w:ascii="Times New Roman" w:eastAsia="Calibri" w:hAnsi="Times New Roman" w:cs="Times New Roman"/>
          <w:sz w:val="24"/>
          <w:szCs w:val="24"/>
          <w:lang w:val="id-ID" w:eastAsia="id-ID"/>
        </w:rPr>
      </w:pPr>
    </w:p>
    <w:p w:rsidR="00567707" w:rsidRPr="001A24CF" w:rsidRDefault="00567707" w:rsidP="00567707">
      <w:pPr>
        <w:pStyle w:val="NoSpacing"/>
        <w:ind w:left="360"/>
        <w:rPr>
          <w:rFonts w:ascii="Times New Roman" w:eastAsia="Calibri" w:hAnsi="Times New Roman" w:cs="Times New Roman"/>
          <w:sz w:val="24"/>
          <w:szCs w:val="24"/>
          <w:lang w:val="id-ID" w:eastAsia="id-ID"/>
        </w:rPr>
      </w:pPr>
    </w:p>
    <w:p w:rsidR="00567707" w:rsidRPr="001A24CF" w:rsidRDefault="00567707" w:rsidP="00567707">
      <w:pPr>
        <w:tabs>
          <w:tab w:val="left" w:pos="180"/>
        </w:tabs>
        <w:ind w:left="540"/>
        <w:jc w:val="both"/>
        <w:rPr>
          <w:lang w:val="id-ID"/>
        </w:rPr>
      </w:pPr>
      <w:r w:rsidRPr="001A24CF">
        <w:rPr>
          <w:lang w:val="id-ID"/>
        </w:rPr>
        <w:t xml:space="preserve">   </w:t>
      </w:r>
      <w:r w:rsidR="00E43609">
        <w:rPr>
          <w:lang w:val="id-ID"/>
        </w:rPr>
        <w:t xml:space="preserve">        Jika data pada Tabel </w:t>
      </w:r>
      <w:r w:rsidR="00E43609">
        <w:t>3</w:t>
      </w:r>
      <w:r w:rsidRPr="001A24CF">
        <w:rPr>
          <w:lang w:val="id-ID"/>
        </w:rPr>
        <w:t xml:space="preserve"> digambarkan dalam bentuk </w:t>
      </w:r>
      <w:r w:rsidR="00E43609">
        <w:t>histogram</w:t>
      </w:r>
      <w:r w:rsidRPr="001A24CF">
        <w:rPr>
          <w:lang w:val="id-ID"/>
        </w:rPr>
        <w:t>, maka grafik pandangan mahasiswa terhadap Media Pembelajaran Elektronika Analog dan Digital pada uji coba kelompok kecil dapat dilihat pada Gambar 4.10.</w:t>
      </w:r>
    </w:p>
    <w:p w:rsidR="00567707" w:rsidRPr="001A24CF" w:rsidRDefault="00567707" w:rsidP="00567707">
      <w:pPr>
        <w:pStyle w:val="NoSpacing"/>
        <w:jc w:val="center"/>
        <w:rPr>
          <w:rFonts w:ascii="Times New Roman" w:eastAsia="Calibri" w:hAnsi="Times New Roman" w:cs="Times New Roman"/>
          <w:sz w:val="24"/>
          <w:szCs w:val="24"/>
          <w:lang w:val="id-ID" w:eastAsia="id-ID"/>
        </w:rPr>
      </w:pPr>
      <w:r w:rsidRPr="001A24CF">
        <w:rPr>
          <w:rFonts w:ascii="Times New Roman" w:eastAsia="Calibri" w:hAnsi="Times New Roman" w:cs="Times New Roman"/>
          <w:noProof/>
          <w:sz w:val="24"/>
          <w:szCs w:val="24"/>
        </w:rPr>
        <w:drawing>
          <wp:inline distT="0" distB="0" distL="0" distR="0">
            <wp:extent cx="3465409" cy="1807157"/>
            <wp:effectExtent l="19050" t="0" r="20741" b="2593"/>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7707" w:rsidRPr="001A24CF" w:rsidRDefault="00E43609" w:rsidP="00567707">
      <w:pPr>
        <w:autoSpaceDE w:val="0"/>
        <w:autoSpaceDN w:val="0"/>
        <w:adjustRightInd w:val="0"/>
        <w:ind w:left="360"/>
        <w:jc w:val="center"/>
        <w:rPr>
          <w:lang w:val="id-ID"/>
        </w:rPr>
      </w:pPr>
      <w:r>
        <w:rPr>
          <w:lang w:val="id-ID"/>
        </w:rPr>
        <w:t>Gambar 4</w:t>
      </w:r>
      <w:r>
        <w:t>.</w:t>
      </w:r>
      <w:r w:rsidR="00567707" w:rsidRPr="001A24CF">
        <w:rPr>
          <w:lang w:val="id-ID"/>
        </w:rPr>
        <w:t xml:space="preserve"> Histogram Uji Coba Kelompok Kecil</w:t>
      </w:r>
    </w:p>
    <w:p w:rsidR="00567707" w:rsidRPr="001A24CF" w:rsidRDefault="00567707" w:rsidP="00567707">
      <w:pPr>
        <w:pStyle w:val="ListParagraph"/>
        <w:tabs>
          <w:tab w:val="left" w:pos="180"/>
        </w:tabs>
        <w:spacing w:line="240" w:lineRule="auto"/>
        <w:ind w:left="360"/>
        <w:jc w:val="both"/>
        <w:rPr>
          <w:b/>
          <w:bCs/>
          <w:lang w:val="id-ID"/>
        </w:rPr>
      </w:pPr>
    </w:p>
    <w:p w:rsidR="00567707" w:rsidRPr="001A24CF" w:rsidRDefault="00E43609" w:rsidP="00E43609">
      <w:pPr>
        <w:ind w:left="567" w:firstLine="567"/>
        <w:jc w:val="both"/>
        <w:rPr>
          <w:lang w:val="id-ID"/>
        </w:rPr>
      </w:pPr>
      <w:r>
        <w:rPr>
          <w:lang w:val="id-ID"/>
        </w:rPr>
        <w:lastRenderedPageBreak/>
        <w:t xml:space="preserve">Berdasarkan Tabel </w:t>
      </w:r>
      <w:r>
        <w:t>3</w:t>
      </w:r>
      <w:r>
        <w:rPr>
          <w:lang w:val="id-ID"/>
        </w:rPr>
        <w:t xml:space="preserve"> dan Gambar 4</w:t>
      </w:r>
      <w:r w:rsidR="00567707" w:rsidRPr="001A24CF">
        <w:rPr>
          <w:lang w:val="id-ID"/>
        </w:rPr>
        <w:t xml:space="preserve">, tanggapan mahasiswa terhadap Media Pembelajaran Elektronika Analog dan Digital pada kategori sangat baik dengan jumlah mahasiswa sebanyak 5 orang dengan nilai persentase (71,4%); kategori baik dengan jumlah mahasiswa sebanyak 2 orang (28,6%); sementara itu tidak ada pada kategori cukup baik, kurang dan sangat kurang. Berdasarkan jumlah persentase pada kategori sangat baik (71,4%) dan pada kategori baik (28,6%) sementara pada kategori cukup baik, kurang, dan sangat kurang pada kategori 0,0% maka dapat disimpulkan bahwa media pembelajaran sangat layak  untuk digunakan dalam uji coba kelompok besar </w:t>
      </w:r>
    </w:p>
    <w:p w:rsidR="00567707" w:rsidRPr="001A24CF" w:rsidRDefault="00567707" w:rsidP="00567707">
      <w:pPr>
        <w:tabs>
          <w:tab w:val="left" w:pos="180"/>
        </w:tabs>
        <w:ind w:left="720"/>
        <w:jc w:val="both"/>
        <w:rPr>
          <w:lang w:val="id-ID"/>
        </w:rPr>
      </w:pPr>
    </w:p>
    <w:p w:rsidR="00567707" w:rsidRPr="001A24CF" w:rsidRDefault="00567707" w:rsidP="00567707">
      <w:pPr>
        <w:tabs>
          <w:tab w:val="left" w:pos="180"/>
        </w:tabs>
        <w:ind w:left="360"/>
        <w:jc w:val="both"/>
        <w:rPr>
          <w:b/>
          <w:lang w:val="id-ID"/>
        </w:rPr>
      </w:pPr>
      <w:r w:rsidRPr="001A24CF">
        <w:rPr>
          <w:b/>
          <w:lang w:val="id-ID"/>
        </w:rPr>
        <w:t>c.  Uji  Coba Kelompok Besar</w:t>
      </w:r>
    </w:p>
    <w:p w:rsidR="00567707" w:rsidRPr="001A24CF" w:rsidRDefault="00567707" w:rsidP="00567707">
      <w:pPr>
        <w:tabs>
          <w:tab w:val="left" w:pos="90"/>
          <w:tab w:val="left" w:pos="720"/>
        </w:tabs>
        <w:ind w:left="360"/>
        <w:jc w:val="both"/>
        <w:rPr>
          <w:lang w:val="id-ID"/>
        </w:rPr>
      </w:pPr>
      <w:r w:rsidRPr="001A24CF">
        <w:rPr>
          <w:bCs/>
          <w:lang w:val="id-ID"/>
        </w:rPr>
        <w:tab/>
        <w:t xml:space="preserve">     Aspek penilaian uji coba kelompok besar yaitu aspek: (1) pembelajaran; (2) isi; (3); tampilan; (4) pengunaan. </w:t>
      </w:r>
    </w:p>
    <w:p w:rsidR="00567707" w:rsidRPr="001A24CF" w:rsidRDefault="00567707" w:rsidP="00C41F78">
      <w:pPr>
        <w:tabs>
          <w:tab w:val="left" w:pos="180"/>
        </w:tabs>
        <w:rPr>
          <w:color w:val="000000"/>
          <w:lang w:val="id-ID"/>
        </w:rPr>
      </w:pPr>
    </w:p>
    <w:p w:rsidR="00567707" w:rsidRPr="001A24CF" w:rsidRDefault="00E43609" w:rsidP="00567707">
      <w:pPr>
        <w:tabs>
          <w:tab w:val="left" w:pos="180"/>
        </w:tabs>
        <w:ind w:left="360"/>
        <w:jc w:val="center"/>
        <w:rPr>
          <w:lang w:val="id-ID"/>
        </w:rPr>
      </w:pPr>
      <w:r>
        <w:rPr>
          <w:color w:val="000000"/>
          <w:lang w:val="id-ID"/>
        </w:rPr>
        <w:t xml:space="preserve">Tabel </w:t>
      </w:r>
      <w:r>
        <w:rPr>
          <w:color w:val="000000"/>
        </w:rPr>
        <w:t>4</w:t>
      </w:r>
      <w:r w:rsidR="00C41F78">
        <w:rPr>
          <w:color w:val="000000"/>
          <w:lang w:val="id-ID"/>
        </w:rPr>
        <w:t xml:space="preserve">. </w:t>
      </w:r>
      <w:r w:rsidR="00567707" w:rsidRPr="001A24CF">
        <w:rPr>
          <w:color w:val="000000"/>
          <w:lang w:val="id-ID"/>
        </w:rPr>
        <w:t xml:space="preserve"> Disribusi Frekuensi Uji Coba Kelompok Besar</w:t>
      </w:r>
    </w:p>
    <w:tbl>
      <w:tblPr>
        <w:tblW w:w="5863" w:type="dxa"/>
        <w:jc w:val="center"/>
        <w:tblLook w:val="04A0" w:firstRow="1" w:lastRow="0" w:firstColumn="1" w:lastColumn="0" w:noHBand="0" w:noVBand="1"/>
      </w:tblPr>
      <w:tblGrid>
        <w:gridCol w:w="1225"/>
        <w:gridCol w:w="438"/>
        <w:gridCol w:w="576"/>
        <w:gridCol w:w="296"/>
        <w:gridCol w:w="672"/>
        <w:gridCol w:w="276"/>
        <w:gridCol w:w="800"/>
        <w:gridCol w:w="703"/>
        <w:gridCol w:w="897"/>
      </w:tblGrid>
      <w:tr w:rsidR="00567707" w:rsidRPr="001A24CF" w:rsidTr="001A24CF">
        <w:trPr>
          <w:trHeight w:val="300"/>
          <w:jc w:val="center"/>
        </w:trPr>
        <w:tc>
          <w:tcPr>
            <w:tcW w:w="16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rPr>
                <w:b/>
                <w:bCs/>
                <w:color w:val="000000"/>
                <w:lang w:val="id-ID"/>
              </w:rPr>
            </w:pPr>
            <w:r w:rsidRPr="001A24CF">
              <w:rPr>
                <w:b/>
                <w:bCs/>
                <w:color w:val="000000"/>
                <w:lang w:val="id-ID"/>
              </w:rPr>
              <w:t>KATEGORI</w:t>
            </w:r>
          </w:p>
        </w:tc>
        <w:tc>
          <w:tcPr>
            <w:tcW w:w="18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jc w:val="center"/>
              <w:rPr>
                <w:b/>
                <w:bCs/>
                <w:color w:val="000000"/>
                <w:lang w:val="id-ID"/>
              </w:rPr>
            </w:pPr>
            <w:r w:rsidRPr="001A24CF">
              <w:rPr>
                <w:b/>
                <w:bCs/>
                <w:color w:val="000000"/>
                <w:lang w:val="id-ID"/>
              </w:rPr>
              <w:t>INTERVAL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707" w:rsidRPr="001A24CF" w:rsidRDefault="00567707" w:rsidP="00567707">
            <w:pPr>
              <w:jc w:val="center"/>
              <w:rPr>
                <w:b/>
                <w:bCs/>
                <w:color w:val="000000"/>
                <w:lang w:val="id-ID"/>
              </w:rPr>
            </w:pPr>
            <w:r w:rsidRPr="001A24CF">
              <w:rPr>
                <w:b/>
                <w:bCs/>
                <w:color w:val="000000"/>
                <w:lang w:val="id-ID"/>
              </w:rPr>
              <w:t>FA</w:t>
            </w: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Persentase%</w:t>
            </w:r>
          </w:p>
        </w:tc>
      </w:tr>
      <w:tr w:rsidR="00567707" w:rsidRPr="001A24CF" w:rsidTr="001A24CF">
        <w:trPr>
          <w:trHeight w:val="300"/>
          <w:jc w:val="center"/>
        </w:trPr>
        <w:tc>
          <w:tcPr>
            <w:tcW w:w="1663" w:type="dxa"/>
            <w:gridSpan w:val="2"/>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1800" w:type="dxa"/>
            <w:gridSpan w:val="4"/>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67707" w:rsidRPr="001A24CF" w:rsidRDefault="00567707" w:rsidP="00567707">
            <w:pPr>
              <w:rPr>
                <w:b/>
                <w:bCs/>
                <w:color w:val="000000"/>
                <w:lang w:val="id-ID"/>
              </w:rPr>
            </w:pP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Fr</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b/>
                <w:bCs/>
                <w:color w:val="000000"/>
                <w:lang w:val="id-ID"/>
              </w:rPr>
            </w:pPr>
            <w:r w:rsidRPr="001A24CF">
              <w:rPr>
                <w:b/>
                <w:bCs/>
                <w:color w:val="000000"/>
                <w:lang w:val="id-ID"/>
              </w:rPr>
              <w:t>Fk</w:t>
            </w:r>
          </w:p>
        </w:tc>
      </w:tr>
      <w:tr w:rsidR="00567707" w:rsidRPr="001A24CF" w:rsidTr="001A24CF">
        <w:trPr>
          <w:trHeight w:val="300"/>
          <w:jc w:val="center"/>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Sangat Baik</w:t>
            </w:r>
          </w:p>
        </w:tc>
        <w:tc>
          <w:tcPr>
            <w:tcW w:w="556" w:type="dxa"/>
            <w:tcBorders>
              <w:top w:val="single" w:sz="4" w:space="0" w:color="auto"/>
              <w:left w:val="single" w:sz="4" w:space="0" w:color="auto"/>
              <w:bottom w:val="single" w:sz="4" w:space="0" w:color="auto"/>
              <w:right w:val="nil"/>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138</w:t>
            </w:r>
          </w:p>
        </w:tc>
        <w:tc>
          <w:tcPr>
            <w:tcW w:w="296" w:type="dxa"/>
            <w:tcBorders>
              <w:top w:val="single" w:sz="4" w:space="0" w:color="auto"/>
              <w:left w:val="nil"/>
              <w:bottom w:val="single" w:sz="4" w:space="0" w:color="auto"/>
              <w:right w:val="nil"/>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672" w:type="dxa"/>
            <w:tcBorders>
              <w:top w:val="single" w:sz="4" w:space="0" w:color="auto"/>
              <w:left w:val="nil"/>
              <w:bottom w:val="single" w:sz="4" w:space="0" w:color="auto"/>
              <w:right w:val="nil"/>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165</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31</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91,2</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50.0</w:t>
            </w:r>
          </w:p>
        </w:tc>
      </w:tr>
      <w:tr w:rsidR="00567707" w:rsidRPr="001A24CF" w:rsidTr="001A24CF">
        <w:trPr>
          <w:trHeight w:val="300"/>
          <w:jc w:val="center"/>
        </w:trPr>
        <w:tc>
          <w:tcPr>
            <w:tcW w:w="1225" w:type="dxa"/>
            <w:tcBorders>
              <w:top w:val="single" w:sz="4" w:space="0" w:color="auto"/>
              <w:left w:val="single" w:sz="4" w:space="0" w:color="auto"/>
              <w:bottom w:val="single" w:sz="4" w:space="0" w:color="auto"/>
              <w:right w:val="nil"/>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Baik</w:t>
            </w:r>
          </w:p>
        </w:tc>
        <w:tc>
          <w:tcPr>
            <w:tcW w:w="438" w:type="dxa"/>
            <w:tcBorders>
              <w:top w:val="nil"/>
              <w:left w:val="nil"/>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5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111</w:t>
            </w:r>
          </w:p>
        </w:tc>
        <w:tc>
          <w:tcPr>
            <w:tcW w:w="296" w:type="dxa"/>
            <w:tcBorders>
              <w:top w:val="single" w:sz="4" w:space="0" w:color="auto"/>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672" w:type="dxa"/>
            <w:tcBorders>
              <w:top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137</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2</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5,9</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97,1</w:t>
            </w:r>
          </w:p>
        </w:tc>
      </w:tr>
      <w:tr w:rsidR="00567707" w:rsidRPr="001A24CF" w:rsidTr="001A24CF">
        <w:trPr>
          <w:trHeight w:val="300"/>
          <w:jc w:val="center"/>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Cukup Baik</w:t>
            </w:r>
          </w:p>
        </w:tc>
        <w:tc>
          <w:tcPr>
            <w:tcW w:w="556" w:type="dxa"/>
            <w:tcBorders>
              <w:top w:val="single" w:sz="4" w:space="0" w:color="auto"/>
              <w:left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83</w:t>
            </w:r>
          </w:p>
        </w:tc>
        <w:tc>
          <w:tcPr>
            <w:tcW w:w="296" w:type="dxa"/>
            <w:tcBorders>
              <w:top w:val="single" w:sz="4" w:space="0" w:color="auto"/>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672" w:type="dxa"/>
            <w:tcBorders>
              <w:top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110</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2,9</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100,0</w:t>
            </w:r>
          </w:p>
        </w:tc>
      </w:tr>
      <w:tr w:rsidR="00567707" w:rsidRPr="001A24CF" w:rsidTr="001A24CF">
        <w:trPr>
          <w:trHeight w:val="300"/>
          <w:jc w:val="center"/>
        </w:trPr>
        <w:tc>
          <w:tcPr>
            <w:tcW w:w="1225" w:type="dxa"/>
            <w:tcBorders>
              <w:top w:val="single" w:sz="4" w:space="0" w:color="auto"/>
              <w:left w:val="single" w:sz="4" w:space="0" w:color="auto"/>
              <w:bottom w:val="single" w:sz="4" w:space="0" w:color="auto"/>
              <w:right w:val="nil"/>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Kurang</w:t>
            </w:r>
          </w:p>
        </w:tc>
        <w:tc>
          <w:tcPr>
            <w:tcW w:w="438" w:type="dxa"/>
            <w:tcBorders>
              <w:top w:val="nil"/>
              <w:left w:val="nil"/>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556" w:type="dxa"/>
            <w:tcBorders>
              <w:top w:val="single" w:sz="4" w:space="0" w:color="auto"/>
              <w:left w:val="nil"/>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56</w:t>
            </w:r>
          </w:p>
        </w:tc>
        <w:tc>
          <w:tcPr>
            <w:tcW w:w="296" w:type="dxa"/>
            <w:tcBorders>
              <w:top w:val="single" w:sz="4" w:space="0" w:color="auto"/>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672" w:type="dxa"/>
            <w:tcBorders>
              <w:top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82</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0</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0,0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100,0</w:t>
            </w:r>
          </w:p>
        </w:tc>
      </w:tr>
      <w:tr w:rsidR="00567707" w:rsidRPr="001A24CF" w:rsidTr="001A24CF">
        <w:trPr>
          <w:trHeight w:val="300"/>
          <w:jc w:val="center"/>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Sangat Kurang</w:t>
            </w:r>
          </w:p>
        </w:tc>
        <w:tc>
          <w:tcPr>
            <w:tcW w:w="556" w:type="dxa"/>
            <w:tcBorders>
              <w:top w:val="single" w:sz="4" w:space="0" w:color="auto"/>
              <w:left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28</w:t>
            </w:r>
          </w:p>
        </w:tc>
        <w:tc>
          <w:tcPr>
            <w:tcW w:w="296" w:type="dxa"/>
            <w:tcBorders>
              <w:top w:val="single" w:sz="4" w:space="0" w:color="auto"/>
              <w:bottom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w:t>
            </w:r>
          </w:p>
        </w:tc>
        <w:tc>
          <w:tcPr>
            <w:tcW w:w="672" w:type="dxa"/>
            <w:tcBorders>
              <w:top w:val="single" w:sz="4" w:space="0" w:color="auto"/>
              <w:bottom w:val="single" w:sz="4" w:space="0" w:color="auto"/>
            </w:tcBorders>
            <w:shd w:val="clear" w:color="auto" w:fill="auto"/>
            <w:noWrap/>
            <w:vAlign w:val="bottom"/>
            <w:hideMark/>
          </w:tcPr>
          <w:p w:rsidR="00567707" w:rsidRPr="001A24CF" w:rsidRDefault="00567707" w:rsidP="00567707">
            <w:pPr>
              <w:jc w:val="right"/>
              <w:rPr>
                <w:color w:val="000000"/>
                <w:lang w:val="id-ID"/>
              </w:rPr>
            </w:pPr>
            <w:r w:rsidRPr="001A24CF">
              <w:rPr>
                <w:color w:val="000000"/>
                <w:lang w:val="id-ID"/>
              </w:rPr>
              <w:t>55</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rPr>
                <w:color w:val="000000"/>
                <w:lang w:val="id-ID"/>
              </w:rPr>
            </w:pPr>
            <w:r w:rsidRPr="001A24CF">
              <w:rPr>
                <w:color w:val="000000"/>
                <w:lang w:val="id-ID"/>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r>
      <w:tr w:rsidR="00567707" w:rsidRPr="001A24CF" w:rsidTr="001A24CF">
        <w:trPr>
          <w:trHeight w:val="300"/>
          <w:jc w:val="center"/>
        </w:trPr>
        <w:tc>
          <w:tcPr>
            <w:tcW w:w="346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34</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100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67707" w:rsidRPr="001A24CF" w:rsidRDefault="00567707" w:rsidP="00567707">
            <w:pPr>
              <w:jc w:val="center"/>
              <w:rPr>
                <w:color w:val="000000"/>
                <w:lang w:val="id-ID"/>
              </w:rPr>
            </w:pPr>
            <w:r w:rsidRPr="001A24CF">
              <w:rPr>
                <w:color w:val="000000"/>
                <w:lang w:val="id-ID"/>
              </w:rPr>
              <w:t> </w:t>
            </w:r>
          </w:p>
        </w:tc>
      </w:tr>
    </w:tbl>
    <w:p w:rsidR="00567707" w:rsidRPr="001A24CF" w:rsidRDefault="00567707" w:rsidP="00567707">
      <w:pPr>
        <w:tabs>
          <w:tab w:val="left" w:pos="180"/>
        </w:tabs>
        <w:ind w:left="360"/>
        <w:jc w:val="center"/>
        <w:rPr>
          <w:b/>
          <w:lang w:val="id-ID"/>
        </w:rPr>
      </w:pPr>
    </w:p>
    <w:p w:rsidR="00567707" w:rsidRPr="001A24CF" w:rsidRDefault="00E43609" w:rsidP="00567707">
      <w:pPr>
        <w:tabs>
          <w:tab w:val="left" w:pos="180"/>
        </w:tabs>
        <w:ind w:left="360" w:firstLine="720"/>
        <w:jc w:val="both"/>
        <w:rPr>
          <w:lang w:val="id-ID"/>
        </w:rPr>
      </w:pPr>
      <w:r>
        <w:rPr>
          <w:lang w:val="id-ID"/>
        </w:rPr>
        <w:t xml:space="preserve">Disribusi frekuensi pada </w:t>
      </w:r>
      <w:r>
        <w:t>T</w:t>
      </w:r>
      <w:r w:rsidR="002A3357">
        <w:rPr>
          <w:lang w:val="id-ID"/>
        </w:rPr>
        <w:t>ab</w:t>
      </w:r>
      <w:r w:rsidR="00567707" w:rsidRPr="001A24CF">
        <w:rPr>
          <w:lang w:val="id-ID"/>
        </w:rPr>
        <w:t>e</w:t>
      </w:r>
      <w:r w:rsidR="002A3357">
        <w:t>l</w:t>
      </w:r>
      <w:r>
        <w:t xml:space="preserve"> 4</w:t>
      </w:r>
      <w:r w:rsidR="00567707" w:rsidRPr="001A24CF">
        <w:rPr>
          <w:lang w:val="id-ID"/>
        </w:rPr>
        <w:t xml:space="preserve"> di atas men</w:t>
      </w:r>
      <w:r w:rsidR="002A3357">
        <w:t>un</w:t>
      </w:r>
      <w:r w:rsidR="00567707" w:rsidRPr="001A24CF">
        <w:rPr>
          <w:lang w:val="id-ID"/>
        </w:rPr>
        <w:t>juk</w:t>
      </w:r>
      <w:r w:rsidR="002A3357">
        <w:t>k</w:t>
      </w:r>
      <w:r w:rsidR="00567707" w:rsidRPr="001A24CF">
        <w:rPr>
          <w:lang w:val="id-ID"/>
        </w:rPr>
        <w:t>an pengkategorian tanggapan mahasiswa terhadap pengunaan media pembejalaran berbasis multimedia pada mata kuliah elektronika analog dan digi</w:t>
      </w:r>
      <w:r w:rsidR="00C41F78">
        <w:rPr>
          <w:lang w:val="id-ID"/>
        </w:rPr>
        <w:t>tal. Berdasarkan nilai pada tab</w:t>
      </w:r>
      <w:r w:rsidR="00567707" w:rsidRPr="001A24CF">
        <w:rPr>
          <w:lang w:val="id-ID"/>
        </w:rPr>
        <w:t>e</w:t>
      </w:r>
      <w:r w:rsidR="00C41F78">
        <w:rPr>
          <w:lang w:val="id-ID"/>
        </w:rPr>
        <w:t>l</w:t>
      </w:r>
      <w:r w:rsidR="00567707" w:rsidRPr="001A24CF">
        <w:rPr>
          <w:lang w:val="id-ID"/>
        </w:rPr>
        <w:t xml:space="preserve"> tersebut menunjukan pada kategori sangat baik berada pada interval 138-165 dengan jumlah FA=31, Fr=91,2% dan Fk=91,2% kategori baik berada pada interval 111-137 dengan jumlah FA=2, Fk=5,9% dan Fk=97,1% , kategori cukup baik berada pada interval 83-110 dengan jumlah FA=1 dan 0,0% atau Fk=97,1% sementara interval cukup baik berada pada interval 83-110 dengan nilai FA=1, Fr=2,9% atau Fk=100% dan interval sangat kurang berada pada nilai 28-55  dan FA=0 atau Fk=100% jika data tersebut disajikan dalam dalam betuk </w:t>
      </w:r>
      <w:r>
        <w:t>histogram,</w:t>
      </w:r>
      <w:r w:rsidR="00567707" w:rsidRPr="001A24CF">
        <w:rPr>
          <w:lang w:val="id-ID"/>
        </w:rPr>
        <w:t xml:space="preserve"> maka data tanggapan mahasiswa terhadap media pembelajaran berbasis multimedia</w:t>
      </w:r>
      <w:r>
        <w:t xml:space="preserve"> sebagai berikut:</w:t>
      </w:r>
    </w:p>
    <w:p w:rsidR="00567707" w:rsidRPr="001A24CF" w:rsidRDefault="00567707" w:rsidP="00567707">
      <w:pPr>
        <w:tabs>
          <w:tab w:val="left" w:pos="180"/>
        </w:tabs>
        <w:ind w:left="360" w:firstLine="720"/>
        <w:jc w:val="both"/>
        <w:rPr>
          <w:lang w:val="id-ID"/>
        </w:rPr>
      </w:pPr>
    </w:p>
    <w:p w:rsidR="00567707" w:rsidRPr="001A24CF" w:rsidRDefault="00567707" w:rsidP="00567707">
      <w:pPr>
        <w:tabs>
          <w:tab w:val="left" w:pos="180"/>
        </w:tabs>
        <w:ind w:left="360"/>
        <w:jc w:val="center"/>
        <w:rPr>
          <w:lang w:val="id-ID"/>
        </w:rPr>
      </w:pPr>
      <w:r w:rsidRPr="001A24CF">
        <w:rPr>
          <w:noProof/>
        </w:rPr>
        <w:drawing>
          <wp:inline distT="0" distB="0" distL="0" distR="0">
            <wp:extent cx="3212055" cy="1926740"/>
            <wp:effectExtent l="0" t="0" r="13970" b="381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7707" w:rsidRPr="001A24CF" w:rsidRDefault="00E43609" w:rsidP="00567707">
      <w:pPr>
        <w:autoSpaceDE w:val="0"/>
        <w:autoSpaceDN w:val="0"/>
        <w:adjustRightInd w:val="0"/>
        <w:ind w:left="360"/>
        <w:jc w:val="center"/>
        <w:rPr>
          <w:lang w:val="id-ID"/>
        </w:rPr>
      </w:pPr>
      <w:r>
        <w:rPr>
          <w:lang w:val="id-ID"/>
        </w:rPr>
        <w:t xml:space="preserve">Gambar </w:t>
      </w:r>
      <w:r>
        <w:t>5.</w:t>
      </w:r>
      <w:r w:rsidR="00567707" w:rsidRPr="001A24CF">
        <w:rPr>
          <w:lang w:val="id-ID"/>
        </w:rPr>
        <w:t xml:space="preserve"> Histogram Hasil Uji Kelompok Besar</w:t>
      </w:r>
    </w:p>
    <w:p w:rsidR="00567707" w:rsidRPr="001A24CF" w:rsidRDefault="00567707" w:rsidP="00567707">
      <w:pPr>
        <w:tabs>
          <w:tab w:val="left" w:pos="180"/>
        </w:tabs>
        <w:ind w:left="360"/>
        <w:jc w:val="both"/>
        <w:rPr>
          <w:lang w:val="id-ID"/>
        </w:rPr>
      </w:pPr>
      <w:r w:rsidRPr="001A24CF">
        <w:rPr>
          <w:lang w:val="id-ID"/>
        </w:rPr>
        <w:tab/>
      </w:r>
      <w:r w:rsidRPr="001A24CF">
        <w:rPr>
          <w:lang w:val="id-ID"/>
        </w:rPr>
        <w:tab/>
      </w:r>
    </w:p>
    <w:p w:rsidR="00567707" w:rsidRPr="001A24CF" w:rsidRDefault="00567707" w:rsidP="00567707">
      <w:pPr>
        <w:ind w:left="720" w:hanging="360"/>
        <w:rPr>
          <w:lang w:val="id-ID"/>
        </w:rPr>
      </w:pPr>
      <w:r w:rsidRPr="001A24CF">
        <w:rPr>
          <w:lang w:val="id-ID"/>
        </w:rPr>
        <w:br w:type="page"/>
      </w:r>
    </w:p>
    <w:p w:rsidR="00567707" w:rsidRPr="001A24CF" w:rsidRDefault="008B7CF9" w:rsidP="00567707">
      <w:pPr>
        <w:tabs>
          <w:tab w:val="left" w:pos="180"/>
        </w:tabs>
        <w:ind w:left="360" w:firstLine="720"/>
        <w:jc w:val="both"/>
        <w:rPr>
          <w:color w:val="000000"/>
          <w:sz w:val="22"/>
          <w:szCs w:val="22"/>
          <w:lang w:val="id-ID"/>
        </w:rPr>
      </w:pPr>
      <w:r>
        <w:rPr>
          <w:lang w:val="id-ID"/>
        </w:rPr>
        <w:lastRenderedPageBreak/>
        <w:t xml:space="preserve">Berdasarkan Tabel 4  dan Gambar </w:t>
      </w:r>
      <w:r>
        <w:t>5</w:t>
      </w:r>
      <w:r w:rsidR="00567707" w:rsidRPr="001A24CF">
        <w:rPr>
          <w:lang w:val="id-ID"/>
        </w:rPr>
        <w:t xml:space="preserve"> diketahui bahwa dari 34 mah</w:t>
      </w:r>
      <w:r w:rsidR="00C41F78">
        <w:rPr>
          <w:lang w:val="id-ID"/>
        </w:rPr>
        <w:t>asiswa, 31 orang atau 91,2% meny</w:t>
      </w:r>
      <w:r w:rsidR="00567707" w:rsidRPr="001A24CF">
        <w:rPr>
          <w:lang w:val="id-ID"/>
        </w:rPr>
        <w:t xml:space="preserve">atakan sangat baik, 2 orang atau  </w:t>
      </w:r>
      <w:r w:rsidR="00567707" w:rsidRPr="001A24CF">
        <w:rPr>
          <w:color w:val="000000"/>
          <w:lang w:val="id-ID"/>
        </w:rPr>
        <w:t xml:space="preserve">5,9% </w:t>
      </w:r>
      <w:r w:rsidR="00C41F78">
        <w:rPr>
          <w:lang w:val="id-ID"/>
        </w:rPr>
        <w:t>meny</w:t>
      </w:r>
      <w:r w:rsidR="00567707" w:rsidRPr="001A24CF">
        <w:rPr>
          <w:lang w:val="id-ID"/>
        </w:rPr>
        <w:t xml:space="preserve">atakan baik, </w:t>
      </w:r>
      <w:r w:rsidR="00567707" w:rsidRPr="001A24CF">
        <w:rPr>
          <w:color w:val="000000"/>
          <w:lang w:val="id-ID"/>
        </w:rPr>
        <w:t>dan 1 orang atau 2,9% cukup baik. Berdasarkan hasil stastistik tersebut, menunjukan bahwa mahasiswa memiliki pandangan yang sangat positif terhadap pengunaan media pembelajaran berbasis multimedia</w:t>
      </w:r>
      <w:r w:rsidR="00C41F78">
        <w:rPr>
          <w:color w:val="000000"/>
          <w:lang w:val="id-ID"/>
        </w:rPr>
        <w:t>.</w:t>
      </w:r>
    </w:p>
    <w:p w:rsidR="00567707" w:rsidRPr="001A24CF" w:rsidRDefault="00567707" w:rsidP="00567707">
      <w:pPr>
        <w:rPr>
          <w:b/>
          <w:lang w:val="id-ID"/>
        </w:rPr>
      </w:pPr>
    </w:p>
    <w:p w:rsidR="00567707" w:rsidRPr="001A24CF" w:rsidRDefault="00567707" w:rsidP="00C41F78">
      <w:pPr>
        <w:rPr>
          <w:b/>
          <w:bCs/>
          <w:lang w:val="id-ID"/>
        </w:rPr>
      </w:pPr>
      <w:r w:rsidRPr="001A24CF">
        <w:rPr>
          <w:b/>
          <w:bCs/>
          <w:lang w:val="id-ID"/>
        </w:rPr>
        <w:t>KESIMPULAN</w:t>
      </w:r>
    </w:p>
    <w:p w:rsidR="00567707" w:rsidRPr="001A24CF" w:rsidRDefault="00567707" w:rsidP="00C41F78">
      <w:pPr>
        <w:pStyle w:val="ListParagraph"/>
        <w:spacing w:after="0" w:line="240" w:lineRule="auto"/>
        <w:ind w:left="0" w:firstLine="720"/>
        <w:jc w:val="both"/>
        <w:rPr>
          <w:lang w:val="id-ID"/>
        </w:rPr>
      </w:pPr>
      <w:r w:rsidRPr="001A24CF">
        <w:rPr>
          <w:lang w:val="id-ID"/>
        </w:rPr>
        <w:t>Berdasarkan hasil penelitian yang diuraikan pada bab sebelumnya, maka dapat diambil kesimpulan bahwa:</w:t>
      </w:r>
    </w:p>
    <w:p w:rsidR="00567707" w:rsidRPr="001A24CF" w:rsidRDefault="00567707" w:rsidP="00C41F78">
      <w:pPr>
        <w:pStyle w:val="ListParagraph"/>
        <w:numPr>
          <w:ilvl w:val="0"/>
          <w:numId w:val="31"/>
        </w:numPr>
        <w:spacing w:after="0" w:line="240" w:lineRule="auto"/>
        <w:ind w:left="360"/>
        <w:jc w:val="both"/>
        <w:rPr>
          <w:lang w:val="id-ID"/>
        </w:rPr>
      </w:pPr>
      <w:r w:rsidRPr="001A24CF">
        <w:rPr>
          <w:lang w:val="id-ID"/>
        </w:rPr>
        <w:t xml:space="preserve">Pengembangan Multimedia pembelajaran Elektronika Analog dan Digital dikembangkan dengan menggunakan </w:t>
      </w:r>
      <w:r w:rsidRPr="001A24CF">
        <w:rPr>
          <w:i/>
          <w:lang w:val="id-ID"/>
        </w:rPr>
        <w:t xml:space="preserve">CorelDrawX6 </w:t>
      </w:r>
      <w:r w:rsidRPr="001A24CF">
        <w:rPr>
          <w:lang w:val="id-ID"/>
        </w:rPr>
        <w:t>dan</w:t>
      </w:r>
      <w:r w:rsidRPr="001A24CF">
        <w:rPr>
          <w:i/>
          <w:lang w:val="id-ID"/>
        </w:rPr>
        <w:t xml:space="preserve"> Adobe Flash CS6</w:t>
      </w:r>
      <w:r w:rsidRPr="001A24CF">
        <w:rPr>
          <w:lang w:val="id-ID"/>
        </w:rPr>
        <w:t xml:space="preserve"> dengan menggunakan model pengembangan 4D yaitu, </w:t>
      </w:r>
      <w:r w:rsidRPr="001A24CF">
        <w:rPr>
          <w:i/>
          <w:iCs/>
          <w:lang w:val="id-ID"/>
        </w:rPr>
        <w:t xml:space="preserve">define </w:t>
      </w:r>
      <w:r w:rsidRPr="001A24CF">
        <w:rPr>
          <w:lang w:val="id-ID"/>
        </w:rPr>
        <w:t xml:space="preserve">(pendefinisian), </w:t>
      </w:r>
      <w:r w:rsidRPr="001A24CF">
        <w:rPr>
          <w:i/>
          <w:iCs/>
          <w:lang w:val="id-ID"/>
        </w:rPr>
        <w:t xml:space="preserve">design </w:t>
      </w:r>
      <w:r w:rsidRPr="001A24CF">
        <w:rPr>
          <w:lang w:val="id-ID"/>
        </w:rPr>
        <w:t xml:space="preserve">(perancangan), </w:t>
      </w:r>
      <w:r w:rsidRPr="001A24CF">
        <w:rPr>
          <w:i/>
          <w:iCs/>
          <w:lang w:val="id-ID"/>
        </w:rPr>
        <w:t xml:space="preserve">development </w:t>
      </w:r>
      <w:r w:rsidRPr="001A24CF">
        <w:rPr>
          <w:lang w:val="id-ID"/>
        </w:rPr>
        <w:t xml:space="preserve">(pengembangan), dan </w:t>
      </w:r>
      <w:r w:rsidRPr="001A24CF">
        <w:rPr>
          <w:i/>
          <w:iCs/>
          <w:lang w:val="id-ID"/>
        </w:rPr>
        <w:t>disseminate</w:t>
      </w:r>
      <w:r w:rsidRPr="001A24CF">
        <w:rPr>
          <w:lang w:val="id-ID"/>
        </w:rPr>
        <w:t xml:space="preserve"> (penyebaran) yang dapat diintegrasikan dengan media gambar </w:t>
      </w:r>
      <w:r w:rsidRPr="001A24CF">
        <w:rPr>
          <w:i/>
          <w:lang w:val="id-ID"/>
        </w:rPr>
        <w:t>audio</w:t>
      </w:r>
      <w:r w:rsidRPr="001A24CF">
        <w:rPr>
          <w:lang w:val="id-ID"/>
        </w:rPr>
        <w:t xml:space="preserve"> dan  animasi.</w:t>
      </w:r>
    </w:p>
    <w:p w:rsidR="00567707" w:rsidRPr="001A24CF" w:rsidRDefault="00567707" w:rsidP="00C41F78">
      <w:pPr>
        <w:pStyle w:val="ListParagraph"/>
        <w:numPr>
          <w:ilvl w:val="0"/>
          <w:numId w:val="31"/>
        </w:numPr>
        <w:spacing w:after="0" w:line="240" w:lineRule="auto"/>
        <w:ind w:left="360"/>
        <w:jc w:val="both"/>
        <w:rPr>
          <w:lang w:val="id-ID"/>
        </w:rPr>
      </w:pPr>
      <w:r w:rsidRPr="001A24CF">
        <w:rPr>
          <w:lang w:val="id-ID"/>
        </w:rPr>
        <w:t>Tanggapan mahasiswa Prodi PTIK UNM Angkatan 2016 terhadap penggunaan media</w:t>
      </w:r>
      <w:r w:rsidRPr="001A24CF">
        <w:rPr>
          <w:iCs/>
          <w:lang w:val="id-ID"/>
        </w:rPr>
        <w:t xml:space="preserve"> pembelajaran Mata  Kuliah Elektronika Analog dan Digital </w:t>
      </w:r>
      <w:r w:rsidRPr="001A24CF">
        <w:rPr>
          <w:lang w:val="id-ID"/>
        </w:rPr>
        <w:t>berada dalam kategori sangat baik.</w:t>
      </w:r>
    </w:p>
    <w:p w:rsidR="001A24CF" w:rsidRDefault="001A24CF" w:rsidP="00C41F78">
      <w:pPr>
        <w:jc w:val="both"/>
        <w:rPr>
          <w:lang w:val="id-ID"/>
        </w:rPr>
      </w:pPr>
    </w:p>
    <w:p w:rsidR="00C41F78" w:rsidRDefault="00C41F78" w:rsidP="00C41F78">
      <w:pPr>
        <w:jc w:val="both"/>
        <w:rPr>
          <w:lang w:val="id-ID"/>
        </w:rPr>
      </w:pPr>
    </w:p>
    <w:p w:rsidR="00C41F78" w:rsidRPr="00C41F78" w:rsidRDefault="00C41F78" w:rsidP="00C41F78">
      <w:pPr>
        <w:jc w:val="both"/>
        <w:rPr>
          <w:b/>
          <w:lang w:val="id-ID"/>
        </w:rPr>
      </w:pPr>
      <w:r w:rsidRPr="00C41F78">
        <w:rPr>
          <w:b/>
          <w:lang w:val="id-ID"/>
        </w:rPr>
        <w:t>DAFTAR PUSTAKA</w:t>
      </w:r>
    </w:p>
    <w:p w:rsidR="00C41F78" w:rsidRPr="001A24CF" w:rsidRDefault="00C41F78" w:rsidP="00C41F78">
      <w:pPr>
        <w:jc w:val="both"/>
        <w:rPr>
          <w:lang w:val="id-ID"/>
        </w:rPr>
      </w:pPr>
    </w:p>
    <w:p w:rsidR="001A24CF" w:rsidRPr="001A24CF" w:rsidRDefault="001A24CF" w:rsidP="001035AE">
      <w:pPr>
        <w:ind w:left="709" w:hanging="709"/>
        <w:jc w:val="both"/>
        <w:rPr>
          <w:bCs/>
          <w:i/>
          <w:lang w:val="id-ID"/>
        </w:rPr>
      </w:pPr>
      <w:r w:rsidRPr="001A24CF">
        <w:rPr>
          <w:lang w:val="id-ID"/>
        </w:rPr>
        <w:t xml:space="preserve">Akmaludin, 2013. Analisis  Aplikasi  Animasi  Interaktif  Tentang Pembelajaran   </w:t>
      </w:r>
      <w:r w:rsidRPr="001A24CF">
        <w:rPr>
          <w:bCs/>
          <w:i/>
          <w:lang w:val="id-ID"/>
        </w:rPr>
        <w:t>Anatomi  Otak Menggunakan Pengujian Logic dan  Geometrik Mean.</w:t>
      </w:r>
    </w:p>
    <w:p w:rsidR="001A24CF" w:rsidRPr="001A24CF" w:rsidRDefault="001A24CF" w:rsidP="001035AE">
      <w:pPr>
        <w:ind w:left="709" w:hanging="709"/>
        <w:jc w:val="both"/>
        <w:rPr>
          <w:rFonts w:eastAsia="Arial Unicode MS"/>
          <w:color w:val="000000"/>
          <w:lang w:val="id-ID"/>
        </w:rPr>
      </w:pPr>
      <w:r w:rsidRPr="001A24CF">
        <w:rPr>
          <w:rFonts w:eastAsia="Arial Unicode MS"/>
          <w:color w:val="000000"/>
          <w:lang w:val="id-ID"/>
        </w:rPr>
        <w:t xml:space="preserve">Arikunto, Suharsimi. 2006. </w:t>
      </w:r>
      <w:r w:rsidRPr="001A24CF">
        <w:rPr>
          <w:rFonts w:eastAsia="Arial Unicode MS"/>
          <w:i/>
          <w:iCs/>
          <w:color w:val="000000"/>
          <w:lang w:val="id-ID"/>
        </w:rPr>
        <w:t xml:space="preserve">Prosedur Penelitian Suatu Pendekatan Praktik. </w:t>
      </w:r>
      <w:r w:rsidRPr="001A24CF">
        <w:rPr>
          <w:rFonts w:eastAsia="Arial Unicode MS"/>
          <w:color w:val="000000"/>
          <w:lang w:val="id-ID"/>
        </w:rPr>
        <w:t>Jakarta: PT Asdi Mahasatya</w:t>
      </w:r>
    </w:p>
    <w:p w:rsidR="001A24CF" w:rsidRPr="001A24CF" w:rsidRDefault="001A24CF" w:rsidP="001035AE">
      <w:pPr>
        <w:ind w:left="709" w:hanging="709"/>
        <w:jc w:val="both"/>
        <w:rPr>
          <w:rFonts w:eastAsia="Arial Unicode MS"/>
          <w:color w:val="000000"/>
          <w:lang w:val="id-ID"/>
        </w:rPr>
      </w:pPr>
      <w:r w:rsidRPr="001A24CF">
        <w:rPr>
          <w:rFonts w:eastAsia="Arial Unicode MS"/>
          <w:color w:val="000000"/>
          <w:lang w:val="id-ID"/>
        </w:rPr>
        <w:t xml:space="preserve">Arikunto, Suharsimi. 2013. </w:t>
      </w:r>
      <w:r w:rsidRPr="001A24CF">
        <w:rPr>
          <w:rFonts w:eastAsia="Arial Unicode MS"/>
          <w:i/>
          <w:iCs/>
          <w:color w:val="000000"/>
          <w:lang w:val="id-ID"/>
        </w:rPr>
        <w:t xml:space="preserve">Dasar-dar Evaluasi Pendidikan. </w:t>
      </w:r>
      <w:r w:rsidRPr="001A24CF">
        <w:rPr>
          <w:rFonts w:eastAsia="Arial Unicode MS"/>
          <w:color w:val="000000"/>
          <w:lang w:val="id-ID"/>
        </w:rPr>
        <w:t>Jakarta: Bumi Aksara</w:t>
      </w:r>
    </w:p>
    <w:p w:rsidR="001A24CF" w:rsidRPr="001A24CF" w:rsidRDefault="001A24CF" w:rsidP="001035AE">
      <w:pPr>
        <w:ind w:left="709" w:hanging="709"/>
        <w:jc w:val="both"/>
        <w:rPr>
          <w:rFonts w:eastAsia="Arial Unicode MS"/>
          <w:color w:val="000000"/>
          <w:lang w:val="id-ID"/>
        </w:rPr>
      </w:pPr>
      <w:r w:rsidRPr="001A24CF">
        <w:rPr>
          <w:rFonts w:eastAsia="Arial Unicode MS"/>
          <w:color w:val="000000"/>
          <w:lang w:val="id-ID"/>
        </w:rPr>
        <w:t xml:space="preserve">Arsyad, Azhar. 2014. </w:t>
      </w:r>
      <w:r w:rsidRPr="001A24CF">
        <w:rPr>
          <w:rFonts w:ascii="Times New Roman Italic" w:eastAsia="Arial Unicode MS" w:hAnsi="Times New Roman Italic" w:cs="Times New Roman Italic"/>
          <w:color w:val="000000"/>
          <w:lang w:val="id-ID"/>
        </w:rPr>
        <w:t>Media Pembelajaran</w:t>
      </w:r>
      <w:r w:rsidRPr="001A24CF">
        <w:rPr>
          <w:rFonts w:eastAsia="Arial Unicode MS"/>
          <w:color w:val="000000"/>
          <w:lang w:val="id-ID"/>
        </w:rPr>
        <w:t>. Jakarta: PT. Raja Grafindo Persada</w:t>
      </w:r>
    </w:p>
    <w:p w:rsidR="001A24CF" w:rsidRPr="001A24CF" w:rsidRDefault="001A24CF" w:rsidP="001035AE">
      <w:pPr>
        <w:ind w:left="720" w:hanging="720"/>
        <w:jc w:val="both"/>
        <w:rPr>
          <w:lang w:val="id-ID"/>
        </w:rPr>
      </w:pPr>
      <w:r w:rsidRPr="001A24CF">
        <w:rPr>
          <w:lang w:val="id-ID"/>
        </w:rPr>
        <w:t xml:space="preserve">Bakri, Hasrul. 2015. </w:t>
      </w:r>
      <w:r w:rsidRPr="001A24CF">
        <w:rPr>
          <w:i/>
          <w:iCs/>
          <w:lang w:val="id-ID"/>
        </w:rPr>
        <w:t xml:space="preserve">WEB EDUKASI DAN E-LEARNING, </w:t>
      </w:r>
      <w:r w:rsidRPr="001A24CF">
        <w:rPr>
          <w:iCs/>
          <w:lang w:val="id-ID"/>
        </w:rPr>
        <w:t>Buku ajar tidak dipublikasikan.</w:t>
      </w:r>
      <w:r w:rsidRPr="001A24CF">
        <w:rPr>
          <w:lang w:val="id-ID"/>
        </w:rPr>
        <w:t xml:space="preserve"> Makassar. FT UNM </w:t>
      </w:r>
    </w:p>
    <w:p w:rsidR="001A24CF" w:rsidRPr="001A24CF" w:rsidRDefault="001A24CF" w:rsidP="001035AE">
      <w:pPr>
        <w:ind w:left="709" w:hanging="709"/>
        <w:jc w:val="both"/>
        <w:rPr>
          <w:rFonts w:eastAsia="Arial Unicode MS"/>
          <w:color w:val="000000"/>
          <w:lang w:val="id-ID"/>
        </w:rPr>
      </w:pPr>
      <w:r w:rsidRPr="001A24CF">
        <w:rPr>
          <w:rFonts w:eastAsia="Arial Unicode MS"/>
          <w:color w:val="000000"/>
          <w:lang w:val="id-ID"/>
        </w:rPr>
        <w:t>Hasrul Bakri. 2011. Desain Media Pembelajaran Animasi Berbasis Adobe Flash CS3 Pada Mata Kuliah Instalasi Listrik 2, (</w:t>
      </w:r>
      <w:r w:rsidRPr="001A24CF">
        <w:rPr>
          <w:rFonts w:eastAsia="Arial Unicode MS"/>
          <w:i/>
          <w:iCs/>
          <w:color w:val="000000"/>
          <w:lang w:val="id-ID"/>
        </w:rPr>
        <w:t>on line</w:t>
      </w:r>
      <w:r w:rsidRPr="001A24CF">
        <w:rPr>
          <w:rFonts w:eastAsia="Arial Unicode MS"/>
          <w:color w:val="000000"/>
          <w:lang w:val="id-ID"/>
        </w:rPr>
        <w:t>), vol.3, nomor. 2, (</w:t>
      </w:r>
      <w:hyperlink r:id="rId15" w:history="1">
        <w:r w:rsidRPr="001A24CF">
          <w:rPr>
            <w:rStyle w:val="Hyperlink"/>
            <w:rFonts w:eastAsia="Arial Unicode MS"/>
            <w:lang w:val="id-ID"/>
          </w:rPr>
          <w:t>www.ft-unm.net</w:t>
        </w:r>
      </w:hyperlink>
      <w:r w:rsidRPr="001A24CF">
        <w:rPr>
          <w:rFonts w:eastAsia="Arial Unicode MS"/>
          <w:color w:val="000000"/>
          <w:lang w:val="id-ID"/>
        </w:rPr>
        <w:t>, diakses 01 September 2016).</w:t>
      </w:r>
    </w:p>
    <w:p w:rsidR="001A24CF" w:rsidRPr="001A24CF" w:rsidRDefault="001A24CF" w:rsidP="001035AE">
      <w:pPr>
        <w:ind w:left="709" w:hanging="709"/>
        <w:jc w:val="both"/>
        <w:rPr>
          <w:i/>
          <w:lang w:val="id-ID"/>
        </w:rPr>
      </w:pPr>
      <w:r w:rsidRPr="001A24CF">
        <w:rPr>
          <w:lang w:val="id-ID"/>
        </w:rPr>
        <w:t xml:space="preserve">Indrajati Hartam, 2012. </w:t>
      </w:r>
      <w:r w:rsidRPr="001A24CF">
        <w:rPr>
          <w:i/>
          <w:lang w:val="id-ID"/>
        </w:rPr>
        <w:t xml:space="preserve">Analisis dan Perancangan Aplikasi Multimedia  Pada </w:t>
      </w:r>
      <w:r w:rsidR="005A7681">
        <w:rPr>
          <w:i/>
        </w:rPr>
        <w:t>SMPN</w:t>
      </w:r>
      <w:r w:rsidRPr="001A24CF">
        <w:rPr>
          <w:i/>
          <w:lang w:val="id-ID"/>
        </w:rPr>
        <w:t xml:space="preserve"> 2 Tempel Yogyakarta.</w:t>
      </w:r>
    </w:p>
    <w:p w:rsidR="001A24CF" w:rsidRPr="001A24CF" w:rsidRDefault="001A24CF" w:rsidP="001035AE">
      <w:pPr>
        <w:autoSpaceDE w:val="0"/>
        <w:autoSpaceDN w:val="0"/>
        <w:adjustRightInd w:val="0"/>
        <w:jc w:val="both"/>
        <w:rPr>
          <w:rFonts w:asciiTheme="majorBidi" w:hAnsiTheme="majorBidi" w:cstheme="majorBidi"/>
          <w:lang w:val="id-ID"/>
        </w:rPr>
      </w:pPr>
      <w:r w:rsidRPr="001A24CF">
        <w:rPr>
          <w:rFonts w:asciiTheme="majorBidi" w:hAnsiTheme="majorBidi" w:cstheme="majorBidi"/>
          <w:lang w:val="id-ID"/>
        </w:rPr>
        <w:t xml:space="preserve">Istiono Wirawan. 2002. </w:t>
      </w:r>
      <w:r w:rsidRPr="001A24CF">
        <w:rPr>
          <w:rFonts w:asciiTheme="majorBidi" w:hAnsiTheme="majorBidi" w:cstheme="majorBidi"/>
          <w:i/>
          <w:iCs/>
          <w:lang w:val="id-ID"/>
        </w:rPr>
        <w:t>EDUCATION GAME with Flash 8.0.</w:t>
      </w:r>
      <w:r w:rsidRPr="001A24CF">
        <w:rPr>
          <w:rFonts w:asciiTheme="majorBidi" w:hAnsiTheme="majorBidi" w:cstheme="majorBidi"/>
          <w:lang w:val="id-ID"/>
        </w:rPr>
        <w:t xml:space="preserve"> Jakarta: Penerbit PT</w:t>
      </w:r>
    </w:p>
    <w:p w:rsidR="001A24CF" w:rsidRPr="00C41F78" w:rsidRDefault="001A24CF" w:rsidP="001035AE">
      <w:pPr>
        <w:autoSpaceDE w:val="0"/>
        <w:autoSpaceDN w:val="0"/>
        <w:adjustRightInd w:val="0"/>
        <w:ind w:firstLine="709"/>
        <w:jc w:val="both"/>
        <w:rPr>
          <w:rFonts w:asciiTheme="majorBidi" w:hAnsiTheme="majorBidi" w:cstheme="majorBidi"/>
          <w:lang w:val="id-ID"/>
        </w:rPr>
      </w:pPr>
      <w:r w:rsidRPr="001A24CF">
        <w:rPr>
          <w:rFonts w:asciiTheme="majorBidi" w:hAnsiTheme="majorBidi" w:cstheme="majorBidi"/>
          <w:lang w:val="id-ID"/>
        </w:rPr>
        <w:t>Elex Media Komputindo</w:t>
      </w:r>
    </w:p>
    <w:p w:rsidR="001A24CF" w:rsidRPr="001A24CF" w:rsidRDefault="001A24CF" w:rsidP="001035AE">
      <w:pPr>
        <w:ind w:left="709" w:hanging="709"/>
        <w:jc w:val="both"/>
        <w:rPr>
          <w:lang w:val="id-ID"/>
        </w:rPr>
      </w:pPr>
      <w:r w:rsidRPr="001A24CF">
        <w:rPr>
          <w:lang w:val="id-ID"/>
        </w:rPr>
        <w:t xml:space="preserve">Maya dkk, 2015. </w:t>
      </w:r>
      <w:r w:rsidRPr="001A24CF">
        <w:rPr>
          <w:i/>
          <w:lang w:val="id-ID"/>
        </w:rPr>
        <w:t xml:space="preserve">Desain Grafis dengan CorelDRAW X7. </w:t>
      </w:r>
      <w:r w:rsidR="00C16758">
        <w:rPr>
          <w:lang w:val="id-ID"/>
        </w:rPr>
        <w:t>Yogyakarta</w:t>
      </w:r>
      <w:r w:rsidRPr="001A24CF">
        <w:rPr>
          <w:lang w:val="id-ID"/>
        </w:rPr>
        <w:t>: Penerbit Andi.</w:t>
      </w:r>
    </w:p>
    <w:p w:rsidR="001A24CF" w:rsidRPr="00C41F78" w:rsidRDefault="001A24CF" w:rsidP="001035AE">
      <w:pPr>
        <w:ind w:left="709" w:hanging="709"/>
        <w:jc w:val="both"/>
        <w:rPr>
          <w:rFonts w:eastAsia="Arial Unicode MS"/>
          <w:color w:val="000000"/>
          <w:lang w:val="id-ID"/>
        </w:rPr>
      </w:pPr>
      <w:r w:rsidRPr="001A24CF">
        <w:rPr>
          <w:rFonts w:eastAsia="Arial Unicode MS"/>
          <w:color w:val="000000"/>
          <w:lang w:val="id-ID"/>
        </w:rPr>
        <w:t>Priyanto, Dwi. 2009. Pengembangan Media Pembelajaran Berbasis Komputer, (</w:t>
      </w:r>
      <w:r w:rsidRPr="001A24CF">
        <w:rPr>
          <w:rFonts w:eastAsia="Arial Unicode MS"/>
          <w:i/>
          <w:iCs/>
          <w:color w:val="000000"/>
          <w:lang w:val="id-ID"/>
        </w:rPr>
        <w:t>on line</w:t>
      </w:r>
      <w:r w:rsidRPr="001A24CF">
        <w:rPr>
          <w:rFonts w:eastAsia="Arial Unicode MS"/>
          <w:color w:val="000000"/>
          <w:lang w:val="id-ID"/>
        </w:rPr>
        <w:t>), vol.14, nomor. 1, (</w:t>
      </w:r>
      <w:hyperlink r:id="rId16" w:history="1">
        <w:r w:rsidRPr="001A24CF">
          <w:rPr>
            <w:rStyle w:val="Hyperlink"/>
            <w:lang w:val="id-ID"/>
          </w:rPr>
          <w:t>http://ejournal.iainpurwokerto.ac.id</w:t>
        </w:r>
      </w:hyperlink>
      <w:r w:rsidRPr="001A24CF">
        <w:rPr>
          <w:rFonts w:eastAsia="Arial Unicode MS"/>
          <w:color w:val="000000"/>
          <w:lang w:val="id-ID"/>
        </w:rPr>
        <w:t xml:space="preserve">, </w:t>
      </w:r>
      <w:r w:rsidR="00C41F78">
        <w:rPr>
          <w:rFonts w:eastAsia="Arial Unicode MS"/>
          <w:color w:val="000000"/>
          <w:lang w:val="id-ID"/>
        </w:rPr>
        <w:t xml:space="preserve"> diakses 01 September 2016).</w:t>
      </w:r>
    </w:p>
    <w:p w:rsidR="001A24CF" w:rsidRPr="001A24CF" w:rsidRDefault="001A24CF" w:rsidP="001035AE">
      <w:pPr>
        <w:ind w:left="709" w:hanging="709"/>
        <w:jc w:val="both"/>
        <w:rPr>
          <w:lang w:val="id-ID"/>
        </w:rPr>
      </w:pPr>
      <w:r w:rsidRPr="001A24CF">
        <w:rPr>
          <w:lang w:val="id-ID"/>
        </w:rPr>
        <w:t xml:space="preserve">Sadiman, Arif S, dkk. 2014. </w:t>
      </w:r>
      <w:r w:rsidRPr="001A24CF">
        <w:rPr>
          <w:i/>
          <w:lang w:val="id-ID"/>
        </w:rPr>
        <w:t>Media Pendidikan.</w:t>
      </w:r>
      <w:r w:rsidRPr="001A24CF">
        <w:rPr>
          <w:iCs/>
          <w:lang w:val="id-ID"/>
        </w:rPr>
        <w:t xml:space="preserve"> Jakarta</w:t>
      </w:r>
      <w:r w:rsidRPr="001A24CF">
        <w:rPr>
          <w:lang w:val="id-ID"/>
        </w:rPr>
        <w:t xml:space="preserve"> : PT Raja Grafindo Persada.</w:t>
      </w:r>
    </w:p>
    <w:p w:rsidR="001A24CF" w:rsidRPr="00C41F78" w:rsidRDefault="001A24CF" w:rsidP="001035AE">
      <w:pPr>
        <w:pStyle w:val="ListParagraph"/>
        <w:spacing w:after="0" w:line="240" w:lineRule="auto"/>
        <w:ind w:left="709" w:hanging="709"/>
        <w:contextualSpacing w:val="0"/>
        <w:jc w:val="both"/>
        <w:rPr>
          <w:lang w:val="id-ID"/>
        </w:rPr>
      </w:pPr>
      <w:r w:rsidRPr="001A24CF">
        <w:rPr>
          <w:lang w:val="id-ID"/>
        </w:rPr>
        <w:t xml:space="preserve">Slameto. 2003. </w:t>
      </w:r>
      <w:r w:rsidRPr="001A24CF">
        <w:rPr>
          <w:i/>
          <w:lang w:val="id-ID"/>
        </w:rPr>
        <w:t>Belajar dan Faktor-Faktor yang Mempengaruhinya</w:t>
      </w:r>
      <w:r w:rsidR="005D3062">
        <w:rPr>
          <w:lang w:val="id-ID"/>
        </w:rPr>
        <w:t>. Jakarta:Rin</w:t>
      </w:r>
      <w:r w:rsidR="005D3062">
        <w:t>e</w:t>
      </w:r>
      <w:r w:rsidRPr="001A24CF">
        <w:rPr>
          <w:lang w:val="id-ID"/>
        </w:rPr>
        <w:t>ka Cipta.</w:t>
      </w:r>
    </w:p>
    <w:p w:rsidR="001A24CF" w:rsidRPr="001A24CF" w:rsidRDefault="001A24CF" w:rsidP="001035AE">
      <w:pPr>
        <w:ind w:left="709" w:hanging="709"/>
        <w:jc w:val="both"/>
        <w:rPr>
          <w:lang w:val="id-ID"/>
        </w:rPr>
      </w:pPr>
      <w:r w:rsidRPr="001A24CF">
        <w:rPr>
          <w:lang w:val="id-ID"/>
        </w:rPr>
        <w:t xml:space="preserve">Wena, Made 2009. </w:t>
      </w:r>
      <w:r w:rsidRPr="001A24CF">
        <w:rPr>
          <w:i/>
          <w:lang w:val="id-ID"/>
        </w:rPr>
        <w:t xml:space="preserve">Strategi Pembelajaran Inovatif Kontemporer. </w:t>
      </w:r>
      <w:r w:rsidR="00C16758">
        <w:rPr>
          <w:lang w:val="id-ID"/>
        </w:rPr>
        <w:t>Jakarta</w:t>
      </w:r>
      <w:r w:rsidRPr="001A24CF">
        <w:rPr>
          <w:lang w:val="id-ID"/>
        </w:rPr>
        <w:t>: PT Bumi Aksara.</w:t>
      </w:r>
    </w:p>
    <w:p w:rsidR="001A24CF" w:rsidRPr="001A24CF" w:rsidRDefault="001A24CF" w:rsidP="001035AE">
      <w:pPr>
        <w:jc w:val="both"/>
        <w:rPr>
          <w:lang w:val="id-ID"/>
        </w:rPr>
      </w:pPr>
    </w:p>
    <w:p w:rsidR="001A24CF" w:rsidRPr="001A24CF" w:rsidRDefault="001A24CF" w:rsidP="001A24CF">
      <w:pPr>
        <w:spacing w:line="480" w:lineRule="auto"/>
        <w:jc w:val="both"/>
        <w:rPr>
          <w:lang w:val="id-ID"/>
        </w:rPr>
      </w:pPr>
    </w:p>
    <w:p w:rsidR="00567707" w:rsidRPr="001A24CF" w:rsidRDefault="00567707" w:rsidP="00567707">
      <w:pPr>
        <w:rPr>
          <w:b/>
          <w:lang w:val="id-ID"/>
        </w:rPr>
      </w:pPr>
    </w:p>
    <w:sectPr w:rsidR="00567707" w:rsidRPr="001A24CF" w:rsidSect="00F2621B">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56" w:rsidRDefault="00F42556" w:rsidP="00BA0236">
      <w:r>
        <w:separator/>
      </w:r>
    </w:p>
  </w:endnote>
  <w:endnote w:type="continuationSeparator" w:id="0">
    <w:p w:rsidR="00F42556" w:rsidRDefault="00F42556" w:rsidP="00BA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10"/>
      <w:docPartObj>
        <w:docPartGallery w:val="Page Numbers (Bottom of Page)"/>
        <w:docPartUnique/>
      </w:docPartObj>
    </w:sdtPr>
    <w:sdtEndPr/>
    <w:sdtContent>
      <w:p w:rsidR="007350BE" w:rsidRDefault="00081B48">
        <w:pPr>
          <w:pStyle w:val="Footer"/>
          <w:jc w:val="right"/>
        </w:pPr>
        <w:r>
          <w:fldChar w:fldCharType="begin"/>
        </w:r>
        <w:r>
          <w:instrText xml:space="preserve"> PAGE   \* MERGEFORMAT </w:instrText>
        </w:r>
        <w:r>
          <w:fldChar w:fldCharType="separate"/>
        </w:r>
        <w:r w:rsidR="003F6269">
          <w:rPr>
            <w:noProof/>
          </w:rPr>
          <w:t>1</w:t>
        </w:r>
        <w:r>
          <w:rPr>
            <w:noProof/>
          </w:rPr>
          <w:fldChar w:fldCharType="end"/>
        </w:r>
      </w:p>
    </w:sdtContent>
  </w:sdt>
  <w:p w:rsidR="00BA0236" w:rsidRDefault="00BA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56" w:rsidRDefault="00F42556" w:rsidP="00BA0236">
      <w:r>
        <w:separator/>
      </w:r>
    </w:p>
  </w:footnote>
  <w:footnote w:type="continuationSeparator" w:id="0">
    <w:p w:rsidR="00F42556" w:rsidRDefault="00F42556" w:rsidP="00BA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FF1"/>
    <w:multiLevelType w:val="hybridMultilevel"/>
    <w:tmpl w:val="2D847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47FE7"/>
    <w:multiLevelType w:val="hybridMultilevel"/>
    <w:tmpl w:val="389C24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9A19F9"/>
    <w:multiLevelType w:val="hybridMultilevel"/>
    <w:tmpl w:val="9C7CE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D79E0"/>
    <w:multiLevelType w:val="hybridMultilevel"/>
    <w:tmpl w:val="94AAC184"/>
    <w:lvl w:ilvl="0" w:tplc="B8089C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5C583D"/>
    <w:multiLevelType w:val="hybridMultilevel"/>
    <w:tmpl w:val="1DEC3B88"/>
    <w:lvl w:ilvl="0" w:tplc="2F2045B6">
      <w:start w:val="1"/>
      <w:numFmt w:val="decimal"/>
      <w:lvlText w:val="%1."/>
      <w:lvlJc w:val="left"/>
      <w:pPr>
        <w:ind w:left="1080" w:hanging="360"/>
      </w:pPr>
      <w:rPr>
        <w:rFonts w:hint="default"/>
        <w:b/>
        <w:bCs/>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107F9"/>
    <w:multiLevelType w:val="hybridMultilevel"/>
    <w:tmpl w:val="96CED476"/>
    <w:lvl w:ilvl="0" w:tplc="5920937E">
      <w:start w:val="1"/>
      <w:numFmt w:val="decimal"/>
      <w:lvlText w:val="%1)"/>
      <w:lvlJc w:val="left"/>
      <w:pPr>
        <w:ind w:left="1080" w:hanging="360"/>
      </w:pPr>
      <w:rPr>
        <w:rFonts w:hint="default"/>
        <w:b w:val="0"/>
        <w:bCs w:val="0"/>
        <w:i w:val="0"/>
        <w:iCs w:val="0"/>
      </w:rPr>
    </w:lvl>
    <w:lvl w:ilvl="1" w:tplc="755CAD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07012"/>
    <w:multiLevelType w:val="hybridMultilevel"/>
    <w:tmpl w:val="8A429412"/>
    <w:lvl w:ilvl="0" w:tplc="3CFCDF1A">
      <w:start w:val="1"/>
      <w:numFmt w:val="decimal"/>
      <w:lvlText w:val="(%1)"/>
      <w:lvlJc w:val="left"/>
      <w:pPr>
        <w:ind w:left="36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C94B4A"/>
    <w:multiLevelType w:val="hybridMultilevel"/>
    <w:tmpl w:val="6C927E44"/>
    <w:lvl w:ilvl="0" w:tplc="A430775C">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3AB2818"/>
    <w:multiLevelType w:val="hybridMultilevel"/>
    <w:tmpl w:val="058C0528"/>
    <w:lvl w:ilvl="0" w:tplc="338859D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64435"/>
    <w:multiLevelType w:val="hybridMultilevel"/>
    <w:tmpl w:val="CDB66AF8"/>
    <w:lvl w:ilvl="0" w:tplc="39664D12">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E34DF7"/>
    <w:multiLevelType w:val="hybridMultilevel"/>
    <w:tmpl w:val="C816A922"/>
    <w:lvl w:ilvl="0" w:tplc="54DA863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924B2F"/>
    <w:multiLevelType w:val="hybridMultilevel"/>
    <w:tmpl w:val="4C20EEA8"/>
    <w:lvl w:ilvl="0" w:tplc="DD768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1B464B"/>
    <w:multiLevelType w:val="hybridMultilevel"/>
    <w:tmpl w:val="C3FC26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37380"/>
    <w:multiLevelType w:val="hybridMultilevel"/>
    <w:tmpl w:val="1122AC74"/>
    <w:lvl w:ilvl="0" w:tplc="E04A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E329B6"/>
    <w:multiLevelType w:val="hybridMultilevel"/>
    <w:tmpl w:val="BC84B272"/>
    <w:lvl w:ilvl="0" w:tplc="5292FF72">
      <w:start w:val="1"/>
      <w:numFmt w:val="decimal"/>
      <w:lvlText w:val="%1)"/>
      <w:lvlJc w:val="left"/>
      <w:pPr>
        <w:ind w:left="1080" w:hanging="360"/>
      </w:pPr>
      <w:rPr>
        <w:rFonts w:asciiTheme="majorBidi" w:eastAsia="MS Mincho"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22E7B"/>
    <w:multiLevelType w:val="hybridMultilevel"/>
    <w:tmpl w:val="CEDC6E46"/>
    <w:lvl w:ilvl="0" w:tplc="1F6CF4AE">
      <w:start w:val="1"/>
      <w:numFmt w:val="bullet"/>
      <w:lvlText w:val=""/>
      <w:lvlJc w:val="left"/>
      <w:pPr>
        <w:tabs>
          <w:tab w:val="num" w:pos="720"/>
        </w:tabs>
        <w:ind w:left="720" w:hanging="360"/>
      </w:pPr>
      <w:rPr>
        <w:rFonts w:ascii="Wingdings 2" w:hAnsi="Wingdings 2" w:hint="default"/>
      </w:rPr>
    </w:lvl>
    <w:lvl w:ilvl="1" w:tplc="6562EBE4" w:tentative="1">
      <w:start w:val="1"/>
      <w:numFmt w:val="bullet"/>
      <w:lvlText w:val=""/>
      <w:lvlJc w:val="left"/>
      <w:pPr>
        <w:tabs>
          <w:tab w:val="num" w:pos="1440"/>
        </w:tabs>
        <w:ind w:left="1440" w:hanging="360"/>
      </w:pPr>
      <w:rPr>
        <w:rFonts w:ascii="Wingdings 2" w:hAnsi="Wingdings 2" w:hint="default"/>
      </w:rPr>
    </w:lvl>
    <w:lvl w:ilvl="2" w:tplc="3C9220FA" w:tentative="1">
      <w:start w:val="1"/>
      <w:numFmt w:val="bullet"/>
      <w:lvlText w:val=""/>
      <w:lvlJc w:val="left"/>
      <w:pPr>
        <w:tabs>
          <w:tab w:val="num" w:pos="2160"/>
        </w:tabs>
        <w:ind w:left="2160" w:hanging="360"/>
      </w:pPr>
      <w:rPr>
        <w:rFonts w:ascii="Wingdings 2" w:hAnsi="Wingdings 2" w:hint="default"/>
      </w:rPr>
    </w:lvl>
    <w:lvl w:ilvl="3" w:tplc="EC0AC49C">
      <w:start w:val="1"/>
      <w:numFmt w:val="decimal"/>
      <w:lvlText w:val="%4."/>
      <w:lvlJc w:val="left"/>
      <w:pPr>
        <w:tabs>
          <w:tab w:val="num" w:pos="2880"/>
        </w:tabs>
        <w:ind w:left="2880" w:hanging="360"/>
      </w:pPr>
      <w:rPr>
        <w:rFonts w:ascii="Times New Roman" w:eastAsiaTheme="minorHAnsi" w:hAnsi="Times New Roman" w:cs="Times New Roman"/>
      </w:rPr>
    </w:lvl>
    <w:lvl w:ilvl="4" w:tplc="5560C622" w:tentative="1">
      <w:start w:val="1"/>
      <w:numFmt w:val="bullet"/>
      <w:lvlText w:val=""/>
      <w:lvlJc w:val="left"/>
      <w:pPr>
        <w:tabs>
          <w:tab w:val="num" w:pos="3600"/>
        </w:tabs>
        <w:ind w:left="3600" w:hanging="360"/>
      </w:pPr>
      <w:rPr>
        <w:rFonts w:ascii="Wingdings 2" w:hAnsi="Wingdings 2" w:hint="default"/>
      </w:rPr>
    </w:lvl>
    <w:lvl w:ilvl="5" w:tplc="BA9ED71A" w:tentative="1">
      <w:start w:val="1"/>
      <w:numFmt w:val="bullet"/>
      <w:lvlText w:val=""/>
      <w:lvlJc w:val="left"/>
      <w:pPr>
        <w:tabs>
          <w:tab w:val="num" w:pos="4320"/>
        </w:tabs>
        <w:ind w:left="4320" w:hanging="360"/>
      </w:pPr>
      <w:rPr>
        <w:rFonts w:ascii="Wingdings 2" w:hAnsi="Wingdings 2" w:hint="default"/>
      </w:rPr>
    </w:lvl>
    <w:lvl w:ilvl="6" w:tplc="A54E4B6A" w:tentative="1">
      <w:start w:val="1"/>
      <w:numFmt w:val="bullet"/>
      <w:lvlText w:val=""/>
      <w:lvlJc w:val="left"/>
      <w:pPr>
        <w:tabs>
          <w:tab w:val="num" w:pos="5040"/>
        </w:tabs>
        <w:ind w:left="5040" w:hanging="360"/>
      </w:pPr>
      <w:rPr>
        <w:rFonts w:ascii="Wingdings 2" w:hAnsi="Wingdings 2" w:hint="default"/>
      </w:rPr>
    </w:lvl>
    <w:lvl w:ilvl="7" w:tplc="799CFAD0" w:tentative="1">
      <w:start w:val="1"/>
      <w:numFmt w:val="bullet"/>
      <w:lvlText w:val=""/>
      <w:lvlJc w:val="left"/>
      <w:pPr>
        <w:tabs>
          <w:tab w:val="num" w:pos="5760"/>
        </w:tabs>
        <w:ind w:left="5760" w:hanging="360"/>
      </w:pPr>
      <w:rPr>
        <w:rFonts w:ascii="Wingdings 2" w:hAnsi="Wingdings 2" w:hint="default"/>
      </w:rPr>
    </w:lvl>
    <w:lvl w:ilvl="8" w:tplc="905C85B2" w:tentative="1">
      <w:start w:val="1"/>
      <w:numFmt w:val="bullet"/>
      <w:lvlText w:val=""/>
      <w:lvlJc w:val="left"/>
      <w:pPr>
        <w:tabs>
          <w:tab w:val="num" w:pos="6480"/>
        </w:tabs>
        <w:ind w:left="6480" w:hanging="360"/>
      </w:pPr>
      <w:rPr>
        <w:rFonts w:ascii="Wingdings 2" w:hAnsi="Wingdings 2" w:hint="default"/>
      </w:rPr>
    </w:lvl>
  </w:abstractNum>
  <w:abstractNum w:abstractNumId="16">
    <w:nsid w:val="31F427E3"/>
    <w:multiLevelType w:val="hybridMultilevel"/>
    <w:tmpl w:val="8AEE58EC"/>
    <w:lvl w:ilvl="0" w:tplc="40623E7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B9577D9"/>
    <w:multiLevelType w:val="hybridMultilevel"/>
    <w:tmpl w:val="C4B01E00"/>
    <w:lvl w:ilvl="0" w:tplc="4DA290F2">
      <w:start w:val="1"/>
      <w:numFmt w:val="decimal"/>
      <w:lvlText w:val="%1."/>
      <w:lvlJc w:val="left"/>
      <w:pPr>
        <w:ind w:left="786" w:hanging="360"/>
      </w:pPr>
      <w:rPr>
        <w:rFonts w:hint="default"/>
        <w:i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BC1CA0"/>
    <w:multiLevelType w:val="hybridMultilevel"/>
    <w:tmpl w:val="394EEC30"/>
    <w:lvl w:ilvl="0" w:tplc="7532830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B73B83"/>
    <w:multiLevelType w:val="hybridMultilevel"/>
    <w:tmpl w:val="B2E6D156"/>
    <w:lvl w:ilvl="0" w:tplc="A24CEB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26D02CA"/>
    <w:multiLevelType w:val="hybridMultilevel"/>
    <w:tmpl w:val="B4D4DE88"/>
    <w:lvl w:ilvl="0" w:tplc="FF1C91B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37769E8"/>
    <w:multiLevelType w:val="hybridMultilevel"/>
    <w:tmpl w:val="10BC676A"/>
    <w:lvl w:ilvl="0" w:tplc="89A059B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C7141DB"/>
    <w:multiLevelType w:val="hybridMultilevel"/>
    <w:tmpl w:val="15F6EDC2"/>
    <w:lvl w:ilvl="0" w:tplc="DBA844E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2874F48"/>
    <w:multiLevelType w:val="hybridMultilevel"/>
    <w:tmpl w:val="E30AA13A"/>
    <w:lvl w:ilvl="0" w:tplc="D4DE05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16E2E"/>
    <w:multiLevelType w:val="hybridMultilevel"/>
    <w:tmpl w:val="3092B55A"/>
    <w:lvl w:ilvl="0" w:tplc="B3B6F92E">
      <w:start w:val="1"/>
      <w:numFmt w:val="lowerLetter"/>
      <w:lvlText w:val="%1."/>
      <w:lvlJc w:val="left"/>
      <w:pPr>
        <w:ind w:left="1080" w:hanging="360"/>
      </w:pPr>
      <w:rPr>
        <w:rFonts w:hint="default"/>
        <w:b/>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522AE8"/>
    <w:multiLevelType w:val="hybridMultilevel"/>
    <w:tmpl w:val="5E34813A"/>
    <w:lvl w:ilvl="0" w:tplc="28AEE306">
      <w:start w:val="1"/>
      <w:numFmt w:val="decimal"/>
      <w:lvlText w:val="%1."/>
      <w:lvlJc w:val="left"/>
      <w:pPr>
        <w:ind w:left="1080" w:hanging="360"/>
      </w:pPr>
      <w:rPr>
        <w:rFonts w:asciiTheme="majorBidi" w:eastAsiaTheme="minorHAnsi" w:hAnsiTheme="majorBidi" w:cstheme="majorBid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A10B52"/>
    <w:multiLevelType w:val="hybridMultilevel"/>
    <w:tmpl w:val="D6B6A976"/>
    <w:lvl w:ilvl="0" w:tplc="BF2C766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C8752F4"/>
    <w:multiLevelType w:val="hybridMultilevel"/>
    <w:tmpl w:val="7E029FD4"/>
    <w:lvl w:ilvl="0" w:tplc="5474615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E25481A"/>
    <w:multiLevelType w:val="hybridMultilevel"/>
    <w:tmpl w:val="5BD8C10A"/>
    <w:lvl w:ilvl="0" w:tplc="32009E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F682771"/>
    <w:multiLevelType w:val="hybridMultilevel"/>
    <w:tmpl w:val="692C55B8"/>
    <w:lvl w:ilvl="0" w:tplc="E55CB3BC">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7918512B"/>
    <w:multiLevelType w:val="hybridMultilevel"/>
    <w:tmpl w:val="F1142BCA"/>
    <w:lvl w:ilvl="0" w:tplc="43BE5AD4">
      <w:start w:val="1"/>
      <w:numFmt w:val="decimal"/>
      <w:lvlText w:val="%1."/>
      <w:lvlJc w:val="left"/>
      <w:pPr>
        <w:ind w:left="717" w:hanging="360"/>
      </w:pPr>
      <w:rPr>
        <w:rFonts w:hint="default"/>
        <w:b/>
        <w:bCs/>
        <w:i w:val="0"/>
        <w:i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7B0F4FBB"/>
    <w:multiLevelType w:val="hybridMultilevel"/>
    <w:tmpl w:val="A46C73D0"/>
    <w:lvl w:ilvl="0" w:tplc="F6222C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5"/>
  </w:num>
  <w:num w:numId="2">
    <w:abstractNumId w:val="10"/>
  </w:num>
  <w:num w:numId="3">
    <w:abstractNumId w:val="15"/>
  </w:num>
  <w:num w:numId="4">
    <w:abstractNumId w:val="17"/>
  </w:num>
  <w:num w:numId="5">
    <w:abstractNumId w:val="9"/>
  </w:num>
  <w:num w:numId="6">
    <w:abstractNumId w:val="19"/>
  </w:num>
  <w:num w:numId="7">
    <w:abstractNumId w:val="28"/>
  </w:num>
  <w:num w:numId="8">
    <w:abstractNumId w:val="16"/>
  </w:num>
  <w:num w:numId="9">
    <w:abstractNumId w:val="26"/>
  </w:num>
  <w:num w:numId="10">
    <w:abstractNumId w:val="29"/>
  </w:num>
  <w:num w:numId="11">
    <w:abstractNumId w:val="27"/>
  </w:num>
  <w:num w:numId="12">
    <w:abstractNumId w:val="3"/>
  </w:num>
  <w:num w:numId="13">
    <w:abstractNumId w:val="14"/>
  </w:num>
  <w:num w:numId="14">
    <w:abstractNumId w:val="31"/>
  </w:num>
  <w:num w:numId="15">
    <w:abstractNumId w:val="20"/>
  </w:num>
  <w:num w:numId="16">
    <w:abstractNumId w:val="6"/>
  </w:num>
  <w:num w:numId="17">
    <w:abstractNumId w:val="21"/>
  </w:num>
  <w:num w:numId="18">
    <w:abstractNumId w:val="0"/>
  </w:num>
  <w:num w:numId="19">
    <w:abstractNumId w:val="23"/>
  </w:num>
  <w:num w:numId="20">
    <w:abstractNumId w:val="13"/>
  </w:num>
  <w:num w:numId="21">
    <w:abstractNumId w:val="4"/>
  </w:num>
  <w:num w:numId="22">
    <w:abstractNumId w:val="24"/>
  </w:num>
  <w:num w:numId="23">
    <w:abstractNumId w:val="30"/>
  </w:num>
  <w:num w:numId="24">
    <w:abstractNumId w:val="7"/>
  </w:num>
  <w:num w:numId="25">
    <w:abstractNumId w:val="2"/>
  </w:num>
  <w:num w:numId="26">
    <w:abstractNumId w:val="12"/>
  </w:num>
  <w:num w:numId="27">
    <w:abstractNumId w:val="18"/>
  </w:num>
  <w:num w:numId="28">
    <w:abstractNumId w:val="5"/>
  </w:num>
  <w:num w:numId="29">
    <w:abstractNumId w:val="1"/>
  </w:num>
  <w:num w:numId="30">
    <w:abstractNumId w:val="8"/>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0F"/>
    <w:rsid w:val="00081B48"/>
    <w:rsid w:val="00082ADB"/>
    <w:rsid w:val="001035AE"/>
    <w:rsid w:val="001A24CF"/>
    <w:rsid w:val="001A390F"/>
    <w:rsid w:val="00271510"/>
    <w:rsid w:val="002A3357"/>
    <w:rsid w:val="00332B0C"/>
    <w:rsid w:val="00340E45"/>
    <w:rsid w:val="003F6269"/>
    <w:rsid w:val="00560589"/>
    <w:rsid w:val="00567707"/>
    <w:rsid w:val="005A7681"/>
    <w:rsid w:val="005D3062"/>
    <w:rsid w:val="00686990"/>
    <w:rsid w:val="007174B6"/>
    <w:rsid w:val="007350BE"/>
    <w:rsid w:val="00815CE6"/>
    <w:rsid w:val="008B7CF9"/>
    <w:rsid w:val="008E0130"/>
    <w:rsid w:val="00933020"/>
    <w:rsid w:val="00BA0236"/>
    <w:rsid w:val="00C025B4"/>
    <w:rsid w:val="00C16758"/>
    <w:rsid w:val="00C41F78"/>
    <w:rsid w:val="00DD3BD4"/>
    <w:rsid w:val="00E22F76"/>
    <w:rsid w:val="00E43609"/>
    <w:rsid w:val="00EE1FC4"/>
    <w:rsid w:val="00EE6397"/>
    <w:rsid w:val="00F2621B"/>
    <w:rsid w:val="00F42556"/>
    <w:rsid w:val="00FF4A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390F"/>
    <w:pPr>
      <w:spacing w:after="200" w:line="276" w:lineRule="auto"/>
      <w:ind w:left="720"/>
      <w:contextualSpacing/>
    </w:pPr>
    <w:rPr>
      <w:rFonts w:eastAsiaTheme="minorHAnsi"/>
    </w:rPr>
  </w:style>
  <w:style w:type="paragraph" w:customStyle="1" w:styleId="Default">
    <w:name w:val="Default"/>
    <w:rsid w:val="00567707"/>
    <w:pPr>
      <w:autoSpaceDE w:val="0"/>
      <w:autoSpaceDN w:val="0"/>
      <w:adjustRightInd w:val="0"/>
    </w:pPr>
    <w:rPr>
      <w:rFonts w:ascii="Times New Roman" w:hAnsi="Times New Roman" w:cs="Times New Roman"/>
      <w:color w:val="000000"/>
    </w:rPr>
  </w:style>
  <w:style w:type="paragraph" w:customStyle="1" w:styleId="bodyteks1">
    <w:name w:val="body teks 1"/>
    <w:next w:val="BodyText"/>
    <w:rsid w:val="00567707"/>
    <w:pPr>
      <w:spacing w:line="360" w:lineRule="auto"/>
      <w:jc w:val="both"/>
    </w:pPr>
    <w:rPr>
      <w:rFonts w:ascii="Arial" w:eastAsia="MS Mincho" w:hAnsi="Arial" w:cs="Times New Roman"/>
      <w:sz w:val="22"/>
      <w:lang w:eastAsia="ja-JP"/>
    </w:rPr>
  </w:style>
  <w:style w:type="character" w:customStyle="1" w:styleId="ListParagraphChar">
    <w:name w:val="List Paragraph Char"/>
    <w:aliases w:val="Body of text Char"/>
    <w:basedOn w:val="DefaultParagraphFont"/>
    <w:link w:val="ListParagraph"/>
    <w:uiPriority w:val="34"/>
    <w:rsid w:val="00567707"/>
    <w:rPr>
      <w:rFonts w:ascii="Times New Roman" w:hAnsi="Times New Roman" w:cs="Times New Roman"/>
    </w:rPr>
  </w:style>
  <w:style w:type="paragraph" w:styleId="BodyText">
    <w:name w:val="Body Text"/>
    <w:basedOn w:val="Normal"/>
    <w:link w:val="BodyTextChar"/>
    <w:uiPriority w:val="99"/>
    <w:semiHidden/>
    <w:unhideWhenUsed/>
    <w:rsid w:val="00567707"/>
    <w:pPr>
      <w:spacing w:after="120"/>
    </w:pPr>
  </w:style>
  <w:style w:type="character" w:customStyle="1" w:styleId="BodyTextChar">
    <w:name w:val="Body Text Char"/>
    <w:basedOn w:val="DefaultParagraphFont"/>
    <w:link w:val="BodyText"/>
    <w:uiPriority w:val="99"/>
    <w:semiHidden/>
    <w:rsid w:val="00567707"/>
    <w:rPr>
      <w:rFonts w:ascii="Times New Roman" w:eastAsia="Times New Roman" w:hAnsi="Times New Roman" w:cs="Times New Roman"/>
    </w:rPr>
  </w:style>
  <w:style w:type="character" w:customStyle="1" w:styleId="FontStyle550">
    <w:name w:val="Font Style550"/>
    <w:uiPriority w:val="99"/>
    <w:rsid w:val="00567707"/>
    <w:rPr>
      <w:rFonts w:ascii="Times New Roman" w:hAnsi="Times New Roman" w:cs="Times New Roman"/>
      <w:color w:val="000000"/>
      <w:sz w:val="22"/>
      <w:szCs w:val="22"/>
    </w:rPr>
  </w:style>
  <w:style w:type="character" w:customStyle="1" w:styleId="apple-converted-space">
    <w:name w:val="apple-converted-space"/>
    <w:basedOn w:val="DefaultParagraphFont"/>
    <w:rsid w:val="00567707"/>
  </w:style>
  <w:style w:type="table" w:styleId="TableGrid">
    <w:name w:val="Table Grid"/>
    <w:basedOn w:val="TableNormal"/>
    <w:uiPriority w:val="59"/>
    <w:rsid w:val="005677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7707"/>
    <w:pPr>
      <w:ind w:firstLine="720"/>
      <w:jc w:val="both"/>
    </w:pPr>
    <w:rPr>
      <w:rFonts w:ascii="Calibri" w:eastAsia="Times New Roman" w:hAnsi="Calibri" w:cs="Calibri"/>
      <w:sz w:val="22"/>
      <w:szCs w:val="22"/>
    </w:rPr>
  </w:style>
  <w:style w:type="character" w:styleId="Hyperlink">
    <w:name w:val="Hyperlink"/>
    <w:basedOn w:val="DefaultParagraphFont"/>
    <w:uiPriority w:val="99"/>
    <w:unhideWhenUsed/>
    <w:rsid w:val="001A24CF"/>
    <w:rPr>
      <w:color w:val="0563C1" w:themeColor="hyperlink"/>
      <w:u w:val="single"/>
    </w:rPr>
  </w:style>
  <w:style w:type="paragraph" w:styleId="BalloonText">
    <w:name w:val="Balloon Text"/>
    <w:basedOn w:val="Normal"/>
    <w:link w:val="BalloonTextChar"/>
    <w:uiPriority w:val="99"/>
    <w:semiHidden/>
    <w:unhideWhenUsed/>
    <w:rsid w:val="00815CE6"/>
    <w:rPr>
      <w:rFonts w:ascii="Tahoma" w:hAnsi="Tahoma" w:cs="Tahoma"/>
      <w:sz w:val="16"/>
      <w:szCs w:val="16"/>
    </w:rPr>
  </w:style>
  <w:style w:type="character" w:customStyle="1" w:styleId="BalloonTextChar">
    <w:name w:val="Balloon Text Char"/>
    <w:basedOn w:val="DefaultParagraphFont"/>
    <w:link w:val="BalloonText"/>
    <w:uiPriority w:val="99"/>
    <w:semiHidden/>
    <w:rsid w:val="00815CE6"/>
    <w:rPr>
      <w:rFonts w:ascii="Tahoma" w:eastAsia="Times New Roman" w:hAnsi="Tahoma" w:cs="Tahoma"/>
      <w:sz w:val="16"/>
      <w:szCs w:val="16"/>
    </w:rPr>
  </w:style>
  <w:style w:type="paragraph" w:styleId="Header">
    <w:name w:val="header"/>
    <w:basedOn w:val="Normal"/>
    <w:link w:val="HeaderChar"/>
    <w:uiPriority w:val="99"/>
    <w:semiHidden/>
    <w:unhideWhenUsed/>
    <w:rsid w:val="00BA0236"/>
    <w:pPr>
      <w:tabs>
        <w:tab w:val="center" w:pos="4513"/>
        <w:tab w:val="right" w:pos="9026"/>
      </w:tabs>
    </w:pPr>
  </w:style>
  <w:style w:type="character" w:customStyle="1" w:styleId="HeaderChar">
    <w:name w:val="Header Char"/>
    <w:basedOn w:val="DefaultParagraphFont"/>
    <w:link w:val="Header"/>
    <w:uiPriority w:val="99"/>
    <w:semiHidden/>
    <w:rsid w:val="00BA0236"/>
    <w:rPr>
      <w:rFonts w:ascii="Times New Roman" w:eastAsia="Times New Roman" w:hAnsi="Times New Roman" w:cs="Times New Roman"/>
    </w:rPr>
  </w:style>
  <w:style w:type="paragraph" w:styleId="Footer">
    <w:name w:val="footer"/>
    <w:basedOn w:val="Normal"/>
    <w:link w:val="FooterChar"/>
    <w:uiPriority w:val="99"/>
    <w:unhideWhenUsed/>
    <w:rsid w:val="00BA0236"/>
    <w:pPr>
      <w:tabs>
        <w:tab w:val="center" w:pos="4513"/>
        <w:tab w:val="right" w:pos="9026"/>
      </w:tabs>
    </w:pPr>
  </w:style>
  <w:style w:type="character" w:customStyle="1" w:styleId="FooterChar">
    <w:name w:val="Footer Char"/>
    <w:basedOn w:val="DefaultParagraphFont"/>
    <w:link w:val="Footer"/>
    <w:uiPriority w:val="99"/>
    <w:rsid w:val="00BA023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390F"/>
    <w:pPr>
      <w:spacing w:after="200" w:line="276" w:lineRule="auto"/>
      <w:ind w:left="720"/>
      <w:contextualSpacing/>
    </w:pPr>
    <w:rPr>
      <w:rFonts w:eastAsiaTheme="minorHAnsi"/>
    </w:rPr>
  </w:style>
  <w:style w:type="paragraph" w:customStyle="1" w:styleId="Default">
    <w:name w:val="Default"/>
    <w:rsid w:val="00567707"/>
    <w:pPr>
      <w:autoSpaceDE w:val="0"/>
      <w:autoSpaceDN w:val="0"/>
      <w:adjustRightInd w:val="0"/>
    </w:pPr>
    <w:rPr>
      <w:rFonts w:ascii="Times New Roman" w:hAnsi="Times New Roman" w:cs="Times New Roman"/>
      <w:color w:val="000000"/>
    </w:rPr>
  </w:style>
  <w:style w:type="paragraph" w:customStyle="1" w:styleId="bodyteks1">
    <w:name w:val="body teks 1"/>
    <w:next w:val="BodyText"/>
    <w:rsid w:val="00567707"/>
    <w:pPr>
      <w:spacing w:line="360" w:lineRule="auto"/>
      <w:jc w:val="both"/>
    </w:pPr>
    <w:rPr>
      <w:rFonts w:ascii="Arial" w:eastAsia="MS Mincho" w:hAnsi="Arial" w:cs="Times New Roman"/>
      <w:sz w:val="22"/>
      <w:lang w:eastAsia="ja-JP"/>
    </w:rPr>
  </w:style>
  <w:style w:type="character" w:customStyle="1" w:styleId="ListParagraphChar">
    <w:name w:val="List Paragraph Char"/>
    <w:aliases w:val="Body of text Char"/>
    <w:basedOn w:val="DefaultParagraphFont"/>
    <w:link w:val="ListParagraph"/>
    <w:uiPriority w:val="34"/>
    <w:rsid w:val="00567707"/>
    <w:rPr>
      <w:rFonts w:ascii="Times New Roman" w:hAnsi="Times New Roman" w:cs="Times New Roman"/>
    </w:rPr>
  </w:style>
  <w:style w:type="paragraph" w:styleId="BodyText">
    <w:name w:val="Body Text"/>
    <w:basedOn w:val="Normal"/>
    <w:link w:val="BodyTextChar"/>
    <w:uiPriority w:val="99"/>
    <w:semiHidden/>
    <w:unhideWhenUsed/>
    <w:rsid w:val="00567707"/>
    <w:pPr>
      <w:spacing w:after="120"/>
    </w:pPr>
  </w:style>
  <w:style w:type="character" w:customStyle="1" w:styleId="BodyTextChar">
    <w:name w:val="Body Text Char"/>
    <w:basedOn w:val="DefaultParagraphFont"/>
    <w:link w:val="BodyText"/>
    <w:uiPriority w:val="99"/>
    <w:semiHidden/>
    <w:rsid w:val="00567707"/>
    <w:rPr>
      <w:rFonts w:ascii="Times New Roman" w:eastAsia="Times New Roman" w:hAnsi="Times New Roman" w:cs="Times New Roman"/>
    </w:rPr>
  </w:style>
  <w:style w:type="character" w:customStyle="1" w:styleId="FontStyle550">
    <w:name w:val="Font Style550"/>
    <w:uiPriority w:val="99"/>
    <w:rsid w:val="00567707"/>
    <w:rPr>
      <w:rFonts w:ascii="Times New Roman" w:hAnsi="Times New Roman" w:cs="Times New Roman"/>
      <w:color w:val="000000"/>
      <w:sz w:val="22"/>
      <w:szCs w:val="22"/>
    </w:rPr>
  </w:style>
  <w:style w:type="character" w:customStyle="1" w:styleId="apple-converted-space">
    <w:name w:val="apple-converted-space"/>
    <w:basedOn w:val="DefaultParagraphFont"/>
    <w:rsid w:val="00567707"/>
  </w:style>
  <w:style w:type="table" w:styleId="TableGrid">
    <w:name w:val="Table Grid"/>
    <w:basedOn w:val="TableNormal"/>
    <w:uiPriority w:val="59"/>
    <w:rsid w:val="005677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7707"/>
    <w:pPr>
      <w:ind w:firstLine="720"/>
      <w:jc w:val="both"/>
    </w:pPr>
    <w:rPr>
      <w:rFonts w:ascii="Calibri" w:eastAsia="Times New Roman" w:hAnsi="Calibri" w:cs="Calibri"/>
      <w:sz w:val="22"/>
      <w:szCs w:val="22"/>
    </w:rPr>
  </w:style>
  <w:style w:type="character" w:styleId="Hyperlink">
    <w:name w:val="Hyperlink"/>
    <w:basedOn w:val="DefaultParagraphFont"/>
    <w:uiPriority w:val="99"/>
    <w:unhideWhenUsed/>
    <w:rsid w:val="001A24CF"/>
    <w:rPr>
      <w:color w:val="0563C1" w:themeColor="hyperlink"/>
      <w:u w:val="single"/>
    </w:rPr>
  </w:style>
  <w:style w:type="paragraph" w:styleId="BalloonText">
    <w:name w:val="Balloon Text"/>
    <w:basedOn w:val="Normal"/>
    <w:link w:val="BalloonTextChar"/>
    <w:uiPriority w:val="99"/>
    <w:semiHidden/>
    <w:unhideWhenUsed/>
    <w:rsid w:val="00815CE6"/>
    <w:rPr>
      <w:rFonts w:ascii="Tahoma" w:hAnsi="Tahoma" w:cs="Tahoma"/>
      <w:sz w:val="16"/>
      <w:szCs w:val="16"/>
    </w:rPr>
  </w:style>
  <w:style w:type="character" w:customStyle="1" w:styleId="BalloonTextChar">
    <w:name w:val="Balloon Text Char"/>
    <w:basedOn w:val="DefaultParagraphFont"/>
    <w:link w:val="BalloonText"/>
    <w:uiPriority w:val="99"/>
    <w:semiHidden/>
    <w:rsid w:val="00815CE6"/>
    <w:rPr>
      <w:rFonts w:ascii="Tahoma" w:eastAsia="Times New Roman" w:hAnsi="Tahoma" w:cs="Tahoma"/>
      <w:sz w:val="16"/>
      <w:szCs w:val="16"/>
    </w:rPr>
  </w:style>
  <w:style w:type="paragraph" w:styleId="Header">
    <w:name w:val="header"/>
    <w:basedOn w:val="Normal"/>
    <w:link w:val="HeaderChar"/>
    <w:uiPriority w:val="99"/>
    <w:semiHidden/>
    <w:unhideWhenUsed/>
    <w:rsid w:val="00BA0236"/>
    <w:pPr>
      <w:tabs>
        <w:tab w:val="center" w:pos="4513"/>
        <w:tab w:val="right" w:pos="9026"/>
      </w:tabs>
    </w:pPr>
  </w:style>
  <w:style w:type="character" w:customStyle="1" w:styleId="HeaderChar">
    <w:name w:val="Header Char"/>
    <w:basedOn w:val="DefaultParagraphFont"/>
    <w:link w:val="Header"/>
    <w:uiPriority w:val="99"/>
    <w:semiHidden/>
    <w:rsid w:val="00BA0236"/>
    <w:rPr>
      <w:rFonts w:ascii="Times New Roman" w:eastAsia="Times New Roman" w:hAnsi="Times New Roman" w:cs="Times New Roman"/>
    </w:rPr>
  </w:style>
  <w:style w:type="paragraph" w:styleId="Footer">
    <w:name w:val="footer"/>
    <w:basedOn w:val="Normal"/>
    <w:link w:val="FooterChar"/>
    <w:uiPriority w:val="99"/>
    <w:unhideWhenUsed/>
    <w:rsid w:val="00BA0236"/>
    <w:pPr>
      <w:tabs>
        <w:tab w:val="center" w:pos="4513"/>
        <w:tab w:val="right" w:pos="9026"/>
      </w:tabs>
    </w:pPr>
  </w:style>
  <w:style w:type="character" w:customStyle="1" w:styleId="FooterChar">
    <w:name w:val="Footer Char"/>
    <w:basedOn w:val="DefaultParagraphFont"/>
    <w:link w:val="Footer"/>
    <w:uiPriority w:val="99"/>
    <w:rsid w:val="00BA02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journal.iainpurwokerto.a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ft-unm.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D" sz="1200">
                <a:latin typeface="Times New Roman" pitchFamily="18" charset="0"/>
                <a:cs typeface="Times New Roman" pitchFamily="18" charset="0"/>
              </a:defRPr>
            </a:pPr>
            <a:r>
              <a:rPr lang="en-US" sz="1200">
                <a:latin typeface="Times New Roman" pitchFamily="18" charset="0"/>
                <a:cs typeface="Times New Roman" pitchFamily="18" charset="0"/>
              </a:rPr>
              <a:t>Grafik Kelompok Kecil</a:t>
            </a:r>
          </a:p>
        </c:rich>
      </c:tx>
      <c:overlay val="0"/>
    </c:title>
    <c:autoTitleDeleted val="0"/>
    <c:plotArea>
      <c:layout/>
      <c:barChart>
        <c:barDir val="col"/>
        <c:grouping val="clustered"/>
        <c:varyColors val="0"/>
        <c:ser>
          <c:idx val="0"/>
          <c:order val="0"/>
          <c:tx>
            <c:v>Sangat Baik</c:v>
          </c:tx>
          <c:invertIfNegative val="0"/>
          <c:cat>
            <c:strRef>
              <c:f>'Kel-Kecil'!$W$23:$W$27</c:f>
              <c:strCache>
                <c:ptCount val="5"/>
                <c:pt idx="0">
                  <c:v>Sangat Baik</c:v>
                </c:pt>
                <c:pt idx="1">
                  <c:v>Baik</c:v>
                </c:pt>
                <c:pt idx="2">
                  <c:v>Cukup Baik</c:v>
                </c:pt>
                <c:pt idx="3">
                  <c:v>Kurang</c:v>
                </c:pt>
                <c:pt idx="4">
                  <c:v>Sangat Kurang</c:v>
                </c:pt>
              </c:strCache>
            </c:strRef>
          </c:cat>
          <c:val>
            <c:numRef>
              <c:f>'Kel-Kecil'!$X$23:$X$27</c:f>
              <c:numCache>
                <c:formatCode>General</c:formatCode>
                <c:ptCount val="5"/>
              </c:numCache>
            </c:numRef>
          </c:val>
        </c:ser>
        <c:ser>
          <c:idx val="1"/>
          <c:order val="1"/>
          <c:tx>
            <c:v>Baik</c:v>
          </c:tx>
          <c:invertIfNegative val="0"/>
          <c:cat>
            <c:strRef>
              <c:f>'Kel-Kecil'!$W$23:$W$27</c:f>
              <c:strCache>
                <c:ptCount val="5"/>
                <c:pt idx="0">
                  <c:v>Sangat Baik</c:v>
                </c:pt>
                <c:pt idx="1">
                  <c:v>Baik</c:v>
                </c:pt>
                <c:pt idx="2">
                  <c:v>Cukup Baik</c:v>
                </c:pt>
                <c:pt idx="3">
                  <c:v>Kurang</c:v>
                </c:pt>
                <c:pt idx="4">
                  <c:v>Sangat Kurang</c:v>
                </c:pt>
              </c:strCache>
            </c:strRef>
          </c:cat>
          <c:val>
            <c:numRef>
              <c:f>'Kel-Kecil'!$Y$23:$Y$27</c:f>
              <c:numCache>
                <c:formatCode>General</c:formatCode>
                <c:ptCount val="5"/>
              </c:numCache>
            </c:numRef>
          </c:val>
        </c:ser>
        <c:ser>
          <c:idx val="2"/>
          <c:order val="2"/>
          <c:tx>
            <c:v>Cukup Baik</c:v>
          </c:tx>
          <c:invertIfNegative val="0"/>
          <c:dPt>
            <c:idx val="0"/>
            <c:invertIfNegative val="0"/>
            <c:bubble3D val="0"/>
            <c:spPr>
              <a:solidFill>
                <a:schemeClr val="accent1"/>
              </a:solidFill>
            </c:spPr>
          </c:dPt>
          <c:dPt>
            <c:idx val="1"/>
            <c:invertIfNegative val="0"/>
            <c:bubble3D val="0"/>
            <c:spPr>
              <a:solidFill>
                <a:schemeClr val="accent2"/>
              </a:solidFill>
            </c:spPr>
          </c:dPt>
          <c:cat>
            <c:strRef>
              <c:f>'Kel-Kecil'!$W$23:$W$27</c:f>
              <c:strCache>
                <c:ptCount val="5"/>
                <c:pt idx="0">
                  <c:v>Sangat Baik</c:v>
                </c:pt>
                <c:pt idx="1">
                  <c:v>Baik</c:v>
                </c:pt>
                <c:pt idx="2">
                  <c:v>Cukup Baik</c:v>
                </c:pt>
                <c:pt idx="3">
                  <c:v>Kurang</c:v>
                </c:pt>
                <c:pt idx="4">
                  <c:v>Sangat Kurang</c:v>
                </c:pt>
              </c:strCache>
            </c:strRef>
          </c:cat>
          <c:val>
            <c:numRef>
              <c:f>'Kel-Kecil'!$Z$23:$Z$27</c:f>
              <c:numCache>
                <c:formatCode>General</c:formatCode>
                <c:ptCount val="5"/>
                <c:pt idx="0">
                  <c:v>5</c:v>
                </c:pt>
                <c:pt idx="1">
                  <c:v>2</c:v>
                </c:pt>
              </c:numCache>
            </c:numRef>
          </c:val>
        </c:ser>
        <c:ser>
          <c:idx val="3"/>
          <c:order val="3"/>
          <c:tx>
            <c:v>Kurang</c:v>
          </c:tx>
          <c:invertIfNegative val="0"/>
          <c:cat>
            <c:strRef>
              <c:f>'Kel-Kecil'!$W$23:$W$27</c:f>
              <c:strCache>
                <c:ptCount val="5"/>
                <c:pt idx="0">
                  <c:v>Sangat Baik</c:v>
                </c:pt>
                <c:pt idx="1">
                  <c:v>Baik</c:v>
                </c:pt>
                <c:pt idx="2">
                  <c:v>Cukup Baik</c:v>
                </c:pt>
                <c:pt idx="3">
                  <c:v>Kurang</c:v>
                </c:pt>
                <c:pt idx="4">
                  <c:v>Sangat Kurang</c:v>
                </c:pt>
              </c:strCache>
            </c:strRef>
          </c:cat>
          <c:val>
            <c:numRef>
              <c:f>'Kel-Kecil'!$AA$23:$AA$27</c:f>
              <c:numCache>
                <c:formatCode>General</c:formatCode>
                <c:ptCount val="5"/>
              </c:numCache>
            </c:numRef>
          </c:val>
        </c:ser>
        <c:ser>
          <c:idx val="4"/>
          <c:order val="4"/>
          <c:tx>
            <c:v>Sangat Kurang</c:v>
          </c:tx>
          <c:spPr>
            <a:solidFill>
              <a:schemeClr val="accent1"/>
            </a:solidFill>
            <a:ln>
              <a:solidFill>
                <a:schemeClr val="accent1"/>
              </a:solidFill>
            </a:ln>
          </c:spPr>
          <c:invertIfNegative val="0"/>
          <c:val>
            <c:numLit>
              <c:formatCode>General</c:formatCode>
              <c:ptCount val="1"/>
              <c:pt idx="0">
                <c:v>1</c:v>
              </c:pt>
            </c:numLit>
          </c:val>
        </c:ser>
        <c:dLbls>
          <c:showLegendKey val="0"/>
          <c:showVal val="0"/>
          <c:showCatName val="0"/>
          <c:showSerName val="0"/>
          <c:showPercent val="0"/>
          <c:showBubbleSize val="0"/>
        </c:dLbls>
        <c:gapWidth val="4"/>
        <c:overlap val="100"/>
        <c:axId val="229383552"/>
        <c:axId val="229405824"/>
      </c:barChart>
      <c:catAx>
        <c:axId val="229383552"/>
        <c:scaling>
          <c:orientation val="minMax"/>
        </c:scaling>
        <c:delete val="0"/>
        <c:axPos val="b"/>
        <c:numFmt formatCode="General" sourceLinked="1"/>
        <c:majorTickMark val="none"/>
        <c:minorTickMark val="none"/>
        <c:tickLblPos val="nextTo"/>
        <c:txPr>
          <a:bodyPr/>
          <a:lstStyle/>
          <a:p>
            <a:pPr>
              <a:defRPr lang="en-ID"/>
            </a:pPr>
            <a:endParaRPr lang="en-US"/>
          </a:p>
        </c:txPr>
        <c:crossAx val="229405824"/>
        <c:crosses val="autoZero"/>
        <c:auto val="1"/>
        <c:lblAlgn val="ctr"/>
        <c:lblOffset val="100"/>
        <c:noMultiLvlLbl val="0"/>
      </c:catAx>
      <c:valAx>
        <c:axId val="229405824"/>
        <c:scaling>
          <c:orientation val="minMax"/>
        </c:scaling>
        <c:delete val="0"/>
        <c:axPos val="l"/>
        <c:majorGridlines/>
        <c:numFmt formatCode="General" sourceLinked="1"/>
        <c:majorTickMark val="none"/>
        <c:minorTickMark val="none"/>
        <c:tickLblPos val="nextTo"/>
        <c:txPr>
          <a:bodyPr/>
          <a:lstStyle/>
          <a:p>
            <a:pPr>
              <a:defRPr lang="en-ID"/>
            </a:pPr>
            <a:endParaRPr lang="en-US"/>
          </a:p>
        </c:txPr>
        <c:crossAx val="229383552"/>
        <c:crosses val="autoZero"/>
        <c:crossBetween val="between"/>
      </c:valAx>
    </c:plotArea>
    <c:legend>
      <c:legendPos val="r"/>
      <c:overlay val="0"/>
      <c:txPr>
        <a:bodyPr/>
        <a:lstStyle/>
        <a:p>
          <a:pPr>
            <a:defRPr lang="en-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ID" sz="1200">
                <a:latin typeface="Times New Roman" pitchFamily="18" charset="0"/>
                <a:cs typeface="Times New Roman" pitchFamily="18" charset="0"/>
              </a:defRPr>
            </a:pPr>
            <a:r>
              <a:rPr lang="en-US" sz="1200">
                <a:latin typeface="Times New Roman" pitchFamily="18" charset="0"/>
                <a:cs typeface="Times New Roman" pitchFamily="18" charset="0"/>
              </a:rPr>
              <a:t>Grafik</a:t>
            </a:r>
            <a:r>
              <a:rPr lang="en-US" sz="1200" baseline="0">
                <a:latin typeface="Times New Roman" pitchFamily="18" charset="0"/>
                <a:cs typeface="Times New Roman" pitchFamily="18" charset="0"/>
              </a:rPr>
              <a:t> Uji Kelompok Besar</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Sangat Baik</c:v>
          </c:tx>
          <c:invertIfNegative val="0"/>
          <c:cat>
            <c:strRef>
              <c:f>'Kel-Besar'!$V$55:$V$59</c:f>
              <c:strCache>
                <c:ptCount val="5"/>
                <c:pt idx="0">
                  <c:v>Sangat Baik</c:v>
                </c:pt>
                <c:pt idx="1">
                  <c:v>Baik</c:v>
                </c:pt>
                <c:pt idx="2">
                  <c:v>Cukup Baik</c:v>
                </c:pt>
                <c:pt idx="3">
                  <c:v>Kurang</c:v>
                </c:pt>
                <c:pt idx="4">
                  <c:v>Sangat Kurang</c:v>
                </c:pt>
              </c:strCache>
            </c:strRef>
          </c:cat>
          <c:val>
            <c:numRef>
              <c:f>'Kel-Besar'!$W$55:$W$59</c:f>
              <c:numCache>
                <c:formatCode>General</c:formatCode>
                <c:ptCount val="5"/>
              </c:numCache>
            </c:numRef>
          </c:val>
        </c:ser>
        <c:ser>
          <c:idx val="1"/>
          <c:order val="1"/>
          <c:tx>
            <c:v>Baik</c:v>
          </c:tx>
          <c:invertIfNegative val="0"/>
          <c:cat>
            <c:strRef>
              <c:f>'Kel-Besar'!$V$55:$V$59</c:f>
              <c:strCache>
                <c:ptCount val="5"/>
                <c:pt idx="0">
                  <c:v>Sangat Baik</c:v>
                </c:pt>
                <c:pt idx="1">
                  <c:v>Baik</c:v>
                </c:pt>
                <c:pt idx="2">
                  <c:v>Cukup Baik</c:v>
                </c:pt>
                <c:pt idx="3">
                  <c:v>Kurang</c:v>
                </c:pt>
                <c:pt idx="4">
                  <c:v>Sangat Kurang</c:v>
                </c:pt>
              </c:strCache>
            </c:strRef>
          </c:cat>
          <c:val>
            <c:numRef>
              <c:f>'Kel-Besar'!$X$55:$X$59</c:f>
              <c:numCache>
                <c:formatCode>General</c:formatCode>
                <c:ptCount val="5"/>
              </c:numCache>
            </c:numRef>
          </c:val>
        </c:ser>
        <c:ser>
          <c:idx val="2"/>
          <c:order val="2"/>
          <c:tx>
            <c:v>Cukup Baik</c:v>
          </c:tx>
          <c:invertIfNegative val="0"/>
          <c:dPt>
            <c:idx val="0"/>
            <c:invertIfNegative val="0"/>
            <c:bubble3D val="0"/>
            <c:spPr>
              <a:solidFill>
                <a:schemeClr val="accent1"/>
              </a:solidFill>
            </c:spPr>
          </c:dPt>
          <c:dPt>
            <c:idx val="1"/>
            <c:invertIfNegative val="0"/>
            <c:bubble3D val="0"/>
            <c:spPr>
              <a:solidFill>
                <a:schemeClr val="accent2"/>
              </a:solidFill>
            </c:spPr>
          </c:dPt>
          <c:cat>
            <c:strRef>
              <c:f>'Kel-Besar'!$V$55:$V$59</c:f>
              <c:strCache>
                <c:ptCount val="5"/>
                <c:pt idx="0">
                  <c:v>Sangat Baik</c:v>
                </c:pt>
                <c:pt idx="1">
                  <c:v>Baik</c:v>
                </c:pt>
                <c:pt idx="2">
                  <c:v>Cukup Baik</c:v>
                </c:pt>
                <c:pt idx="3">
                  <c:v>Kurang</c:v>
                </c:pt>
                <c:pt idx="4">
                  <c:v>Sangat Kurang</c:v>
                </c:pt>
              </c:strCache>
            </c:strRef>
          </c:cat>
          <c:val>
            <c:numRef>
              <c:f>'Kel-Besar'!$Y$55:$Y$59</c:f>
              <c:numCache>
                <c:formatCode>General</c:formatCode>
                <c:ptCount val="5"/>
                <c:pt idx="0">
                  <c:v>31</c:v>
                </c:pt>
                <c:pt idx="1">
                  <c:v>2</c:v>
                </c:pt>
                <c:pt idx="2">
                  <c:v>1</c:v>
                </c:pt>
                <c:pt idx="3">
                  <c:v>0</c:v>
                </c:pt>
                <c:pt idx="4">
                  <c:v>0</c:v>
                </c:pt>
              </c:numCache>
            </c:numRef>
          </c:val>
        </c:ser>
        <c:ser>
          <c:idx val="3"/>
          <c:order val="3"/>
          <c:tx>
            <c:v>Kurang</c:v>
          </c:tx>
          <c:invertIfNegative val="0"/>
          <c:cat>
            <c:strRef>
              <c:f>'Kel-Besar'!$V$55:$V$59</c:f>
              <c:strCache>
                <c:ptCount val="5"/>
                <c:pt idx="0">
                  <c:v>Sangat Baik</c:v>
                </c:pt>
                <c:pt idx="1">
                  <c:v>Baik</c:v>
                </c:pt>
                <c:pt idx="2">
                  <c:v>Cukup Baik</c:v>
                </c:pt>
                <c:pt idx="3">
                  <c:v>Kurang</c:v>
                </c:pt>
                <c:pt idx="4">
                  <c:v>Sangat Kurang</c:v>
                </c:pt>
              </c:strCache>
            </c:strRef>
          </c:cat>
          <c:val>
            <c:numRef>
              <c:f>'Kel-Besar'!$Z$55:$Z$59</c:f>
              <c:numCache>
                <c:formatCode>General</c:formatCode>
                <c:ptCount val="5"/>
              </c:numCache>
            </c:numRef>
          </c:val>
        </c:ser>
        <c:ser>
          <c:idx val="4"/>
          <c:order val="4"/>
          <c:tx>
            <c:v>Sangat Kurang</c:v>
          </c:tx>
          <c:invertIfNegative val="0"/>
          <c:val>
            <c:numRef>
              <c:f>'Kel-Besar'!$AS$56</c:f>
              <c:numCache>
                <c:formatCode>General</c:formatCode>
                <c:ptCount val="1"/>
              </c:numCache>
            </c:numRef>
          </c:val>
        </c:ser>
        <c:dLbls>
          <c:showLegendKey val="0"/>
          <c:showVal val="0"/>
          <c:showCatName val="0"/>
          <c:showSerName val="0"/>
          <c:showPercent val="0"/>
          <c:showBubbleSize val="0"/>
        </c:dLbls>
        <c:gapWidth val="10"/>
        <c:overlap val="100"/>
        <c:axId val="229438592"/>
        <c:axId val="229440128"/>
      </c:barChart>
      <c:catAx>
        <c:axId val="229438592"/>
        <c:scaling>
          <c:orientation val="minMax"/>
        </c:scaling>
        <c:delete val="1"/>
        <c:axPos val="b"/>
        <c:numFmt formatCode="General" sourceLinked="0"/>
        <c:majorTickMark val="none"/>
        <c:minorTickMark val="none"/>
        <c:tickLblPos val="nextTo"/>
        <c:crossAx val="229440128"/>
        <c:crosses val="autoZero"/>
        <c:auto val="1"/>
        <c:lblAlgn val="ctr"/>
        <c:lblOffset val="100"/>
        <c:noMultiLvlLbl val="0"/>
      </c:catAx>
      <c:valAx>
        <c:axId val="229440128"/>
        <c:scaling>
          <c:orientation val="minMax"/>
        </c:scaling>
        <c:delete val="0"/>
        <c:axPos val="l"/>
        <c:majorGridlines/>
        <c:numFmt formatCode="General" sourceLinked="1"/>
        <c:majorTickMark val="none"/>
        <c:minorTickMark val="none"/>
        <c:tickLblPos val="nextTo"/>
        <c:txPr>
          <a:bodyPr/>
          <a:lstStyle/>
          <a:p>
            <a:pPr>
              <a:defRPr lang="en-ID"/>
            </a:pPr>
            <a:endParaRPr lang="en-US"/>
          </a:p>
        </c:txPr>
        <c:crossAx val="229438592"/>
        <c:crosses val="autoZero"/>
        <c:crossBetween val="between"/>
      </c:valAx>
    </c:plotArea>
    <c:legend>
      <c:legendPos val="r"/>
      <c:overlay val="0"/>
      <c:txPr>
        <a:bodyPr/>
        <a:lstStyle/>
        <a:p>
          <a:pPr>
            <a:defRPr lang="en-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4</cp:revision>
  <dcterms:created xsi:type="dcterms:W3CDTF">2020-11-09T23:29:00Z</dcterms:created>
  <dcterms:modified xsi:type="dcterms:W3CDTF">2020-12-03T06:18:00Z</dcterms:modified>
</cp:coreProperties>
</file>