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4591" w14:textId="77777777" w:rsidR="00CD2A8B" w:rsidRDefault="00CD2A8B">
      <w:pPr>
        <w:pStyle w:val="BodyText"/>
        <w:spacing w:before="3"/>
        <w:rPr>
          <w:sz w:val="27"/>
        </w:rPr>
      </w:pPr>
    </w:p>
    <w:p w14:paraId="773BE587" w14:textId="7D29DB57" w:rsidR="00174032" w:rsidRDefault="00D67373" w:rsidP="007149A2">
      <w:pPr>
        <w:pStyle w:val="BodyText"/>
        <w:spacing w:before="3"/>
        <w:jc w:val="center"/>
        <w:rPr>
          <w:b/>
          <w:bCs/>
          <w:lang w:val="en-US"/>
        </w:rPr>
      </w:pPr>
      <w:r w:rsidRPr="007149A2">
        <w:rPr>
          <w:b/>
          <w:bCs/>
          <w:lang w:val="id-ID"/>
        </w:rPr>
        <w:t xml:space="preserve">KUALITAS PEMBELAJARAN </w:t>
      </w:r>
      <w:r w:rsidR="00174032">
        <w:rPr>
          <w:b/>
          <w:bCs/>
          <w:lang w:val="en-US"/>
        </w:rPr>
        <w:t xml:space="preserve">MAHASISWA </w:t>
      </w:r>
      <w:r w:rsidR="00FF5521">
        <w:rPr>
          <w:b/>
          <w:bCs/>
          <w:lang w:val="en-US"/>
        </w:rPr>
        <w:t>VOKASI</w:t>
      </w:r>
    </w:p>
    <w:p w14:paraId="4490F868" w14:textId="4FE15BE9" w:rsidR="00FA21CC" w:rsidRPr="00174032" w:rsidRDefault="00D67373" w:rsidP="007149A2">
      <w:pPr>
        <w:pStyle w:val="BodyText"/>
        <w:spacing w:before="3"/>
        <w:jc w:val="center"/>
        <w:rPr>
          <w:b/>
          <w:sz w:val="23"/>
          <w:lang w:val="en-US"/>
        </w:rPr>
      </w:pPr>
      <w:r w:rsidRPr="007149A2">
        <w:rPr>
          <w:b/>
          <w:bCs/>
          <w:lang w:val="id-ID"/>
        </w:rPr>
        <w:t>F</w:t>
      </w:r>
      <w:r w:rsidR="00174032">
        <w:rPr>
          <w:b/>
          <w:bCs/>
          <w:lang w:val="en-US"/>
        </w:rPr>
        <w:t xml:space="preserve">AKULTAS </w:t>
      </w:r>
      <w:r w:rsidRPr="007149A2">
        <w:rPr>
          <w:b/>
          <w:bCs/>
          <w:lang w:val="id-ID"/>
        </w:rPr>
        <w:t>T</w:t>
      </w:r>
      <w:r w:rsidR="00174032">
        <w:rPr>
          <w:b/>
          <w:bCs/>
          <w:lang w:val="en-US"/>
        </w:rPr>
        <w:t>EKNIK</w:t>
      </w:r>
      <w:r w:rsidRPr="007149A2">
        <w:rPr>
          <w:b/>
          <w:bCs/>
          <w:lang w:val="id-ID"/>
        </w:rPr>
        <w:t xml:space="preserve"> U</w:t>
      </w:r>
      <w:r w:rsidR="00174032">
        <w:rPr>
          <w:b/>
          <w:bCs/>
          <w:lang w:val="en-US"/>
        </w:rPr>
        <w:t xml:space="preserve">NIVERSITAS NEGERI </w:t>
      </w:r>
      <w:r w:rsidRPr="007149A2">
        <w:rPr>
          <w:b/>
          <w:bCs/>
          <w:lang w:val="id-ID"/>
        </w:rPr>
        <w:t>M</w:t>
      </w:r>
      <w:r w:rsidR="00174032">
        <w:rPr>
          <w:b/>
          <w:bCs/>
          <w:lang w:val="en-US"/>
        </w:rPr>
        <w:t>AKASSAR</w:t>
      </w:r>
    </w:p>
    <w:p w14:paraId="46147E98" w14:textId="77777777" w:rsidR="00D67373" w:rsidRPr="00D67373" w:rsidRDefault="00D67373" w:rsidP="00D67373">
      <w:pPr>
        <w:pStyle w:val="BodyText"/>
        <w:ind w:right="14"/>
        <w:jc w:val="center"/>
        <w:rPr>
          <w:b/>
          <w:sz w:val="10"/>
          <w:szCs w:val="10"/>
          <w:lang w:val="en-US"/>
        </w:rPr>
      </w:pPr>
    </w:p>
    <w:p w14:paraId="403FA67F" w14:textId="7BBAD084" w:rsidR="007149A2" w:rsidRPr="00D67373" w:rsidRDefault="007149A2" w:rsidP="00D67373">
      <w:pPr>
        <w:pStyle w:val="BodyText"/>
        <w:ind w:right="14"/>
        <w:jc w:val="center"/>
        <w:rPr>
          <w:b/>
          <w:sz w:val="22"/>
          <w:szCs w:val="22"/>
          <w:lang w:val="en-US"/>
        </w:rPr>
      </w:pPr>
      <w:r w:rsidRPr="007149A2">
        <w:rPr>
          <w:b/>
          <w:sz w:val="22"/>
          <w:szCs w:val="22"/>
          <w:lang w:val="en-US"/>
        </w:rPr>
        <w:t>Jumadin</w:t>
      </w:r>
      <w:r w:rsidRPr="007149A2">
        <w:rPr>
          <w:b/>
          <w:sz w:val="22"/>
          <w:szCs w:val="22"/>
          <w:vertAlign w:val="superscript"/>
          <w:lang w:val="en-US"/>
        </w:rPr>
        <w:t>1</w:t>
      </w:r>
      <w:r w:rsidR="00D67373">
        <w:rPr>
          <w:b/>
          <w:sz w:val="22"/>
          <w:szCs w:val="22"/>
          <w:lang w:val="en-US"/>
        </w:rPr>
        <w:t xml:space="preserve">, </w:t>
      </w:r>
      <w:proofErr w:type="spellStart"/>
      <w:r w:rsidR="00D67373">
        <w:rPr>
          <w:b/>
          <w:sz w:val="22"/>
          <w:szCs w:val="22"/>
          <w:lang w:val="en-US"/>
        </w:rPr>
        <w:t>Dwi</w:t>
      </w:r>
      <w:proofErr w:type="spellEnd"/>
      <w:r w:rsidR="00D67373">
        <w:rPr>
          <w:b/>
          <w:sz w:val="22"/>
          <w:szCs w:val="22"/>
          <w:lang w:val="en-US"/>
        </w:rPr>
        <w:t xml:space="preserve"> </w:t>
      </w:r>
      <w:proofErr w:type="spellStart"/>
      <w:r w:rsidR="00D67373">
        <w:rPr>
          <w:b/>
          <w:sz w:val="22"/>
          <w:szCs w:val="22"/>
          <w:lang w:val="en-US"/>
        </w:rPr>
        <w:t>Rezky</w:t>
      </w:r>
      <w:proofErr w:type="spellEnd"/>
      <w:r w:rsidR="00D67373">
        <w:rPr>
          <w:b/>
          <w:sz w:val="22"/>
          <w:szCs w:val="22"/>
          <w:lang w:val="en-US"/>
        </w:rPr>
        <w:t xml:space="preserve"> </w:t>
      </w:r>
      <w:proofErr w:type="spellStart"/>
      <w:r w:rsidR="00D67373">
        <w:rPr>
          <w:b/>
          <w:sz w:val="22"/>
          <w:szCs w:val="22"/>
          <w:lang w:val="en-US"/>
        </w:rPr>
        <w:t>Anandari</w:t>
      </w:r>
      <w:proofErr w:type="spellEnd"/>
      <w:r w:rsidR="00D67373">
        <w:rPr>
          <w:b/>
          <w:sz w:val="22"/>
          <w:szCs w:val="22"/>
          <w:lang w:val="en-US"/>
        </w:rPr>
        <w:t xml:space="preserve"> S.</w:t>
      </w:r>
      <w:r w:rsidR="00D67373" w:rsidRPr="00D67373">
        <w:rPr>
          <w:b/>
          <w:sz w:val="22"/>
          <w:szCs w:val="22"/>
          <w:vertAlign w:val="superscript"/>
          <w:lang w:val="en-US"/>
        </w:rPr>
        <w:t>2</w:t>
      </w:r>
      <w:r w:rsidR="00D67373">
        <w:rPr>
          <w:b/>
          <w:sz w:val="22"/>
          <w:szCs w:val="22"/>
          <w:lang w:val="en-US"/>
        </w:rPr>
        <w:t xml:space="preserve">, </w:t>
      </w:r>
      <w:proofErr w:type="spellStart"/>
      <w:r w:rsidR="00D67373">
        <w:rPr>
          <w:b/>
          <w:sz w:val="22"/>
          <w:szCs w:val="22"/>
          <w:lang w:val="en-US"/>
        </w:rPr>
        <w:t>Shabrina</w:t>
      </w:r>
      <w:proofErr w:type="spellEnd"/>
      <w:r w:rsidR="00D67373">
        <w:rPr>
          <w:b/>
          <w:sz w:val="22"/>
          <w:szCs w:val="22"/>
          <w:lang w:val="en-US"/>
        </w:rPr>
        <w:t xml:space="preserve"> </w:t>
      </w:r>
      <w:proofErr w:type="spellStart"/>
      <w:r w:rsidR="00D67373">
        <w:rPr>
          <w:b/>
          <w:sz w:val="22"/>
          <w:szCs w:val="22"/>
          <w:lang w:val="en-US"/>
        </w:rPr>
        <w:t>Syntha</w:t>
      </w:r>
      <w:proofErr w:type="spellEnd"/>
      <w:r w:rsidR="00D67373">
        <w:rPr>
          <w:b/>
          <w:sz w:val="22"/>
          <w:szCs w:val="22"/>
          <w:lang w:val="en-US"/>
        </w:rPr>
        <w:t xml:space="preserve"> Dewi</w:t>
      </w:r>
      <w:r w:rsidR="00D67373" w:rsidRPr="00D67373">
        <w:rPr>
          <w:b/>
          <w:sz w:val="22"/>
          <w:szCs w:val="22"/>
          <w:vertAlign w:val="superscript"/>
          <w:lang w:val="en-US"/>
        </w:rPr>
        <w:t>3</w:t>
      </w:r>
    </w:p>
    <w:p w14:paraId="11F4AF67" w14:textId="47E1E5F4" w:rsidR="00FA21CC" w:rsidRPr="00202087" w:rsidRDefault="00FA21CC" w:rsidP="00FA21CC">
      <w:pPr>
        <w:pStyle w:val="BodyText"/>
        <w:ind w:left="2877" w:right="3107"/>
        <w:jc w:val="center"/>
        <w:rPr>
          <w:sz w:val="20"/>
          <w:szCs w:val="20"/>
        </w:rPr>
      </w:pPr>
      <w:r w:rsidRPr="00202087">
        <w:rPr>
          <w:sz w:val="20"/>
          <w:szCs w:val="20"/>
          <w:vertAlign w:val="superscript"/>
          <w:lang w:val="id-ID"/>
        </w:rPr>
        <w:t>1</w:t>
      </w:r>
      <w:proofErr w:type="spellStart"/>
      <w:r w:rsidR="002A4D08">
        <w:rPr>
          <w:sz w:val="20"/>
          <w:szCs w:val="20"/>
          <w:lang w:val="en-US"/>
        </w:rPr>
        <w:t>Universitas</w:t>
      </w:r>
      <w:proofErr w:type="spellEnd"/>
      <w:r w:rsidR="002A4D08">
        <w:rPr>
          <w:sz w:val="20"/>
          <w:szCs w:val="20"/>
          <w:lang w:val="en-US"/>
        </w:rPr>
        <w:t xml:space="preserve"> Negeri Makassar</w:t>
      </w:r>
      <w:r w:rsidRPr="00202087">
        <w:rPr>
          <w:sz w:val="20"/>
          <w:szCs w:val="20"/>
        </w:rPr>
        <w:t xml:space="preserve"> </w:t>
      </w:r>
    </w:p>
    <w:p w14:paraId="52FB57E1" w14:textId="36BC2753" w:rsidR="00FA21CC" w:rsidRDefault="00D67373" w:rsidP="00FA21CC">
      <w:pPr>
        <w:pStyle w:val="BodyText"/>
        <w:ind w:left="2877" w:right="3107"/>
        <w:jc w:val="center"/>
        <w:rPr>
          <w:sz w:val="20"/>
          <w:szCs w:val="20"/>
          <w:lang w:val="en-US"/>
        </w:rPr>
      </w:pPr>
      <w:r w:rsidRPr="00D67373">
        <w:rPr>
          <w:sz w:val="20"/>
          <w:szCs w:val="20"/>
          <w:lang w:val="en-US"/>
        </w:rPr>
        <w:t>adhinteknik@gmail.com</w:t>
      </w:r>
    </w:p>
    <w:p w14:paraId="6A1670F2" w14:textId="2D3FE2A8" w:rsidR="00D67373" w:rsidRPr="00202087" w:rsidRDefault="00D67373" w:rsidP="00D67373">
      <w:pPr>
        <w:pStyle w:val="BodyText"/>
        <w:ind w:left="2877" w:right="3107"/>
        <w:jc w:val="center"/>
        <w:rPr>
          <w:sz w:val="20"/>
          <w:szCs w:val="20"/>
        </w:rPr>
      </w:pPr>
      <w:r>
        <w:rPr>
          <w:sz w:val="20"/>
          <w:szCs w:val="20"/>
          <w:vertAlign w:val="superscript"/>
          <w:lang w:val="en-US"/>
        </w:rPr>
        <w:t>2</w:t>
      </w:r>
      <w:r>
        <w:rPr>
          <w:sz w:val="20"/>
          <w:szCs w:val="20"/>
          <w:lang w:val="en-US"/>
        </w:rPr>
        <w:t>Universitas Negeri Makassar</w:t>
      </w:r>
      <w:r w:rsidRPr="00202087">
        <w:rPr>
          <w:sz w:val="20"/>
          <w:szCs w:val="20"/>
        </w:rPr>
        <w:t xml:space="preserve"> </w:t>
      </w:r>
    </w:p>
    <w:p w14:paraId="43B71926" w14:textId="4206B4AC" w:rsidR="00D67373" w:rsidRPr="004D5B65" w:rsidRDefault="00D67373" w:rsidP="00FA21CC">
      <w:pPr>
        <w:pStyle w:val="BodyText"/>
        <w:ind w:left="2877" w:right="3107"/>
        <w:jc w:val="center"/>
        <w:rPr>
          <w:sz w:val="20"/>
          <w:szCs w:val="20"/>
          <w:lang w:val="en-US"/>
        </w:rPr>
      </w:pPr>
      <w:r w:rsidRPr="00D67373">
        <w:rPr>
          <w:sz w:val="20"/>
          <w:szCs w:val="20"/>
          <w:lang w:val="en-US"/>
        </w:rPr>
        <w:t>dwirezky@unm.ac.id</w:t>
      </w:r>
    </w:p>
    <w:p w14:paraId="6AF3678B" w14:textId="0121C701" w:rsidR="00D67373" w:rsidRPr="00202087" w:rsidRDefault="00D67373" w:rsidP="00D67373">
      <w:pPr>
        <w:pStyle w:val="BodyText"/>
        <w:ind w:left="2877" w:right="3107"/>
        <w:jc w:val="center"/>
        <w:rPr>
          <w:sz w:val="20"/>
          <w:szCs w:val="20"/>
        </w:rPr>
      </w:pPr>
      <w:r>
        <w:rPr>
          <w:sz w:val="20"/>
          <w:szCs w:val="20"/>
          <w:vertAlign w:val="superscript"/>
          <w:lang w:val="en-US"/>
        </w:rPr>
        <w:t>3</w:t>
      </w:r>
      <w:r>
        <w:rPr>
          <w:sz w:val="20"/>
          <w:szCs w:val="20"/>
          <w:lang w:val="en-US"/>
        </w:rPr>
        <w:t>Universitas Negeri Makassar</w:t>
      </w:r>
      <w:r w:rsidRPr="00202087">
        <w:rPr>
          <w:sz w:val="20"/>
          <w:szCs w:val="20"/>
        </w:rPr>
        <w:t xml:space="preserve"> </w:t>
      </w:r>
    </w:p>
    <w:p w14:paraId="0F672FBA" w14:textId="3406063B" w:rsidR="00FA21CC" w:rsidRPr="004C21CB" w:rsidRDefault="004C21CB" w:rsidP="004C21CB">
      <w:pPr>
        <w:pStyle w:val="BodyText"/>
        <w:ind w:left="2877" w:right="3107"/>
        <w:jc w:val="center"/>
        <w:rPr>
          <w:sz w:val="20"/>
          <w:szCs w:val="20"/>
          <w:lang w:val="en-US"/>
        </w:rPr>
      </w:pPr>
      <w:r w:rsidRPr="004C21CB">
        <w:rPr>
          <w:sz w:val="20"/>
          <w:szCs w:val="20"/>
          <w:lang w:val="en-US"/>
        </w:rPr>
        <w:t>shabrinasd@unm.ac.id</w:t>
      </w:r>
    </w:p>
    <w:p w14:paraId="06E71A95" w14:textId="77777777" w:rsidR="00D67373" w:rsidRDefault="00D67373" w:rsidP="00FA21CC">
      <w:pPr>
        <w:pStyle w:val="BodyText"/>
        <w:ind w:left="1116" w:right="1350"/>
        <w:jc w:val="center"/>
      </w:pPr>
    </w:p>
    <w:p w14:paraId="049EB602" w14:textId="77777777" w:rsidR="00FA21CC" w:rsidRPr="00202087" w:rsidRDefault="00FA21CC" w:rsidP="00FA21CC">
      <w:pPr>
        <w:pStyle w:val="BodyText"/>
        <w:ind w:left="1116" w:right="1350"/>
        <w:jc w:val="center"/>
        <w:rPr>
          <w:b/>
          <w:bCs/>
          <w:sz w:val="22"/>
          <w:szCs w:val="22"/>
          <w:lang w:val="id-ID"/>
        </w:rPr>
      </w:pPr>
      <w:r w:rsidRPr="00202087">
        <w:rPr>
          <w:b/>
          <w:bCs/>
          <w:sz w:val="22"/>
          <w:szCs w:val="22"/>
          <w:lang w:val="id-ID"/>
        </w:rPr>
        <w:t>ABSTRAK</w:t>
      </w:r>
    </w:p>
    <w:p w14:paraId="57B9307C" w14:textId="77777777" w:rsidR="00FA21CC" w:rsidRDefault="00FA21CC" w:rsidP="00FA21CC">
      <w:pPr>
        <w:pStyle w:val="BodyText"/>
        <w:spacing w:before="1"/>
      </w:pPr>
    </w:p>
    <w:p w14:paraId="09629507" w14:textId="42BD58B5" w:rsidR="00FA21CC" w:rsidRDefault="007149A2" w:rsidP="00174032">
      <w:pPr>
        <w:pStyle w:val="BodyText"/>
        <w:spacing w:before="1"/>
        <w:ind w:left="142"/>
        <w:jc w:val="both"/>
        <w:rPr>
          <w:sz w:val="22"/>
          <w:szCs w:val="22"/>
          <w:lang w:val="en-US"/>
        </w:rPr>
      </w:pPr>
      <w:r w:rsidRPr="007149A2">
        <w:rPr>
          <w:sz w:val="22"/>
          <w:szCs w:val="22"/>
        </w:rPr>
        <w:t xml:space="preserve">Penelitian ini bertujuan untuk mendeskripsikan gambaran tentang kualitas pembelajaran, faktor-faktor yang mempengaruhi kualitas pembelajaran </w:t>
      </w:r>
      <w:r w:rsidR="00174032">
        <w:rPr>
          <w:sz w:val="22"/>
          <w:szCs w:val="22"/>
        </w:rPr>
        <w:t xml:space="preserve">mahasiswa </w:t>
      </w:r>
      <w:r w:rsidR="00FF5521" w:rsidRPr="007149A2">
        <w:rPr>
          <w:sz w:val="22"/>
          <w:szCs w:val="22"/>
        </w:rPr>
        <w:t xml:space="preserve">Program </w:t>
      </w:r>
      <w:r w:rsidR="00FF5521">
        <w:rPr>
          <w:sz w:val="22"/>
          <w:szCs w:val="22"/>
        </w:rPr>
        <w:t xml:space="preserve">Vokasi </w:t>
      </w:r>
      <w:r w:rsidRPr="007149A2">
        <w:rPr>
          <w:sz w:val="22"/>
          <w:szCs w:val="22"/>
        </w:rPr>
        <w:t>F</w:t>
      </w:r>
      <w:r w:rsidR="00FF5521">
        <w:rPr>
          <w:sz w:val="22"/>
          <w:szCs w:val="22"/>
        </w:rPr>
        <w:t xml:space="preserve">akultas </w:t>
      </w:r>
      <w:r w:rsidRPr="007149A2">
        <w:rPr>
          <w:sz w:val="22"/>
          <w:szCs w:val="22"/>
        </w:rPr>
        <w:t>T</w:t>
      </w:r>
      <w:r w:rsidR="00FF5521">
        <w:rPr>
          <w:sz w:val="22"/>
          <w:szCs w:val="22"/>
        </w:rPr>
        <w:t>eknik</w:t>
      </w:r>
      <w:r w:rsidRPr="007149A2">
        <w:rPr>
          <w:sz w:val="22"/>
          <w:szCs w:val="22"/>
        </w:rPr>
        <w:t xml:space="preserve"> U</w:t>
      </w:r>
      <w:r w:rsidR="00FF5521">
        <w:rPr>
          <w:sz w:val="22"/>
          <w:szCs w:val="22"/>
        </w:rPr>
        <w:t xml:space="preserve">niversitas Negeri </w:t>
      </w:r>
      <w:r w:rsidRPr="007149A2">
        <w:rPr>
          <w:sz w:val="22"/>
          <w:szCs w:val="22"/>
        </w:rPr>
        <w:t>M</w:t>
      </w:r>
      <w:r w:rsidR="00FF5521">
        <w:rPr>
          <w:sz w:val="22"/>
          <w:szCs w:val="22"/>
        </w:rPr>
        <w:t>akassar</w:t>
      </w:r>
      <w:r w:rsidRPr="007149A2">
        <w:rPr>
          <w:sz w:val="22"/>
          <w:szCs w:val="22"/>
        </w:rPr>
        <w:t xml:space="preserve">.  Subjek dalam penelitian ini adalah mahasiswa Program </w:t>
      </w:r>
      <w:r w:rsidR="00FF5521">
        <w:rPr>
          <w:sz w:val="22"/>
          <w:szCs w:val="22"/>
        </w:rPr>
        <w:t xml:space="preserve">Vokasi </w:t>
      </w:r>
      <w:r w:rsidRPr="007149A2">
        <w:rPr>
          <w:sz w:val="22"/>
          <w:szCs w:val="22"/>
        </w:rPr>
        <w:t>semester 3 dan 5 sebanyak 36 orang.  Penelitian ini adalah penelitian survey yang dianalisis secara deskriptif, instrumen yang digunakan dalam penelitian ini adalah observasi, tes objektif, angket, dan wawancara. Instrumen divalidasi oleh pakar pendidikan teknologi kejuruan.</w:t>
      </w:r>
      <w:r w:rsidR="003F51C1">
        <w:rPr>
          <w:sz w:val="22"/>
          <w:szCs w:val="22"/>
        </w:rPr>
        <w:t xml:space="preserve"> </w:t>
      </w:r>
      <w:r w:rsidRPr="007149A2">
        <w:rPr>
          <w:sz w:val="22"/>
          <w:szCs w:val="22"/>
        </w:rPr>
        <w:t xml:space="preserve">Hasil penelitian menunjukkan bahwa kualitas ranah kognitif mahasiswa </w:t>
      </w:r>
      <w:r w:rsidR="00FF5521">
        <w:rPr>
          <w:sz w:val="22"/>
          <w:szCs w:val="22"/>
        </w:rPr>
        <w:t>vokasi</w:t>
      </w:r>
      <w:r w:rsidRPr="007149A2">
        <w:rPr>
          <w:sz w:val="22"/>
          <w:szCs w:val="22"/>
        </w:rPr>
        <w:t xml:space="preserve"> termasuk kategori baik. Kualitas ranah afektif mahasiswa terdiri dari 5 karakteristik yaitu sikap, minat, nilai, konsep diri, dan moral termasuk kategori  baik. Kualitas ranah psikomotorik termasuk kategori baik</w:t>
      </w:r>
      <w:r>
        <w:rPr>
          <w:sz w:val="22"/>
          <w:szCs w:val="22"/>
          <w:lang w:val="en-US"/>
        </w:rPr>
        <w:t>.</w:t>
      </w:r>
    </w:p>
    <w:p w14:paraId="6EB21CA8" w14:textId="77777777" w:rsidR="007149A2" w:rsidRPr="007149A2" w:rsidRDefault="007149A2" w:rsidP="007149A2">
      <w:pPr>
        <w:pStyle w:val="BodyText"/>
        <w:spacing w:before="1"/>
        <w:ind w:left="142" w:firstLine="567"/>
        <w:jc w:val="both"/>
        <w:rPr>
          <w:lang w:val="en-US"/>
        </w:rPr>
      </w:pPr>
    </w:p>
    <w:p w14:paraId="25FBE42B" w14:textId="0B58A2C1" w:rsidR="00FA21CC" w:rsidRDefault="00FA21CC" w:rsidP="007149A2">
      <w:pPr>
        <w:ind w:left="142"/>
        <w:jc w:val="both"/>
        <w:rPr>
          <w:lang w:val="id-ID"/>
        </w:rPr>
      </w:pPr>
      <w:r w:rsidRPr="00202087">
        <w:rPr>
          <w:b/>
        </w:rPr>
        <w:t>Kata Kunci:</w:t>
      </w:r>
      <w:r w:rsidRPr="00202087">
        <w:t xml:space="preserve"> </w:t>
      </w:r>
      <w:r w:rsidR="007149A2" w:rsidRPr="007149A2">
        <w:rPr>
          <w:rFonts w:eastAsia="Calibri"/>
          <w:iCs/>
          <w:lang w:bidi="ar-EG"/>
        </w:rPr>
        <w:t xml:space="preserve">Kualitas </w:t>
      </w:r>
      <w:r w:rsidR="00AE1D7B">
        <w:rPr>
          <w:rFonts w:eastAsia="Calibri"/>
          <w:iCs/>
          <w:lang w:val="en-US" w:bidi="ar-EG"/>
        </w:rPr>
        <w:t>p</w:t>
      </w:r>
      <w:proofErr w:type="spellStart"/>
      <w:r w:rsidR="007149A2" w:rsidRPr="007149A2">
        <w:rPr>
          <w:rFonts w:eastAsia="Calibri"/>
          <w:iCs/>
          <w:lang w:bidi="ar-EG"/>
        </w:rPr>
        <w:t>embelajaran</w:t>
      </w:r>
      <w:proofErr w:type="spellEnd"/>
      <w:r w:rsidR="00174032">
        <w:rPr>
          <w:rFonts w:eastAsia="Calibri"/>
          <w:iCs/>
          <w:lang w:bidi="ar-EG"/>
        </w:rPr>
        <w:t>,</w:t>
      </w:r>
      <w:r w:rsidR="00AE1D7B">
        <w:rPr>
          <w:rFonts w:eastAsia="Calibri"/>
          <w:iCs/>
          <w:lang w:val="en-US" w:bidi="ar-EG"/>
        </w:rPr>
        <w:t xml:space="preserve"> </w:t>
      </w:r>
      <w:proofErr w:type="spellStart"/>
      <w:r w:rsidR="00AE1D7B">
        <w:rPr>
          <w:rFonts w:eastAsia="Calibri"/>
          <w:iCs/>
          <w:lang w:val="en-US" w:bidi="ar-EG"/>
        </w:rPr>
        <w:t>Vokasi</w:t>
      </w:r>
      <w:proofErr w:type="spellEnd"/>
      <w:r w:rsidR="007149A2" w:rsidRPr="007149A2">
        <w:rPr>
          <w:rFonts w:eastAsia="Calibri"/>
          <w:iCs/>
          <w:lang w:bidi="ar-EG"/>
        </w:rPr>
        <w:t xml:space="preserve"> </w:t>
      </w:r>
    </w:p>
    <w:p w14:paraId="7D490A9E" w14:textId="5E4E392A" w:rsidR="00751C4B" w:rsidRDefault="00751C4B" w:rsidP="00FA21CC">
      <w:pPr>
        <w:ind w:left="124"/>
        <w:rPr>
          <w:lang w:val="id-ID"/>
        </w:rPr>
      </w:pPr>
    </w:p>
    <w:p w14:paraId="2638318E" w14:textId="77777777" w:rsidR="00751C4B" w:rsidRDefault="00751C4B" w:rsidP="00751C4B">
      <w:pPr>
        <w:pStyle w:val="Heading1"/>
        <w:ind w:left="0"/>
        <w:jc w:val="left"/>
        <w:sectPr w:rsidR="00751C4B" w:rsidSect="00206CEB">
          <w:headerReference w:type="even" r:id="rId8"/>
          <w:headerReference w:type="default" r:id="rId9"/>
          <w:footerReference w:type="even" r:id="rId10"/>
          <w:footerReference w:type="default" r:id="rId11"/>
          <w:headerReference w:type="first" r:id="rId12"/>
          <w:footerReference w:type="first" r:id="rId13"/>
          <w:type w:val="continuous"/>
          <w:pgSz w:w="11910" w:h="16840"/>
          <w:pgMar w:top="1480" w:right="1080" w:bottom="1220" w:left="1460" w:header="724" w:footer="1032" w:gutter="0"/>
          <w:pgNumType w:start="1"/>
          <w:cols w:space="720"/>
        </w:sectPr>
      </w:pPr>
    </w:p>
    <w:p w14:paraId="1529CAC1" w14:textId="0F2F5763" w:rsidR="00751C4B" w:rsidRDefault="00751C4B" w:rsidP="001B36AF">
      <w:pPr>
        <w:pStyle w:val="Heading1"/>
        <w:ind w:left="0"/>
        <w:jc w:val="left"/>
      </w:pPr>
      <w:r>
        <w:t>PENDAHULUAN</w:t>
      </w:r>
    </w:p>
    <w:p w14:paraId="41338278" w14:textId="77777777" w:rsidR="007149A2" w:rsidRPr="007D5C98" w:rsidRDefault="007149A2" w:rsidP="001B36AF">
      <w:pPr>
        <w:ind w:left="142" w:firstLine="578"/>
        <w:jc w:val="both"/>
        <w:rPr>
          <w:rFonts w:eastAsia="Calibri"/>
          <w:sz w:val="24"/>
          <w:szCs w:val="24"/>
        </w:rPr>
      </w:pPr>
      <w:r w:rsidRPr="007D5C98">
        <w:rPr>
          <w:rFonts w:eastAsia="Calibri"/>
          <w:sz w:val="24"/>
          <w:szCs w:val="24"/>
        </w:rPr>
        <w:t>Pendidikan sebagai pendukung utama kemajuan bangsa memiliki peranan yang sangat strategis untuk membentuk generasi bangsa yang berkarakter kuat, Perkembangan dunia pendidikan yang menekankan pada perkembangan ilmu pengetahuan dan teknologi mengharuskan mahasiswa untuk memiliki performansi atau kompetensi, pendidikan berbasis kompetensi lazim diterapkan pada pendidikan vokasi, perkembangan pendidikan vokasi menjadi penunjang kemajuan suatu negara.</w:t>
      </w:r>
    </w:p>
    <w:p w14:paraId="70210AC9" w14:textId="77777777" w:rsidR="007149A2" w:rsidRPr="007D5C98" w:rsidRDefault="007149A2" w:rsidP="001B36AF">
      <w:pPr>
        <w:ind w:left="142" w:firstLine="578"/>
        <w:jc w:val="both"/>
        <w:rPr>
          <w:rFonts w:eastAsia="Calibri"/>
          <w:sz w:val="24"/>
          <w:szCs w:val="24"/>
        </w:rPr>
      </w:pPr>
      <w:r w:rsidRPr="007D5C98">
        <w:rPr>
          <w:rFonts w:eastAsia="Calibri"/>
          <w:sz w:val="24"/>
          <w:szCs w:val="24"/>
        </w:rPr>
        <w:t xml:space="preserve">Jurusan Pendidikan Teknik Otomotif sebagai salah satu pendidikan vokasi yang bernaung pada Fakultas Teknik Universitas Negeri Makassar, sesuai dengan SK Rektor Nomor 3671/J38H/HK/2003 tanggal 13 Agustus 2003 membentuk dua program studi yaitu program studi Pendidikan Teknik Otomotif (S1 Kependidikan) serta program Studi Teknik Otomotif (D3 Non Kependidikan).  . Proses pembelajaran D3 yang lebih menekankan pada penguatan keterampilan dibanding dengan penguatan teori, hal ini bertujuan untuk menghadirkan  </w:t>
      </w:r>
      <w:r w:rsidRPr="007D5C98">
        <w:rPr>
          <w:rFonts w:eastAsia="Calibri"/>
          <w:sz w:val="24"/>
          <w:szCs w:val="24"/>
        </w:rPr>
        <w:t>lulusan yang siap kerja pada dunia usaha dan industri (DUDI).</w:t>
      </w:r>
    </w:p>
    <w:p w14:paraId="3EA7AF04" w14:textId="489D580C" w:rsidR="007149A2" w:rsidRDefault="007149A2" w:rsidP="001B36AF">
      <w:pPr>
        <w:ind w:left="142" w:firstLine="578"/>
        <w:jc w:val="both"/>
        <w:rPr>
          <w:rFonts w:eastAsia="Calibri"/>
          <w:sz w:val="24"/>
          <w:szCs w:val="24"/>
        </w:rPr>
      </w:pPr>
      <w:r w:rsidRPr="007D5C98">
        <w:rPr>
          <w:rFonts w:eastAsia="Calibri"/>
          <w:sz w:val="24"/>
          <w:szCs w:val="24"/>
        </w:rPr>
        <w:t xml:space="preserve"> Pendidikan vokasi pada jenjang pendidikan tinggi merupakan pendidikan yang mempersiapkan peserta didik untuk memiliki pekerjaan dengan keahlian terapan tertentu, dalam Kerangka Kualifikasi Nasional Indonesia (KKNI)  dijelaskan bahwa kerangka penjenjangan kualifikasi kompetensi yang dapat menyandingkan, menyetarakan dan mengintegrasikan antar bidang pendidikan, dan bidang pelatihan kerja serta pengalaman kerja sesuai dengan struktur pekerjaan di berbagai sektor. KKNI menjadi acuan pokok dalam penetapan kompetensi lulusan pendidikan akademik, pendidikan </w:t>
      </w:r>
      <w:proofErr w:type="spellStart"/>
      <w:r w:rsidRPr="007D5C98">
        <w:rPr>
          <w:rFonts w:eastAsia="Calibri"/>
          <w:sz w:val="24"/>
          <w:szCs w:val="24"/>
        </w:rPr>
        <w:t>vokasi</w:t>
      </w:r>
      <w:proofErr w:type="spellEnd"/>
      <w:r w:rsidRPr="007D5C98">
        <w:rPr>
          <w:rFonts w:eastAsia="Calibri"/>
          <w:sz w:val="24"/>
          <w:szCs w:val="24"/>
        </w:rPr>
        <w:t xml:space="preserve"> dan pendidikan profesi.</w:t>
      </w:r>
    </w:p>
    <w:p w14:paraId="57478E76" w14:textId="77777777" w:rsidR="00E4711A" w:rsidRPr="007D5C98" w:rsidRDefault="00E4711A" w:rsidP="001B36AF">
      <w:pPr>
        <w:ind w:left="142" w:firstLine="578"/>
        <w:jc w:val="both"/>
        <w:rPr>
          <w:rFonts w:eastAsia="Calibri"/>
          <w:sz w:val="24"/>
          <w:szCs w:val="24"/>
        </w:rPr>
      </w:pPr>
    </w:p>
    <w:p w14:paraId="41F1F8CE" w14:textId="77777777" w:rsidR="007149A2" w:rsidRPr="00E4711A" w:rsidRDefault="007149A2" w:rsidP="00E4711A">
      <w:pPr>
        <w:widowControl/>
        <w:numPr>
          <w:ilvl w:val="0"/>
          <w:numId w:val="23"/>
        </w:numPr>
        <w:autoSpaceDE/>
        <w:autoSpaceDN/>
        <w:ind w:left="426" w:hanging="316"/>
        <w:contextualSpacing/>
        <w:jc w:val="both"/>
        <w:rPr>
          <w:rFonts w:eastAsia="Calibri"/>
          <w:sz w:val="24"/>
          <w:szCs w:val="24"/>
          <w:lang w:val="id-ID"/>
        </w:rPr>
      </w:pPr>
      <w:r w:rsidRPr="00E4711A">
        <w:rPr>
          <w:rFonts w:eastAsia="Calibri"/>
          <w:sz w:val="24"/>
          <w:szCs w:val="24"/>
          <w:lang w:val="id-ID"/>
        </w:rPr>
        <w:t>Kualitas pembelajaran</w:t>
      </w:r>
      <w:r w:rsidRPr="00E4711A">
        <w:rPr>
          <w:rFonts w:eastAsia="Calibri"/>
          <w:color w:val="000000"/>
          <w:sz w:val="24"/>
          <w:szCs w:val="24"/>
        </w:rPr>
        <w:t xml:space="preserve"> </w:t>
      </w:r>
    </w:p>
    <w:p w14:paraId="7AE2D431" w14:textId="77777777" w:rsidR="007149A2" w:rsidRPr="007D5C98" w:rsidRDefault="007149A2" w:rsidP="001B36AF">
      <w:pPr>
        <w:ind w:left="142" w:firstLine="578"/>
        <w:jc w:val="both"/>
        <w:rPr>
          <w:rFonts w:eastAsia="Calibri"/>
          <w:color w:val="000000"/>
          <w:sz w:val="24"/>
          <w:szCs w:val="24"/>
          <w:lang w:val="id-ID"/>
        </w:rPr>
      </w:pPr>
      <w:r w:rsidRPr="007D5C98">
        <w:rPr>
          <w:rFonts w:eastAsia="Calibri"/>
          <w:color w:val="000000"/>
          <w:sz w:val="24"/>
          <w:szCs w:val="24"/>
        </w:rPr>
        <w:t xml:space="preserve">Konsep kualitas atau lebih familiar dengan istilah mutu digambarkan sebagai tingkat pencapaian yang harus dicapai seorang mahasiswa untuk memperoleh penghargaan akademik, </w:t>
      </w:r>
      <w:r w:rsidRPr="007D5C98">
        <w:rPr>
          <w:rFonts w:eastAsia="Calibri"/>
          <w:i/>
          <w:color w:val="000000"/>
          <w:sz w:val="24"/>
          <w:szCs w:val="24"/>
        </w:rPr>
        <w:t>The Quality Assurance Agency</w:t>
      </w:r>
      <w:r w:rsidRPr="007D5C98">
        <w:rPr>
          <w:rFonts w:eastAsia="Calibri"/>
          <w:color w:val="000000"/>
          <w:sz w:val="24"/>
          <w:szCs w:val="24"/>
        </w:rPr>
        <w:t xml:space="preserve"> (QAA) Inggris mendefenisikan mutu sebagai “menggambarkan seberapa baik kesempatan belajar yang tersedia untuk mahasiswa </w:t>
      </w:r>
      <w:r w:rsidRPr="007D5C98">
        <w:rPr>
          <w:rFonts w:eastAsia="Calibri"/>
          <w:color w:val="000000"/>
          <w:sz w:val="24"/>
          <w:szCs w:val="24"/>
        </w:rPr>
        <w:lastRenderedPageBreak/>
        <w:t xml:space="preserve">membantu mereka untuk mencapai penghargaan mereka” kesempatan belajar yang dimaksud adalah kelengkapan pengajaran, dukungan penelitian, penilaian dan  kegiatan yang mendukung proses pembelajaran. </w:t>
      </w:r>
    </w:p>
    <w:p w14:paraId="6AF36870" w14:textId="77777777" w:rsidR="007149A2" w:rsidRPr="007D5C98" w:rsidRDefault="007149A2" w:rsidP="001B36AF">
      <w:pPr>
        <w:ind w:left="142" w:firstLine="578"/>
        <w:jc w:val="both"/>
        <w:rPr>
          <w:rFonts w:eastAsia="Calibri"/>
          <w:color w:val="000000"/>
          <w:sz w:val="24"/>
          <w:szCs w:val="24"/>
          <w:lang w:val="id-ID"/>
        </w:rPr>
      </w:pPr>
      <w:r w:rsidRPr="007D5C98">
        <w:rPr>
          <w:rFonts w:eastAsia="Calibri"/>
          <w:color w:val="000000"/>
          <w:sz w:val="24"/>
          <w:szCs w:val="24"/>
        </w:rPr>
        <w:t>Proses yang terpenting dalam pendidikan adalah proses pembelajaran atau proses belajar mengajar dalam artian interaksi antara mahasiswa dan dosen terhadap ilmu pengetahuan, dosen harus mengetahui bagaimana mahasiswa belajar dan mahasiswa harus tahu bagaimana cara belajar yang baik sehingga proses pembelajaran yang diharapkan dapat tercapai sesuai dengan perencanaan.</w:t>
      </w:r>
    </w:p>
    <w:p w14:paraId="16FA8EA5" w14:textId="77777777" w:rsidR="007149A2" w:rsidRPr="007D5C98" w:rsidRDefault="007149A2" w:rsidP="001B36AF">
      <w:pPr>
        <w:ind w:left="142" w:firstLine="578"/>
        <w:jc w:val="both"/>
        <w:rPr>
          <w:color w:val="000000"/>
          <w:sz w:val="24"/>
          <w:szCs w:val="24"/>
          <w:lang w:val="id-ID" w:eastAsia="id-ID"/>
        </w:rPr>
      </w:pPr>
      <w:r w:rsidRPr="007D5C98">
        <w:rPr>
          <w:rFonts w:eastAsia="Calibri"/>
          <w:color w:val="000000"/>
          <w:sz w:val="24"/>
          <w:szCs w:val="24"/>
        </w:rPr>
        <w:t>Piaget (1950) dalam B. R. Hergenhahn dengan teori kognitifnya yang sebangun dengan pandangan kontruktivisme memandang pendidikan yang optimal membutuhkan pengalaman yang menantang bagi si pembelajar sehingga proses asimilasi dan akomodasi dapat menghasilkan pertumbuhan intelektual.</w:t>
      </w:r>
      <w:r w:rsidRPr="007D5C98">
        <w:rPr>
          <w:color w:val="000000"/>
          <w:sz w:val="24"/>
          <w:szCs w:val="24"/>
          <w:lang w:eastAsia="id-ID"/>
        </w:rPr>
        <w:t xml:space="preserve"> </w:t>
      </w:r>
    </w:p>
    <w:p w14:paraId="253F1075" w14:textId="77777777" w:rsidR="007149A2" w:rsidRPr="007D5C98" w:rsidRDefault="007149A2" w:rsidP="001B36AF">
      <w:pPr>
        <w:ind w:left="142" w:firstLine="578"/>
        <w:jc w:val="both"/>
        <w:rPr>
          <w:rFonts w:eastAsia="Calibri"/>
          <w:color w:val="000000"/>
          <w:sz w:val="24"/>
          <w:szCs w:val="24"/>
        </w:rPr>
      </w:pPr>
      <w:r w:rsidRPr="007D5C98">
        <w:rPr>
          <w:rFonts w:eastAsia="Calibri"/>
          <w:color w:val="000000"/>
          <w:sz w:val="24"/>
          <w:szCs w:val="24"/>
        </w:rPr>
        <w:t>Kualitas pendidikan dapat menunjuk kepada kualitas proses dan kualitas produk, pendidikan disebut berkualitas secara proses apabila proses belajar mengajar berlangsung secara efektif dan mahasiswa mengalami proses pembelajaran yang bermakna. Kualitas proses akan menentukan kualitas produk, intervensi sistematis diberikan terhadap prosesnya untuk memberikan jaminan kualitas yang meyakinkan.</w:t>
      </w:r>
    </w:p>
    <w:p w14:paraId="4E258CE1" w14:textId="77777777" w:rsidR="00E4711A" w:rsidRDefault="007149A2" w:rsidP="001B36AF">
      <w:pPr>
        <w:ind w:left="142" w:firstLine="578"/>
        <w:jc w:val="both"/>
        <w:rPr>
          <w:rFonts w:eastAsia="Calibri"/>
          <w:color w:val="000000"/>
          <w:sz w:val="24"/>
          <w:szCs w:val="24"/>
        </w:rPr>
      </w:pPr>
      <w:r w:rsidRPr="007D5C98">
        <w:rPr>
          <w:rFonts w:eastAsia="Calibri"/>
          <w:color w:val="000000"/>
          <w:sz w:val="24"/>
          <w:szCs w:val="24"/>
        </w:rPr>
        <w:t xml:space="preserve">Depdiknas, (1996) hasil suatu pendidikan dikatakan berkualitas jika mempunyai cirri-ciri sebagai berikut: (a) peserta didik menunjukkan tingkat penguasaan yang tinggi terhadap tugas-tugas belajar yang harus dikuasai sesuai dengan tujuan dan sasaran pendidikan, diantaranya adalah capaian pembelajaran akademik yang dinyatakan dalam prestasi belajar, (b) hasil pendidikan sesuai dengan kebutuhan peserta didik dalam kehidupannya sehingga dengan belajar peserta didik bukan hanya mengetahuai sesuatu melainkan dapat melakukan sesuatu </w:t>
      </w:r>
      <w:r w:rsidRPr="007D5C98">
        <w:rPr>
          <w:rFonts w:eastAsia="Calibri"/>
          <w:color w:val="000000"/>
          <w:sz w:val="24"/>
          <w:szCs w:val="24"/>
        </w:rPr>
        <w:t>yang fungsional untuk kehidupannya, (c) hasil pendidikan sesuai atau relevan dengan tuntutan lingkungan khususnya dunia kerja, relevansi merupakan salah satu aspek atau indikator dari kualitas.</w:t>
      </w:r>
    </w:p>
    <w:p w14:paraId="318533DD" w14:textId="6F31375B" w:rsidR="007149A2" w:rsidRPr="007D5C98" w:rsidRDefault="007149A2" w:rsidP="001B36AF">
      <w:pPr>
        <w:ind w:left="142" w:firstLine="578"/>
        <w:jc w:val="both"/>
        <w:rPr>
          <w:rFonts w:eastAsia="Calibri"/>
          <w:color w:val="000000"/>
          <w:sz w:val="24"/>
          <w:szCs w:val="24"/>
          <w:lang w:val="id-ID"/>
        </w:rPr>
      </w:pPr>
      <w:r w:rsidRPr="007D5C98">
        <w:rPr>
          <w:rFonts w:eastAsia="Calibri"/>
          <w:color w:val="000000"/>
          <w:sz w:val="24"/>
          <w:szCs w:val="24"/>
        </w:rPr>
        <w:t xml:space="preserve"> </w:t>
      </w:r>
    </w:p>
    <w:p w14:paraId="5E23680B" w14:textId="77777777" w:rsidR="007149A2" w:rsidRPr="007D5C98" w:rsidRDefault="007149A2" w:rsidP="001B36AF">
      <w:pPr>
        <w:widowControl/>
        <w:numPr>
          <w:ilvl w:val="0"/>
          <w:numId w:val="23"/>
        </w:numPr>
        <w:autoSpaceDE/>
        <w:autoSpaceDN/>
        <w:ind w:left="426" w:hanging="426"/>
        <w:contextualSpacing/>
        <w:jc w:val="both"/>
        <w:rPr>
          <w:rFonts w:eastAsia="Calibri"/>
          <w:sz w:val="24"/>
          <w:szCs w:val="24"/>
          <w:lang w:val="id-ID"/>
        </w:rPr>
      </w:pPr>
      <w:r w:rsidRPr="007D5C98">
        <w:rPr>
          <w:rFonts w:eastAsia="Calibri"/>
          <w:sz w:val="24"/>
          <w:szCs w:val="24"/>
          <w:lang w:val="id-ID"/>
        </w:rPr>
        <w:t>Pendidikan Vokasi</w:t>
      </w:r>
    </w:p>
    <w:p w14:paraId="0F5B6822" w14:textId="77777777" w:rsidR="007149A2" w:rsidRPr="007D5C98" w:rsidRDefault="007149A2" w:rsidP="001B36AF">
      <w:pPr>
        <w:ind w:left="142" w:firstLine="578"/>
        <w:jc w:val="both"/>
        <w:rPr>
          <w:color w:val="000000"/>
          <w:sz w:val="24"/>
          <w:szCs w:val="24"/>
          <w:lang w:val="id-ID" w:eastAsia="id-ID"/>
        </w:rPr>
      </w:pPr>
      <w:r w:rsidRPr="007D5C98">
        <w:rPr>
          <w:color w:val="000000"/>
          <w:sz w:val="24"/>
          <w:szCs w:val="24"/>
          <w:lang w:eastAsia="id-ID"/>
        </w:rPr>
        <w:t>Undang-Undang Nomor 20 Tahun 2003 dijelaskan bahwa, pendidikan vokasi merupakan pendidikan tinggi yang mempersiapkan peserta didik untuk memiliki pekerjaan dengan keahlian terapan tertentu maksimal setara dengan program sarjana. Jadi inti pendidikan vokasi adalah agar peserta didik dapat bekerja dengan keahlian terapan tertentu.</w:t>
      </w:r>
      <w:r w:rsidRPr="007D5C98">
        <w:rPr>
          <w:color w:val="000000"/>
          <w:sz w:val="24"/>
          <w:szCs w:val="24"/>
          <w:lang w:val="id-ID" w:eastAsia="id-ID"/>
        </w:rPr>
        <w:t xml:space="preserve"> </w:t>
      </w:r>
    </w:p>
    <w:p w14:paraId="40B696AD" w14:textId="77777777" w:rsidR="007149A2" w:rsidRPr="007D5C98" w:rsidRDefault="007149A2" w:rsidP="001B36AF">
      <w:pPr>
        <w:ind w:left="142" w:firstLine="578"/>
        <w:jc w:val="both"/>
        <w:rPr>
          <w:color w:val="000000"/>
          <w:sz w:val="24"/>
          <w:szCs w:val="24"/>
          <w:lang w:val="id-ID" w:eastAsia="id-ID"/>
        </w:rPr>
      </w:pPr>
      <w:r w:rsidRPr="007D5C98">
        <w:rPr>
          <w:color w:val="000000"/>
          <w:sz w:val="24"/>
          <w:szCs w:val="24"/>
          <w:lang w:eastAsia="id-ID"/>
        </w:rPr>
        <w:t xml:space="preserve">Rupert Evans dalam Wardiman Djojonegoro (1978) mendefenisikan pendidikan vokasi adalah bagian dari sistem pendidikan yang mempersiapkan seseorang agar lebih mampu bekerja pada satu kelompok pekerjaan atau satu bidang pekerjaan daripada bidang-bidang pekerjaan lainnya. Defenisi lain pendidikan vokasi program pendidikan yang secara langsung dikaitkan dengan penyiapan seseorang untuk suatu pekerjaan tertentu atau untuk persiapan tambahan karier seseorang. </w:t>
      </w:r>
    </w:p>
    <w:p w14:paraId="37BF38C6" w14:textId="77777777" w:rsidR="007149A2" w:rsidRPr="007D5C98" w:rsidRDefault="007149A2" w:rsidP="001B36AF">
      <w:pPr>
        <w:ind w:left="142" w:firstLine="578"/>
        <w:jc w:val="both"/>
        <w:rPr>
          <w:color w:val="000000"/>
          <w:sz w:val="24"/>
          <w:szCs w:val="24"/>
          <w:lang w:eastAsia="id-ID"/>
        </w:rPr>
      </w:pPr>
      <w:r w:rsidRPr="007D5C98">
        <w:rPr>
          <w:color w:val="000000"/>
          <w:sz w:val="24"/>
          <w:szCs w:val="24"/>
          <w:lang w:eastAsia="id-ID"/>
        </w:rPr>
        <w:t>Tujuan pendidikan vokasi menurut Rupert Evans dalam Budi Tri Siswanto (1978) merumuskan bahwa pendidikan vokasi bertujuan untuk: (a) memenuhi kebutuhan masyarakat akan tenaga kerja, (b) meningkatkan pilihan pendidikan bagi setiap individu, dan (c) mendorong motivasi untuk belajar terus. Sedangkan peraturan pemerintah tahun 1990 merumuskan bahwa pendidikan menengah kejuruan mengutamakan penyiapan siswa untuk memasuki lapangan kerja serta mengembangkan sikap profesioanal.</w:t>
      </w:r>
    </w:p>
    <w:p w14:paraId="3DF1DA2C" w14:textId="77777777" w:rsidR="007149A2" w:rsidRPr="007D5C98" w:rsidRDefault="007149A2" w:rsidP="001B36AF">
      <w:pPr>
        <w:ind w:left="142" w:firstLine="578"/>
        <w:jc w:val="both"/>
        <w:rPr>
          <w:color w:val="000000"/>
          <w:sz w:val="24"/>
          <w:szCs w:val="24"/>
          <w:lang w:eastAsia="id-ID"/>
        </w:rPr>
      </w:pPr>
      <w:r w:rsidRPr="007D5C98">
        <w:rPr>
          <w:color w:val="000000"/>
          <w:sz w:val="24"/>
          <w:szCs w:val="24"/>
          <w:lang w:eastAsia="id-ID"/>
        </w:rPr>
        <w:t xml:space="preserve">Karakteristik pendidikan vokasi: (a) diarahkan untuk mempersiapkan peserta didik memasuki lapangan kerja, (b) didasarkan atas “ </w:t>
      </w:r>
      <w:r w:rsidRPr="007D5C98">
        <w:rPr>
          <w:i/>
          <w:color w:val="000000"/>
          <w:sz w:val="24"/>
          <w:szCs w:val="24"/>
          <w:lang w:eastAsia="id-ID"/>
        </w:rPr>
        <w:t>demand-driven</w:t>
      </w:r>
      <w:r w:rsidRPr="007D5C98">
        <w:rPr>
          <w:color w:val="000000"/>
          <w:sz w:val="24"/>
          <w:szCs w:val="24"/>
          <w:lang w:eastAsia="id-ID"/>
        </w:rPr>
        <w:t>” (kebutuhan dunia kerja), (c) fokus isi pendidikan vokasi ditekankan pada penguasaan pengetahuan, keterampilan, sikap dan nilai-nilai yang dibutuhkan oleh dunia kerja, (d) penilaian sesungguhnya terhadap kesuksesan siswa harus pada “</w:t>
      </w:r>
      <w:r w:rsidRPr="007D5C98">
        <w:rPr>
          <w:i/>
          <w:color w:val="000000"/>
          <w:sz w:val="24"/>
          <w:szCs w:val="24"/>
          <w:lang w:eastAsia="id-ID"/>
        </w:rPr>
        <w:t>hands-on</w:t>
      </w:r>
      <w:r w:rsidRPr="007D5C98">
        <w:rPr>
          <w:color w:val="000000"/>
          <w:sz w:val="24"/>
          <w:szCs w:val="24"/>
          <w:lang w:eastAsia="id-ID"/>
        </w:rPr>
        <w:t xml:space="preserve">” atau performa dalam dunia kerja, (e) hubungan yang erat dengan dunia kerja merupakan kunci </w:t>
      </w:r>
      <w:r w:rsidRPr="007D5C98">
        <w:rPr>
          <w:color w:val="000000"/>
          <w:sz w:val="24"/>
          <w:szCs w:val="24"/>
          <w:lang w:eastAsia="id-ID"/>
        </w:rPr>
        <w:lastRenderedPageBreak/>
        <w:t xml:space="preserve">sukses pendidikan vokasi, (f) responsive dan antisipatif terhadap kemajuan teknologi, (g) ditekankan pada </w:t>
      </w:r>
      <w:r w:rsidRPr="007D5C98">
        <w:rPr>
          <w:i/>
          <w:color w:val="000000"/>
          <w:sz w:val="24"/>
          <w:szCs w:val="24"/>
          <w:lang w:eastAsia="id-ID"/>
        </w:rPr>
        <w:t>“learning by doing”</w:t>
      </w:r>
      <w:r w:rsidRPr="007D5C98">
        <w:rPr>
          <w:color w:val="000000"/>
          <w:sz w:val="24"/>
          <w:szCs w:val="24"/>
          <w:lang w:eastAsia="id-ID"/>
        </w:rPr>
        <w:t xml:space="preserve"> dan </w:t>
      </w:r>
      <w:r w:rsidRPr="007D5C98">
        <w:rPr>
          <w:i/>
          <w:color w:val="000000"/>
          <w:sz w:val="24"/>
          <w:szCs w:val="24"/>
          <w:lang w:eastAsia="id-ID"/>
        </w:rPr>
        <w:t>“hands-one xperience”</w:t>
      </w:r>
      <w:r w:rsidRPr="007D5C98">
        <w:rPr>
          <w:color w:val="000000"/>
          <w:sz w:val="24"/>
          <w:szCs w:val="24"/>
          <w:lang w:eastAsia="id-ID"/>
        </w:rPr>
        <w:t>, (h) memerlukan fasilitas yang mutakhir untuk praktik, (i) memerlukan biaya investasi dan operasional yang lebih besar daripada pendidikan umum (Wardiman Djojonegoro, 1998).</w:t>
      </w:r>
    </w:p>
    <w:p w14:paraId="024BA673" w14:textId="119A6018" w:rsidR="007149A2" w:rsidRDefault="007149A2" w:rsidP="001B36AF">
      <w:pPr>
        <w:ind w:left="142" w:firstLine="578"/>
        <w:jc w:val="both"/>
        <w:rPr>
          <w:color w:val="000000"/>
          <w:sz w:val="24"/>
          <w:szCs w:val="24"/>
          <w:lang w:eastAsia="id-ID"/>
        </w:rPr>
      </w:pPr>
      <w:r w:rsidRPr="007D5C98">
        <w:rPr>
          <w:color w:val="000000"/>
          <w:sz w:val="24"/>
          <w:szCs w:val="24"/>
          <w:lang w:eastAsia="id-ID"/>
        </w:rPr>
        <w:t>Kerangka Kualifikasi Nasional Indonesia sebagai rujukan dalam pengembangan pendidikan Indonesia memberi harapan nyata akan kemajuan  pendidikan vokasi untuk mewujudkan tercapainya kualifikasi sesuai dengan tuntutan kebutuhan DUDI. Melihat kondisi tersebut, sinergitas antara pendidikan tinggi, DUDI dan pemerintah dalam mengembangkan pendidikan vokasi  sangat penting dilakukan untuk meningkatkan daya saing bangsa dan negara Indonesia. Pengembangan yang dilakukan dapat berupa  pengembangan kurikulum, dan membuat MOU dengan DUDI untuk lebih berperan dalam dunia pendidikan.</w:t>
      </w:r>
    </w:p>
    <w:p w14:paraId="6A652FB7" w14:textId="77777777" w:rsidR="00E4711A" w:rsidRPr="007D5C98" w:rsidRDefault="00E4711A" w:rsidP="001B36AF">
      <w:pPr>
        <w:ind w:left="142" w:firstLine="578"/>
        <w:jc w:val="both"/>
        <w:rPr>
          <w:color w:val="000000"/>
          <w:sz w:val="24"/>
          <w:szCs w:val="24"/>
          <w:lang w:eastAsia="id-ID"/>
        </w:rPr>
      </w:pPr>
    </w:p>
    <w:p w14:paraId="2B3D42CD" w14:textId="77777777" w:rsidR="007149A2" w:rsidRPr="007D5C98" w:rsidRDefault="007149A2" w:rsidP="001B36AF">
      <w:pPr>
        <w:widowControl/>
        <w:numPr>
          <w:ilvl w:val="0"/>
          <w:numId w:val="23"/>
        </w:numPr>
        <w:autoSpaceDE/>
        <w:autoSpaceDN/>
        <w:ind w:left="426"/>
        <w:contextualSpacing/>
        <w:jc w:val="both"/>
        <w:rPr>
          <w:rFonts w:eastAsia="Calibri"/>
          <w:sz w:val="24"/>
          <w:szCs w:val="24"/>
          <w:lang w:val="id-ID"/>
        </w:rPr>
      </w:pPr>
      <w:r w:rsidRPr="007D5C98">
        <w:rPr>
          <w:rFonts w:eastAsia="Calibri"/>
          <w:sz w:val="24"/>
          <w:szCs w:val="24"/>
          <w:lang w:val="id-ID"/>
        </w:rPr>
        <w:t>Kerangka Pikir</w:t>
      </w:r>
    </w:p>
    <w:p w14:paraId="68386EB7" w14:textId="77777777" w:rsidR="007149A2" w:rsidRPr="007D5C98" w:rsidRDefault="007149A2" w:rsidP="001B36AF">
      <w:pPr>
        <w:adjustRightInd w:val="0"/>
        <w:ind w:left="142" w:firstLine="567"/>
        <w:jc w:val="both"/>
        <w:rPr>
          <w:rFonts w:eastAsia="Calibri"/>
          <w:color w:val="000000"/>
          <w:sz w:val="24"/>
          <w:szCs w:val="24"/>
          <w:lang w:val="id-ID"/>
        </w:rPr>
      </w:pPr>
      <w:r w:rsidRPr="007D5C98">
        <w:rPr>
          <w:rFonts w:eastAsia="Calibri"/>
          <w:color w:val="000000"/>
          <w:sz w:val="24"/>
          <w:szCs w:val="24"/>
          <w:lang w:val="id-ID"/>
        </w:rPr>
        <w:t xml:space="preserve">Capaian pembelajaran adalah perubahan yang terjadi pada diri seseorang berlangsung secara berkesinambungan tidak statis, satu perubahan yang terjadi dan menyebabkan perubahan berikutnya dan berguna bagi kehidupan atau proses belajar berikutnya.Definisi kualitas yang lebih luas cakupannya, yaitu “kualitas merupakan suatu kondisi dinamis yang berhubungan dengan produk, jasa, manusia, proses, dan lingkungan yang memenuhi atau melebihi harapan”. Pendekatan ini menegaskan bahwa kualitas bukan hanya menekankan pada aspek hasil akhir, yaitu produk dan jasa tapi juga menyangkut kualitas manusia, kualitas proses dan kualitas lingkungan. </w:t>
      </w:r>
    </w:p>
    <w:p w14:paraId="7FDF0709" w14:textId="57FC54D2" w:rsidR="00F764C6" w:rsidRPr="007D5C98" w:rsidRDefault="007149A2" w:rsidP="001B36AF">
      <w:pPr>
        <w:pStyle w:val="BodyText"/>
        <w:ind w:left="142" w:right="38" w:firstLine="567"/>
        <w:jc w:val="both"/>
        <w:rPr>
          <w:rStyle w:val="longtext"/>
          <w:shd w:val="clear" w:color="auto" w:fill="FFFFFF"/>
        </w:rPr>
      </w:pPr>
      <w:r w:rsidRPr="007D5C98">
        <w:rPr>
          <w:rFonts w:eastAsia="Calibri"/>
          <w:color w:val="000000"/>
          <w:lang w:val="id-ID"/>
        </w:rPr>
        <w:t xml:space="preserve">Kualitas pembelajaran adalah determinan dari capaian pembelajaran dan ditentukan oleh strategi pembelajaran yang dirancang, dikelola dan dinilai oleh dosen. Makin tinggi keterlibatan mahasiswa dengan dosen dan obyek belajar maka pembelajaran makin berkualitas. </w:t>
      </w:r>
      <w:r w:rsidRPr="007D5C98">
        <w:rPr>
          <w:rFonts w:eastAsia="Calibri"/>
          <w:color w:val="000000"/>
          <w:lang w:val="id-ID"/>
        </w:rPr>
        <w:t xml:space="preserve">Pembelajaran adalah upaya untuk membuat mahasiswa belajar, sedangkan mengajar atau </w:t>
      </w:r>
      <w:r w:rsidRPr="007D5C98">
        <w:rPr>
          <w:rFonts w:eastAsia="Calibri"/>
          <w:i/>
          <w:iCs/>
          <w:color w:val="000000"/>
          <w:lang w:val="id-ID"/>
        </w:rPr>
        <w:t xml:space="preserve">teaching </w:t>
      </w:r>
      <w:r w:rsidRPr="007D5C98">
        <w:rPr>
          <w:rFonts w:eastAsia="Calibri"/>
          <w:color w:val="000000"/>
          <w:lang w:val="id-ID"/>
        </w:rPr>
        <w:t xml:space="preserve">adalah membentuk mahasiswa dalam memperoleh informasi, ide, keterampilan, nilai, </w:t>
      </w:r>
      <w:r w:rsidRPr="007D5C98">
        <w:rPr>
          <w:rFonts w:eastAsia="Calibri"/>
          <w:color w:val="000000"/>
        </w:rPr>
        <w:t xml:space="preserve"> </w:t>
      </w:r>
      <w:r w:rsidRPr="007D5C98">
        <w:rPr>
          <w:rFonts w:eastAsia="Calibri"/>
          <w:color w:val="000000"/>
          <w:lang w:val="id-ID"/>
        </w:rPr>
        <w:t>cara berfikir, sarana untuk mengekspresikan dirinya, dan cara-cara bagaimana belajar. Belajar merupakan usaha seseorang untuk membangun pengetahuan dalam dirinya. Dalam proses belajar terjadi perubahan dan peningkatan mutu kemampuan, pengetahuan, dan keterampilan mahasiswa. Belajar yang bermakna terjadi apabila mahasiswa berperan secara aktif dalam proses belajar. Pengukuran kualitas capaian pembelajaran (LO) dapat dilihat dari kesiapan kerja lulusan.</w:t>
      </w:r>
    </w:p>
    <w:p w14:paraId="7FE5EC22" w14:textId="2E12C382" w:rsidR="00F764C6" w:rsidRPr="007D5C98" w:rsidRDefault="00F764C6" w:rsidP="001B36AF">
      <w:pPr>
        <w:pStyle w:val="BodyText"/>
        <w:ind w:left="124" w:right="38" w:firstLine="567"/>
        <w:jc w:val="both"/>
        <w:rPr>
          <w:rStyle w:val="longtext"/>
          <w:shd w:val="clear" w:color="auto" w:fill="FFFFFF"/>
        </w:rPr>
      </w:pPr>
    </w:p>
    <w:p w14:paraId="20E317B0" w14:textId="7F29D3BF" w:rsidR="00F764C6" w:rsidRPr="007D5C98" w:rsidRDefault="00F764C6" w:rsidP="001B36AF">
      <w:pPr>
        <w:pStyle w:val="Heading1"/>
        <w:rPr>
          <w:lang w:val="id-ID"/>
        </w:rPr>
      </w:pPr>
      <w:r w:rsidRPr="007D5C98">
        <w:rPr>
          <w:lang w:val="id-ID"/>
        </w:rPr>
        <w:t>METODE PENELITIAN</w:t>
      </w:r>
    </w:p>
    <w:p w14:paraId="59A4C2CB" w14:textId="53A354CD" w:rsidR="007149A2" w:rsidRPr="007D5C98" w:rsidRDefault="007149A2" w:rsidP="001B36AF">
      <w:pPr>
        <w:pStyle w:val="IEEEParagraph"/>
        <w:ind w:left="142" w:firstLine="567"/>
        <w:rPr>
          <w:rStyle w:val="longtext"/>
          <w:rFonts w:eastAsia="Times New Roman"/>
          <w:shd w:val="clear" w:color="auto" w:fill="FFFFFF"/>
          <w:lang w:val="id" w:eastAsia="id"/>
        </w:rPr>
      </w:pPr>
      <w:r w:rsidRPr="007D5C98">
        <w:rPr>
          <w:rStyle w:val="longtext"/>
          <w:rFonts w:eastAsia="Times New Roman"/>
          <w:shd w:val="clear" w:color="auto" w:fill="FFFFFF"/>
          <w:lang w:val="id" w:eastAsia="id"/>
        </w:rPr>
        <w:t xml:space="preserve">Metode yang digunakan dalam penelitian ini bersifat deskriptif dengan melakukan pengamatan baik secara langsung maupun  dari berbagai sumber yang berkaitan dengan objek penelitian, penelitian ini dimaksudkan untuk mendeskripsikan dan mengungkapkan kecenderungan dari dimensi yang diteliti. Penelitian ini dilaksanakan pada program  </w:t>
      </w:r>
      <w:r w:rsidR="00FF5521" w:rsidRPr="007D5C98">
        <w:rPr>
          <w:rStyle w:val="longtext"/>
          <w:rFonts w:eastAsia="Times New Roman"/>
          <w:shd w:val="clear" w:color="auto" w:fill="FFFFFF"/>
          <w:lang w:val="id" w:eastAsia="id"/>
        </w:rPr>
        <w:t>vokasi</w:t>
      </w:r>
      <w:r w:rsidRPr="007D5C98">
        <w:rPr>
          <w:rStyle w:val="longtext"/>
          <w:rFonts w:eastAsia="Times New Roman"/>
          <w:shd w:val="clear" w:color="auto" w:fill="FFFFFF"/>
          <w:lang w:val="id" w:eastAsia="id"/>
        </w:rPr>
        <w:t xml:space="preserve"> Fakultas Teknik Universitas Negeri Makassar. </w:t>
      </w:r>
    </w:p>
    <w:p w14:paraId="20D1BC24" w14:textId="7CDB191D" w:rsidR="007149A2" w:rsidRPr="007D5C98" w:rsidRDefault="007149A2" w:rsidP="001B36AF">
      <w:pPr>
        <w:pStyle w:val="IEEEParagraph"/>
        <w:ind w:left="142" w:firstLine="567"/>
        <w:rPr>
          <w:rStyle w:val="longtext"/>
          <w:rFonts w:eastAsia="Times New Roman"/>
          <w:shd w:val="clear" w:color="auto" w:fill="FFFFFF"/>
          <w:lang w:val="id" w:eastAsia="id"/>
        </w:rPr>
      </w:pPr>
      <w:r w:rsidRPr="007D5C98">
        <w:rPr>
          <w:rStyle w:val="longtext"/>
          <w:rFonts w:eastAsia="Times New Roman"/>
          <w:shd w:val="clear" w:color="auto" w:fill="FFFFFF"/>
          <w:lang w:val="id" w:eastAsia="id"/>
        </w:rPr>
        <w:t xml:space="preserve">Variabel dalam penelitian ini terdiri atas dua variabel yaitu: 1). kualitas pembelajaran, 2) Faktor-faktor yang mempengaruhi kualitas pembelajaran program </w:t>
      </w:r>
      <w:r w:rsidR="00FF5521" w:rsidRPr="007D5C98">
        <w:rPr>
          <w:rStyle w:val="longtext"/>
          <w:rFonts w:eastAsia="Times New Roman"/>
          <w:shd w:val="clear" w:color="auto" w:fill="FFFFFF"/>
          <w:lang w:val="id" w:eastAsia="id"/>
        </w:rPr>
        <w:t xml:space="preserve">vokasi </w:t>
      </w:r>
      <w:r w:rsidRPr="007D5C98">
        <w:rPr>
          <w:rStyle w:val="longtext"/>
          <w:rFonts w:eastAsia="Times New Roman"/>
          <w:shd w:val="clear" w:color="auto" w:fill="FFFFFF"/>
          <w:lang w:val="id" w:eastAsia="id"/>
        </w:rPr>
        <w:t>F</w:t>
      </w:r>
      <w:r w:rsidR="00FF5521" w:rsidRPr="007D5C98">
        <w:rPr>
          <w:rStyle w:val="longtext"/>
          <w:rFonts w:eastAsia="Times New Roman"/>
          <w:shd w:val="clear" w:color="auto" w:fill="FFFFFF"/>
          <w:lang w:val="id" w:eastAsia="id"/>
        </w:rPr>
        <w:t xml:space="preserve">akultas </w:t>
      </w:r>
      <w:r w:rsidRPr="007D5C98">
        <w:rPr>
          <w:rStyle w:val="longtext"/>
          <w:rFonts w:eastAsia="Times New Roman"/>
          <w:shd w:val="clear" w:color="auto" w:fill="FFFFFF"/>
          <w:lang w:val="id" w:eastAsia="id"/>
        </w:rPr>
        <w:t>T</w:t>
      </w:r>
      <w:r w:rsidR="00FF5521" w:rsidRPr="007D5C98">
        <w:rPr>
          <w:rStyle w:val="longtext"/>
          <w:rFonts w:eastAsia="Times New Roman"/>
          <w:shd w:val="clear" w:color="auto" w:fill="FFFFFF"/>
          <w:lang w:val="id" w:eastAsia="id"/>
        </w:rPr>
        <w:t>eknik</w:t>
      </w:r>
      <w:r w:rsidRPr="007D5C98">
        <w:rPr>
          <w:rStyle w:val="longtext"/>
          <w:rFonts w:eastAsia="Times New Roman"/>
          <w:shd w:val="clear" w:color="auto" w:fill="FFFFFF"/>
          <w:lang w:val="id" w:eastAsia="id"/>
        </w:rPr>
        <w:t xml:space="preserve"> UNM. Subjek penelitian adalah orang-orang yang terkait dengan proses pembelajaran, faktor-faktor yang mempengaruhi kualitas pembelajaran program </w:t>
      </w:r>
      <w:r w:rsidR="00FF5521" w:rsidRPr="007D5C98">
        <w:rPr>
          <w:rStyle w:val="longtext"/>
          <w:rFonts w:eastAsia="Times New Roman"/>
          <w:shd w:val="clear" w:color="auto" w:fill="FFFFFF"/>
          <w:lang w:val="id" w:eastAsia="id"/>
        </w:rPr>
        <w:t>vokasi</w:t>
      </w:r>
      <w:r w:rsidRPr="007D5C98">
        <w:rPr>
          <w:rStyle w:val="longtext"/>
          <w:rFonts w:eastAsia="Times New Roman"/>
          <w:shd w:val="clear" w:color="auto" w:fill="FFFFFF"/>
          <w:lang w:val="id" w:eastAsia="id"/>
        </w:rPr>
        <w:t xml:space="preserve"> Fakultas Teknik Universitas Negeri Makassar antara lain : pimpinan Jurusan Pendidikan  Otomotif, Ketua Program D3 Teknik Otomotif, Dosen Jurusan pendidikan Otomotif, mahasiswa semester 3 ke atas pada </w:t>
      </w:r>
      <w:r w:rsidR="00FF5521" w:rsidRPr="007D5C98">
        <w:rPr>
          <w:rStyle w:val="longtext"/>
          <w:rFonts w:eastAsia="Times New Roman"/>
          <w:shd w:val="clear" w:color="auto" w:fill="FFFFFF"/>
          <w:lang w:val="id" w:eastAsia="id"/>
        </w:rPr>
        <w:t>program vokasi</w:t>
      </w:r>
      <w:r w:rsidRPr="007D5C98">
        <w:rPr>
          <w:rStyle w:val="longtext"/>
          <w:rFonts w:eastAsia="Times New Roman"/>
          <w:shd w:val="clear" w:color="auto" w:fill="FFFFFF"/>
          <w:lang w:val="id" w:eastAsia="id"/>
        </w:rPr>
        <w:t xml:space="preserve">.  Instrumen yang digunakan dalam penelitian ini terdiri atas tes, angket dan wawancara. Validitas yang digunakan untuk menguji instrumen penelitian menggunakan validitas prediktif. </w:t>
      </w:r>
    </w:p>
    <w:p w14:paraId="1540B95A" w14:textId="45EDFBC3" w:rsidR="00383A0A" w:rsidRPr="007D5C98" w:rsidRDefault="007149A2" w:rsidP="001B36AF">
      <w:pPr>
        <w:pStyle w:val="IEEEParagraph"/>
        <w:ind w:left="142" w:firstLine="567"/>
        <w:rPr>
          <w:rStyle w:val="longtext"/>
          <w:rFonts w:eastAsia="Times New Roman"/>
          <w:shd w:val="clear" w:color="auto" w:fill="FFFFFF"/>
          <w:lang w:val="id" w:eastAsia="id"/>
        </w:rPr>
      </w:pPr>
      <w:r w:rsidRPr="007D5C98">
        <w:rPr>
          <w:rStyle w:val="longtext"/>
          <w:rFonts w:eastAsia="Times New Roman"/>
          <w:shd w:val="clear" w:color="auto" w:fill="FFFFFF"/>
          <w:lang w:val="id" w:eastAsia="id"/>
        </w:rPr>
        <w:t xml:space="preserve">Penelitian ini penelitian deskriptif maka  teknik analisis data yang digunakan adalah analisis deskriptif yang mendeskripsikan dengan frekuensi dan persentase tentang: (1) kualitas pembelajaran program </w:t>
      </w:r>
      <w:r w:rsidR="00FF5521" w:rsidRPr="007D5C98">
        <w:rPr>
          <w:rStyle w:val="longtext"/>
          <w:rFonts w:eastAsia="Times New Roman"/>
          <w:shd w:val="clear" w:color="auto" w:fill="FFFFFF"/>
          <w:lang w:val="id" w:eastAsia="id"/>
        </w:rPr>
        <w:t>vokasi</w:t>
      </w:r>
      <w:r w:rsidRPr="007D5C98">
        <w:rPr>
          <w:rStyle w:val="longtext"/>
          <w:rFonts w:eastAsia="Times New Roman"/>
          <w:shd w:val="clear" w:color="auto" w:fill="FFFFFF"/>
          <w:lang w:val="id" w:eastAsia="id"/>
        </w:rPr>
        <w:t xml:space="preserve"> Fakultas </w:t>
      </w:r>
      <w:r w:rsidRPr="007D5C98">
        <w:rPr>
          <w:rStyle w:val="longtext"/>
          <w:rFonts w:eastAsia="Times New Roman"/>
          <w:shd w:val="clear" w:color="auto" w:fill="FFFFFF"/>
          <w:lang w:val="id" w:eastAsia="id"/>
        </w:rPr>
        <w:lastRenderedPageBreak/>
        <w:t xml:space="preserve">Teknik Universitas Negeri Makassar, (2) faktor-faktor yang mempengaruhi kualitas pembelajaran program </w:t>
      </w:r>
      <w:r w:rsidR="00FF5521" w:rsidRPr="007D5C98">
        <w:rPr>
          <w:rStyle w:val="longtext"/>
          <w:rFonts w:eastAsia="Times New Roman"/>
          <w:shd w:val="clear" w:color="auto" w:fill="FFFFFF"/>
          <w:lang w:val="id" w:eastAsia="id"/>
        </w:rPr>
        <w:t>vokasi</w:t>
      </w:r>
      <w:r w:rsidRPr="007D5C98">
        <w:rPr>
          <w:rStyle w:val="longtext"/>
          <w:rFonts w:eastAsia="Times New Roman"/>
          <w:shd w:val="clear" w:color="auto" w:fill="FFFFFF"/>
          <w:lang w:val="id" w:eastAsia="id"/>
        </w:rPr>
        <w:t xml:space="preserve"> Fakultas Teknik Universitas Negeri Makassar.</w:t>
      </w:r>
    </w:p>
    <w:p w14:paraId="73275A8A" w14:textId="77777777" w:rsidR="007149A2" w:rsidRDefault="007149A2" w:rsidP="001B36AF">
      <w:pPr>
        <w:pStyle w:val="IEEEParagraph"/>
        <w:ind w:left="142" w:firstLine="567"/>
        <w:rPr>
          <w:rStyle w:val="longtext"/>
          <w:shd w:val="clear" w:color="auto" w:fill="FFFFFF"/>
        </w:rPr>
      </w:pPr>
    </w:p>
    <w:p w14:paraId="0AAB2576" w14:textId="250EA557" w:rsidR="00C22DCA" w:rsidRDefault="00C22DCA" w:rsidP="001B36AF">
      <w:pPr>
        <w:pStyle w:val="Heading1"/>
        <w:rPr>
          <w:lang w:val="id-ID"/>
        </w:rPr>
      </w:pPr>
      <w:r w:rsidRPr="00C22DCA">
        <w:rPr>
          <w:lang w:val="id-ID"/>
        </w:rPr>
        <w:t>HASIL PENELITIAN</w:t>
      </w:r>
    </w:p>
    <w:p w14:paraId="111B8C88" w14:textId="050AD22B" w:rsidR="007149A2" w:rsidRPr="007D5C98" w:rsidRDefault="007149A2" w:rsidP="001B36AF">
      <w:pPr>
        <w:ind w:left="142" w:firstLine="578"/>
        <w:jc w:val="both"/>
        <w:rPr>
          <w:rFonts w:eastAsia="Calibri"/>
          <w:sz w:val="24"/>
          <w:szCs w:val="24"/>
          <w:lang w:val="id-ID"/>
        </w:rPr>
      </w:pPr>
      <w:r w:rsidRPr="007D5C98">
        <w:rPr>
          <w:rFonts w:eastAsia="Calibri"/>
          <w:sz w:val="24"/>
          <w:szCs w:val="24"/>
          <w:lang w:val="id-ID"/>
        </w:rPr>
        <w:t xml:space="preserve">Pelaksanaan proses pembelajaran pada program </w:t>
      </w:r>
      <w:r w:rsidR="00FF5521" w:rsidRPr="007D5C98">
        <w:rPr>
          <w:rFonts w:eastAsia="Calibri"/>
          <w:sz w:val="24"/>
          <w:szCs w:val="24"/>
          <w:lang w:val="id-ID"/>
        </w:rPr>
        <w:t>vokasi</w:t>
      </w:r>
      <w:r w:rsidRPr="007D5C98">
        <w:rPr>
          <w:rFonts w:eastAsia="Calibri"/>
          <w:sz w:val="24"/>
          <w:szCs w:val="24"/>
          <w:lang w:val="id-ID"/>
        </w:rPr>
        <w:t xml:space="preserve"> dilaksanakan minimal selama 3 tahun dengan muatan 40% pembelajaran teori dan 60% pembelajaran praktek, dalam proses pembelajaran ini akan dikembangkan 3 hal yaitu kemampuan kognitif, kemampuan afektif dan kemampuan psikomotorik. </w:t>
      </w:r>
    </w:p>
    <w:p w14:paraId="68EB0842" w14:textId="77777777" w:rsidR="007149A2" w:rsidRPr="007D5C98" w:rsidRDefault="007149A2" w:rsidP="001B36AF">
      <w:pPr>
        <w:widowControl/>
        <w:numPr>
          <w:ilvl w:val="0"/>
          <w:numId w:val="24"/>
        </w:numPr>
        <w:autoSpaceDE/>
        <w:autoSpaceDN/>
        <w:ind w:left="360"/>
        <w:contextualSpacing/>
        <w:jc w:val="both"/>
        <w:rPr>
          <w:rFonts w:eastAsia="Calibri"/>
          <w:b/>
          <w:sz w:val="24"/>
          <w:szCs w:val="24"/>
          <w:lang w:val="id-ID"/>
        </w:rPr>
      </w:pPr>
      <w:r w:rsidRPr="007D5C98">
        <w:rPr>
          <w:rFonts w:eastAsia="Calibri"/>
          <w:b/>
          <w:sz w:val="24"/>
          <w:szCs w:val="24"/>
          <w:lang w:val="id-ID"/>
        </w:rPr>
        <w:t>Kualitas Pembelajaran</w:t>
      </w:r>
    </w:p>
    <w:p w14:paraId="1BA8B76D" w14:textId="77777777" w:rsidR="007149A2" w:rsidRPr="007D5C98" w:rsidRDefault="007149A2" w:rsidP="001B36AF">
      <w:pPr>
        <w:widowControl/>
        <w:numPr>
          <w:ilvl w:val="0"/>
          <w:numId w:val="25"/>
        </w:numPr>
        <w:autoSpaceDE/>
        <w:autoSpaceDN/>
        <w:ind w:left="426" w:hanging="284"/>
        <w:contextualSpacing/>
        <w:jc w:val="both"/>
        <w:rPr>
          <w:rFonts w:eastAsia="Calibri"/>
          <w:sz w:val="24"/>
          <w:szCs w:val="24"/>
          <w:lang w:val="id-ID"/>
        </w:rPr>
      </w:pPr>
      <w:r w:rsidRPr="007D5C98">
        <w:rPr>
          <w:rFonts w:eastAsia="Calibri"/>
          <w:sz w:val="24"/>
          <w:szCs w:val="24"/>
          <w:lang w:val="id-ID"/>
        </w:rPr>
        <w:t xml:space="preserve">Kualitas </w:t>
      </w:r>
      <w:r w:rsidRPr="007D5C98">
        <w:rPr>
          <w:rFonts w:eastAsia="Calibri"/>
          <w:sz w:val="24"/>
          <w:szCs w:val="24"/>
        </w:rPr>
        <w:t xml:space="preserve">ranah </w:t>
      </w:r>
      <w:r w:rsidRPr="007D5C98">
        <w:rPr>
          <w:rFonts w:eastAsia="Calibri"/>
          <w:sz w:val="24"/>
          <w:szCs w:val="24"/>
          <w:lang w:val="id-ID"/>
        </w:rPr>
        <w:t>kognitif</w:t>
      </w:r>
    </w:p>
    <w:p w14:paraId="32919635" w14:textId="77777777" w:rsidR="007149A2" w:rsidRPr="007D5C98" w:rsidRDefault="007149A2" w:rsidP="00FF5521">
      <w:pPr>
        <w:ind w:left="426"/>
        <w:jc w:val="both"/>
        <w:rPr>
          <w:rFonts w:eastAsia="Calibri"/>
          <w:sz w:val="24"/>
          <w:szCs w:val="24"/>
          <w:lang w:val="id-ID"/>
        </w:rPr>
      </w:pPr>
      <w:r w:rsidRPr="007D5C98">
        <w:rPr>
          <w:rFonts w:eastAsia="Calibri"/>
          <w:sz w:val="24"/>
          <w:szCs w:val="24"/>
          <w:lang w:val="id-ID"/>
        </w:rPr>
        <w:t>Data hasil analisis kualitas kognitif mahasiswa.</w:t>
      </w:r>
    </w:p>
    <w:tbl>
      <w:tblPr>
        <w:tblW w:w="3288" w:type="dxa"/>
        <w:tblInd w:w="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8"/>
        <w:gridCol w:w="1127"/>
        <w:gridCol w:w="1033"/>
      </w:tblGrid>
      <w:tr w:rsidR="007149A2" w:rsidRPr="00281415" w14:paraId="435198F5" w14:textId="77777777" w:rsidTr="007149A2">
        <w:trPr>
          <w:cantSplit/>
        </w:trPr>
        <w:tc>
          <w:tcPr>
            <w:tcW w:w="3288" w:type="dxa"/>
            <w:gridSpan w:val="3"/>
            <w:tcBorders>
              <w:top w:val="nil"/>
              <w:left w:val="nil"/>
              <w:bottom w:val="nil"/>
              <w:right w:val="nil"/>
            </w:tcBorders>
            <w:shd w:val="clear" w:color="auto" w:fill="FFFFFF"/>
          </w:tcPr>
          <w:p w14:paraId="028855D6" w14:textId="77777777" w:rsidR="007149A2" w:rsidRPr="00281415" w:rsidRDefault="007149A2" w:rsidP="001B36AF">
            <w:pPr>
              <w:adjustRightInd w:val="0"/>
              <w:ind w:left="60" w:right="60"/>
              <w:jc w:val="center"/>
              <w:rPr>
                <w:rFonts w:ascii="Arial" w:eastAsia="Calibri" w:hAnsi="Arial" w:cs="Arial"/>
                <w:color w:val="000000"/>
              </w:rPr>
            </w:pPr>
            <w:r w:rsidRPr="00281415">
              <w:rPr>
                <w:rFonts w:ascii="Arial" w:eastAsia="Calibri" w:hAnsi="Arial" w:cs="Arial"/>
                <w:b/>
                <w:bCs/>
                <w:color w:val="000000"/>
              </w:rPr>
              <w:t>Statistics</w:t>
            </w:r>
          </w:p>
        </w:tc>
      </w:tr>
      <w:tr w:rsidR="007149A2" w:rsidRPr="00281415" w14:paraId="55C04732" w14:textId="77777777" w:rsidTr="007149A2">
        <w:trPr>
          <w:cantSplit/>
        </w:trPr>
        <w:tc>
          <w:tcPr>
            <w:tcW w:w="3288" w:type="dxa"/>
            <w:gridSpan w:val="3"/>
            <w:tcBorders>
              <w:top w:val="nil"/>
              <w:left w:val="nil"/>
              <w:bottom w:val="single" w:sz="18" w:space="0" w:color="000000"/>
              <w:right w:val="nil"/>
            </w:tcBorders>
            <w:shd w:val="clear" w:color="auto" w:fill="FFFFFF"/>
            <w:vAlign w:val="bottom"/>
          </w:tcPr>
          <w:p w14:paraId="2C65BAE9" w14:textId="77777777" w:rsidR="007149A2" w:rsidRPr="00281415" w:rsidRDefault="007149A2" w:rsidP="001B36AF">
            <w:pPr>
              <w:adjustRightInd w:val="0"/>
              <w:rPr>
                <w:rFonts w:eastAsia="Calibri"/>
              </w:rPr>
            </w:pPr>
            <w:r w:rsidRPr="00281415">
              <w:rPr>
                <w:rFonts w:ascii="Arial" w:eastAsia="Calibri" w:hAnsi="Arial" w:cs="Arial"/>
                <w:color w:val="000000"/>
                <w:highlight w:val="white"/>
              </w:rPr>
              <w:t xml:space="preserve">kognitif  </w:t>
            </w:r>
          </w:p>
        </w:tc>
      </w:tr>
      <w:tr w:rsidR="007149A2" w:rsidRPr="007149A2" w14:paraId="6A7B2EA8" w14:textId="77777777" w:rsidTr="007149A2">
        <w:trPr>
          <w:cantSplit/>
        </w:trPr>
        <w:tc>
          <w:tcPr>
            <w:tcW w:w="1128" w:type="dxa"/>
            <w:vMerge w:val="restart"/>
            <w:tcBorders>
              <w:top w:val="single" w:sz="18" w:space="0" w:color="000000"/>
              <w:left w:val="single" w:sz="18" w:space="0" w:color="000000"/>
              <w:bottom w:val="nil"/>
              <w:right w:val="nil"/>
            </w:tcBorders>
            <w:shd w:val="clear" w:color="auto" w:fill="FFFFFF"/>
            <w:vAlign w:val="center"/>
          </w:tcPr>
          <w:p w14:paraId="4C783F1A"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N</w:t>
            </w:r>
          </w:p>
        </w:tc>
        <w:tc>
          <w:tcPr>
            <w:tcW w:w="1127" w:type="dxa"/>
            <w:tcBorders>
              <w:top w:val="single" w:sz="18" w:space="0" w:color="000000"/>
              <w:left w:val="nil"/>
              <w:bottom w:val="nil"/>
              <w:right w:val="nil"/>
            </w:tcBorders>
            <w:shd w:val="clear" w:color="auto" w:fill="FFFFFF"/>
            <w:vAlign w:val="center"/>
          </w:tcPr>
          <w:p w14:paraId="3C199E8A"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Valid</w:t>
            </w:r>
          </w:p>
        </w:tc>
        <w:tc>
          <w:tcPr>
            <w:tcW w:w="1033" w:type="dxa"/>
            <w:tcBorders>
              <w:top w:val="single" w:sz="18" w:space="0" w:color="000000"/>
              <w:left w:val="nil"/>
              <w:bottom w:val="nil"/>
              <w:right w:val="single" w:sz="18" w:space="0" w:color="000000"/>
            </w:tcBorders>
            <w:shd w:val="clear" w:color="auto" w:fill="FFFFFF"/>
          </w:tcPr>
          <w:p w14:paraId="3DE3E2A8"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36</w:t>
            </w:r>
          </w:p>
        </w:tc>
      </w:tr>
      <w:tr w:rsidR="007149A2" w:rsidRPr="007149A2" w14:paraId="500EA9A7" w14:textId="77777777" w:rsidTr="007149A2">
        <w:trPr>
          <w:cantSplit/>
        </w:trPr>
        <w:tc>
          <w:tcPr>
            <w:tcW w:w="1128" w:type="dxa"/>
            <w:vMerge/>
            <w:tcBorders>
              <w:top w:val="nil"/>
              <w:left w:val="single" w:sz="18" w:space="0" w:color="000000"/>
              <w:bottom w:val="nil"/>
              <w:right w:val="nil"/>
            </w:tcBorders>
            <w:shd w:val="clear" w:color="auto" w:fill="FFFFFF"/>
            <w:vAlign w:val="center"/>
          </w:tcPr>
          <w:p w14:paraId="12B9C4E4" w14:textId="77777777" w:rsidR="007149A2" w:rsidRPr="00E4711A" w:rsidRDefault="007149A2" w:rsidP="001B36AF">
            <w:pPr>
              <w:adjustRightInd w:val="0"/>
              <w:ind w:left="138"/>
              <w:rPr>
                <w:rFonts w:ascii="Arial" w:eastAsia="Calibri" w:hAnsi="Arial" w:cs="Arial"/>
                <w:color w:val="000000"/>
              </w:rPr>
            </w:pPr>
          </w:p>
        </w:tc>
        <w:tc>
          <w:tcPr>
            <w:tcW w:w="1127" w:type="dxa"/>
            <w:tcBorders>
              <w:top w:val="nil"/>
              <w:left w:val="nil"/>
              <w:bottom w:val="nil"/>
              <w:right w:val="nil"/>
            </w:tcBorders>
            <w:shd w:val="clear" w:color="auto" w:fill="FFFFFF"/>
            <w:vAlign w:val="center"/>
          </w:tcPr>
          <w:p w14:paraId="7BC31AD8"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Missing</w:t>
            </w:r>
          </w:p>
        </w:tc>
        <w:tc>
          <w:tcPr>
            <w:tcW w:w="1033" w:type="dxa"/>
            <w:tcBorders>
              <w:top w:val="nil"/>
              <w:left w:val="nil"/>
              <w:bottom w:val="nil"/>
              <w:right w:val="single" w:sz="18" w:space="0" w:color="000000"/>
            </w:tcBorders>
            <w:shd w:val="clear" w:color="auto" w:fill="FFFFFF"/>
          </w:tcPr>
          <w:p w14:paraId="06E9BD45"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0</w:t>
            </w:r>
          </w:p>
        </w:tc>
      </w:tr>
      <w:tr w:rsidR="007149A2" w:rsidRPr="007149A2" w14:paraId="2EF2FA8D"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5D8F3E3D"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Mean</w:t>
            </w:r>
          </w:p>
        </w:tc>
        <w:tc>
          <w:tcPr>
            <w:tcW w:w="1033" w:type="dxa"/>
            <w:tcBorders>
              <w:top w:val="nil"/>
              <w:left w:val="nil"/>
              <w:bottom w:val="nil"/>
              <w:right w:val="single" w:sz="18" w:space="0" w:color="000000"/>
            </w:tcBorders>
            <w:shd w:val="clear" w:color="auto" w:fill="FFFFFF"/>
          </w:tcPr>
          <w:p w14:paraId="5B538A71"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37.72</w:t>
            </w:r>
          </w:p>
        </w:tc>
      </w:tr>
      <w:tr w:rsidR="007149A2" w:rsidRPr="007149A2" w14:paraId="03A76C6F"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3A82C379"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Median</w:t>
            </w:r>
          </w:p>
        </w:tc>
        <w:tc>
          <w:tcPr>
            <w:tcW w:w="1033" w:type="dxa"/>
            <w:tcBorders>
              <w:top w:val="nil"/>
              <w:left w:val="nil"/>
              <w:bottom w:val="nil"/>
              <w:right w:val="single" w:sz="18" w:space="0" w:color="000000"/>
            </w:tcBorders>
            <w:shd w:val="clear" w:color="auto" w:fill="FFFFFF"/>
          </w:tcPr>
          <w:p w14:paraId="4591C10A"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37.50</w:t>
            </w:r>
          </w:p>
        </w:tc>
      </w:tr>
      <w:tr w:rsidR="007149A2" w:rsidRPr="007149A2" w14:paraId="54CA18CB"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48F7A2F5"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Mode</w:t>
            </w:r>
          </w:p>
        </w:tc>
        <w:tc>
          <w:tcPr>
            <w:tcW w:w="1033" w:type="dxa"/>
            <w:tcBorders>
              <w:top w:val="nil"/>
              <w:left w:val="nil"/>
              <w:bottom w:val="nil"/>
              <w:right w:val="single" w:sz="18" w:space="0" w:color="000000"/>
            </w:tcBorders>
            <w:shd w:val="clear" w:color="auto" w:fill="FFFFFF"/>
          </w:tcPr>
          <w:p w14:paraId="5F337987"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37</w:t>
            </w:r>
          </w:p>
        </w:tc>
      </w:tr>
      <w:tr w:rsidR="007149A2" w:rsidRPr="007149A2" w14:paraId="2370555E"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6825FB09"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Std. Deviation</w:t>
            </w:r>
          </w:p>
        </w:tc>
        <w:tc>
          <w:tcPr>
            <w:tcW w:w="1033" w:type="dxa"/>
            <w:tcBorders>
              <w:top w:val="nil"/>
              <w:left w:val="nil"/>
              <w:bottom w:val="nil"/>
              <w:right w:val="single" w:sz="18" w:space="0" w:color="000000"/>
            </w:tcBorders>
            <w:shd w:val="clear" w:color="auto" w:fill="FFFFFF"/>
          </w:tcPr>
          <w:p w14:paraId="141C7990"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2.212</w:t>
            </w:r>
          </w:p>
        </w:tc>
      </w:tr>
      <w:tr w:rsidR="007149A2" w:rsidRPr="007149A2" w14:paraId="0320FE0F"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2787B8A3"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Variance</w:t>
            </w:r>
          </w:p>
        </w:tc>
        <w:tc>
          <w:tcPr>
            <w:tcW w:w="1033" w:type="dxa"/>
            <w:tcBorders>
              <w:top w:val="nil"/>
              <w:left w:val="nil"/>
              <w:bottom w:val="nil"/>
              <w:right w:val="single" w:sz="18" w:space="0" w:color="000000"/>
            </w:tcBorders>
            <w:shd w:val="clear" w:color="auto" w:fill="FFFFFF"/>
          </w:tcPr>
          <w:p w14:paraId="1CC3159E"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4.892</w:t>
            </w:r>
          </w:p>
        </w:tc>
      </w:tr>
      <w:tr w:rsidR="007149A2" w:rsidRPr="007149A2" w14:paraId="12B561A4"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23BF26A5"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Skewness</w:t>
            </w:r>
          </w:p>
        </w:tc>
        <w:tc>
          <w:tcPr>
            <w:tcW w:w="1033" w:type="dxa"/>
            <w:tcBorders>
              <w:top w:val="nil"/>
              <w:left w:val="nil"/>
              <w:bottom w:val="nil"/>
              <w:right w:val="single" w:sz="18" w:space="0" w:color="000000"/>
            </w:tcBorders>
            <w:shd w:val="clear" w:color="auto" w:fill="FFFFFF"/>
          </w:tcPr>
          <w:p w14:paraId="773A4D53"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.189</w:t>
            </w:r>
          </w:p>
        </w:tc>
      </w:tr>
      <w:tr w:rsidR="007149A2" w:rsidRPr="007149A2" w14:paraId="34541D7E" w14:textId="77777777" w:rsidTr="007149A2">
        <w:trPr>
          <w:cantSplit/>
        </w:trPr>
        <w:tc>
          <w:tcPr>
            <w:tcW w:w="2255" w:type="dxa"/>
            <w:gridSpan w:val="2"/>
            <w:tcBorders>
              <w:top w:val="nil"/>
              <w:left w:val="single" w:sz="18" w:space="0" w:color="000000"/>
              <w:bottom w:val="nil"/>
              <w:right w:val="nil"/>
            </w:tcBorders>
            <w:shd w:val="clear" w:color="auto" w:fill="FFFFFF"/>
            <w:vAlign w:val="center"/>
          </w:tcPr>
          <w:p w14:paraId="536F870D"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Std. Error of Skewness</w:t>
            </w:r>
          </w:p>
        </w:tc>
        <w:tc>
          <w:tcPr>
            <w:tcW w:w="1033" w:type="dxa"/>
            <w:tcBorders>
              <w:top w:val="nil"/>
              <w:left w:val="nil"/>
              <w:bottom w:val="nil"/>
              <w:right w:val="single" w:sz="18" w:space="0" w:color="000000"/>
            </w:tcBorders>
            <w:shd w:val="clear" w:color="auto" w:fill="FFFFFF"/>
          </w:tcPr>
          <w:p w14:paraId="789CD995"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.393</w:t>
            </w:r>
          </w:p>
        </w:tc>
      </w:tr>
      <w:tr w:rsidR="007149A2" w:rsidRPr="007149A2" w14:paraId="0E585C1E" w14:textId="77777777" w:rsidTr="007149A2">
        <w:trPr>
          <w:cantSplit/>
        </w:trPr>
        <w:tc>
          <w:tcPr>
            <w:tcW w:w="2255" w:type="dxa"/>
            <w:gridSpan w:val="2"/>
            <w:tcBorders>
              <w:top w:val="nil"/>
              <w:left w:val="single" w:sz="18" w:space="0" w:color="000000"/>
              <w:bottom w:val="single" w:sz="18" w:space="0" w:color="000000"/>
              <w:right w:val="nil"/>
            </w:tcBorders>
            <w:shd w:val="clear" w:color="auto" w:fill="FFFFFF"/>
            <w:vAlign w:val="center"/>
          </w:tcPr>
          <w:p w14:paraId="6A4D540E" w14:textId="77777777" w:rsidR="007149A2" w:rsidRPr="00E4711A" w:rsidRDefault="007149A2" w:rsidP="001B36AF">
            <w:pPr>
              <w:adjustRightInd w:val="0"/>
              <w:ind w:left="138" w:right="60"/>
              <w:rPr>
                <w:rFonts w:ascii="Arial" w:eastAsia="Calibri" w:hAnsi="Arial" w:cs="Arial"/>
                <w:color w:val="000000"/>
              </w:rPr>
            </w:pPr>
            <w:r w:rsidRPr="00E4711A">
              <w:rPr>
                <w:rFonts w:ascii="Arial" w:eastAsia="Calibri" w:hAnsi="Arial" w:cs="Arial"/>
                <w:color w:val="000000"/>
              </w:rPr>
              <w:t>Minimum</w:t>
            </w:r>
          </w:p>
          <w:p w14:paraId="38E2DF6A" w14:textId="77777777" w:rsidR="007149A2" w:rsidRPr="00E4711A" w:rsidRDefault="007149A2" w:rsidP="001B36AF">
            <w:pPr>
              <w:adjustRightInd w:val="0"/>
              <w:ind w:left="138" w:right="60"/>
              <w:rPr>
                <w:rFonts w:ascii="Arial" w:eastAsia="Calibri" w:hAnsi="Arial" w:cs="Arial"/>
                <w:color w:val="000000"/>
                <w:lang w:val="en-US"/>
              </w:rPr>
            </w:pPr>
            <w:r w:rsidRPr="00E4711A">
              <w:rPr>
                <w:rFonts w:ascii="Arial" w:eastAsia="Calibri" w:hAnsi="Arial" w:cs="Arial"/>
                <w:color w:val="000000"/>
                <w:lang w:val="en-US"/>
              </w:rPr>
              <w:t>Maximum</w:t>
            </w:r>
          </w:p>
          <w:p w14:paraId="19FC4810" w14:textId="5D571AB7" w:rsidR="007149A2" w:rsidRPr="00E4711A" w:rsidRDefault="007149A2" w:rsidP="001B36AF">
            <w:pPr>
              <w:adjustRightInd w:val="0"/>
              <w:ind w:left="138" w:right="60"/>
              <w:rPr>
                <w:rFonts w:ascii="Arial" w:eastAsia="Calibri" w:hAnsi="Arial" w:cs="Arial"/>
                <w:color w:val="000000"/>
                <w:lang w:val="en-US"/>
              </w:rPr>
            </w:pPr>
            <w:r w:rsidRPr="00E4711A">
              <w:rPr>
                <w:rFonts w:ascii="Arial" w:eastAsia="Calibri" w:hAnsi="Arial" w:cs="Arial"/>
                <w:color w:val="000000"/>
                <w:lang w:val="en-US"/>
              </w:rPr>
              <w:t>Sum</w:t>
            </w:r>
          </w:p>
        </w:tc>
        <w:tc>
          <w:tcPr>
            <w:tcW w:w="1033" w:type="dxa"/>
            <w:tcBorders>
              <w:top w:val="nil"/>
              <w:left w:val="nil"/>
              <w:bottom w:val="single" w:sz="18" w:space="0" w:color="000000"/>
              <w:right w:val="single" w:sz="18" w:space="0" w:color="000000"/>
            </w:tcBorders>
            <w:shd w:val="clear" w:color="auto" w:fill="FFFFFF"/>
          </w:tcPr>
          <w:p w14:paraId="0D207B0D" w14:textId="77777777" w:rsidR="007149A2" w:rsidRPr="00E4711A" w:rsidRDefault="007149A2" w:rsidP="001B36AF">
            <w:pPr>
              <w:adjustRightInd w:val="0"/>
              <w:ind w:left="138" w:right="60"/>
              <w:jc w:val="right"/>
              <w:rPr>
                <w:rFonts w:ascii="Arial" w:eastAsia="Calibri" w:hAnsi="Arial" w:cs="Arial"/>
                <w:color w:val="000000"/>
              </w:rPr>
            </w:pPr>
            <w:r w:rsidRPr="00E4711A">
              <w:rPr>
                <w:rFonts w:ascii="Arial" w:eastAsia="Calibri" w:hAnsi="Arial" w:cs="Arial"/>
                <w:color w:val="000000"/>
              </w:rPr>
              <w:t>34</w:t>
            </w:r>
          </w:p>
          <w:p w14:paraId="7DA626E1" w14:textId="77777777" w:rsidR="007149A2" w:rsidRPr="00E4711A" w:rsidRDefault="007149A2" w:rsidP="001B36AF">
            <w:pPr>
              <w:adjustRightInd w:val="0"/>
              <w:ind w:left="138" w:right="60"/>
              <w:jc w:val="right"/>
              <w:rPr>
                <w:rFonts w:ascii="Arial" w:eastAsia="Calibri" w:hAnsi="Arial" w:cs="Arial"/>
                <w:color w:val="000000"/>
                <w:lang w:val="en-US"/>
              </w:rPr>
            </w:pPr>
            <w:r w:rsidRPr="00E4711A">
              <w:rPr>
                <w:rFonts w:ascii="Arial" w:eastAsia="Calibri" w:hAnsi="Arial" w:cs="Arial"/>
                <w:color w:val="000000"/>
                <w:lang w:val="en-US"/>
              </w:rPr>
              <w:t>42</w:t>
            </w:r>
          </w:p>
          <w:p w14:paraId="7E6546C1" w14:textId="030A97BC" w:rsidR="007149A2" w:rsidRPr="00E4711A" w:rsidRDefault="007149A2" w:rsidP="001B36AF">
            <w:pPr>
              <w:adjustRightInd w:val="0"/>
              <w:ind w:left="138" w:right="60"/>
              <w:jc w:val="right"/>
              <w:rPr>
                <w:rFonts w:ascii="Arial" w:eastAsia="Calibri" w:hAnsi="Arial" w:cs="Arial"/>
                <w:color w:val="000000"/>
                <w:lang w:val="en-US"/>
              </w:rPr>
            </w:pPr>
            <w:r w:rsidRPr="00E4711A">
              <w:rPr>
                <w:rFonts w:ascii="Arial" w:eastAsia="Calibri" w:hAnsi="Arial" w:cs="Arial"/>
                <w:color w:val="000000"/>
                <w:lang w:val="en-US"/>
              </w:rPr>
              <w:t>1358</w:t>
            </w:r>
          </w:p>
        </w:tc>
      </w:tr>
    </w:tbl>
    <w:p w14:paraId="46134C97" w14:textId="77777777" w:rsidR="007149A2" w:rsidRDefault="007149A2" w:rsidP="00E4711A">
      <w:pPr>
        <w:adjustRightInd w:val="0"/>
        <w:ind w:right="60"/>
        <w:rPr>
          <w:rFonts w:ascii="Arial" w:eastAsia="Calibri" w:hAnsi="Arial" w:cs="Arial"/>
          <w:color w:val="000000"/>
        </w:rPr>
        <w:sectPr w:rsidR="007149A2" w:rsidSect="00153C54">
          <w:footerReference w:type="even" r:id="rId14"/>
          <w:footerReference w:type="default" r:id="rId15"/>
          <w:type w:val="continuous"/>
          <w:pgSz w:w="11910" w:h="16840"/>
          <w:pgMar w:top="1480" w:right="1080" w:bottom="1220" w:left="1460" w:header="724" w:footer="1032" w:gutter="0"/>
          <w:cols w:num="2" w:space="262" w:equalWidth="0">
            <w:col w:w="4396" w:space="262"/>
            <w:col w:w="4712"/>
          </w:cols>
        </w:sectPr>
      </w:pPr>
    </w:p>
    <w:p w14:paraId="01AFF640" w14:textId="77777777" w:rsidR="007149A2" w:rsidRDefault="007149A2" w:rsidP="001B36AF">
      <w:pPr>
        <w:widowControl/>
        <w:autoSpaceDE/>
        <w:autoSpaceDN/>
        <w:contextualSpacing/>
        <w:jc w:val="both"/>
        <w:rPr>
          <w:rFonts w:eastAsia="Calibri"/>
          <w:sz w:val="24"/>
          <w:szCs w:val="24"/>
          <w:lang w:val="id-ID"/>
        </w:rPr>
      </w:pPr>
    </w:p>
    <w:p w14:paraId="11A27F63" w14:textId="146BABF1" w:rsidR="007149A2" w:rsidRPr="00281415" w:rsidRDefault="007149A2" w:rsidP="001B36AF">
      <w:pPr>
        <w:widowControl/>
        <w:numPr>
          <w:ilvl w:val="0"/>
          <w:numId w:val="25"/>
        </w:numPr>
        <w:autoSpaceDE/>
        <w:autoSpaceDN/>
        <w:ind w:left="360"/>
        <w:contextualSpacing/>
        <w:jc w:val="both"/>
        <w:rPr>
          <w:rFonts w:eastAsia="Calibri"/>
          <w:sz w:val="24"/>
          <w:szCs w:val="24"/>
          <w:lang w:val="id-ID"/>
        </w:rPr>
      </w:pPr>
      <w:r w:rsidRPr="00281415">
        <w:rPr>
          <w:rFonts w:eastAsia="Calibri"/>
          <w:sz w:val="24"/>
          <w:szCs w:val="24"/>
          <w:lang w:val="id-ID"/>
        </w:rPr>
        <w:t xml:space="preserve">Kualitas </w:t>
      </w:r>
      <w:r w:rsidRPr="00281415">
        <w:rPr>
          <w:rFonts w:eastAsia="Calibri"/>
          <w:sz w:val="24"/>
          <w:szCs w:val="24"/>
        </w:rPr>
        <w:t xml:space="preserve">ranah </w:t>
      </w:r>
      <w:r w:rsidRPr="00281415">
        <w:rPr>
          <w:rFonts w:eastAsia="Calibri"/>
          <w:sz w:val="24"/>
          <w:szCs w:val="24"/>
          <w:lang w:val="id-ID"/>
        </w:rPr>
        <w:t>afektif</w:t>
      </w:r>
    </w:p>
    <w:p w14:paraId="21FDBDFA" w14:textId="77777777" w:rsidR="007149A2" w:rsidRPr="00281415" w:rsidRDefault="007149A2" w:rsidP="001B36AF">
      <w:pPr>
        <w:widowControl/>
        <w:numPr>
          <w:ilvl w:val="0"/>
          <w:numId w:val="26"/>
        </w:numPr>
        <w:autoSpaceDE/>
        <w:autoSpaceDN/>
        <w:ind w:left="426"/>
        <w:contextualSpacing/>
        <w:jc w:val="both"/>
        <w:rPr>
          <w:rFonts w:eastAsia="Calibri"/>
          <w:sz w:val="24"/>
          <w:szCs w:val="24"/>
          <w:lang w:val="id-ID"/>
        </w:rPr>
      </w:pPr>
      <w:r w:rsidRPr="00281415">
        <w:rPr>
          <w:rFonts w:eastAsia="Calibri"/>
          <w:sz w:val="24"/>
          <w:szCs w:val="24"/>
          <w:lang w:val="id-ID"/>
        </w:rPr>
        <w:t>Sikap mahasiswa</w:t>
      </w:r>
    </w:p>
    <w:p w14:paraId="1E6DDE76" w14:textId="4FF1351B" w:rsidR="007149A2" w:rsidRPr="00C81ED5" w:rsidRDefault="00C81ED5" w:rsidP="00C81ED5">
      <w:pPr>
        <w:pStyle w:val="IEEETableCaption"/>
        <w:ind w:left="1440" w:firstLine="720"/>
        <w:jc w:val="left"/>
        <w:rPr>
          <w:sz w:val="18"/>
          <w:szCs w:val="18"/>
          <w:lang w:val="sv-SE"/>
        </w:rPr>
      </w:pPr>
      <w:r w:rsidRPr="000521AE">
        <w:rPr>
          <w:sz w:val="18"/>
          <w:szCs w:val="18"/>
          <w:lang w:val="sv-SE"/>
        </w:rPr>
        <w:t xml:space="preserve">TABEL </w:t>
      </w:r>
      <w:r>
        <w:rPr>
          <w:sz w:val="18"/>
          <w:szCs w:val="18"/>
          <w:lang w:val="id-ID"/>
        </w:rPr>
        <w:t xml:space="preserve">1. </w:t>
      </w:r>
      <w:r>
        <w:rPr>
          <w:sz w:val="18"/>
          <w:szCs w:val="18"/>
          <w:lang w:val="sv-SE"/>
        </w:rPr>
        <w:t>HASIL ANALISIS DATA KUALITAS SIKAP MAHASISWA</w:t>
      </w:r>
    </w:p>
    <w:tbl>
      <w:tblPr>
        <w:tblStyle w:val="TableGrid1"/>
        <w:tblW w:w="0" w:type="auto"/>
        <w:jc w:val="center"/>
        <w:tblLook w:val="04A0" w:firstRow="1" w:lastRow="0" w:firstColumn="1" w:lastColumn="0" w:noHBand="0" w:noVBand="1"/>
      </w:tblPr>
      <w:tblGrid>
        <w:gridCol w:w="563"/>
        <w:gridCol w:w="4235"/>
        <w:gridCol w:w="636"/>
        <w:gridCol w:w="636"/>
        <w:gridCol w:w="636"/>
        <w:gridCol w:w="630"/>
        <w:gridCol w:w="817"/>
      </w:tblGrid>
      <w:tr w:rsidR="007149A2" w:rsidRPr="00281415" w14:paraId="19EE2735" w14:textId="77777777" w:rsidTr="007149A2">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14:paraId="77FC290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235" w:type="dxa"/>
            <w:vMerge w:val="restart"/>
            <w:tcBorders>
              <w:top w:val="single" w:sz="4" w:space="0" w:color="000000" w:themeColor="text1"/>
              <w:left w:val="nil"/>
              <w:bottom w:val="single" w:sz="4" w:space="0" w:color="000000" w:themeColor="text1"/>
              <w:right w:val="nil"/>
            </w:tcBorders>
            <w:vAlign w:val="center"/>
            <w:hideMark/>
          </w:tcPr>
          <w:p w14:paraId="1FBE314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538" w:type="dxa"/>
            <w:gridSpan w:val="4"/>
            <w:tcBorders>
              <w:top w:val="single" w:sz="4" w:space="0" w:color="000000" w:themeColor="text1"/>
              <w:left w:val="nil"/>
              <w:bottom w:val="single" w:sz="4" w:space="0" w:color="000000" w:themeColor="text1"/>
              <w:right w:val="nil"/>
            </w:tcBorders>
            <w:vAlign w:val="center"/>
            <w:hideMark/>
          </w:tcPr>
          <w:p w14:paraId="5E746A7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Persentase</w:t>
            </w:r>
          </w:p>
        </w:tc>
        <w:tc>
          <w:tcPr>
            <w:tcW w:w="817" w:type="dxa"/>
            <w:vMerge w:val="restart"/>
            <w:tcBorders>
              <w:top w:val="single" w:sz="4" w:space="0" w:color="000000" w:themeColor="text1"/>
              <w:left w:val="nil"/>
              <w:bottom w:val="single" w:sz="4" w:space="0" w:color="000000" w:themeColor="text1"/>
              <w:right w:val="nil"/>
            </w:tcBorders>
            <w:vAlign w:val="center"/>
            <w:hideMark/>
          </w:tcPr>
          <w:p w14:paraId="33247D7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Mean</w:t>
            </w:r>
          </w:p>
        </w:tc>
      </w:tr>
      <w:tr w:rsidR="007149A2" w:rsidRPr="00281415" w14:paraId="66A66AE7" w14:textId="77777777" w:rsidTr="007149A2">
        <w:trPr>
          <w:jc w:val="center"/>
        </w:trPr>
        <w:tc>
          <w:tcPr>
            <w:tcW w:w="0" w:type="auto"/>
            <w:vMerge/>
            <w:tcBorders>
              <w:top w:val="single" w:sz="4" w:space="0" w:color="000000" w:themeColor="text1"/>
              <w:left w:val="nil"/>
              <w:bottom w:val="single" w:sz="4" w:space="0" w:color="000000" w:themeColor="text1"/>
              <w:right w:val="nil"/>
            </w:tcBorders>
            <w:vAlign w:val="center"/>
            <w:hideMark/>
          </w:tcPr>
          <w:p w14:paraId="6062E216" w14:textId="77777777" w:rsidR="007149A2" w:rsidRPr="00281415" w:rsidRDefault="007149A2" w:rsidP="007149A2">
            <w:pPr>
              <w:rPr>
                <w:rFonts w:eastAsia="Calibri"/>
                <w:sz w:val="20"/>
                <w:szCs w:val="20"/>
                <w:lang w:val="id-ID"/>
              </w:rPr>
            </w:pPr>
          </w:p>
        </w:tc>
        <w:tc>
          <w:tcPr>
            <w:tcW w:w="4235" w:type="dxa"/>
            <w:vMerge/>
            <w:tcBorders>
              <w:top w:val="single" w:sz="4" w:space="0" w:color="000000" w:themeColor="text1"/>
              <w:left w:val="nil"/>
              <w:bottom w:val="single" w:sz="4" w:space="0" w:color="000000" w:themeColor="text1"/>
              <w:right w:val="nil"/>
            </w:tcBorders>
            <w:vAlign w:val="center"/>
            <w:hideMark/>
          </w:tcPr>
          <w:p w14:paraId="4C884AEC" w14:textId="77777777" w:rsidR="007149A2" w:rsidRPr="00281415" w:rsidRDefault="007149A2" w:rsidP="007149A2">
            <w:pP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hideMark/>
          </w:tcPr>
          <w:p w14:paraId="23AF0CE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SS</w:t>
            </w:r>
          </w:p>
        </w:tc>
        <w:tc>
          <w:tcPr>
            <w:tcW w:w="636" w:type="dxa"/>
            <w:tcBorders>
              <w:top w:val="single" w:sz="4" w:space="0" w:color="000000" w:themeColor="text1"/>
              <w:left w:val="nil"/>
              <w:bottom w:val="single" w:sz="4" w:space="0" w:color="000000" w:themeColor="text1"/>
              <w:right w:val="nil"/>
            </w:tcBorders>
            <w:hideMark/>
          </w:tcPr>
          <w:p w14:paraId="0D8F23E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w:t>
            </w:r>
          </w:p>
        </w:tc>
        <w:tc>
          <w:tcPr>
            <w:tcW w:w="636" w:type="dxa"/>
            <w:tcBorders>
              <w:top w:val="single" w:sz="4" w:space="0" w:color="000000" w:themeColor="text1"/>
              <w:left w:val="nil"/>
              <w:bottom w:val="single" w:sz="4" w:space="0" w:color="000000" w:themeColor="text1"/>
              <w:right w:val="nil"/>
            </w:tcBorders>
            <w:hideMark/>
          </w:tcPr>
          <w:p w14:paraId="476240C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TS</w:t>
            </w:r>
          </w:p>
        </w:tc>
        <w:tc>
          <w:tcPr>
            <w:tcW w:w="630" w:type="dxa"/>
            <w:tcBorders>
              <w:top w:val="single" w:sz="4" w:space="0" w:color="000000" w:themeColor="text1"/>
              <w:left w:val="nil"/>
              <w:bottom w:val="single" w:sz="4" w:space="0" w:color="000000" w:themeColor="text1"/>
              <w:right w:val="nil"/>
            </w:tcBorders>
            <w:hideMark/>
          </w:tcPr>
          <w:p w14:paraId="1F5BA13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14:paraId="1944275A" w14:textId="77777777" w:rsidR="007149A2" w:rsidRPr="00281415" w:rsidRDefault="007149A2" w:rsidP="007149A2">
            <w:pPr>
              <w:rPr>
                <w:rFonts w:eastAsia="Calibri"/>
                <w:sz w:val="20"/>
                <w:szCs w:val="20"/>
                <w:lang w:val="id-ID"/>
              </w:rPr>
            </w:pPr>
          </w:p>
        </w:tc>
      </w:tr>
      <w:tr w:rsidR="007149A2" w:rsidRPr="00281415" w14:paraId="5C17BCA4" w14:textId="77777777" w:rsidTr="007149A2">
        <w:trPr>
          <w:jc w:val="center"/>
        </w:trPr>
        <w:tc>
          <w:tcPr>
            <w:tcW w:w="563" w:type="dxa"/>
            <w:tcBorders>
              <w:top w:val="single" w:sz="4" w:space="0" w:color="000000" w:themeColor="text1"/>
              <w:left w:val="nil"/>
              <w:bottom w:val="nil"/>
              <w:right w:val="nil"/>
            </w:tcBorders>
            <w:vAlign w:val="center"/>
            <w:hideMark/>
          </w:tcPr>
          <w:p w14:paraId="19601D8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235" w:type="dxa"/>
            <w:tcBorders>
              <w:top w:val="single" w:sz="4" w:space="0" w:color="000000" w:themeColor="text1"/>
              <w:left w:val="nil"/>
              <w:bottom w:val="nil"/>
              <w:right w:val="nil"/>
            </w:tcBorders>
            <w:hideMark/>
          </w:tcPr>
          <w:p w14:paraId="17587B76"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senang membaca buku otomotif.</w:t>
            </w:r>
          </w:p>
        </w:tc>
        <w:tc>
          <w:tcPr>
            <w:tcW w:w="636" w:type="dxa"/>
            <w:tcBorders>
              <w:top w:val="single" w:sz="4" w:space="0" w:color="000000" w:themeColor="text1"/>
              <w:left w:val="nil"/>
              <w:bottom w:val="nil"/>
              <w:right w:val="nil"/>
            </w:tcBorders>
            <w:vAlign w:val="center"/>
            <w:hideMark/>
          </w:tcPr>
          <w:p w14:paraId="38852E0B" w14:textId="77777777" w:rsidR="007149A2" w:rsidRPr="00281415" w:rsidRDefault="007149A2" w:rsidP="007149A2">
            <w:pPr>
              <w:autoSpaceDE w:val="0"/>
              <w:autoSpaceDN w:val="0"/>
              <w:adjustRightInd w:val="0"/>
              <w:jc w:val="center"/>
              <w:rPr>
                <w:rFonts w:eastAsia="Calibri"/>
                <w:sz w:val="20"/>
                <w:szCs w:val="20"/>
                <w:lang w:val="id-ID"/>
              </w:rPr>
            </w:pPr>
            <w:r w:rsidRPr="00281415">
              <w:rPr>
                <w:rFonts w:eastAsia="Calibri"/>
                <w:sz w:val="20"/>
                <w:szCs w:val="20"/>
                <w:lang w:val="id-ID"/>
              </w:rPr>
              <w:t>33.3</w:t>
            </w:r>
          </w:p>
        </w:tc>
        <w:tc>
          <w:tcPr>
            <w:tcW w:w="636" w:type="dxa"/>
            <w:tcBorders>
              <w:top w:val="single" w:sz="4" w:space="0" w:color="000000" w:themeColor="text1"/>
              <w:left w:val="nil"/>
              <w:bottom w:val="nil"/>
              <w:right w:val="nil"/>
            </w:tcBorders>
            <w:vAlign w:val="center"/>
            <w:hideMark/>
          </w:tcPr>
          <w:p w14:paraId="68441D1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63.9</w:t>
            </w:r>
          </w:p>
        </w:tc>
        <w:tc>
          <w:tcPr>
            <w:tcW w:w="636" w:type="dxa"/>
            <w:tcBorders>
              <w:top w:val="single" w:sz="4" w:space="0" w:color="000000" w:themeColor="text1"/>
              <w:left w:val="nil"/>
              <w:bottom w:val="nil"/>
              <w:right w:val="nil"/>
            </w:tcBorders>
            <w:vAlign w:val="center"/>
            <w:hideMark/>
          </w:tcPr>
          <w:p w14:paraId="181D8F1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630" w:type="dxa"/>
            <w:tcBorders>
              <w:top w:val="single" w:sz="4" w:space="0" w:color="000000" w:themeColor="text1"/>
              <w:left w:val="nil"/>
              <w:bottom w:val="nil"/>
              <w:right w:val="nil"/>
            </w:tcBorders>
            <w:vAlign w:val="center"/>
            <w:hideMark/>
          </w:tcPr>
          <w:p w14:paraId="41074FF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7" w:type="dxa"/>
            <w:tcBorders>
              <w:top w:val="single" w:sz="4" w:space="0" w:color="000000" w:themeColor="text1"/>
              <w:left w:val="nil"/>
              <w:bottom w:val="nil"/>
              <w:right w:val="nil"/>
            </w:tcBorders>
            <w:vAlign w:val="center"/>
          </w:tcPr>
          <w:p w14:paraId="509415D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3.31</w:t>
            </w:r>
          </w:p>
        </w:tc>
      </w:tr>
      <w:tr w:rsidR="007149A2" w:rsidRPr="00281415" w14:paraId="7A368DB8" w14:textId="77777777" w:rsidTr="007149A2">
        <w:trPr>
          <w:jc w:val="center"/>
        </w:trPr>
        <w:tc>
          <w:tcPr>
            <w:tcW w:w="563" w:type="dxa"/>
            <w:tcBorders>
              <w:top w:val="nil"/>
              <w:left w:val="nil"/>
              <w:bottom w:val="nil"/>
              <w:right w:val="nil"/>
            </w:tcBorders>
            <w:vAlign w:val="center"/>
            <w:hideMark/>
          </w:tcPr>
          <w:p w14:paraId="15ACB50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235" w:type="dxa"/>
            <w:tcBorders>
              <w:top w:val="nil"/>
              <w:left w:val="nil"/>
              <w:bottom w:val="nil"/>
              <w:right w:val="nil"/>
            </w:tcBorders>
            <w:hideMark/>
          </w:tcPr>
          <w:p w14:paraId="1DA8772D"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Semua mahasiswa belajar otomotif.</w:t>
            </w:r>
          </w:p>
        </w:tc>
        <w:tc>
          <w:tcPr>
            <w:tcW w:w="636" w:type="dxa"/>
            <w:tcBorders>
              <w:top w:val="nil"/>
              <w:left w:val="nil"/>
              <w:bottom w:val="nil"/>
              <w:right w:val="nil"/>
            </w:tcBorders>
            <w:vAlign w:val="center"/>
            <w:hideMark/>
          </w:tcPr>
          <w:p w14:paraId="62F0B956" w14:textId="77777777" w:rsidR="007149A2" w:rsidRPr="00281415" w:rsidRDefault="007149A2" w:rsidP="007149A2">
            <w:pPr>
              <w:autoSpaceDE w:val="0"/>
              <w:autoSpaceDN w:val="0"/>
              <w:adjustRightInd w:val="0"/>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nil"/>
              <w:right w:val="nil"/>
            </w:tcBorders>
            <w:vAlign w:val="center"/>
            <w:hideMark/>
          </w:tcPr>
          <w:p w14:paraId="4802F6B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w:t>
            </w:r>
          </w:p>
        </w:tc>
        <w:tc>
          <w:tcPr>
            <w:tcW w:w="636" w:type="dxa"/>
            <w:tcBorders>
              <w:top w:val="nil"/>
              <w:left w:val="nil"/>
              <w:bottom w:val="nil"/>
              <w:right w:val="nil"/>
            </w:tcBorders>
            <w:vAlign w:val="center"/>
            <w:hideMark/>
          </w:tcPr>
          <w:p w14:paraId="34C0194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19.4</w:t>
            </w:r>
          </w:p>
        </w:tc>
        <w:tc>
          <w:tcPr>
            <w:tcW w:w="630" w:type="dxa"/>
            <w:tcBorders>
              <w:top w:val="nil"/>
              <w:left w:val="nil"/>
              <w:bottom w:val="nil"/>
              <w:right w:val="nil"/>
            </w:tcBorders>
            <w:vAlign w:val="center"/>
            <w:hideMark/>
          </w:tcPr>
          <w:p w14:paraId="4896C59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817" w:type="dxa"/>
            <w:tcBorders>
              <w:top w:val="nil"/>
              <w:left w:val="nil"/>
              <w:bottom w:val="nil"/>
              <w:right w:val="nil"/>
            </w:tcBorders>
            <w:vAlign w:val="center"/>
          </w:tcPr>
          <w:p w14:paraId="5B26CA9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2.86</w:t>
            </w:r>
          </w:p>
        </w:tc>
      </w:tr>
      <w:tr w:rsidR="007149A2" w:rsidRPr="00281415" w14:paraId="0E29A19D" w14:textId="77777777" w:rsidTr="007149A2">
        <w:trPr>
          <w:jc w:val="center"/>
        </w:trPr>
        <w:tc>
          <w:tcPr>
            <w:tcW w:w="563" w:type="dxa"/>
            <w:tcBorders>
              <w:top w:val="nil"/>
              <w:left w:val="nil"/>
              <w:bottom w:val="nil"/>
              <w:right w:val="nil"/>
            </w:tcBorders>
            <w:vAlign w:val="center"/>
            <w:hideMark/>
          </w:tcPr>
          <w:p w14:paraId="19E7B2A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235" w:type="dxa"/>
            <w:tcBorders>
              <w:top w:val="nil"/>
              <w:left w:val="nil"/>
              <w:bottom w:val="nil"/>
              <w:right w:val="nil"/>
            </w:tcBorders>
            <w:hideMark/>
          </w:tcPr>
          <w:p w14:paraId="68BD45DF"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selalu bertanya pada dosen setiap perkuliahan.</w:t>
            </w:r>
          </w:p>
        </w:tc>
        <w:tc>
          <w:tcPr>
            <w:tcW w:w="636" w:type="dxa"/>
            <w:tcBorders>
              <w:top w:val="nil"/>
              <w:left w:val="nil"/>
              <w:bottom w:val="nil"/>
              <w:right w:val="nil"/>
            </w:tcBorders>
            <w:vAlign w:val="center"/>
            <w:hideMark/>
          </w:tcPr>
          <w:p w14:paraId="402E655C" w14:textId="77777777" w:rsidR="007149A2" w:rsidRPr="00281415" w:rsidRDefault="007149A2" w:rsidP="007149A2">
            <w:pPr>
              <w:autoSpaceDE w:val="0"/>
              <w:autoSpaceDN w:val="0"/>
              <w:adjustRightInd w:val="0"/>
              <w:jc w:val="center"/>
              <w:rPr>
                <w:rFonts w:eastAsia="Calibri"/>
                <w:sz w:val="20"/>
                <w:szCs w:val="20"/>
                <w:lang w:val="id-ID"/>
              </w:rPr>
            </w:pPr>
            <w:r w:rsidRPr="00281415">
              <w:rPr>
                <w:rFonts w:eastAsia="Calibri"/>
                <w:sz w:val="20"/>
                <w:szCs w:val="20"/>
                <w:lang w:val="id-ID"/>
              </w:rPr>
              <w:t>11.1</w:t>
            </w:r>
          </w:p>
        </w:tc>
        <w:tc>
          <w:tcPr>
            <w:tcW w:w="636" w:type="dxa"/>
            <w:tcBorders>
              <w:top w:val="nil"/>
              <w:left w:val="nil"/>
              <w:bottom w:val="nil"/>
              <w:right w:val="nil"/>
            </w:tcBorders>
            <w:vAlign w:val="center"/>
            <w:hideMark/>
          </w:tcPr>
          <w:p w14:paraId="4EF3631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55.6</w:t>
            </w:r>
          </w:p>
        </w:tc>
        <w:tc>
          <w:tcPr>
            <w:tcW w:w="636" w:type="dxa"/>
            <w:tcBorders>
              <w:top w:val="nil"/>
              <w:left w:val="nil"/>
              <w:bottom w:val="nil"/>
              <w:right w:val="nil"/>
            </w:tcBorders>
            <w:vAlign w:val="center"/>
            <w:hideMark/>
          </w:tcPr>
          <w:p w14:paraId="6A2D866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c>
          <w:tcPr>
            <w:tcW w:w="630" w:type="dxa"/>
            <w:tcBorders>
              <w:top w:val="nil"/>
              <w:left w:val="nil"/>
              <w:bottom w:val="nil"/>
              <w:right w:val="nil"/>
            </w:tcBorders>
            <w:vAlign w:val="center"/>
            <w:hideMark/>
          </w:tcPr>
          <w:p w14:paraId="6F8A12D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7" w:type="dxa"/>
            <w:tcBorders>
              <w:top w:val="nil"/>
              <w:left w:val="nil"/>
              <w:bottom w:val="nil"/>
              <w:right w:val="nil"/>
            </w:tcBorders>
            <w:vAlign w:val="center"/>
          </w:tcPr>
          <w:p w14:paraId="1F01410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2.78</w:t>
            </w:r>
          </w:p>
        </w:tc>
      </w:tr>
      <w:tr w:rsidR="007149A2" w:rsidRPr="00281415" w14:paraId="620D5BBE" w14:textId="77777777" w:rsidTr="007149A2">
        <w:trPr>
          <w:jc w:val="center"/>
        </w:trPr>
        <w:tc>
          <w:tcPr>
            <w:tcW w:w="563" w:type="dxa"/>
            <w:tcBorders>
              <w:top w:val="nil"/>
              <w:left w:val="nil"/>
              <w:bottom w:val="nil"/>
              <w:right w:val="nil"/>
            </w:tcBorders>
            <w:vAlign w:val="center"/>
            <w:hideMark/>
          </w:tcPr>
          <w:p w14:paraId="6E29AA3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235" w:type="dxa"/>
            <w:tcBorders>
              <w:top w:val="nil"/>
              <w:left w:val="nil"/>
              <w:bottom w:val="nil"/>
              <w:right w:val="nil"/>
            </w:tcBorders>
            <w:hideMark/>
          </w:tcPr>
          <w:p w14:paraId="4F752527"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senang mengerjakan tugas otomotif.</w:t>
            </w:r>
          </w:p>
        </w:tc>
        <w:tc>
          <w:tcPr>
            <w:tcW w:w="636" w:type="dxa"/>
            <w:tcBorders>
              <w:top w:val="nil"/>
              <w:left w:val="nil"/>
              <w:bottom w:val="nil"/>
              <w:right w:val="nil"/>
            </w:tcBorders>
            <w:vAlign w:val="center"/>
            <w:hideMark/>
          </w:tcPr>
          <w:p w14:paraId="5C1F2328" w14:textId="77777777" w:rsidR="007149A2" w:rsidRPr="00281415" w:rsidRDefault="007149A2" w:rsidP="007149A2">
            <w:pPr>
              <w:autoSpaceDE w:val="0"/>
              <w:autoSpaceDN w:val="0"/>
              <w:adjustRightInd w:val="0"/>
              <w:jc w:val="center"/>
              <w:rPr>
                <w:rFonts w:eastAsia="Calibri"/>
                <w:sz w:val="20"/>
                <w:szCs w:val="20"/>
                <w:lang w:val="id-ID"/>
              </w:rPr>
            </w:pPr>
            <w:r w:rsidRPr="00281415">
              <w:rPr>
                <w:rFonts w:eastAsia="Calibri"/>
                <w:sz w:val="20"/>
                <w:szCs w:val="20"/>
                <w:lang w:val="id-ID"/>
              </w:rPr>
              <w:t>16.7</w:t>
            </w:r>
          </w:p>
        </w:tc>
        <w:tc>
          <w:tcPr>
            <w:tcW w:w="636" w:type="dxa"/>
            <w:tcBorders>
              <w:top w:val="nil"/>
              <w:left w:val="nil"/>
              <w:bottom w:val="nil"/>
              <w:right w:val="nil"/>
            </w:tcBorders>
            <w:vAlign w:val="center"/>
            <w:hideMark/>
          </w:tcPr>
          <w:p w14:paraId="3194952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66.7</w:t>
            </w:r>
          </w:p>
        </w:tc>
        <w:tc>
          <w:tcPr>
            <w:tcW w:w="636" w:type="dxa"/>
            <w:tcBorders>
              <w:top w:val="nil"/>
              <w:left w:val="nil"/>
              <w:bottom w:val="nil"/>
              <w:right w:val="nil"/>
            </w:tcBorders>
            <w:vAlign w:val="center"/>
            <w:hideMark/>
          </w:tcPr>
          <w:p w14:paraId="2C2A573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16.7</w:t>
            </w:r>
          </w:p>
        </w:tc>
        <w:tc>
          <w:tcPr>
            <w:tcW w:w="630" w:type="dxa"/>
            <w:tcBorders>
              <w:top w:val="nil"/>
              <w:left w:val="nil"/>
              <w:bottom w:val="nil"/>
              <w:right w:val="nil"/>
            </w:tcBorders>
            <w:vAlign w:val="center"/>
            <w:hideMark/>
          </w:tcPr>
          <w:p w14:paraId="6F611B0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7" w:type="dxa"/>
            <w:tcBorders>
              <w:top w:val="nil"/>
              <w:left w:val="nil"/>
              <w:bottom w:val="nil"/>
              <w:right w:val="nil"/>
            </w:tcBorders>
            <w:vAlign w:val="center"/>
          </w:tcPr>
          <w:p w14:paraId="7B57601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3.00</w:t>
            </w:r>
          </w:p>
        </w:tc>
      </w:tr>
      <w:tr w:rsidR="007149A2" w:rsidRPr="00281415" w14:paraId="03272B3D" w14:textId="77777777" w:rsidTr="007149A2">
        <w:trPr>
          <w:jc w:val="center"/>
        </w:trPr>
        <w:tc>
          <w:tcPr>
            <w:tcW w:w="563" w:type="dxa"/>
            <w:tcBorders>
              <w:top w:val="nil"/>
              <w:left w:val="nil"/>
              <w:bottom w:val="nil"/>
              <w:right w:val="nil"/>
            </w:tcBorders>
            <w:vAlign w:val="center"/>
            <w:hideMark/>
          </w:tcPr>
          <w:p w14:paraId="358573B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235" w:type="dxa"/>
            <w:tcBorders>
              <w:top w:val="nil"/>
              <w:left w:val="nil"/>
              <w:bottom w:val="nil"/>
              <w:right w:val="nil"/>
            </w:tcBorders>
            <w:hideMark/>
          </w:tcPr>
          <w:p w14:paraId="5BB44E2D"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mengerjakan tugas otomotif dengan sebaik-baiknya.</w:t>
            </w:r>
          </w:p>
        </w:tc>
        <w:tc>
          <w:tcPr>
            <w:tcW w:w="636" w:type="dxa"/>
            <w:tcBorders>
              <w:top w:val="nil"/>
              <w:left w:val="nil"/>
              <w:bottom w:val="nil"/>
              <w:right w:val="nil"/>
            </w:tcBorders>
            <w:vAlign w:val="center"/>
            <w:hideMark/>
          </w:tcPr>
          <w:p w14:paraId="2F27FE5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41.7</w:t>
            </w:r>
          </w:p>
        </w:tc>
        <w:tc>
          <w:tcPr>
            <w:tcW w:w="636" w:type="dxa"/>
            <w:tcBorders>
              <w:top w:val="nil"/>
              <w:left w:val="nil"/>
              <w:bottom w:val="nil"/>
              <w:right w:val="nil"/>
            </w:tcBorders>
            <w:vAlign w:val="center"/>
            <w:hideMark/>
          </w:tcPr>
          <w:p w14:paraId="2C565D2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44.4</w:t>
            </w:r>
          </w:p>
        </w:tc>
        <w:tc>
          <w:tcPr>
            <w:tcW w:w="636" w:type="dxa"/>
            <w:tcBorders>
              <w:top w:val="nil"/>
              <w:left w:val="nil"/>
              <w:bottom w:val="nil"/>
              <w:right w:val="nil"/>
            </w:tcBorders>
            <w:vAlign w:val="center"/>
            <w:hideMark/>
          </w:tcPr>
          <w:p w14:paraId="084158F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0" w:type="dxa"/>
            <w:tcBorders>
              <w:top w:val="nil"/>
              <w:left w:val="nil"/>
              <w:bottom w:val="nil"/>
              <w:right w:val="nil"/>
            </w:tcBorders>
            <w:vAlign w:val="center"/>
            <w:hideMark/>
          </w:tcPr>
          <w:p w14:paraId="4DFE0E5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7" w:type="dxa"/>
            <w:tcBorders>
              <w:top w:val="nil"/>
              <w:left w:val="nil"/>
              <w:bottom w:val="nil"/>
              <w:right w:val="nil"/>
            </w:tcBorders>
            <w:vAlign w:val="center"/>
          </w:tcPr>
          <w:p w14:paraId="2678CB9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3.28</w:t>
            </w:r>
          </w:p>
        </w:tc>
      </w:tr>
      <w:tr w:rsidR="007149A2" w:rsidRPr="00281415" w14:paraId="172B8ADF" w14:textId="77777777" w:rsidTr="007149A2">
        <w:trPr>
          <w:jc w:val="center"/>
        </w:trPr>
        <w:tc>
          <w:tcPr>
            <w:tcW w:w="563" w:type="dxa"/>
            <w:tcBorders>
              <w:top w:val="nil"/>
              <w:left w:val="nil"/>
              <w:bottom w:val="single" w:sz="4" w:space="0" w:color="000000" w:themeColor="text1"/>
              <w:right w:val="nil"/>
            </w:tcBorders>
            <w:vAlign w:val="center"/>
            <w:hideMark/>
          </w:tcPr>
          <w:p w14:paraId="10B26C4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235" w:type="dxa"/>
            <w:tcBorders>
              <w:top w:val="nil"/>
              <w:left w:val="nil"/>
              <w:bottom w:val="single" w:sz="4" w:space="0" w:color="000000" w:themeColor="text1"/>
              <w:right w:val="nil"/>
            </w:tcBorders>
            <w:hideMark/>
          </w:tcPr>
          <w:p w14:paraId="27F16EBD"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selalu berdiskusi tentang otomotif dengan teman</w:t>
            </w:r>
          </w:p>
        </w:tc>
        <w:tc>
          <w:tcPr>
            <w:tcW w:w="636" w:type="dxa"/>
            <w:tcBorders>
              <w:top w:val="nil"/>
              <w:left w:val="nil"/>
              <w:bottom w:val="single" w:sz="4" w:space="0" w:color="000000" w:themeColor="text1"/>
              <w:right w:val="nil"/>
            </w:tcBorders>
            <w:vAlign w:val="center"/>
            <w:hideMark/>
          </w:tcPr>
          <w:p w14:paraId="74320BF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single" w:sz="4" w:space="0" w:color="000000" w:themeColor="text1"/>
              <w:right w:val="nil"/>
            </w:tcBorders>
            <w:vAlign w:val="center"/>
            <w:hideMark/>
          </w:tcPr>
          <w:p w14:paraId="3F01211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w:t>
            </w:r>
          </w:p>
        </w:tc>
        <w:tc>
          <w:tcPr>
            <w:tcW w:w="636" w:type="dxa"/>
            <w:tcBorders>
              <w:top w:val="nil"/>
              <w:left w:val="nil"/>
              <w:bottom w:val="single" w:sz="4" w:space="0" w:color="000000" w:themeColor="text1"/>
              <w:right w:val="nil"/>
            </w:tcBorders>
            <w:vAlign w:val="center"/>
            <w:hideMark/>
          </w:tcPr>
          <w:p w14:paraId="295FA25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25</w:t>
            </w:r>
          </w:p>
        </w:tc>
        <w:tc>
          <w:tcPr>
            <w:tcW w:w="630" w:type="dxa"/>
            <w:tcBorders>
              <w:top w:val="nil"/>
              <w:left w:val="nil"/>
              <w:bottom w:val="single" w:sz="4" w:space="0" w:color="000000" w:themeColor="text1"/>
              <w:right w:val="nil"/>
            </w:tcBorders>
            <w:vAlign w:val="center"/>
            <w:hideMark/>
          </w:tcPr>
          <w:p w14:paraId="54E47AF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817" w:type="dxa"/>
            <w:tcBorders>
              <w:top w:val="nil"/>
              <w:left w:val="nil"/>
              <w:bottom w:val="single" w:sz="4" w:space="0" w:color="000000" w:themeColor="text1"/>
              <w:right w:val="nil"/>
            </w:tcBorders>
            <w:vAlign w:val="center"/>
          </w:tcPr>
          <w:p w14:paraId="5C4D290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2.92</w:t>
            </w:r>
          </w:p>
        </w:tc>
      </w:tr>
      <w:tr w:rsidR="007149A2" w:rsidRPr="00281415" w14:paraId="339283A7" w14:textId="77777777" w:rsidTr="007149A2">
        <w:trPr>
          <w:jc w:val="center"/>
        </w:trPr>
        <w:tc>
          <w:tcPr>
            <w:tcW w:w="4798" w:type="dxa"/>
            <w:gridSpan w:val="2"/>
            <w:tcBorders>
              <w:top w:val="single" w:sz="4" w:space="0" w:color="000000" w:themeColor="text1"/>
              <w:left w:val="nil"/>
              <w:bottom w:val="single" w:sz="4" w:space="0" w:color="000000" w:themeColor="text1"/>
              <w:right w:val="nil"/>
            </w:tcBorders>
          </w:tcPr>
          <w:p w14:paraId="7C7B4F9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Sikap mahasiswa secara umum</w:t>
            </w:r>
          </w:p>
        </w:tc>
        <w:tc>
          <w:tcPr>
            <w:tcW w:w="636" w:type="dxa"/>
            <w:tcBorders>
              <w:top w:val="single" w:sz="4" w:space="0" w:color="000000" w:themeColor="text1"/>
              <w:left w:val="nil"/>
              <w:bottom w:val="single" w:sz="4" w:space="0" w:color="000000" w:themeColor="text1"/>
              <w:right w:val="nil"/>
            </w:tcBorders>
          </w:tcPr>
          <w:p w14:paraId="21AA72F6" w14:textId="77777777" w:rsidR="007149A2" w:rsidRPr="00281415" w:rsidRDefault="007149A2" w:rsidP="007149A2">
            <w:pP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tcPr>
          <w:p w14:paraId="230905EF" w14:textId="77777777" w:rsidR="007149A2" w:rsidRPr="00281415" w:rsidRDefault="007149A2" w:rsidP="007149A2">
            <w:pP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tcPr>
          <w:p w14:paraId="2C356F00" w14:textId="77777777" w:rsidR="007149A2" w:rsidRPr="00281415" w:rsidRDefault="007149A2" w:rsidP="007149A2">
            <w:pPr>
              <w:rPr>
                <w:rFonts w:eastAsia="Calibri"/>
                <w:sz w:val="20"/>
                <w:szCs w:val="20"/>
                <w:lang w:val="id-ID"/>
              </w:rPr>
            </w:pPr>
          </w:p>
        </w:tc>
        <w:tc>
          <w:tcPr>
            <w:tcW w:w="630" w:type="dxa"/>
            <w:tcBorders>
              <w:top w:val="single" w:sz="4" w:space="0" w:color="000000" w:themeColor="text1"/>
              <w:left w:val="nil"/>
              <w:bottom w:val="single" w:sz="4" w:space="0" w:color="000000" w:themeColor="text1"/>
              <w:right w:val="nil"/>
            </w:tcBorders>
          </w:tcPr>
          <w:p w14:paraId="18F0304A" w14:textId="77777777" w:rsidR="007149A2" w:rsidRPr="00281415" w:rsidRDefault="007149A2" w:rsidP="007149A2">
            <w:pPr>
              <w:rPr>
                <w:rFonts w:eastAsia="Calibri"/>
                <w:sz w:val="20"/>
                <w:szCs w:val="20"/>
                <w:lang w:val="id-ID"/>
              </w:rPr>
            </w:pPr>
          </w:p>
        </w:tc>
        <w:tc>
          <w:tcPr>
            <w:tcW w:w="817" w:type="dxa"/>
            <w:tcBorders>
              <w:top w:val="single" w:sz="4" w:space="0" w:color="000000" w:themeColor="text1"/>
              <w:left w:val="nil"/>
              <w:bottom w:val="single" w:sz="4" w:space="0" w:color="000000" w:themeColor="text1"/>
              <w:right w:val="nil"/>
            </w:tcBorders>
          </w:tcPr>
          <w:p w14:paraId="51793FD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3,03</w:t>
            </w:r>
          </w:p>
        </w:tc>
      </w:tr>
    </w:tbl>
    <w:p w14:paraId="08AD9547" w14:textId="2F6243C4" w:rsidR="007149A2" w:rsidRDefault="007149A2" w:rsidP="004D5B65">
      <w:pPr>
        <w:widowControl/>
        <w:autoSpaceDE/>
        <w:autoSpaceDN/>
        <w:spacing w:before="240" w:line="360" w:lineRule="auto"/>
        <w:contextualSpacing/>
        <w:jc w:val="both"/>
        <w:rPr>
          <w:rFonts w:eastAsia="Calibri"/>
          <w:sz w:val="24"/>
          <w:szCs w:val="24"/>
          <w:lang w:val="id-ID"/>
        </w:rPr>
      </w:pPr>
    </w:p>
    <w:p w14:paraId="2959F208" w14:textId="4F519AD4" w:rsidR="007149A2" w:rsidRPr="00281415" w:rsidRDefault="007149A2" w:rsidP="004D5B65">
      <w:pPr>
        <w:widowControl/>
        <w:numPr>
          <w:ilvl w:val="0"/>
          <w:numId w:val="26"/>
        </w:numPr>
        <w:autoSpaceDE/>
        <w:autoSpaceDN/>
        <w:spacing w:before="240" w:line="360" w:lineRule="auto"/>
        <w:ind w:left="426"/>
        <w:contextualSpacing/>
        <w:jc w:val="both"/>
        <w:rPr>
          <w:rFonts w:eastAsia="Calibri"/>
          <w:sz w:val="24"/>
          <w:szCs w:val="24"/>
          <w:lang w:val="id-ID"/>
        </w:rPr>
      </w:pPr>
      <w:r w:rsidRPr="00281415">
        <w:rPr>
          <w:rFonts w:eastAsia="Calibri"/>
          <w:sz w:val="24"/>
          <w:szCs w:val="24"/>
          <w:lang w:val="id-ID"/>
        </w:rPr>
        <w:t>Minat mahasiswa</w:t>
      </w:r>
    </w:p>
    <w:p w14:paraId="675FECB4" w14:textId="06A2F3A2" w:rsidR="00C81ED5" w:rsidRPr="00C81ED5" w:rsidRDefault="00C81ED5" w:rsidP="00C81ED5">
      <w:pPr>
        <w:pStyle w:val="IEEETableCaption"/>
        <w:ind w:left="1440" w:firstLine="720"/>
        <w:jc w:val="left"/>
        <w:rPr>
          <w:sz w:val="18"/>
          <w:szCs w:val="18"/>
          <w:lang w:val="sv-SE"/>
        </w:rPr>
      </w:pPr>
      <w:r w:rsidRPr="000521AE">
        <w:rPr>
          <w:sz w:val="18"/>
          <w:szCs w:val="18"/>
          <w:lang w:val="sv-SE"/>
        </w:rPr>
        <w:t xml:space="preserve">TABEL </w:t>
      </w:r>
      <w:r>
        <w:rPr>
          <w:sz w:val="18"/>
          <w:szCs w:val="18"/>
          <w:lang w:val="en-US"/>
        </w:rPr>
        <w:t>2</w:t>
      </w:r>
      <w:r>
        <w:rPr>
          <w:sz w:val="18"/>
          <w:szCs w:val="18"/>
          <w:lang w:val="id-ID"/>
        </w:rPr>
        <w:t xml:space="preserve">. </w:t>
      </w:r>
      <w:r>
        <w:rPr>
          <w:sz w:val="18"/>
          <w:szCs w:val="18"/>
          <w:lang w:val="sv-SE"/>
        </w:rPr>
        <w:t>HASIL ANALISIS DATA KUALITAS MINAT MAHASISWA</w:t>
      </w:r>
    </w:p>
    <w:tbl>
      <w:tblPr>
        <w:tblStyle w:val="TableGrid1"/>
        <w:tblW w:w="0" w:type="auto"/>
        <w:jc w:val="center"/>
        <w:tblLook w:val="04A0" w:firstRow="1" w:lastRow="0" w:firstColumn="1" w:lastColumn="0" w:noHBand="0" w:noVBand="1"/>
      </w:tblPr>
      <w:tblGrid>
        <w:gridCol w:w="563"/>
        <w:gridCol w:w="4365"/>
        <w:gridCol w:w="636"/>
        <w:gridCol w:w="636"/>
        <w:gridCol w:w="636"/>
        <w:gridCol w:w="636"/>
        <w:gridCol w:w="818"/>
      </w:tblGrid>
      <w:tr w:rsidR="007149A2" w:rsidRPr="00281415" w14:paraId="57E097C4" w14:textId="77777777" w:rsidTr="007149A2">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14:paraId="715D9A2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365" w:type="dxa"/>
            <w:vMerge w:val="restart"/>
            <w:tcBorders>
              <w:top w:val="single" w:sz="4" w:space="0" w:color="000000" w:themeColor="text1"/>
              <w:left w:val="nil"/>
              <w:bottom w:val="single" w:sz="4" w:space="0" w:color="000000" w:themeColor="text1"/>
              <w:right w:val="nil"/>
            </w:tcBorders>
            <w:vAlign w:val="center"/>
            <w:hideMark/>
          </w:tcPr>
          <w:p w14:paraId="2EF0B93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544" w:type="dxa"/>
            <w:gridSpan w:val="4"/>
            <w:tcBorders>
              <w:top w:val="single" w:sz="4" w:space="0" w:color="000000" w:themeColor="text1"/>
              <w:left w:val="nil"/>
              <w:bottom w:val="single" w:sz="4" w:space="0" w:color="000000" w:themeColor="text1"/>
              <w:right w:val="nil"/>
            </w:tcBorders>
            <w:vAlign w:val="center"/>
            <w:hideMark/>
          </w:tcPr>
          <w:p w14:paraId="63FF53F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Persentase</w:t>
            </w:r>
          </w:p>
        </w:tc>
        <w:tc>
          <w:tcPr>
            <w:tcW w:w="818" w:type="dxa"/>
            <w:vMerge w:val="restart"/>
            <w:tcBorders>
              <w:top w:val="single" w:sz="4" w:space="0" w:color="000000" w:themeColor="text1"/>
              <w:left w:val="nil"/>
              <w:bottom w:val="single" w:sz="4" w:space="0" w:color="000000" w:themeColor="text1"/>
              <w:right w:val="nil"/>
            </w:tcBorders>
            <w:vAlign w:val="center"/>
            <w:hideMark/>
          </w:tcPr>
          <w:p w14:paraId="55451FC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Mean</w:t>
            </w:r>
          </w:p>
        </w:tc>
      </w:tr>
      <w:tr w:rsidR="007149A2" w:rsidRPr="00281415" w14:paraId="494580BE" w14:textId="77777777" w:rsidTr="007149A2">
        <w:trPr>
          <w:jc w:val="center"/>
        </w:trPr>
        <w:tc>
          <w:tcPr>
            <w:tcW w:w="0" w:type="auto"/>
            <w:vMerge/>
            <w:tcBorders>
              <w:top w:val="single" w:sz="4" w:space="0" w:color="000000" w:themeColor="text1"/>
              <w:left w:val="nil"/>
              <w:bottom w:val="single" w:sz="4" w:space="0" w:color="000000" w:themeColor="text1"/>
              <w:right w:val="nil"/>
            </w:tcBorders>
            <w:vAlign w:val="center"/>
            <w:hideMark/>
          </w:tcPr>
          <w:p w14:paraId="5E2B13D1" w14:textId="77777777" w:rsidR="007149A2" w:rsidRPr="00281415" w:rsidRDefault="007149A2" w:rsidP="007149A2">
            <w:pPr>
              <w:rPr>
                <w:rFonts w:eastAsia="Calibri"/>
                <w:sz w:val="20"/>
                <w:szCs w:val="20"/>
                <w:lang w:val="id-ID"/>
              </w:rPr>
            </w:pPr>
          </w:p>
        </w:tc>
        <w:tc>
          <w:tcPr>
            <w:tcW w:w="4365" w:type="dxa"/>
            <w:vMerge/>
            <w:tcBorders>
              <w:top w:val="single" w:sz="4" w:space="0" w:color="000000" w:themeColor="text1"/>
              <w:left w:val="nil"/>
              <w:bottom w:val="single" w:sz="4" w:space="0" w:color="000000" w:themeColor="text1"/>
              <w:right w:val="nil"/>
            </w:tcBorders>
            <w:vAlign w:val="center"/>
            <w:hideMark/>
          </w:tcPr>
          <w:p w14:paraId="35A41C0F" w14:textId="77777777" w:rsidR="007149A2" w:rsidRPr="00281415" w:rsidRDefault="007149A2" w:rsidP="007149A2">
            <w:pP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vAlign w:val="center"/>
            <w:hideMark/>
          </w:tcPr>
          <w:p w14:paraId="73D52AD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SS</w:t>
            </w:r>
          </w:p>
        </w:tc>
        <w:tc>
          <w:tcPr>
            <w:tcW w:w="636" w:type="dxa"/>
            <w:tcBorders>
              <w:top w:val="single" w:sz="4" w:space="0" w:color="000000" w:themeColor="text1"/>
              <w:left w:val="nil"/>
              <w:bottom w:val="single" w:sz="4" w:space="0" w:color="000000" w:themeColor="text1"/>
              <w:right w:val="nil"/>
            </w:tcBorders>
            <w:vAlign w:val="center"/>
            <w:hideMark/>
          </w:tcPr>
          <w:p w14:paraId="53D9473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w:t>
            </w:r>
          </w:p>
        </w:tc>
        <w:tc>
          <w:tcPr>
            <w:tcW w:w="636" w:type="dxa"/>
            <w:tcBorders>
              <w:top w:val="single" w:sz="4" w:space="0" w:color="000000" w:themeColor="text1"/>
              <w:left w:val="nil"/>
              <w:bottom w:val="single" w:sz="4" w:space="0" w:color="000000" w:themeColor="text1"/>
              <w:right w:val="nil"/>
            </w:tcBorders>
            <w:vAlign w:val="center"/>
            <w:hideMark/>
          </w:tcPr>
          <w:p w14:paraId="518D92A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TS</w:t>
            </w:r>
          </w:p>
        </w:tc>
        <w:tc>
          <w:tcPr>
            <w:tcW w:w="636" w:type="dxa"/>
            <w:tcBorders>
              <w:top w:val="single" w:sz="4" w:space="0" w:color="000000" w:themeColor="text1"/>
              <w:left w:val="nil"/>
              <w:bottom w:val="single" w:sz="4" w:space="0" w:color="000000" w:themeColor="text1"/>
              <w:right w:val="nil"/>
            </w:tcBorders>
            <w:vAlign w:val="center"/>
            <w:hideMark/>
          </w:tcPr>
          <w:p w14:paraId="3F3FAE5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14:paraId="091016C0" w14:textId="77777777" w:rsidR="007149A2" w:rsidRPr="00281415" w:rsidRDefault="007149A2" w:rsidP="007149A2">
            <w:pPr>
              <w:jc w:val="center"/>
              <w:rPr>
                <w:rFonts w:eastAsia="Calibri"/>
                <w:sz w:val="20"/>
                <w:szCs w:val="20"/>
                <w:lang w:val="id-ID"/>
              </w:rPr>
            </w:pPr>
          </w:p>
        </w:tc>
      </w:tr>
      <w:tr w:rsidR="007149A2" w:rsidRPr="00281415" w14:paraId="35348798" w14:textId="77777777" w:rsidTr="007149A2">
        <w:trPr>
          <w:jc w:val="center"/>
        </w:trPr>
        <w:tc>
          <w:tcPr>
            <w:tcW w:w="563" w:type="dxa"/>
            <w:tcBorders>
              <w:top w:val="single" w:sz="4" w:space="0" w:color="000000" w:themeColor="text1"/>
              <w:left w:val="nil"/>
              <w:bottom w:val="nil"/>
              <w:right w:val="nil"/>
            </w:tcBorders>
            <w:hideMark/>
          </w:tcPr>
          <w:p w14:paraId="0A68CD5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365" w:type="dxa"/>
            <w:tcBorders>
              <w:top w:val="single" w:sz="4" w:space="0" w:color="000000" w:themeColor="text1"/>
              <w:left w:val="nil"/>
              <w:bottom w:val="nil"/>
              <w:right w:val="nil"/>
            </w:tcBorders>
            <w:hideMark/>
          </w:tcPr>
          <w:p w14:paraId="71998386"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selalu mencatat setiap perkuliahan berlangsung.</w:t>
            </w:r>
          </w:p>
        </w:tc>
        <w:tc>
          <w:tcPr>
            <w:tcW w:w="636" w:type="dxa"/>
            <w:tcBorders>
              <w:top w:val="single" w:sz="4" w:space="0" w:color="000000" w:themeColor="text1"/>
              <w:left w:val="nil"/>
              <w:bottom w:val="nil"/>
              <w:right w:val="nil"/>
            </w:tcBorders>
            <w:hideMark/>
          </w:tcPr>
          <w:p w14:paraId="2957A97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27.8</w:t>
            </w:r>
          </w:p>
        </w:tc>
        <w:tc>
          <w:tcPr>
            <w:tcW w:w="636" w:type="dxa"/>
            <w:tcBorders>
              <w:top w:val="single" w:sz="4" w:space="0" w:color="000000" w:themeColor="text1"/>
              <w:left w:val="nil"/>
              <w:bottom w:val="nil"/>
              <w:right w:val="nil"/>
            </w:tcBorders>
            <w:hideMark/>
          </w:tcPr>
          <w:p w14:paraId="230DD2F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58.3</w:t>
            </w:r>
          </w:p>
        </w:tc>
        <w:tc>
          <w:tcPr>
            <w:tcW w:w="636" w:type="dxa"/>
            <w:tcBorders>
              <w:top w:val="single" w:sz="4" w:space="0" w:color="000000" w:themeColor="text1"/>
              <w:left w:val="nil"/>
              <w:bottom w:val="nil"/>
              <w:right w:val="nil"/>
            </w:tcBorders>
            <w:hideMark/>
          </w:tcPr>
          <w:p w14:paraId="6463FEB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6" w:type="dxa"/>
            <w:tcBorders>
              <w:top w:val="single" w:sz="4" w:space="0" w:color="000000" w:themeColor="text1"/>
              <w:left w:val="nil"/>
              <w:bottom w:val="nil"/>
              <w:right w:val="nil"/>
            </w:tcBorders>
            <w:hideMark/>
          </w:tcPr>
          <w:p w14:paraId="6B2E8A6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single" w:sz="4" w:space="0" w:color="000000" w:themeColor="text1"/>
              <w:left w:val="nil"/>
              <w:bottom w:val="nil"/>
              <w:right w:val="nil"/>
            </w:tcBorders>
          </w:tcPr>
          <w:p w14:paraId="7380F49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3.14</w:t>
            </w:r>
          </w:p>
        </w:tc>
      </w:tr>
      <w:tr w:rsidR="007149A2" w:rsidRPr="00281415" w14:paraId="1EB2A441" w14:textId="77777777" w:rsidTr="007149A2">
        <w:trPr>
          <w:jc w:val="center"/>
        </w:trPr>
        <w:tc>
          <w:tcPr>
            <w:tcW w:w="563" w:type="dxa"/>
            <w:tcBorders>
              <w:top w:val="nil"/>
              <w:left w:val="nil"/>
              <w:bottom w:val="nil"/>
              <w:right w:val="nil"/>
            </w:tcBorders>
            <w:hideMark/>
          </w:tcPr>
          <w:p w14:paraId="3B42AF5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365" w:type="dxa"/>
            <w:tcBorders>
              <w:top w:val="nil"/>
              <w:left w:val="nil"/>
              <w:bottom w:val="nil"/>
              <w:right w:val="nil"/>
            </w:tcBorders>
            <w:hideMark/>
          </w:tcPr>
          <w:p w14:paraId="084E076F"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mencatat pelajaran otomotif tentang hal-hal penting.</w:t>
            </w:r>
          </w:p>
        </w:tc>
        <w:tc>
          <w:tcPr>
            <w:tcW w:w="636" w:type="dxa"/>
            <w:tcBorders>
              <w:top w:val="nil"/>
              <w:left w:val="nil"/>
              <w:bottom w:val="nil"/>
              <w:right w:val="nil"/>
            </w:tcBorders>
            <w:hideMark/>
          </w:tcPr>
          <w:p w14:paraId="347FEAD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50.0</w:t>
            </w:r>
          </w:p>
        </w:tc>
        <w:tc>
          <w:tcPr>
            <w:tcW w:w="636" w:type="dxa"/>
            <w:tcBorders>
              <w:top w:val="nil"/>
              <w:left w:val="nil"/>
              <w:bottom w:val="nil"/>
              <w:right w:val="nil"/>
            </w:tcBorders>
            <w:hideMark/>
          </w:tcPr>
          <w:p w14:paraId="2A6118D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44.4</w:t>
            </w:r>
          </w:p>
        </w:tc>
        <w:tc>
          <w:tcPr>
            <w:tcW w:w="636" w:type="dxa"/>
            <w:tcBorders>
              <w:top w:val="nil"/>
              <w:left w:val="nil"/>
              <w:bottom w:val="nil"/>
              <w:right w:val="nil"/>
            </w:tcBorders>
            <w:hideMark/>
          </w:tcPr>
          <w:p w14:paraId="6A01D42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636" w:type="dxa"/>
            <w:tcBorders>
              <w:top w:val="nil"/>
              <w:left w:val="nil"/>
              <w:bottom w:val="nil"/>
              <w:right w:val="nil"/>
            </w:tcBorders>
            <w:hideMark/>
          </w:tcPr>
          <w:p w14:paraId="6335C2C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nil"/>
              <w:left w:val="nil"/>
              <w:bottom w:val="nil"/>
              <w:right w:val="nil"/>
            </w:tcBorders>
          </w:tcPr>
          <w:p w14:paraId="207E0C8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3.44</w:t>
            </w:r>
          </w:p>
        </w:tc>
      </w:tr>
      <w:tr w:rsidR="007149A2" w:rsidRPr="00281415" w14:paraId="59ADF8B0" w14:textId="77777777" w:rsidTr="007149A2">
        <w:trPr>
          <w:jc w:val="center"/>
        </w:trPr>
        <w:tc>
          <w:tcPr>
            <w:tcW w:w="563" w:type="dxa"/>
            <w:tcBorders>
              <w:top w:val="nil"/>
              <w:left w:val="nil"/>
              <w:bottom w:val="nil"/>
              <w:right w:val="nil"/>
            </w:tcBorders>
            <w:hideMark/>
          </w:tcPr>
          <w:p w14:paraId="465420F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365" w:type="dxa"/>
            <w:tcBorders>
              <w:top w:val="nil"/>
              <w:left w:val="nil"/>
              <w:bottom w:val="nil"/>
              <w:right w:val="nil"/>
            </w:tcBorders>
            <w:hideMark/>
          </w:tcPr>
          <w:p w14:paraId="248164EC"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menyiapkan pertanyaan sebelum perkuliahan.</w:t>
            </w:r>
          </w:p>
        </w:tc>
        <w:tc>
          <w:tcPr>
            <w:tcW w:w="636" w:type="dxa"/>
            <w:tcBorders>
              <w:top w:val="nil"/>
              <w:left w:val="nil"/>
              <w:bottom w:val="nil"/>
              <w:right w:val="nil"/>
            </w:tcBorders>
            <w:hideMark/>
          </w:tcPr>
          <w:p w14:paraId="1309664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636" w:type="dxa"/>
            <w:tcBorders>
              <w:top w:val="nil"/>
              <w:left w:val="nil"/>
              <w:bottom w:val="nil"/>
              <w:right w:val="nil"/>
            </w:tcBorders>
            <w:hideMark/>
          </w:tcPr>
          <w:p w14:paraId="6AA4D87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nil"/>
              <w:right w:val="nil"/>
            </w:tcBorders>
            <w:hideMark/>
          </w:tcPr>
          <w:p w14:paraId="5111ACB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63.9</w:t>
            </w:r>
          </w:p>
        </w:tc>
        <w:tc>
          <w:tcPr>
            <w:tcW w:w="636" w:type="dxa"/>
            <w:tcBorders>
              <w:top w:val="nil"/>
              <w:left w:val="nil"/>
              <w:bottom w:val="nil"/>
              <w:right w:val="nil"/>
            </w:tcBorders>
            <w:hideMark/>
          </w:tcPr>
          <w:p w14:paraId="2E1CC87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9.6</w:t>
            </w:r>
          </w:p>
        </w:tc>
        <w:tc>
          <w:tcPr>
            <w:tcW w:w="818" w:type="dxa"/>
            <w:tcBorders>
              <w:top w:val="nil"/>
              <w:left w:val="nil"/>
              <w:bottom w:val="nil"/>
              <w:right w:val="nil"/>
            </w:tcBorders>
          </w:tcPr>
          <w:p w14:paraId="214470F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2.67</w:t>
            </w:r>
          </w:p>
        </w:tc>
      </w:tr>
      <w:tr w:rsidR="007149A2" w:rsidRPr="00281415" w14:paraId="5BE0831C" w14:textId="77777777" w:rsidTr="007149A2">
        <w:trPr>
          <w:jc w:val="center"/>
        </w:trPr>
        <w:tc>
          <w:tcPr>
            <w:tcW w:w="563" w:type="dxa"/>
            <w:tcBorders>
              <w:top w:val="nil"/>
              <w:left w:val="nil"/>
              <w:bottom w:val="nil"/>
              <w:right w:val="nil"/>
            </w:tcBorders>
            <w:hideMark/>
          </w:tcPr>
          <w:p w14:paraId="022A4CA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365" w:type="dxa"/>
            <w:tcBorders>
              <w:top w:val="nil"/>
              <w:left w:val="nil"/>
              <w:bottom w:val="nil"/>
              <w:right w:val="nil"/>
            </w:tcBorders>
            <w:hideMark/>
          </w:tcPr>
          <w:p w14:paraId="2BCC99C3"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mengikuti seminar otomotif.</w:t>
            </w:r>
          </w:p>
        </w:tc>
        <w:tc>
          <w:tcPr>
            <w:tcW w:w="636" w:type="dxa"/>
            <w:tcBorders>
              <w:top w:val="nil"/>
              <w:left w:val="nil"/>
              <w:bottom w:val="nil"/>
              <w:right w:val="nil"/>
            </w:tcBorders>
            <w:hideMark/>
          </w:tcPr>
          <w:p w14:paraId="63338C8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27.8</w:t>
            </w:r>
          </w:p>
        </w:tc>
        <w:tc>
          <w:tcPr>
            <w:tcW w:w="636" w:type="dxa"/>
            <w:tcBorders>
              <w:top w:val="nil"/>
              <w:left w:val="nil"/>
              <w:bottom w:val="nil"/>
              <w:right w:val="nil"/>
            </w:tcBorders>
            <w:hideMark/>
          </w:tcPr>
          <w:p w14:paraId="4BA415B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38.9</w:t>
            </w:r>
          </w:p>
        </w:tc>
        <w:tc>
          <w:tcPr>
            <w:tcW w:w="636" w:type="dxa"/>
            <w:tcBorders>
              <w:top w:val="nil"/>
              <w:left w:val="nil"/>
              <w:bottom w:val="nil"/>
              <w:right w:val="nil"/>
            </w:tcBorders>
            <w:hideMark/>
          </w:tcPr>
          <w:p w14:paraId="70E1665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nil"/>
              <w:right w:val="nil"/>
            </w:tcBorders>
            <w:hideMark/>
          </w:tcPr>
          <w:p w14:paraId="1221050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818" w:type="dxa"/>
            <w:tcBorders>
              <w:top w:val="nil"/>
              <w:left w:val="nil"/>
              <w:bottom w:val="nil"/>
              <w:right w:val="nil"/>
            </w:tcBorders>
          </w:tcPr>
          <w:p w14:paraId="17CAD88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2.83</w:t>
            </w:r>
          </w:p>
        </w:tc>
      </w:tr>
      <w:tr w:rsidR="007149A2" w:rsidRPr="00281415" w14:paraId="4F3119A8" w14:textId="77777777" w:rsidTr="007149A2">
        <w:trPr>
          <w:jc w:val="center"/>
        </w:trPr>
        <w:tc>
          <w:tcPr>
            <w:tcW w:w="563" w:type="dxa"/>
            <w:tcBorders>
              <w:top w:val="nil"/>
              <w:left w:val="nil"/>
              <w:bottom w:val="nil"/>
              <w:right w:val="nil"/>
            </w:tcBorders>
            <w:hideMark/>
          </w:tcPr>
          <w:p w14:paraId="4F12B67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365" w:type="dxa"/>
            <w:tcBorders>
              <w:top w:val="nil"/>
              <w:left w:val="nil"/>
              <w:bottom w:val="nil"/>
              <w:right w:val="nil"/>
            </w:tcBorders>
            <w:hideMark/>
          </w:tcPr>
          <w:p w14:paraId="1BEFDA24"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berusaha memahami otomotif dari berbagai sumber..</w:t>
            </w:r>
          </w:p>
        </w:tc>
        <w:tc>
          <w:tcPr>
            <w:tcW w:w="636" w:type="dxa"/>
            <w:tcBorders>
              <w:top w:val="nil"/>
              <w:left w:val="nil"/>
              <w:bottom w:val="nil"/>
              <w:right w:val="nil"/>
            </w:tcBorders>
            <w:hideMark/>
          </w:tcPr>
          <w:p w14:paraId="5B904CC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w:t>
            </w:r>
          </w:p>
        </w:tc>
        <w:tc>
          <w:tcPr>
            <w:tcW w:w="636" w:type="dxa"/>
            <w:tcBorders>
              <w:top w:val="nil"/>
              <w:left w:val="nil"/>
              <w:bottom w:val="nil"/>
              <w:right w:val="nil"/>
            </w:tcBorders>
            <w:hideMark/>
          </w:tcPr>
          <w:p w14:paraId="49DF376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41.7</w:t>
            </w:r>
          </w:p>
        </w:tc>
        <w:tc>
          <w:tcPr>
            <w:tcW w:w="636" w:type="dxa"/>
            <w:tcBorders>
              <w:top w:val="nil"/>
              <w:left w:val="nil"/>
              <w:bottom w:val="nil"/>
              <w:right w:val="nil"/>
            </w:tcBorders>
            <w:hideMark/>
          </w:tcPr>
          <w:p w14:paraId="135C551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636" w:type="dxa"/>
            <w:tcBorders>
              <w:top w:val="nil"/>
              <w:left w:val="nil"/>
              <w:bottom w:val="nil"/>
              <w:right w:val="nil"/>
            </w:tcBorders>
            <w:hideMark/>
          </w:tcPr>
          <w:p w14:paraId="5839067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nil"/>
              <w:left w:val="nil"/>
              <w:bottom w:val="nil"/>
              <w:right w:val="nil"/>
            </w:tcBorders>
          </w:tcPr>
          <w:p w14:paraId="1EB98BB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3.42</w:t>
            </w:r>
          </w:p>
        </w:tc>
      </w:tr>
      <w:tr w:rsidR="007149A2" w:rsidRPr="00281415" w14:paraId="3D227157" w14:textId="77777777" w:rsidTr="007149A2">
        <w:trPr>
          <w:jc w:val="center"/>
        </w:trPr>
        <w:tc>
          <w:tcPr>
            <w:tcW w:w="563" w:type="dxa"/>
            <w:tcBorders>
              <w:top w:val="nil"/>
              <w:left w:val="nil"/>
              <w:bottom w:val="nil"/>
              <w:right w:val="nil"/>
            </w:tcBorders>
            <w:hideMark/>
          </w:tcPr>
          <w:p w14:paraId="29B234C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365" w:type="dxa"/>
            <w:tcBorders>
              <w:top w:val="nil"/>
              <w:left w:val="nil"/>
              <w:bottom w:val="nil"/>
              <w:right w:val="nil"/>
            </w:tcBorders>
            <w:hideMark/>
          </w:tcPr>
          <w:p w14:paraId="349E60C0"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membaca buku sebelum pelajaran berlasung.</w:t>
            </w:r>
          </w:p>
        </w:tc>
        <w:tc>
          <w:tcPr>
            <w:tcW w:w="636" w:type="dxa"/>
            <w:tcBorders>
              <w:top w:val="nil"/>
              <w:left w:val="nil"/>
              <w:bottom w:val="nil"/>
              <w:right w:val="nil"/>
            </w:tcBorders>
            <w:hideMark/>
          </w:tcPr>
          <w:p w14:paraId="3AF265A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16.7</w:t>
            </w:r>
          </w:p>
        </w:tc>
        <w:tc>
          <w:tcPr>
            <w:tcW w:w="636" w:type="dxa"/>
            <w:tcBorders>
              <w:top w:val="nil"/>
              <w:left w:val="nil"/>
              <w:bottom w:val="nil"/>
              <w:right w:val="nil"/>
            </w:tcBorders>
            <w:hideMark/>
          </w:tcPr>
          <w:p w14:paraId="0033024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w:t>
            </w:r>
          </w:p>
        </w:tc>
        <w:tc>
          <w:tcPr>
            <w:tcW w:w="636" w:type="dxa"/>
            <w:tcBorders>
              <w:top w:val="nil"/>
              <w:left w:val="nil"/>
              <w:bottom w:val="nil"/>
              <w:right w:val="nil"/>
            </w:tcBorders>
            <w:hideMark/>
          </w:tcPr>
          <w:p w14:paraId="3FEB174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30.6</w:t>
            </w:r>
          </w:p>
        </w:tc>
        <w:tc>
          <w:tcPr>
            <w:tcW w:w="636" w:type="dxa"/>
            <w:tcBorders>
              <w:top w:val="nil"/>
              <w:left w:val="nil"/>
              <w:bottom w:val="nil"/>
              <w:right w:val="nil"/>
            </w:tcBorders>
            <w:hideMark/>
          </w:tcPr>
          <w:p w14:paraId="38E84B6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818" w:type="dxa"/>
            <w:tcBorders>
              <w:top w:val="nil"/>
              <w:left w:val="nil"/>
              <w:bottom w:val="nil"/>
              <w:right w:val="nil"/>
            </w:tcBorders>
          </w:tcPr>
          <w:p w14:paraId="42A132B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2.81</w:t>
            </w:r>
          </w:p>
        </w:tc>
      </w:tr>
      <w:tr w:rsidR="007149A2" w:rsidRPr="00281415" w14:paraId="78856BCB" w14:textId="77777777" w:rsidTr="007149A2">
        <w:trPr>
          <w:jc w:val="center"/>
        </w:trPr>
        <w:tc>
          <w:tcPr>
            <w:tcW w:w="563" w:type="dxa"/>
            <w:tcBorders>
              <w:top w:val="nil"/>
              <w:left w:val="nil"/>
              <w:bottom w:val="single" w:sz="4" w:space="0" w:color="000000" w:themeColor="text1"/>
              <w:right w:val="nil"/>
            </w:tcBorders>
            <w:hideMark/>
          </w:tcPr>
          <w:p w14:paraId="6D62E38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7</w:t>
            </w:r>
          </w:p>
        </w:tc>
        <w:tc>
          <w:tcPr>
            <w:tcW w:w="4365" w:type="dxa"/>
            <w:tcBorders>
              <w:top w:val="nil"/>
              <w:left w:val="nil"/>
              <w:bottom w:val="single" w:sz="4" w:space="0" w:color="000000" w:themeColor="text1"/>
              <w:right w:val="nil"/>
            </w:tcBorders>
            <w:hideMark/>
          </w:tcPr>
          <w:p w14:paraId="05C0AD55"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selalu hadir tepat waktu dalam perkuliahan.</w:t>
            </w:r>
          </w:p>
        </w:tc>
        <w:tc>
          <w:tcPr>
            <w:tcW w:w="636" w:type="dxa"/>
            <w:tcBorders>
              <w:top w:val="nil"/>
              <w:left w:val="nil"/>
              <w:bottom w:val="single" w:sz="4" w:space="0" w:color="000000" w:themeColor="text1"/>
              <w:right w:val="nil"/>
            </w:tcBorders>
            <w:hideMark/>
          </w:tcPr>
          <w:p w14:paraId="4BC65B5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27.8</w:t>
            </w:r>
          </w:p>
        </w:tc>
        <w:tc>
          <w:tcPr>
            <w:tcW w:w="636" w:type="dxa"/>
            <w:tcBorders>
              <w:top w:val="nil"/>
              <w:left w:val="nil"/>
              <w:bottom w:val="single" w:sz="4" w:space="0" w:color="000000" w:themeColor="text1"/>
              <w:right w:val="nil"/>
            </w:tcBorders>
            <w:hideMark/>
          </w:tcPr>
          <w:p w14:paraId="13AADAB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w:t>
            </w:r>
          </w:p>
        </w:tc>
        <w:tc>
          <w:tcPr>
            <w:tcW w:w="636" w:type="dxa"/>
            <w:tcBorders>
              <w:top w:val="nil"/>
              <w:left w:val="nil"/>
              <w:bottom w:val="single" w:sz="4" w:space="0" w:color="000000" w:themeColor="text1"/>
              <w:right w:val="nil"/>
            </w:tcBorders>
            <w:hideMark/>
          </w:tcPr>
          <w:p w14:paraId="1C949A1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19.4</w:t>
            </w:r>
          </w:p>
        </w:tc>
        <w:tc>
          <w:tcPr>
            <w:tcW w:w="636" w:type="dxa"/>
            <w:tcBorders>
              <w:top w:val="nil"/>
              <w:left w:val="nil"/>
              <w:bottom w:val="single" w:sz="4" w:space="0" w:color="000000" w:themeColor="text1"/>
              <w:right w:val="nil"/>
            </w:tcBorders>
            <w:hideMark/>
          </w:tcPr>
          <w:p w14:paraId="0BE7F30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818" w:type="dxa"/>
            <w:tcBorders>
              <w:top w:val="nil"/>
              <w:left w:val="nil"/>
              <w:bottom w:val="single" w:sz="4" w:space="0" w:color="000000" w:themeColor="text1"/>
              <w:right w:val="nil"/>
            </w:tcBorders>
          </w:tcPr>
          <w:p w14:paraId="5C63B78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3.03</w:t>
            </w:r>
          </w:p>
        </w:tc>
      </w:tr>
      <w:tr w:rsidR="007149A2" w:rsidRPr="00281415" w14:paraId="21548529" w14:textId="77777777" w:rsidTr="007149A2">
        <w:trPr>
          <w:jc w:val="center"/>
        </w:trPr>
        <w:tc>
          <w:tcPr>
            <w:tcW w:w="4928" w:type="dxa"/>
            <w:gridSpan w:val="2"/>
            <w:tcBorders>
              <w:top w:val="single" w:sz="4" w:space="0" w:color="000000" w:themeColor="text1"/>
              <w:left w:val="nil"/>
              <w:bottom w:val="single" w:sz="4" w:space="0" w:color="000000" w:themeColor="text1"/>
              <w:right w:val="nil"/>
            </w:tcBorders>
            <w:hideMark/>
          </w:tcPr>
          <w:p w14:paraId="3185473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Kualitas minat mahasiswa secara umum</w:t>
            </w:r>
          </w:p>
        </w:tc>
        <w:tc>
          <w:tcPr>
            <w:tcW w:w="636" w:type="dxa"/>
            <w:tcBorders>
              <w:top w:val="single" w:sz="4" w:space="0" w:color="000000" w:themeColor="text1"/>
              <w:left w:val="nil"/>
              <w:bottom w:val="single" w:sz="4" w:space="0" w:color="000000" w:themeColor="text1"/>
              <w:right w:val="nil"/>
            </w:tcBorders>
            <w:vAlign w:val="center"/>
            <w:hideMark/>
          </w:tcPr>
          <w:p w14:paraId="6109647D" w14:textId="77777777" w:rsidR="007149A2" w:rsidRPr="00281415" w:rsidRDefault="007149A2" w:rsidP="007149A2">
            <w:pPr>
              <w:jc w:val="cente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vAlign w:val="center"/>
            <w:hideMark/>
          </w:tcPr>
          <w:p w14:paraId="4060FE01" w14:textId="77777777" w:rsidR="007149A2" w:rsidRPr="00281415" w:rsidRDefault="007149A2" w:rsidP="007149A2">
            <w:pPr>
              <w:jc w:val="cente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vAlign w:val="center"/>
            <w:hideMark/>
          </w:tcPr>
          <w:p w14:paraId="63FD4A19" w14:textId="77777777" w:rsidR="007149A2" w:rsidRPr="00281415" w:rsidRDefault="007149A2" w:rsidP="007149A2">
            <w:pPr>
              <w:jc w:val="cente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vAlign w:val="center"/>
            <w:hideMark/>
          </w:tcPr>
          <w:p w14:paraId="071083D7" w14:textId="77777777" w:rsidR="007149A2" w:rsidRPr="00281415" w:rsidRDefault="007149A2" w:rsidP="007149A2">
            <w:pPr>
              <w:jc w:val="center"/>
              <w:rPr>
                <w:rFonts w:eastAsia="Calibri"/>
                <w:sz w:val="20"/>
                <w:szCs w:val="20"/>
                <w:lang w:val="id-ID"/>
              </w:rPr>
            </w:pPr>
          </w:p>
        </w:tc>
        <w:tc>
          <w:tcPr>
            <w:tcW w:w="818" w:type="dxa"/>
            <w:tcBorders>
              <w:top w:val="single" w:sz="4" w:space="0" w:color="000000" w:themeColor="text1"/>
              <w:left w:val="nil"/>
              <w:bottom w:val="single" w:sz="4" w:space="0" w:color="000000" w:themeColor="text1"/>
              <w:right w:val="nil"/>
            </w:tcBorders>
            <w:vAlign w:val="center"/>
          </w:tcPr>
          <w:p w14:paraId="1F9E920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3.05</w:t>
            </w:r>
          </w:p>
        </w:tc>
      </w:tr>
    </w:tbl>
    <w:p w14:paraId="42854A57" w14:textId="1E80CCE0" w:rsidR="007149A2" w:rsidRDefault="007149A2" w:rsidP="007149A2">
      <w:pPr>
        <w:adjustRightInd w:val="0"/>
        <w:spacing w:line="360" w:lineRule="auto"/>
        <w:jc w:val="both"/>
        <w:rPr>
          <w:rFonts w:eastAsia="Calibri"/>
          <w:sz w:val="24"/>
          <w:szCs w:val="24"/>
          <w:lang w:val="id-ID"/>
        </w:rPr>
      </w:pPr>
    </w:p>
    <w:p w14:paraId="4E4060ED" w14:textId="16D33CBE" w:rsidR="00CC0268" w:rsidRDefault="00CC0268" w:rsidP="007149A2">
      <w:pPr>
        <w:adjustRightInd w:val="0"/>
        <w:spacing w:line="360" w:lineRule="auto"/>
        <w:jc w:val="both"/>
        <w:rPr>
          <w:rFonts w:eastAsia="Calibri"/>
          <w:sz w:val="24"/>
          <w:szCs w:val="24"/>
          <w:lang w:val="id-ID"/>
        </w:rPr>
      </w:pPr>
    </w:p>
    <w:p w14:paraId="40CDF3EE" w14:textId="77777777" w:rsidR="00CC0268" w:rsidRPr="00281415" w:rsidRDefault="00CC0268" w:rsidP="007149A2">
      <w:pPr>
        <w:adjustRightInd w:val="0"/>
        <w:spacing w:line="360" w:lineRule="auto"/>
        <w:jc w:val="both"/>
        <w:rPr>
          <w:rFonts w:eastAsia="Calibri"/>
          <w:sz w:val="24"/>
          <w:szCs w:val="24"/>
          <w:lang w:val="id-ID"/>
        </w:rPr>
      </w:pPr>
    </w:p>
    <w:p w14:paraId="0E81BA49" w14:textId="77777777" w:rsidR="007149A2" w:rsidRPr="00281415" w:rsidRDefault="007149A2" w:rsidP="004D5B65">
      <w:pPr>
        <w:widowControl/>
        <w:numPr>
          <w:ilvl w:val="0"/>
          <w:numId w:val="26"/>
        </w:numPr>
        <w:autoSpaceDE/>
        <w:autoSpaceDN/>
        <w:spacing w:line="360" w:lineRule="auto"/>
        <w:ind w:left="426"/>
        <w:contextualSpacing/>
        <w:jc w:val="both"/>
        <w:rPr>
          <w:rFonts w:eastAsia="Calibri"/>
          <w:sz w:val="24"/>
          <w:szCs w:val="24"/>
          <w:lang w:val="id-ID"/>
        </w:rPr>
      </w:pPr>
      <w:r w:rsidRPr="00281415">
        <w:rPr>
          <w:rFonts w:eastAsia="Calibri"/>
          <w:sz w:val="24"/>
          <w:szCs w:val="24"/>
          <w:lang w:val="id-ID"/>
        </w:rPr>
        <w:lastRenderedPageBreak/>
        <w:t>Nilai</w:t>
      </w:r>
    </w:p>
    <w:p w14:paraId="44B4286C" w14:textId="520C6502" w:rsidR="00C81ED5" w:rsidRPr="00C81ED5" w:rsidRDefault="00C81ED5" w:rsidP="00C81ED5">
      <w:pPr>
        <w:pStyle w:val="IEEETableCaption"/>
        <w:rPr>
          <w:sz w:val="18"/>
          <w:szCs w:val="18"/>
          <w:lang w:val="sv-SE"/>
        </w:rPr>
      </w:pPr>
      <w:r w:rsidRPr="000521AE">
        <w:rPr>
          <w:sz w:val="18"/>
          <w:szCs w:val="18"/>
          <w:lang w:val="sv-SE"/>
        </w:rPr>
        <w:t xml:space="preserve">TABEL </w:t>
      </w:r>
      <w:r>
        <w:rPr>
          <w:sz w:val="18"/>
          <w:szCs w:val="18"/>
          <w:lang w:val="en-US"/>
        </w:rPr>
        <w:t>3</w:t>
      </w:r>
      <w:r>
        <w:rPr>
          <w:sz w:val="18"/>
          <w:szCs w:val="18"/>
          <w:lang w:val="id-ID"/>
        </w:rPr>
        <w:t xml:space="preserve">. </w:t>
      </w:r>
      <w:r>
        <w:rPr>
          <w:sz w:val="18"/>
          <w:szCs w:val="18"/>
          <w:lang w:val="sv-SE"/>
        </w:rPr>
        <w:t>HASIL ANALISIS DATA KUALITAS NILAI MAHASISWA</w:t>
      </w:r>
    </w:p>
    <w:tbl>
      <w:tblPr>
        <w:tblStyle w:val="TableGrid1"/>
        <w:tblW w:w="8424" w:type="dxa"/>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63"/>
        <w:gridCol w:w="4525"/>
        <w:gridCol w:w="636"/>
        <w:gridCol w:w="636"/>
        <w:gridCol w:w="636"/>
        <w:gridCol w:w="636"/>
        <w:gridCol w:w="792"/>
      </w:tblGrid>
      <w:tr w:rsidR="007149A2" w:rsidRPr="00281415" w14:paraId="5012195D" w14:textId="77777777" w:rsidTr="007149A2">
        <w:trPr>
          <w:jc w:val="center"/>
        </w:trPr>
        <w:tc>
          <w:tcPr>
            <w:tcW w:w="563" w:type="dxa"/>
            <w:vMerge w:val="restart"/>
            <w:vAlign w:val="center"/>
            <w:hideMark/>
          </w:tcPr>
          <w:p w14:paraId="63901BA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525" w:type="dxa"/>
            <w:vMerge w:val="restart"/>
            <w:vAlign w:val="center"/>
            <w:hideMark/>
          </w:tcPr>
          <w:p w14:paraId="2A82789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544" w:type="dxa"/>
            <w:gridSpan w:val="4"/>
            <w:vAlign w:val="center"/>
            <w:hideMark/>
          </w:tcPr>
          <w:p w14:paraId="6A5A04C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Persentase</w:t>
            </w:r>
          </w:p>
        </w:tc>
        <w:tc>
          <w:tcPr>
            <w:tcW w:w="792" w:type="dxa"/>
            <w:vMerge w:val="restart"/>
            <w:vAlign w:val="center"/>
            <w:hideMark/>
          </w:tcPr>
          <w:p w14:paraId="1A76867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Mean</w:t>
            </w:r>
          </w:p>
        </w:tc>
      </w:tr>
      <w:tr w:rsidR="007149A2" w:rsidRPr="00281415" w14:paraId="20AB46B1" w14:textId="77777777" w:rsidTr="007149A2">
        <w:trPr>
          <w:jc w:val="center"/>
        </w:trPr>
        <w:tc>
          <w:tcPr>
            <w:tcW w:w="563" w:type="dxa"/>
            <w:vMerge/>
            <w:tcBorders>
              <w:bottom w:val="single" w:sz="4" w:space="0" w:color="000000" w:themeColor="text1"/>
            </w:tcBorders>
            <w:vAlign w:val="center"/>
            <w:hideMark/>
          </w:tcPr>
          <w:p w14:paraId="6163E837" w14:textId="77777777" w:rsidR="007149A2" w:rsidRPr="00281415" w:rsidRDefault="007149A2" w:rsidP="007149A2">
            <w:pPr>
              <w:jc w:val="center"/>
              <w:rPr>
                <w:rFonts w:eastAsia="Calibri"/>
                <w:sz w:val="20"/>
                <w:szCs w:val="20"/>
                <w:lang w:val="id-ID"/>
              </w:rPr>
            </w:pPr>
          </w:p>
        </w:tc>
        <w:tc>
          <w:tcPr>
            <w:tcW w:w="4525" w:type="dxa"/>
            <w:vMerge/>
            <w:tcBorders>
              <w:bottom w:val="single" w:sz="4" w:space="0" w:color="000000" w:themeColor="text1"/>
            </w:tcBorders>
            <w:vAlign w:val="center"/>
            <w:hideMark/>
          </w:tcPr>
          <w:p w14:paraId="50D0613E" w14:textId="77777777" w:rsidR="007149A2" w:rsidRPr="00281415" w:rsidRDefault="007149A2" w:rsidP="007149A2">
            <w:pPr>
              <w:jc w:val="center"/>
              <w:rPr>
                <w:rFonts w:eastAsia="Calibri"/>
                <w:sz w:val="20"/>
                <w:szCs w:val="20"/>
                <w:lang w:val="id-ID"/>
              </w:rPr>
            </w:pPr>
          </w:p>
        </w:tc>
        <w:tc>
          <w:tcPr>
            <w:tcW w:w="636" w:type="dxa"/>
            <w:tcBorders>
              <w:bottom w:val="single" w:sz="4" w:space="0" w:color="000000" w:themeColor="text1"/>
            </w:tcBorders>
            <w:hideMark/>
          </w:tcPr>
          <w:p w14:paraId="652F6A8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SS</w:t>
            </w:r>
          </w:p>
        </w:tc>
        <w:tc>
          <w:tcPr>
            <w:tcW w:w="636" w:type="dxa"/>
            <w:tcBorders>
              <w:bottom w:val="single" w:sz="4" w:space="0" w:color="000000" w:themeColor="text1"/>
            </w:tcBorders>
            <w:hideMark/>
          </w:tcPr>
          <w:p w14:paraId="6715AEA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w:t>
            </w:r>
          </w:p>
        </w:tc>
        <w:tc>
          <w:tcPr>
            <w:tcW w:w="636" w:type="dxa"/>
            <w:tcBorders>
              <w:bottom w:val="single" w:sz="4" w:space="0" w:color="000000" w:themeColor="text1"/>
            </w:tcBorders>
            <w:hideMark/>
          </w:tcPr>
          <w:p w14:paraId="45DB1E8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TS</w:t>
            </w:r>
          </w:p>
        </w:tc>
        <w:tc>
          <w:tcPr>
            <w:tcW w:w="636" w:type="dxa"/>
            <w:tcBorders>
              <w:bottom w:val="single" w:sz="4" w:space="0" w:color="000000" w:themeColor="text1"/>
            </w:tcBorders>
            <w:hideMark/>
          </w:tcPr>
          <w:p w14:paraId="0230032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STS</w:t>
            </w:r>
          </w:p>
        </w:tc>
        <w:tc>
          <w:tcPr>
            <w:tcW w:w="792" w:type="dxa"/>
            <w:vMerge/>
            <w:tcBorders>
              <w:bottom w:val="single" w:sz="4" w:space="0" w:color="000000" w:themeColor="text1"/>
            </w:tcBorders>
            <w:vAlign w:val="center"/>
            <w:hideMark/>
          </w:tcPr>
          <w:p w14:paraId="06F5D9A5" w14:textId="77777777" w:rsidR="007149A2" w:rsidRPr="00281415" w:rsidRDefault="007149A2" w:rsidP="007149A2">
            <w:pPr>
              <w:jc w:val="center"/>
              <w:rPr>
                <w:rFonts w:eastAsia="Calibri"/>
                <w:sz w:val="20"/>
                <w:szCs w:val="20"/>
                <w:lang w:val="id-ID"/>
              </w:rPr>
            </w:pPr>
          </w:p>
        </w:tc>
      </w:tr>
      <w:tr w:rsidR="007149A2" w:rsidRPr="00281415" w14:paraId="2B922CD1" w14:textId="77777777" w:rsidTr="007149A2">
        <w:trPr>
          <w:jc w:val="center"/>
        </w:trPr>
        <w:tc>
          <w:tcPr>
            <w:tcW w:w="563" w:type="dxa"/>
            <w:tcBorders>
              <w:bottom w:val="nil"/>
            </w:tcBorders>
            <w:hideMark/>
          </w:tcPr>
          <w:p w14:paraId="65C3C42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525" w:type="dxa"/>
            <w:tcBorders>
              <w:bottom w:val="nil"/>
            </w:tcBorders>
            <w:hideMark/>
          </w:tcPr>
          <w:p w14:paraId="224961FA"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yakin kinerja dosen sudah maksimal.</w:t>
            </w:r>
          </w:p>
        </w:tc>
        <w:tc>
          <w:tcPr>
            <w:tcW w:w="636" w:type="dxa"/>
            <w:tcBorders>
              <w:bottom w:val="nil"/>
            </w:tcBorders>
            <w:hideMark/>
          </w:tcPr>
          <w:p w14:paraId="7440866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55.6</w:t>
            </w:r>
          </w:p>
        </w:tc>
        <w:tc>
          <w:tcPr>
            <w:tcW w:w="636" w:type="dxa"/>
            <w:tcBorders>
              <w:bottom w:val="nil"/>
            </w:tcBorders>
            <w:hideMark/>
          </w:tcPr>
          <w:p w14:paraId="6A708A9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41.7</w:t>
            </w:r>
          </w:p>
        </w:tc>
        <w:tc>
          <w:tcPr>
            <w:tcW w:w="636" w:type="dxa"/>
            <w:tcBorders>
              <w:bottom w:val="nil"/>
            </w:tcBorders>
            <w:hideMark/>
          </w:tcPr>
          <w:p w14:paraId="7A826C3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636" w:type="dxa"/>
            <w:tcBorders>
              <w:bottom w:val="nil"/>
            </w:tcBorders>
            <w:hideMark/>
          </w:tcPr>
          <w:p w14:paraId="787F841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792" w:type="dxa"/>
            <w:tcBorders>
              <w:bottom w:val="nil"/>
            </w:tcBorders>
          </w:tcPr>
          <w:p w14:paraId="4EFBC3C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3.53</w:t>
            </w:r>
          </w:p>
        </w:tc>
      </w:tr>
      <w:tr w:rsidR="007149A2" w:rsidRPr="00281415" w14:paraId="782E8FCC" w14:textId="77777777" w:rsidTr="007149A2">
        <w:trPr>
          <w:jc w:val="center"/>
        </w:trPr>
        <w:tc>
          <w:tcPr>
            <w:tcW w:w="563" w:type="dxa"/>
            <w:tcBorders>
              <w:top w:val="nil"/>
              <w:bottom w:val="nil"/>
            </w:tcBorders>
            <w:hideMark/>
          </w:tcPr>
          <w:p w14:paraId="21CE160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525" w:type="dxa"/>
            <w:tcBorders>
              <w:top w:val="nil"/>
              <w:bottom w:val="nil"/>
            </w:tcBorders>
            <w:hideMark/>
          </w:tcPr>
          <w:p w14:paraId="7A2F1A86"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yakin setelah selesai akan mendapatkan pekerjaan dibidang otomotif.</w:t>
            </w:r>
          </w:p>
        </w:tc>
        <w:tc>
          <w:tcPr>
            <w:tcW w:w="636" w:type="dxa"/>
            <w:tcBorders>
              <w:top w:val="nil"/>
              <w:bottom w:val="nil"/>
            </w:tcBorders>
            <w:hideMark/>
          </w:tcPr>
          <w:p w14:paraId="7C1971A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44.4</w:t>
            </w:r>
          </w:p>
        </w:tc>
        <w:tc>
          <w:tcPr>
            <w:tcW w:w="636" w:type="dxa"/>
            <w:tcBorders>
              <w:top w:val="nil"/>
              <w:bottom w:val="nil"/>
            </w:tcBorders>
            <w:hideMark/>
          </w:tcPr>
          <w:p w14:paraId="772AE25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52.8</w:t>
            </w:r>
          </w:p>
        </w:tc>
        <w:tc>
          <w:tcPr>
            <w:tcW w:w="636" w:type="dxa"/>
            <w:tcBorders>
              <w:top w:val="nil"/>
              <w:bottom w:val="nil"/>
            </w:tcBorders>
            <w:hideMark/>
          </w:tcPr>
          <w:p w14:paraId="433B3F5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636" w:type="dxa"/>
            <w:tcBorders>
              <w:top w:val="nil"/>
              <w:bottom w:val="nil"/>
            </w:tcBorders>
            <w:hideMark/>
          </w:tcPr>
          <w:p w14:paraId="52F9A49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792" w:type="dxa"/>
            <w:tcBorders>
              <w:top w:val="nil"/>
              <w:bottom w:val="nil"/>
            </w:tcBorders>
          </w:tcPr>
          <w:p w14:paraId="4E2B8F8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3.39</w:t>
            </w:r>
          </w:p>
        </w:tc>
      </w:tr>
      <w:tr w:rsidR="007149A2" w:rsidRPr="00281415" w14:paraId="177ABED2" w14:textId="77777777" w:rsidTr="007149A2">
        <w:trPr>
          <w:jc w:val="center"/>
        </w:trPr>
        <w:tc>
          <w:tcPr>
            <w:tcW w:w="563" w:type="dxa"/>
            <w:tcBorders>
              <w:top w:val="nil"/>
              <w:bottom w:val="nil"/>
            </w:tcBorders>
            <w:hideMark/>
          </w:tcPr>
          <w:p w14:paraId="2D4F902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525" w:type="dxa"/>
            <w:tcBorders>
              <w:top w:val="nil"/>
              <w:bottom w:val="nil"/>
            </w:tcBorders>
            <w:hideMark/>
          </w:tcPr>
          <w:p w14:paraId="605AECFB"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percaya bidang otomotif akan memperbaiki masa depanya.</w:t>
            </w:r>
          </w:p>
        </w:tc>
        <w:tc>
          <w:tcPr>
            <w:tcW w:w="636" w:type="dxa"/>
            <w:tcBorders>
              <w:top w:val="nil"/>
              <w:bottom w:val="nil"/>
            </w:tcBorders>
            <w:hideMark/>
          </w:tcPr>
          <w:p w14:paraId="1B4242D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47.2</w:t>
            </w:r>
          </w:p>
        </w:tc>
        <w:tc>
          <w:tcPr>
            <w:tcW w:w="636" w:type="dxa"/>
            <w:tcBorders>
              <w:top w:val="nil"/>
              <w:bottom w:val="nil"/>
            </w:tcBorders>
            <w:hideMark/>
          </w:tcPr>
          <w:p w14:paraId="580AC39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38.9</w:t>
            </w:r>
          </w:p>
        </w:tc>
        <w:tc>
          <w:tcPr>
            <w:tcW w:w="636" w:type="dxa"/>
            <w:tcBorders>
              <w:top w:val="nil"/>
              <w:bottom w:val="nil"/>
            </w:tcBorders>
            <w:hideMark/>
          </w:tcPr>
          <w:p w14:paraId="2FFD518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6" w:type="dxa"/>
            <w:tcBorders>
              <w:top w:val="nil"/>
              <w:bottom w:val="nil"/>
            </w:tcBorders>
            <w:hideMark/>
          </w:tcPr>
          <w:p w14:paraId="242D058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792" w:type="dxa"/>
            <w:tcBorders>
              <w:top w:val="nil"/>
              <w:bottom w:val="nil"/>
            </w:tcBorders>
          </w:tcPr>
          <w:p w14:paraId="6E38E37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r>
      <w:tr w:rsidR="007149A2" w:rsidRPr="00281415" w14:paraId="2BE19D43" w14:textId="77777777" w:rsidTr="007149A2">
        <w:trPr>
          <w:jc w:val="center"/>
        </w:trPr>
        <w:tc>
          <w:tcPr>
            <w:tcW w:w="563" w:type="dxa"/>
            <w:tcBorders>
              <w:top w:val="nil"/>
              <w:bottom w:val="nil"/>
            </w:tcBorders>
            <w:hideMark/>
          </w:tcPr>
          <w:p w14:paraId="5AF7447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525" w:type="dxa"/>
            <w:tcBorders>
              <w:top w:val="nil"/>
              <w:bottom w:val="nil"/>
            </w:tcBorders>
            <w:hideMark/>
          </w:tcPr>
          <w:p w14:paraId="5B0B9D8B" w14:textId="77777777" w:rsidR="007149A2" w:rsidRPr="00281415" w:rsidRDefault="007149A2" w:rsidP="007149A2">
            <w:pPr>
              <w:jc w:val="both"/>
              <w:rPr>
                <w:rFonts w:eastAsia="Calibri"/>
                <w:sz w:val="20"/>
                <w:szCs w:val="20"/>
              </w:rPr>
            </w:pPr>
            <w:r w:rsidRPr="00281415">
              <w:rPr>
                <w:rFonts w:eastAsia="Calibri"/>
                <w:sz w:val="20"/>
                <w:szCs w:val="20"/>
                <w:lang w:val="id-ID"/>
              </w:rPr>
              <w:t>Saya yakin rajin kuliah mendapatkan nilai A</w:t>
            </w:r>
          </w:p>
        </w:tc>
        <w:tc>
          <w:tcPr>
            <w:tcW w:w="636" w:type="dxa"/>
            <w:tcBorders>
              <w:top w:val="nil"/>
              <w:bottom w:val="nil"/>
            </w:tcBorders>
            <w:hideMark/>
          </w:tcPr>
          <w:p w14:paraId="67A7BC6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25.0</w:t>
            </w:r>
          </w:p>
        </w:tc>
        <w:tc>
          <w:tcPr>
            <w:tcW w:w="636" w:type="dxa"/>
            <w:tcBorders>
              <w:top w:val="nil"/>
              <w:bottom w:val="nil"/>
            </w:tcBorders>
            <w:hideMark/>
          </w:tcPr>
          <w:p w14:paraId="28F4A71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50.0</w:t>
            </w:r>
          </w:p>
        </w:tc>
        <w:tc>
          <w:tcPr>
            <w:tcW w:w="636" w:type="dxa"/>
            <w:tcBorders>
              <w:top w:val="nil"/>
              <w:bottom w:val="nil"/>
            </w:tcBorders>
            <w:hideMark/>
          </w:tcPr>
          <w:p w14:paraId="4CBC1DF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19.4</w:t>
            </w:r>
          </w:p>
        </w:tc>
        <w:tc>
          <w:tcPr>
            <w:tcW w:w="636" w:type="dxa"/>
            <w:tcBorders>
              <w:top w:val="nil"/>
              <w:bottom w:val="nil"/>
            </w:tcBorders>
            <w:hideMark/>
          </w:tcPr>
          <w:p w14:paraId="67D64E1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792" w:type="dxa"/>
            <w:tcBorders>
              <w:top w:val="nil"/>
              <w:bottom w:val="nil"/>
            </w:tcBorders>
          </w:tcPr>
          <w:p w14:paraId="237DCB0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2.94</w:t>
            </w:r>
          </w:p>
        </w:tc>
      </w:tr>
      <w:tr w:rsidR="007149A2" w:rsidRPr="00281415" w14:paraId="0C36ECDD" w14:textId="77777777" w:rsidTr="007149A2">
        <w:trPr>
          <w:jc w:val="center"/>
        </w:trPr>
        <w:tc>
          <w:tcPr>
            <w:tcW w:w="563" w:type="dxa"/>
            <w:tcBorders>
              <w:top w:val="nil"/>
              <w:bottom w:val="nil"/>
            </w:tcBorders>
            <w:hideMark/>
          </w:tcPr>
          <w:p w14:paraId="095ADA2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525" w:type="dxa"/>
            <w:tcBorders>
              <w:top w:val="nil"/>
              <w:bottom w:val="nil"/>
            </w:tcBorders>
            <w:hideMark/>
          </w:tcPr>
          <w:p w14:paraId="7D6FB03A"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 xml:space="preserve">Saya </w:t>
            </w:r>
            <w:r w:rsidRPr="00281415">
              <w:rPr>
                <w:rFonts w:eastAsia="Calibri"/>
                <w:sz w:val="20"/>
                <w:szCs w:val="20"/>
              </w:rPr>
              <w:t>berkeyakinan belajar otomotif itu menyenangkan</w:t>
            </w:r>
            <w:r w:rsidRPr="00281415">
              <w:rPr>
                <w:rFonts w:eastAsia="Calibri"/>
                <w:sz w:val="20"/>
                <w:szCs w:val="20"/>
                <w:lang w:val="id-ID"/>
              </w:rPr>
              <w:t>.</w:t>
            </w:r>
          </w:p>
        </w:tc>
        <w:tc>
          <w:tcPr>
            <w:tcW w:w="636" w:type="dxa"/>
            <w:tcBorders>
              <w:top w:val="nil"/>
              <w:bottom w:val="nil"/>
            </w:tcBorders>
            <w:hideMark/>
          </w:tcPr>
          <w:p w14:paraId="40C8ABC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25.0</w:t>
            </w:r>
          </w:p>
        </w:tc>
        <w:tc>
          <w:tcPr>
            <w:tcW w:w="636" w:type="dxa"/>
            <w:tcBorders>
              <w:top w:val="nil"/>
              <w:bottom w:val="nil"/>
            </w:tcBorders>
            <w:hideMark/>
          </w:tcPr>
          <w:p w14:paraId="6D723A1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c>
          <w:tcPr>
            <w:tcW w:w="636" w:type="dxa"/>
            <w:tcBorders>
              <w:top w:val="nil"/>
              <w:bottom w:val="nil"/>
            </w:tcBorders>
            <w:hideMark/>
          </w:tcPr>
          <w:p w14:paraId="522AA366" w14:textId="77777777" w:rsidR="007149A2" w:rsidRPr="00281415" w:rsidRDefault="007149A2" w:rsidP="007149A2">
            <w:pPr>
              <w:jc w:val="center"/>
              <w:rPr>
                <w:rFonts w:eastAsia="Calibri"/>
                <w:sz w:val="20"/>
                <w:szCs w:val="20"/>
              </w:rPr>
            </w:pPr>
            <w:r w:rsidRPr="00281415">
              <w:rPr>
                <w:rFonts w:eastAsia="Calibri"/>
                <w:sz w:val="20"/>
                <w:szCs w:val="20"/>
                <w:lang w:val="id-ID"/>
              </w:rPr>
              <w:t>36</w:t>
            </w:r>
            <w:r w:rsidRPr="00281415">
              <w:rPr>
                <w:rFonts w:eastAsia="Calibri"/>
                <w:sz w:val="20"/>
                <w:szCs w:val="20"/>
              </w:rPr>
              <w:t>.1</w:t>
            </w:r>
          </w:p>
        </w:tc>
        <w:tc>
          <w:tcPr>
            <w:tcW w:w="636" w:type="dxa"/>
            <w:tcBorders>
              <w:top w:val="nil"/>
              <w:bottom w:val="nil"/>
            </w:tcBorders>
            <w:hideMark/>
          </w:tcPr>
          <w:p w14:paraId="48CB5865" w14:textId="77777777" w:rsidR="007149A2" w:rsidRPr="00281415" w:rsidRDefault="007149A2" w:rsidP="007149A2">
            <w:pPr>
              <w:jc w:val="center"/>
              <w:rPr>
                <w:rFonts w:eastAsia="Calibri"/>
                <w:sz w:val="20"/>
                <w:szCs w:val="20"/>
              </w:rPr>
            </w:pPr>
            <w:r w:rsidRPr="00281415">
              <w:rPr>
                <w:rFonts w:eastAsia="Calibri"/>
                <w:sz w:val="20"/>
                <w:szCs w:val="20"/>
              </w:rPr>
              <w:t>5</w:t>
            </w:r>
            <w:r w:rsidRPr="00281415">
              <w:rPr>
                <w:rFonts w:eastAsia="Calibri"/>
                <w:sz w:val="20"/>
                <w:szCs w:val="20"/>
                <w:lang w:val="id-ID"/>
              </w:rPr>
              <w:t>.</w:t>
            </w:r>
            <w:r w:rsidRPr="00281415">
              <w:rPr>
                <w:rFonts w:eastAsia="Calibri"/>
                <w:sz w:val="20"/>
                <w:szCs w:val="20"/>
              </w:rPr>
              <w:t>6</w:t>
            </w:r>
          </w:p>
        </w:tc>
        <w:tc>
          <w:tcPr>
            <w:tcW w:w="792" w:type="dxa"/>
            <w:tcBorders>
              <w:top w:val="nil"/>
              <w:bottom w:val="nil"/>
            </w:tcBorders>
          </w:tcPr>
          <w:p w14:paraId="3C0AFA73" w14:textId="77777777" w:rsidR="007149A2" w:rsidRPr="00281415" w:rsidRDefault="007149A2" w:rsidP="007149A2">
            <w:pPr>
              <w:jc w:val="center"/>
              <w:rPr>
                <w:rFonts w:eastAsia="Calibri"/>
                <w:sz w:val="20"/>
                <w:szCs w:val="20"/>
              </w:rPr>
            </w:pPr>
            <w:r w:rsidRPr="00281415">
              <w:rPr>
                <w:rFonts w:eastAsia="Calibri"/>
                <w:sz w:val="20"/>
                <w:szCs w:val="20"/>
                <w:lang w:val="id-ID"/>
              </w:rPr>
              <w:t>2.7</w:t>
            </w:r>
            <w:r w:rsidRPr="00281415">
              <w:rPr>
                <w:rFonts w:eastAsia="Calibri"/>
                <w:sz w:val="20"/>
                <w:szCs w:val="20"/>
              </w:rPr>
              <w:t>8</w:t>
            </w:r>
          </w:p>
        </w:tc>
      </w:tr>
      <w:tr w:rsidR="007149A2" w:rsidRPr="00281415" w14:paraId="35D8C2E4" w14:textId="77777777" w:rsidTr="007149A2">
        <w:trPr>
          <w:jc w:val="center"/>
        </w:trPr>
        <w:tc>
          <w:tcPr>
            <w:tcW w:w="563" w:type="dxa"/>
            <w:tcBorders>
              <w:top w:val="nil"/>
            </w:tcBorders>
            <w:hideMark/>
          </w:tcPr>
          <w:p w14:paraId="3229A10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525" w:type="dxa"/>
            <w:tcBorders>
              <w:top w:val="nil"/>
            </w:tcBorders>
            <w:hideMark/>
          </w:tcPr>
          <w:p w14:paraId="02130247"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yakin perubahan akan membawa masalah.</w:t>
            </w:r>
          </w:p>
        </w:tc>
        <w:tc>
          <w:tcPr>
            <w:tcW w:w="636" w:type="dxa"/>
            <w:tcBorders>
              <w:top w:val="nil"/>
            </w:tcBorders>
            <w:hideMark/>
          </w:tcPr>
          <w:p w14:paraId="2E4B1FE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636" w:type="dxa"/>
            <w:tcBorders>
              <w:top w:val="nil"/>
            </w:tcBorders>
            <w:hideMark/>
          </w:tcPr>
          <w:p w14:paraId="1312DC86" w14:textId="77777777" w:rsidR="007149A2" w:rsidRPr="00281415" w:rsidRDefault="007149A2" w:rsidP="007149A2">
            <w:pPr>
              <w:jc w:val="center"/>
              <w:rPr>
                <w:rFonts w:eastAsia="Calibri"/>
                <w:sz w:val="20"/>
                <w:szCs w:val="20"/>
              </w:rPr>
            </w:pPr>
            <w:r w:rsidRPr="00281415">
              <w:rPr>
                <w:rFonts w:eastAsia="Calibri"/>
                <w:sz w:val="20"/>
                <w:szCs w:val="20"/>
                <w:lang w:val="id-ID"/>
              </w:rPr>
              <w:t>3</w:t>
            </w:r>
            <w:r w:rsidRPr="00281415">
              <w:rPr>
                <w:rFonts w:eastAsia="Calibri"/>
                <w:sz w:val="20"/>
                <w:szCs w:val="20"/>
              </w:rPr>
              <w:t>8</w:t>
            </w:r>
            <w:r w:rsidRPr="00281415">
              <w:rPr>
                <w:rFonts w:eastAsia="Calibri"/>
                <w:sz w:val="20"/>
                <w:szCs w:val="20"/>
                <w:lang w:val="id-ID"/>
              </w:rPr>
              <w:t>.</w:t>
            </w:r>
            <w:r w:rsidRPr="00281415">
              <w:rPr>
                <w:rFonts w:eastAsia="Calibri"/>
                <w:sz w:val="20"/>
                <w:szCs w:val="20"/>
              </w:rPr>
              <w:t>9</w:t>
            </w:r>
          </w:p>
        </w:tc>
        <w:tc>
          <w:tcPr>
            <w:tcW w:w="636" w:type="dxa"/>
            <w:tcBorders>
              <w:top w:val="nil"/>
            </w:tcBorders>
            <w:hideMark/>
          </w:tcPr>
          <w:p w14:paraId="55A2CCBB" w14:textId="77777777" w:rsidR="007149A2" w:rsidRPr="00281415" w:rsidRDefault="007149A2" w:rsidP="007149A2">
            <w:pPr>
              <w:jc w:val="center"/>
              <w:rPr>
                <w:rFonts w:eastAsia="Calibri"/>
                <w:sz w:val="20"/>
                <w:szCs w:val="20"/>
              </w:rPr>
            </w:pPr>
            <w:r w:rsidRPr="00281415">
              <w:rPr>
                <w:rFonts w:eastAsia="Calibri"/>
                <w:sz w:val="20"/>
                <w:szCs w:val="20"/>
              </w:rPr>
              <w:t>41</w:t>
            </w:r>
            <w:r w:rsidRPr="00281415">
              <w:rPr>
                <w:rFonts w:eastAsia="Calibri"/>
                <w:sz w:val="20"/>
                <w:szCs w:val="20"/>
                <w:lang w:val="id-ID"/>
              </w:rPr>
              <w:t>.</w:t>
            </w:r>
            <w:r w:rsidRPr="00281415">
              <w:rPr>
                <w:rFonts w:eastAsia="Calibri"/>
                <w:sz w:val="20"/>
                <w:szCs w:val="20"/>
              </w:rPr>
              <w:t>7</w:t>
            </w:r>
          </w:p>
        </w:tc>
        <w:tc>
          <w:tcPr>
            <w:tcW w:w="636" w:type="dxa"/>
            <w:tcBorders>
              <w:top w:val="nil"/>
            </w:tcBorders>
            <w:hideMark/>
          </w:tcPr>
          <w:p w14:paraId="619509C8" w14:textId="77777777" w:rsidR="007149A2" w:rsidRPr="00281415" w:rsidRDefault="007149A2" w:rsidP="007149A2">
            <w:pPr>
              <w:jc w:val="center"/>
              <w:rPr>
                <w:rFonts w:eastAsia="Calibri"/>
                <w:sz w:val="20"/>
                <w:szCs w:val="20"/>
              </w:rPr>
            </w:pPr>
            <w:r w:rsidRPr="00281415">
              <w:rPr>
                <w:rFonts w:eastAsia="Calibri"/>
                <w:sz w:val="20"/>
                <w:szCs w:val="20"/>
              </w:rPr>
              <w:t>8</w:t>
            </w:r>
            <w:r w:rsidRPr="00281415">
              <w:rPr>
                <w:rFonts w:eastAsia="Calibri"/>
                <w:sz w:val="20"/>
                <w:szCs w:val="20"/>
                <w:lang w:val="id-ID"/>
              </w:rPr>
              <w:t>.</w:t>
            </w:r>
            <w:r w:rsidRPr="00281415">
              <w:rPr>
                <w:rFonts w:eastAsia="Calibri"/>
                <w:sz w:val="20"/>
                <w:szCs w:val="20"/>
              </w:rPr>
              <w:t>3</w:t>
            </w:r>
          </w:p>
        </w:tc>
        <w:tc>
          <w:tcPr>
            <w:tcW w:w="792" w:type="dxa"/>
            <w:tcBorders>
              <w:top w:val="nil"/>
            </w:tcBorders>
          </w:tcPr>
          <w:p w14:paraId="2DA5346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2.36</w:t>
            </w:r>
          </w:p>
        </w:tc>
      </w:tr>
      <w:tr w:rsidR="007149A2" w:rsidRPr="00281415" w14:paraId="7E6E5C90" w14:textId="77777777" w:rsidTr="007149A2">
        <w:trPr>
          <w:jc w:val="center"/>
        </w:trPr>
        <w:tc>
          <w:tcPr>
            <w:tcW w:w="563" w:type="dxa"/>
            <w:hideMark/>
          </w:tcPr>
          <w:p w14:paraId="57B96C62" w14:textId="77777777" w:rsidR="007149A2" w:rsidRPr="00281415" w:rsidRDefault="007149A2" w:rsidP="007149A2">
            <w:pPr>
              <w:jc w:val="center"/>
              <w:rPr>
                <w:rFonts w:eastAsia="Calibri"/>
                <w:sz w:val="20"/>
                <w:szCs w:val="20"/>
                <w:lang w:val="id-ID"/>
              </w:rPr>
            </w:pPr>
          </w:p>
        </w:tc>
        <w:tc>
          <w:tcPr>
            <w:tcW w:w="4525" w:type="dxa"/>
            <w:hideMark/>
          </w:tcPr>
          <w:p w14:paraId="7F7FD75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Kualitas nialai secara umum</w:t>
            </w:r>
          </w:p>
        </w:tc>
        <w:tc>
          <w:tcPr>
            <w:tcW w:w="636" w:type="dxa"/>
            <w:hideMark/>
          </w:tcPr>
          <w:p w14:paraId="667552D0" w14:textId="77777777" w:rsidR="007149A2" w:rsidRPr="00281415" w:rsidRDefault="007149A2" w:rsidP="007149A2">
            <w:pPr>
              <w:jc w:val="center"/>
              <w:rPr>
                <w:rFonts w:eastAsia="Calibri"/>
                <w:sz w:val="20"/>
                <w:szCs w:val="20"/>
                <w:lang w:val="id-ID"/>
              </w:rPr>
            </w:pPr>
          </w:p>
        </w:tc>
        <w:tc>
          <w:tcPr>
            <w:tcW w:w="636" w:type="dxa"/>
            <w:hideMark/>
          </w:tcPr>
          <w:p w14:paraId="3DF6DB8A" w14:textId="77777777" w:rsidR="007149A2" w:rsidRPr="00281415" w:rsidRDefault="007149A2" w:rsidP="007149A2">
            <w:pPr>
              <w:jc w:val="center"/>
              <w:rPr>
                <w:rFonts w:eastAsia="Calibri"/>
                <w:sz w:val="20"/>
                <w:szCs w:val="20"/>
                <w:lang w:val="id-ID"/>
              </w:rPr>
            </w:pPr>
          </w:p>
        </w:tc>
        <w:tc>
          <w:tcPr>
            <w:tcW w:w="636" w:type="dxa"/>
            <w:hideMark/>
          </w:tcPr>
          <w:p w14:paraId="42511F24" w14:textId="77777777" w:rsidR="007149A2" w:rsidRPr="00281415" w:rsidRDefault="007149A2" w:rsidP="007149A2">
            <w:pPr>
              <w:jc w:val="center"/>
              <w:rPr>
                <w:rFonts w:eastAsia="Calibri"/>
                <w:sz w:val="20"/>
                <w:szCs w:val="20"/>
                <w:lang w:val="id-ID"/>
              </w:rPr>
            </w:pPr>
          </w:p>
        </w:tc>
        <w:tc>
          <w:tcPr>
            <w:tcW w:w="636" w:type="dxa"/>
            <w:hideMark/>
          </w:tcPr>
          <w:p w14:paraId="3D247208" w14:textId="77777777" w:rsidR="007149A2" w:rsidRPr="00281415" w:rsidRDefault="007149A2" w:rsidP="007149A2">
            <w:pPr>
              <w:jc w:val="center"/>
              <w:rPr>
                <w:rFonts w:eastAsia="Calibri"/>
                <w:sz w:val="20"/>
                <w:szCs w:val="20"/>
                <w:lang w:val="id-ID"/>
              </w:rPr>
            </w:pPr>
          </w:p>
        </w:tc>
        <w:tc>
          <w:tcPr>
            <w:tcW w:w="792" w:type="dxa"/>
          </w:tcPr>
          <w:p w14:paraId="3A378176" w14:textId="77777777" w:rsidR="007149A2" w:rsidRPr="00281415" w:rsidRDefault="007149A2" w:rsidP="007149A2">
            <w:pPr>
              <w:jc w:val="center"/>
              <w:rPr>
                <w:rFonts w:eastAsia="Calibri"/>
                <w:sz w:val="20"/>
                <w:szCs w:val="20"/>
              </w:rPr>
            </w:pPr>
            <w:r w:rsidRPr="00281415">
              <w:rPr>
                <w:rFonts w:eastAsia="Calibri"/>
                <w:sz w:val="20"/>
                <w:szCs w:val="20"/>
                <w:lang w:val="id-ID"/>
              </w:rPr>
              <w:t>3.0</w:t>
            </w:r>
            <w:r w:rsidRPr="00281415">
              <w:rPr>
                <w:rFonts w:eastAsia="Calibri"/>
                <w:sz w:val="20"/>
                <w:szCs w:val="20"/>
              </w:rPr>
              <w:t>8</w:t>
            </w:r>
          </w:p>
        </w:tc>
      </w:tr>
    </w:tbl>
    <w:p w14:paraId="6AE1F234" w14:textId="77777777" w:rsidR="007149A2" w:rsidRPr="00281415" w:rsidRDefault="007149A2" w:rsidP="007149A2">
      <w:pPr>
        <w:adjustRightInd w:val="0"/>
        <w:spacing w:line="360" w:lineRule="auto"/>
        <w:jc w:val="both"/>
        <w:rPr>
          <w:rFonts w:eastAsia="Calibri"/>
          <w:sz w:val="24"/>
          <w:szCs w:val="24"/>
          <w:lang w:val="id-ID"/>
        </w:rPr>
      </w:pPr>
    </w:p>
    <w:p w14:paraId="79159253" w14:textId="77777777" w:rsidR="007149A2" w:rsidRPr="00281415" w:rsidRDefault="007149A2" w:rsidP="004D5B65">
      <w:pPr>
        <w:widowControl/>
        <w:numPr>
          <w:ilvl w:val="0"/>
          <w:numId w:val="26"/>
        </w:numPr>
        <w:autoSpaceDE/>
        <w:autoSpaceDN/>
        <w:spacing w:line="360" w:lineRule="auto"/>
        <w:ind w:left="426"/>
        <w:contextualSpacing/>
        <w:jc w:val="both"/>
        <w:rPr>
          <w:rFonts w:eastAsia="Calibri"/>
          <w:sz w:val="24"/>
          <w:szCs w:val="24"/>
          <w:lang w:val="id-ID"/>
        </w:rPr>
      </w:pPr>
      <w:r w:rsidRPr="00281415">
        <w:rPr>
          <w:rFonts w:eastAsia="Calibri"/>
          <w:sz w:val="24"/>
          <w:szCs w:val="24"/>
          <w:lang w:val="id-ID"/>
        </w:rPr>
        <w:t>Konsep diri</w:t>
      </w:r>
    </w:p>
    <w:p w14:paraId="52240CF7" w14:textId="31310E18" w:rsidR="00C81ED5" w:rsidRPr="00C81ED5" w:rsidRDefault="00C81ED5" w:rsidP="00C81ED5">
      <w:pPr>
        <w:pStyle w:val="IEEETableCaption"/>
        <w:rPr>
          <w:sz w:val="18"/>
          <w:szCs w:val="18"/>
          <w:lang w:val="sv-SE"/>
        </w:rPr>
      </w:pPr>
      <w:r w:rsidRPr="000521AE">
        <w:rPr>
          <w:sz w:val="18"/>
          <w:szCs w:val="18"/>
          <w:lang w:val="sv-SE"/>
        </w:rPr>
        <w:t xml:space="preserve">TABEL </w:t>
      </w:r>
      <w:r>
        <w:rPr>
          <w:sz w:val="18"/>
          <w:szCs w:val="18"/>
          <w:lang w:val="en-US"/>
        </w:rPr>
        <w:t>4</w:t>
      </w:r>
      <w:r>
        <w:rPr>
          <w:sz w:val="18"/>
          <w:szCs w:val="18"/>
          <w:lang w:val="id-ID"/>
        </w:rPr>
        <w:t xml:space="preserve">. </w:t>
      </w:r>
      <w:r>
        <w:rPr>
          <w:sz w:val="18"/>
          <w:szCs w:val="18"/>
          <w:lang w:val="sv-SE"/>
        </w:rPr>
        <w:t>HASIL ANALISIS DATA KONSEP DIRI MAHASISWA</w:t>
      </w:r>
    </w:p>
    <w:tbl>
      <w:tblPr>
        <w:tblStyle w:val="TableGrid1"/>
        <w:tblW w:w="0" w:type="auto"/>
        <w:jc w:val="center"/>
        <w:tblLook w:val="04A0" w:firstRow="1" w:lastRow="0" w:firstColumn="1" w:lastColumn="0" w:noHBand="0" w:noVBand="1"/>
      </w:tblPr>
      <w:tblGrid>
        <w:gridCol w:w="563"/>
        <w:gridCol w:w="4365"/>
        <w:gridCol w:w="636"/>
        <w:gridCol w:w="636"/>
        <w:gridCol w:w="636"/>
        <w:gridCol w:w="636"/>
        <w:gridCol w:w="818"/>
      </w:tblGrid>
      <w:tr w:rsidR="007149A2" w:rsidRPr="00281415" w14:paraId="10FAEA12" w14:textId="77777777" w:rsidTr="007149A2">
        <w:trPr>
          <w:jc w:val="center"/>
        </w:trPr>
        <w:tc>
          <w:tcPr>
            <w:tcW w:w="563" w:type="dxa"/>
            <w:vMerge w:val="restart"/>
            <w:tcBorders>
              <w:top w:val="single" w:sz="4" w:space="0" w:color="000000" w:themeColor="text1"/>
              <w:left w:val="nil"/>
              <w:bottom w:val="single" w:sz="4" w:space="0" w:color="000000" w:themeColor="text1"/>
              <w:right w:val="nil"/>
            </w:tcBorders>
            <w:vAlign w:val="center"/>
            <w:hideMark/>
          </w:tcPr>
          <w:p w14:paraId="23DD676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365" w:type="dxa"/>
            <w:vMerge w:val="restart"/>
            <w:tcBorders>
              <w:top w:val="single" w:sz="4" w:space="0" w:color="000000" w:themeColor="text1"/>
              <w:left w:val="nil"/>
              <w:bottom w:val="single" w:sz="4" w:space="0" w:color="000000" w:themeColor="text1"/>
              <w:right w:val="nil"/>
            </w:tcBorders>
            <w:vAlign w:val="center"/>
            <w:hideMark/>
          </w:tcPr>
          <w:p w14:paraId="7FD470B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544" w:type="dxa"/>
            <w:gridSpan w:val="4"/>
            <w:tcBorders>
              <w:top w:val="single" w:sz="4" w:space="0" w:color="000000" w:themeColor="text1"/>
              <w:left w:val="nil"/>
              <w:bottom w:val="single" w:sz="4" w:space="0" w:color="000000" w:themeColor="text1"/>
              <w:right w:val="nil"/>
            </w:tcBorders>
            <w:vAlign w:val="center"/>
            <w:hideMark/>
          </w:tcPr>
          <w:p w14:paraId="13F62E2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Persentase</w:t>
            </w:r>
          </w:p>
        </w:tc>
        <w:tc>
          <w:tcPr>
            <w:tcW w:w="818" w:type="dxa"/>
            <w:vMerge w:val="restart"/>
            <w:tcBorders>
              <w:top w:val="single" w:sz="4" w:space="0" w:color="000000" w:themeColor="text1"/>
              <w:left w:val="nil"/>
              <w:bottom w:val="single" w:sz="4" w:space="0" w:color="000000" w:themeColor="text1"/>
              <w:right w:val="nil"/>
            </w:tcBorders>
            <w:vAlign w:val="center"/>
            <w:hideMark/>
          </w:tcPr>
          <w:p w14:paraId="66561F4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Mean</w:t>
            </w:r>
          </w:p>
        </w:tc>
      </w:tr>
      <w:tr w:rsidR="007149A2" w:rsidRPr="00281415" w14:paraId="65450081" w14:textId="77777777" w:rsidTr="007149A2">
        <w:trPr>
          <w:jc w:val="center"/>
        </w:trPr>
        <w:tc>
          <w:tcPr>
            <w:tcW w:w="0" w:type="auto"/>
            <w:vMerge/>
            <w:tcBorders>
              <w:top w:val="single" w:sz="4" w:space="0" w:color="000000" w:themeColor="text1"/>
              <w:left w:val="nil"/>
              <w:bottom w:val="single" w:sz="4" w:space="0" w:color="000000" w:themeColor="text1"/>
              <w:right w:val="nil"/>
            </w:tcBorders>
            <w:vAlign w:val="center"/>
            <w:hideMark/>
          </w:tcPr>
          <w:p w14:paraId="04F27103" w14:textId="77777777" w:rsidR="007149A2" w:rsidRPr="00281415" w:rsidRDefault="007149A2" w:rsidP="007149A2">
            <w:pPr>
              <w:jc w:val="center"/>
              <w:rPr>
                <w:rFonts w:eastAsia="Calibri"/>
                <w:sz w:val="20"/>
                <w:szCs w:val="20"/>
                <w:lang w:val="id-ID"/>
              </w:rPr>
            </w:pPr>
          </w:p>
        </w:tc>
        <w:tc>
          <w:tcPr>
            <w:tcW w:w="4365" w:type="dxa"/>
            <w:vMerge/>
            <w:tcBorders>
              <w:top w:val="single" w:sz="4" w:space="0" w:color="000000" w:themeColor="text1"/>
              <w:left w:val="nil"/>
              <w:bottom w:val="single" w:sz="4" w:space="0" w:color="000000" w:themeColor="text1"/>
              <w:right w:val="nil"/>
            </w:tcBorders>
            <w:vAlign w:val="center"/>
            <w:hideMark/>
          </w:tcPr>
          <w:p w14:paraId="63E6239B" w14:textId="77777777" w:rsidR="007149A2" w:rsidRPr="00281415" w:rsidRDefault="007149A2" w:rsidP="007149A2">
            <w:pPr>
              <w:jc w:val="center"/>
              <w:rPr>
                <w:rFonts w:eastAsia="Calibri"/>
                <w:sz w:val="20"/>
                <w:szCs w:val="20"/>
                <w:lang w:val="id-ID"/>
              </w:rPr>
            </w:pPr>
          </w:p>
        </w:tc>
        <w:tc>
          <w:tcPr>
            <w:tcW w:w="636" w:type="dxa"/>
            <w:tcBorders>
              <w:top w:val="single" w:sz="4" w:space="0" w:color="000000" w:themeColor="text1"/>
              <w:left w:val="nil"/>
              <w:bottom w:val="single" w:sz="4" w:space="0" w:color="000000" w:themeColor="text1"/>
              <w:right w:val="nil"/>
            </w:tcBorders>
            <w:hideMark/>
          </w:tcPr>
          <w:p w14:paraId="0EF0CEE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SS</w:t>
            </w:r>
          </w:p>
        </w:tc>
        <w:tc>
          <w:tcPr>
            <w:tcW w:w="636" w:type="dxa"/>
            <w:tcBorders>
              <w:top w:val="single" w:sz="4" w:space="0" w:color="000000" w:themeColor="text1"/>
              <w:left w:val="nil"/>
              <w:bottom w:val="single" w:sz="4" w:space="0" w:color="000000" w:themeColor="text1"/>
              <w:right w:val="nil"/>
            </w:tcBorders>
            <w:hideMark/>
          </w:tcPr>
          <w:p w14:paraId="473DFC0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w:t>
            </w:r>
          </w:p>
        </w:tc>
        <w:tc>
          <w:tcPr>
            <w:tcW w:w="636" w:type="dxa"/>
            <w:tcBorders>
              <w:top w:val="single" w:sz="4" w:space="0" w:color="000000" w:themeColor="text1"/>
              <w:left w:val="nil"/>
              <w:bottom w:val="single" w:sz="4" w:space="0" w:color="000000" w:themeColor="text1"/>
              <w:right w:val="nil"/>
            </w:tcBorders>
            <w:hideMark/>
          </w:tcPr>
          <w:p w14:paraId="2FF9CA3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TS</w:t>
            </w:r>
          </w:p>
        </w:tc>
        <w:tc>
          <w:tcPr>
            <w:tcW w:w="636" w:type="dxa"/>
            <w:tcBorders>
              <w:top w:val="single" w:sz="4" w:space="0" w:color="000000" w:themeColor="text1"/>
              <w:left w:val="nil"/>
              <w:bottom w:val="single" w:sz="4" w:space="0" w:color="000000" w:themeColor="text1"/>
              <w:right w:val="nil"/>
            </w:tcBorders>
            <w:hideMark/>
          </w:tcPr>
          <w:p w14:paraId="1CD08D7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STS</w:t>
            </w:r>
          </w:p>
        </w:tc>
        <w:tc>
          <w:tcPr>
            <w:tcW w:w="0" w:type="auto"/>
            <w:vMerge/>
            <w:tcBorders>
              <w:top w:val="single" w:sz="4" w:space="0" w:color="000000" w:themeColor="text1"/>
              <w:left w:val="nil"/>
              <w:bottom w:val="single" w:sz="4" w:space="0" w:color="000000" w:themeColor="text1"/>
              <w:right w:val="nil"/>
            </w:tcBorders>
            <w:vAlign w:val="center"/>
            <w:hideMark/>
          </w:tcPr>
          <w:p w14:paraId="07D0832D" w14:textId="77777777" w:rsidR="007149A2" w:rsidRPr="00281415" w:rsidRDefault="007149A2" w:rsidP="007149A2">
            <w:pPr>
              <w:jc w:val="center"/>
              <w:rPr>
                <w:rFonts w:eastAsia="Calibri"/>
                <w:sz w:val="20"/>
                <w:szCs w:val="20"/>
                <w:lang w:val="id-ID"/>
              </w:rPr>
            </w:pPr>
          </w:p>
        </w:tc>
      </w:tr>
      <w:tr w:rsidR="007149A2" w:rsidRPr="00281415" w14:paraId="6E229CBC" w14:textId="77777777" w:rsidTr="007149A2">
        <w:trPr>
          <w:jc w:val="center"/>
        </w:trPr>
        <w:tc>
          <w:tcPr>
            <w:tcW w:w="563" w:type="dxa"/>
            <w:tcBorders>
              <w:top w:val="single" w:sz="4" w:space="0" w:color="000000" w:themeColor="text1"/>
              <w:left w:val="nil"/>
              <w:bottom w:val="nil"/>
              <w:right w:val="nil"/>
            </w:tcBorders>
            <w:hideMark/>
          </w:tcPr>
          <w:p w14:paraId="233146A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365" w:type="dxa"/>
            <w:tcBorders>
              <w:top w:val="single" w:sz="4" w:space="0" w:color="000000" w:themeColor="text1"/>
              <w:left w:val="nil"/>
              <w:bottom w:val="nil"/>
              <w:right w:val="nil"/>
            </w:tcBorders>
            <w:hideMark/>
          </w:tcPr>
          <w:p w14:paraId="347157AE"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mudah mengikuti perkuliahan dipagi hari.</w:t>
            </w:r>
          </w:p>
        </w:tc>
        <w:tc>
          <w:tcPr>
            <w:tcW w:w="636" w:type="dxa"/>
            <w:tcBorders>
              <w:top w:val="single" w:sz="4" w:space="0" w:color="000000" w:themeColor="text1"/>
              <w:left w:val="nil"/>
              <w:bottom w:val="nil"/>
              <w:right w:val="nil"/>
            </w:tcBorders>
            <w:hideMark/>
          </w:tcPr>
          <w:p w14:paraId="7B3D793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636" w:type="dxa"/>
            <w:tcBorders>
              <w:top w:val="single" w:sz="4" w:space="0" w:color="000000" w:themeColor="text1"/>
              <w:left w:val="nil"/>
              <w:bottom w:val="nil"/>
              <w:right w:val="nil"/>
            </w:tcBorders>
            <w:hideMark/>
          </w:tcPr>
          <w:p w14:paraId="0060060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47.2</w:t>
            </w:r>
          </w:p>
        </w:tc>
        <w:tc>
          <w:tcPr>
            <w:tcW w:w="636" w:type="dxa"/>
            <w:tcBorders>
              <w:top w:val="single" w:sz="4" w:space="0" w:color="000000" w:themeColor="text1"/>
              <w:left w:val="nil"/>
              <w:bottom w:val="nil"/>
              <w:right w:val="nil"/>
            </w:tcBorders>
            <w:hideMark/>
          </w:tcPr>
          <w:p w14:paraId="7ED311B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44.4</w:t>
            </w:r>
          </w:p>
        </w:tc>
        <w:tc>
          <w:tcPr>
            <w:tcW w:w="636" w:type="dxa"/>
            <w:tcBorders>
              <w:top w:val="single" w:sz="4" w:space="0" w:color="000000" w:themeColor="text1"/>
              <w:left w:val="nil"/>
              <w:bottom w:val="nil"/>
              <w:right w:val="nil"/>
            </w:tcBorders>
            <w:hideMark/>
          </w:tcPr>
          <w:p w14:paraId="025C03B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single" w:sz="4" w:space="0" w:color="000000" w:themeColor="text1"/>
              <w:left w:val="nil"/>
              <w:bottom w:val="nil"/>
              <w:right w:val="nil"/>
            </w:tcBorders>
          </w:tcPr>
          <w:p w14:paraId="1F0717A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2.64</w:t>
            </w:r>
          </w:p>
        </w:tc>
      </w:tr>
      <w:tr w:rsidR="007149A2" w:rsidRPr="00281415" w14:paraId="38E05206" w14:textId="77777777" w:rsidTr="007149A2">
        <w:trPr>
          <w:jc w:val="center"/>
        </w:trPr>
        <w:tc>
          <w:tcPr>
            <w:tcW w:w="563" w:type="dxa"/>
            <w:tcBorders>
              <w:top w:val="nil"/>
              <w:left w:val="nil"/>
              <w:bottom w:val="nil"/>
              <w:right w:val="nil"/>
            </w:tcBorders>
            <w:hideMark/>
          </w:tcPr>
          <w:p w14:paraId="40E3C4F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365" w:type="dxa"/>
            <w:tcBorders>
              <w:top w:val="nil"/>
              <w:left w:val="nil"/>
              <w:bottom w:val="nil"/>
              <w:right w:val="nil"/>
            </w:tcBorders>
            <w:hideMark/>
          </w:tcPr>
          <w:p w14:paraId="7D073A13"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mudah memahami pelajaran kelistrikan, chasis dan pemindah tenaga, motor bensin, motor diesel, dan K3.</w:t>
            </w:r>
          </w:p>
        </w:tc>
        <w:tc>
          <w:tcPr>
            <w:tcW w:w="636" w:type="dxa"/>
            <w:tcBorders>
              <w:top w:val="nil"/>
              <w:left w:val="nil"/>
              <w:bottom w:val="nil"/>
              <w:right w:val="nil"/>
            </w:tcBorders>
            <w:hideMark/>
          </w:tcPr>
          <w:p w14:paraId="194BD3A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6" w:type="dxa"/>
            <w:tcBorders>
              <w:top w:val="nil"/>
              <w:left w:val="nil"/>
              <w:bottom w:val="nil"/>
              <w:right w:val="nil"/>
            </w:tcBorders>
            <w:hideMark/>
          </w:tcPr>
          <w:p w14:paraId="0D03851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69.4</w:t>
            </w:r>
          </w:p>
        </w:tc>
        <w:tc>
          <w:tcPr>
            <w:tcW w:w="636" w:type="dxa"/>
            <w:tcBorders>
              <w:top w:val="nil"/>
              <w:left w:val="nil"/>
              <w:bottom w:val="nil"/>
              <w:right w:val="nil"/>
            </w:tcBorders>
            <w:hideMark/>
          </w:tcPr>
          <w:p w14:paraId="5B165C0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16.7</w:t>
            </w:r>
          </w:p>
        </w:tc>
        <w:tc>
          <w:tcPr>
            <w:tcW w:w="636" w:type="dxa"/>
            <w:tcBorders>
              <w:top w:val="nil"/>
              <w:left w:val="nil"/>
              <w:bottom w:val="nil"/>
              <w:right w:val="nil"/>
            </w:tcBorders>
            <w:hideMark/>
          </w:tcPr>
          <w:p w14:paraId="03D5AF7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nil"/>
              <w:left w:val="nil"/>
              <w:bottom w:val="nil"/>
              <w:right w:val="nil"/>
            </w:tcBorders>
          </w:tcPr>
          <w:p w14:paraId="37B86AA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2.97</w:t>
            </w:r>
          </w:p>
        </w:tc>
      </w:tr>
      <w:tr w:rsidR="007149A2" w:rsidRPr="00281415" w14:paraId="13A2ECAA" w14:textId="77777777" w:rsidTr="007149A2">
        <w:trPr>
          <w:jc w:val="center"/>
        </w:trPr>
        <w:tc>
          <w:tcPr>
            <w:tcW w:w="563" w:type="dxa"/>
            <w:tcBorders>
              <w:top w:val="nil"/>
              <w:left w:val="nil"/>
              <w:bottom w:val="nil"/>
              <w:right w:val="nil"/>
            </w:tcBorders>
            <w:hideMark/>
          </w:tcPr>
          <w:p w14:paraId="10B7835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365" w:type="dxa"/>
            <w:tcBorders>
              <w:top w:val="nil"/>
              <w:left w:val="nil"/>
              <w:bottom w:val="nil"/>
              <w:right w:val="nil"/>
            </w:tcBorders>
            <w:hideMark/>
          </w:tcPr>
          <w:p w14:paraId="6B36DEFF"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mudah memahami pelajaran fisika, mekanika teknik, termodinamika, aerodinamika dan matematika.</w:t>
            </w:r>
          </w:p>
        </w:tc>
        <w:tc>
          <w:tcPr>
            <w:tcW w:w="636" w:type="dxa"/>
            <w:tcBorders>
              <w:top w:val="nil"/>
              <w:left w:val="nil"/>
              <w:bottom w:val="nil"/>
              <w:right w:val="nil"/>
            </w:tcBorders>
            <w:hideMark/>
          </w:tcPr>
          <w:p w14:paraId="3315CB8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636" w:type="dxa"/>
            <w:tcBorders>
              <w:top w:val="nil"/>
              <w:left w:val="nil"/>
              <w:bottom w:val="nil"/>
              <w:right w:val="nil"/>
            </w:tcBorders>
            <w:hideMark/>
          </w:tcPr>
          <w:p w14:paraId="662DF3A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c>
          <w:tcPr>
            <w:tcW w:w="636" w:type="dxa"/>
            <w:tcBorders>
              <w:top w:val="nil"/>
              <w:left w:val="nil"/>
              <w:bottom w:val="nil"/>
              <w:right w:val="nil"/>
            </w:tcBorders>
            <w:hideMark/>
          </w:tcPr>
          <w:p w14:paraId="0BE91FF1" w14:textId="77777777" w:rsidR="007149A2" w:rsidRPr="00281415" w:rsidRDefault="007149A2" w:rsidP="007149A2">
            <w:pPr>
              <w:jc w:val="center"/>
              <w:rPr>
                <w:rFonts w:eastAsia="Calibri"/>
                <w:sz w:val="20"/>
                <w:szCs w:val="20"/>
              </w:rPr>
            </w:pPr>
            <w:r w:rsidRPr="00281415">
              <w:rPr>
                <w:rFonts w:eastAsia="Calibri"/>
                <w:sz w:val="20"/>
                <w:szCs w:val="20"/>
              </w:rPr>
              <w:t>50.0</w:t>
            </w:r>
          </w:p>
        </w:tc>
        <w:tc>
          <w:tcPr>
            <w:tcW w:w="636" w:type="dxa"/>
            <w:tcBorders>
              <w:top w:val="nil"/>
              <w:left w:val="nil"/>
              <w:bottom w:val="nil"/>
              <w:right w:val="nil"/>
            </w:tcBorders>
            <w:hideMark/>
          </w:tcPr>
          <w:p w14:paraId="097B24F7" w14:textId="77777777" w:rsidR="007149A2" w:rsidRPr="00281415" w:rsidRDefault="007149A2" w:rsidP="007149A2">
            <w:pPr>
              <w:jc w:val="center"/>
              <w:rPr>
                <w:rFonts w:eastAsia="Calibri"/>
                <w:sz w:val="20"/>
                <w:szCs w:val="20"/>
              </w:rPr>
            </w:pPr>
            <w:r w:rsidRPr="00281415">
              <w:rPr>
                <w:rFonts w:eastAsia="Calibri"/>
                <w:sz w:val="20"/>
                <w:szCs w:val="20"/>
              </w:rPr>
              <w:t>5.6</w:t>
            </w:r>
          </w:p>
        </w:tc>
        <w:tc>
          <w:tcPr>
            <w:tcW w:w="818" w:type="dxa"/>
            <w:tcBorders>
              <w:top w:val="nil"/>
              <w:left w:val="nil"/>
              <w:bottom w:val="nil"/>
              <w:right w:val="nil"/>
            </w:tcBorders>
          </w:tcPr>
          <w:p w14:paraId="5445C4FC" w14:textId="77777777" w:rsidR="007149A2" w:rsidRPr="00281415" w:rsidRDefault="007149A2" w:rsidP="007149A2">
            <w:pPr>
              <w:jc w:val="center"/>
              <w:rPr>
                <w:rFonts w:eastAsia="Calibri"/>
                <w:sz w:val="20"/>
                <w:szCs w:val="20"/>
              </w:rPr>
            </w:pPr>
            <w:r w:rsidRPr="00281415">
              <w:rPr>
                <w:rFonts w:eastAsia="Calibri"/>
                <w:sz w:val="20"/>
                <w:szCs w:val="20"/>
                <w:lang w:val="id-ID"/>
              </w:rPr>
              <w:t>2.</w:t>
            </w:r>
            <w:r w:rsidRPr="00281415">
              <w:rPr>
                <w:rFonts w:eastAsia="Calibri"/>
                <w:sz w:val="20"/>
                <w:szCs w:val="20"/>
              </w:rPr>
              <w:t>50</w:t>
            </w:r>
          </w:p>
        </w:tc>
      </w:tr>
      <w:tr w:rsidR="007149A2" w:rsidRPr="00281415" w14:paraId="5D09BCBE" w14:textId="77777777" w:rsidTr="007149A2">
        <w:trPr>
          <w:jc w:val="center"/>
        </w:trPr>
        <w:tc>
          <w:tcPr>
            <w:tcW w:w="563" w:type="dxa"/>
            <w:tcBorders>
              <w:top w:val="nil"/>
              <w:left w:val="nil"/>
              <w:bottom w:val="nil"/>
              <w:right w:val="nil"/>
            </w:tcBorders>
            <w:hideMark/>
          </w:tcPr>
          <w:p w14:paraId="6C5DE58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365" w:type="dxa"/>
            <w:tcBorders>
              <w:top w:val="nil"/>
              <w:left w:val="nil"/>
              <w:bottom w:val="nil"/>
              <w:right w:val="nil"/>
            </w:tcBorders>
            <w:hideMark/>
          </w:tcPr>
          <w:p w14:paraId="693C9ACE"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mudah melaksanakan praktek industri.</w:t>
            </w:r>
          </w:p>
        </w:tc>
        <w:tc>
          <w:tcPr>
            <w:tcW w:w="636" w:type="dxa"/>
            <w:tcBorders>
              <w:top w:val="nil"/>
              <w:left w:val="nil"/>
              <w:bottom w:val="nil"/>
              <w:right w:val="nil"/>
            </w:tcBorders>
            <w:hideMark/>
          </w:tcPr>
          <w:p w14:paraId="550BB46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636" w:type="dxa"/>
            <w:tcBorders>
              <w:top w:val="nil"/>
              <w:left w:val="nil"/>
              <w:bottom w:val="nil"/>
              <w:right w:val="nil"/>
            </w:tcBorders>
            <w:hideMark/>
          </w:tcPr>
          <w:p w14:paraId="3D152FB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69.4</w:t>
            </w:r>
          </w:p>
        </w:tc>
        <w:tc>
          <w:tcPr>
            <w:tcW w:w="636" w:type="dxa"/>
            <w:tcBorders>
              <w:top w:val="nil"/>
              <w:left w:val="nil"/>
              <w:bottom w:val="nil"/>
              <w:right w:val="nil"/>
            </w:tcBorders>
            <w:hideMark/>
          </w:tcPr>
          <w:p w14:paraId="70D40D7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nil"/>
              <w:right w:val="nil"/>
            </w:tcBorders>
            <w:hideMark/>
          </w:tcPr>
          <w:p w14:paraId="1216735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nil"/>
              <w:left w:val="nil"/>
              <w:bottom w:val="nil"/>
              <w:right w:val="nil"/>
            </w:tcBorders>
          </w:tcPr>
          <w:p w14:paraId="02539F0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2.86</w:t>
            </w:r>
          </w:p>
        </w:tc>
      </w:tr>
      <w:tr w:rsidR="007149A2" w:rsidRPr="00281415" w14:paraId="5EB20DFE" w14:textId="77777777" w:rsidTr="007149A2">
        <w:trPr>
          <w:jc w:val="center"/>
        </w:trPr>
        <w:tc>
          <w:tcPr>
            <w:tcW w:w="563" w:type="dxa"/>
            <w:tcBorders>
              <w:top w:val="nil"/>
              <w:left w:val="nil"/>
              <w:bottom w:val="nil"/>
              <w:right w:val="nil"/>
            </w:tcBorders>
            <w:hideMark/>
          </w:tcPr>
          <w:p w14:paraId="599AAB0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365" w:type="dxa"/>
            <w:tcBorders>
              <w:top w:val="nil"/>
              <w:left w:val="nil"/>
              <w:bottom w:val="nil"/>
              <w:right w:val="nil"/>
            </w:tcBorders>
            <w:hideMark/>
          </w:tcPr>
          <w:p w14:paraId="1D9F1803"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mampu membuat laporan sesuai kaidah ilmiah.</w:t>
            </w:r>
          </w:p>
        </w:tc>
        <w:tc>
          <w:tcPr>
            <w:tcW w:w="636" w:type="dxa"/>
            <w:tcBorders>
              <w:top w:val="nil"/>
              <w:left w:val="nil"/>
              <w:bottom w:val="nil"/>
              <w:right w:val="nil"/>
            </w:tcBorders>
            <w:hideMark/>
          </w:tcPr>
          <w:p w14:paraId="7B68EBF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6" w:type="dxa"/>
            <w:tcBorders>
              <w:top w:val="nil"/>
              <w:left w:val="nil"/>
              <w:bottom w:val="nil"/>
              <w:right w:val="nil"/>
            </w:tcBorders>
            <w:hideMark/>
          </w:tcPr>
          <w:p w14:paraId="0331BB3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41.7</w:t>
            </w:r>
          </w:p>
        </w:tc>
        <w:tc>
          <w:tcPr>
            <w:tcW w:w="636" w:type="dxa"/>
            <w:tcBorders>
              <w:top w:val="nil"/>
              <w:left w:val="nil"/>
              <w:bottom w:val="nil"/>
              <w:right w:val="nil"/>
            </w:tcBorders>
            <w:hideMark/>
          </w:tcPr>
          <w:p w14:paraId="25E7643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41.7</w:t>
            </w:r>
          </w:p>
        </w:tc>
        <w:tc>
          <w:tcPr>
            <w:tcW w:w="636" w:type="dxa"/>
            <w:tcBorders>
              <w:top w:val="nil"/>
              <w:left w:val="nil"/>
              <w:bottom w:val="nil"/>
              <w:right w:val="nil"/>
            </w:tcBorders>
            <w:hideMark/>
          </w:tcPr>
          <w:p w14:paraId="38FCD09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818" w:type="dxa"/>
            <w:tcBorders>
              <w:top w:val="nil"/>
              <w:left w:val="nil"/>
              <w:bottom w:val="nil"/>
              <w:right w:val="nil"/>
            </w:tcBorders>
          </w:tcPr>
          <w:p w14:paraId="55DB720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2.67</w:t>
            </w:r>
          </w:p>
        </w:tc>
      </w:tr>
      <w:tr w:rsidR="007149A2" w:rsidRPr="00281415" w14:paraId="3D8F947E" w14:textId="77777777" w:rsidTr="007149A2">
        <w:trPr>
          <w:jc w:val="center"/>
        </w:trPr>
        <w:tc>
          <w:tcPr>
            <w:tcW w:w="563" w:type="dxa"/>
            <w:tcBorders>
              <w:top w:val="nil"/>
              <w:left w:val="nil"/>
              <w:bottom w:val="nil"/>
              <w:right w:val="nil"/>
            </w:tcBorders>
            <w:hideMark/>
          </w:tcPr>
          <w:p w14:paraId="6FCFC3D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365" w:type="dxa"/>
            <w:tcBorders>
              <w:top w:val="nil"/>
              <w:left w:val="nil"/>
              <w:bottom w:val="nil"/>
              <w:right w:val="nil"/>
            </w:tcBorders>
            <w:hideMark/>
          </w:tcPr>
          <w:p w14:paraId="109988B2"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merasa mudah membuat tugas individu.</w:t>
            </w:r>
          </w:p>
        </w:tc>
        <w:tc>
          <w:tcPr>
            <w:tcW w:w="636" w:type="dxa"/>
            <w:tcBorders>
              <w:top w:val="nil"/>
              <w:left w:val="nil"/>
              <w:bottom w:val="nil"/>
              <w:right w:val="nil"/>
            </w:tcBorders>
            <w:hideMark/>
          </w:tcPr>
          <w:p w14:paraId="6D1DC9F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13.9</w:t>
            </w:r>
          </w:p>
        </w:tc>
        <w:tc>
          <w:tcPr>
            <w:tcW w:w="636" w:type="dxa"/>
            <w:tcBorders>
              <w:top w:val="nil"/>
              <w:left w:val="nil"/>
              <w:bottom w:val="nil"/>
              <w:right w:val="nil"/>
            </w:tcBorders>
            <w:hideMark/>
          </w:tcPr>
          <w:p w14:paraId="2AD8DBA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30.6</w:t>
            </w:r>
          </w:p>
        </w:tc>
        <w:tc>
          <w:tcPr>
            <w:tcW w:w="636" w:type="dxa"/>
            <w:tcBorders>
              <w:top w:val="nil"/>
              <w:left w:val="nil"/>
              <w:bottom w:val="nil"/>
              <w:right w:val="nil"/>
            </w:tcBorders>
            <w:hideMark/>
          </w:tcPr>
          <w:p w14:paraId="5C6F32A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55.6</w:t>
            </w:r>
          </w:p>
        </w:tc>
        <w:tc>
          <w:tcPr>
            <w:tcW w:w="636" w:type="dxa"/>
            <w:tcBorders>
              <w:top w:val="nil"/>
              <w:left w:val="nil"/>
              <w:bottom w:val="nil"/>
              <w:right w:val="nil"/>
            </w:tcBorders>
            <w:hideMark/>
          </w:tcPr>
          <w:p w14:paraId="30F788E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8" w:type="dxa"/>
            <w:tcBorders>
              <w:top w:val="nil"/>
              <w:left w:val="nil"/>
              <w:bottom w:val="nil"/>
              <w:right w:val="nil"/>
            </w:tcBorders>
          </w:tcPr>
          <w:p w14:paraId="234C34B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2.58</w:t>
            </w:r>
          </w:p>
        </w:tc>
      </w:tr>
      <w:tr w:rsidR="007149A2" w:rsidRPr="00281415" w14:paraId="762060E2" w14:textId="77777777" w:rsidTr="007149A2">
        <w:trPr>
          <w:jc w:val="center"/>
        </w:trPr>
        <w:tc>
          <w:tcPr>
            <w:tcW w:w="563" w:type="dxa"/>
            <w:tcBorders>
              <w:top w:val="nil"/>
              <w:left w:val="nil"/>
              <w:bottom w:val="nil"/>
              <w:right w:val="nil"/>
            </w:tcBorders>
            <w:hideMark/>
          </w:tcPr>
          <w:p w14:paraId="4840863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7</w:t>
            </w:r>
          </w:p>
        </w:tc>
        <w:tc>
          <w:tcPr>
            <w:tcW w:w="4365" w:type="dxa"/>
            <w:tcBorders>
              <w:top w:val="nil"/>
              <w:left w:val="nil"/>
              <w:bottom w:val="nil"/>
              <w:right w:val="nil"/>
            </w:tcBorders>
            <w:hideMark/>
          </w:tcPr>
          <w:p w14:paraId="6E697053"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akan menyelesaikan studi selama 3 tahun.</w:t>
            </w:r>
          </w:p>
        </w:tc>
        <w:tc>
          <w:tcPr>
            <w:tcW w:w="636" w:type="dxa"/>
            <w:tcBorders>
              <w:top w:val="nil"/>
              <w:left w:val="nil"/>
              <w:bottom w:val="nil"/>
              <w:right w:val="nil"/>
            </w:tcBorders>
            <w:hideMark/>
          </w:tcPr>
          <w:p w14:paraId="5E070E8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6" w:type="dxa"/>
            <w:tcBorders>
              <w:top w:val="nil"/>
              <w:left w:val="nil"/>
              <w:bottom w:val="nil"/>
              <w:right w:val="nil"/>
            </w:tcBorders>
            <w:hideMark/>
          </w:tcPr>
          <w:p w14:paraId="4FC4F39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47.2</w:t>
            </w:r>
          </w:p>
        </w:tc>
        <w:tc>
          <w:tcPr>
            <w:tcW w:w="636" w:type="dxa"/>
            <w:tcBorders>
              <w:top w:val="nil"/>
              <w:left w:val="nil"/>
              <w:bottom w:val="nil"/>
              <w:right w:val="nil"/>
            </w:tcBorders>
            <w:hideMark/>
          </w:tcPr>
          <w:p w14:paraId="51C19137" w14:textId="77777777" w:rsidR="007149A2" w:rsidRPr="00281415" w:rsidRDefault="007149A2" w:rsidP="007149A2">
            <w:pPr>
              <w:jc w:val="center"/>
              <w:rPr>
                <w:rFonts w:eastAsia="Calibri"/>
                <w:sz w:val="20"/>
                <w:szCs w:val="20"/>
              </w:rPr>
            </w:pPr>
            <w:r w:rsidRPr="00281415">
              <w:rPr>
                <w:rFonts w:eastAsia="Calibri"/>
                <w:sz w:val="20"/>
                <w:szCs w:val="20"/>
              </w:rPr>
              <w:t>22,2</w:t>
            </w:r>
          </w:p>
        </w:tc>
        <w:tc>
          <w:tcPr>
            <w:tcW w:w="636" w:type="dxa"/>
            <w:tcBorders>
              <w:top w:val="nil"/>
              <w:left w:val="nil"/>
              <w:bottom w:val="nil"/>
              <w:right w:val="nil"/>
            </w:tcBorders>
            <w:hideMark/>
          </w:tcPr>
          <w:p w14:paraId="09ECCF03" w14:textId="77777777" w:rsidR="007149A2" w:rsidRPr="00281415" w:rsidRDefault="007149A2" w:rsidP="007149A2">
            <w:pPr>
              <w:jc w:val="center"/>
              <w:rPr>
                <w:rFonts w:eastAsia="Calibri"/>
                <w:sz w:val="20"/>
                <w:szCs w:val="20"/>
              </w:rPr>
            </w:pPr>
            <w:r w:rsidRPr="00281415">
              <w:rPr>
                <w:rFonts w:eastAsia="Calibri"/>
                <w:sz w:val="20"/>
                <w:szCs w:val="20"/>
              </w:rPr>
              <w:t>8.3</w:t>
            </w:r>
          </w:p>
        </w:tc>
        <w:tc>
          <w:tcPr>
            <w:tcW w:w="818" w:type="dxa"/>
            <w:tcBorders>
              <w:top w:val="nil"/>
              <w:left w:val="nil"/>
              <w:bottom w:val="nil"/>
              <w:right w:val="nil"/>
            </w:tcBorders>
          </w:tcPr>
          <w:p w14:paraId="5CCE6C5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2.81</w:t>
            </w:r>
          </w:p>
        </w:tc>
      </w:tr>
      <w:tr w:rsidR="007149A2" w:rsidRPr="00281415" w14:paraId="6D1D5DE5" w14:textId="77777777" w:rsidTr="007149A2">
        <w:trPr>
          <w:jc w:val="center"/>
        </w:trPr>
        <w:tc>
          <w:tcPr>
            <w:tcW w:w="563" w:type="dxa"/>
            <w:tcBorders>
              <w:top w:val="nil"/>
              <w:left w:val="nil"/>
              <w:bottom w:val="single" w:sz="4" w:space="0" w:color="000000" w:themeColor="text1"/>
              <w:right w:val="nil"/>
            </w:tcBorders>
            <w:hideMark/>
          </w:tcPr>
          <w:p w14:paraId="5331BF4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w:t>
            </w:r>
          </w:p>
        </w:tc>
        <w:tc>
          <w:tcPr>
            <w:tcW w:w="4365" w:type="dxa"/>
            <w:tcBorders>
              <w:top w:val="nil"/>
              <w:left w:val="nil"/>
              <w:bottom w:val="single" w:sz="4" w:space="0" w:color="000000" w:themeColor="text1"/>
              <w:right w:val="nil"/>
            </w:tcBorders>
            <w:hideMark/>
          </w:tcPr>
          <w:p w14:paraId="3683E654"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Saya membutuhkan waktu yang lama untuk belajar otomotif</w:t>
            </w:r>
          </w:p>
        </w:tc>
        <w:tc>
          <w:tcPr>
            <w:tcW w:w="636" w:type="dxa"/>
            <w:tcBorders>
              <w:top w:val="nil"/>
              <w:left w:val="nil"/>
              <w:bottom w:val="single" w:sz="4" w:space="0" w:color="000000" w:themeColor="text1"/>
              <w:right w:val="nil"/>
            </w:tcBorders>
            <w:hideMark/>
          </w:tcPr>
          <w:p w14:paraId="7D27EEB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636" w:type="dxa"/>
            <w:tcBorders>
              <w:top w:val="nil"/>
              <w:left w:val="nil"/>
              <w:bottom w:val="single" w:sz="4" w:space="0" w:color="000000" w:themeColor="text1"/>
              <w:right w:val="nil"/>
            </w:tcBorders>
            <w:hideMark/>
          </w:tcPr>
          <w:p w14:paraId="7FFCF5C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61.1</w:t>
            </w:r>
          </w:p>
        </w:tc>
        <w:tc>
          <w:tcPr>
            <w:tcW w:w="636" w:type="dxa"/>
            <w:tcBorders>
              <w:top w:val="nil"/>
              <w:left w:val="nil"/>
              <w:bottom w:val="single" w:sz="4" w:space="0" w:color="000000" w:themeColor="text1"/>
              <w:right w:val="nil"/>
            </w:tcBorders>
            <w:hideMark/>
          </w:tcPr>
          <w:p w14:paraId="266CFE40" w14:textId="77777777" w:rsidR="007149A2" w:rsidRPr="00281415" w:rsidRDefault="007149A2" w:rsidP="007149A2">
            <w:pPr>
              <w:jc w:val="center"/>
              <w:rPr>
                <w:rFonts w:eastAsia="Calibri"/>
                <w:sz w:val="20"/>
                <w:szCs w:val="20"/>
              </w:rPr>
            </w:pPr>
            <w:r w:rsidRPr="00281415">
              <w:rPr>
                <w:rFonts w:eastAsia="Calibri"/>
                <w:sz w:val="20"/>
                <w:szCs w:val="20"/>
                <w:lang w:val="id-ID"/>
              </w:rPr>
              <w:t>2</w:t>
            </w:r>
            <w:r w:rsidRPr="00281415">
              <w:rPr>
                <w:rFonts w:eastAsia="Calibri"/>
                <w:sz w:val="20"/>
                <w:szCs w:val="20"/>
              </w:rPr>
              <w:t>7,8</w:t>
            </w:r>
          </w:p>
        </w:tc>
        <w:tc>
          <w:tcPr>
            <w:tcW w:w="636" w:type="dxa"/>
            <w:tcBorders>
              <w:top w:val="nil"/>
              <w:left w:val="nil"/>
              <w:bottom w:val="single" w:sz="4" w:space="0" w:color="000000" w:themeColor="text1"/>
              <w:right w:val="nil"/>
            </w:tcBorders>
            <w:hideMark/>
          </w:tcPr>
          <w:p w14:paraId="3E62B0F2" w14:textId="77777777" w:rsidR="007149A2" w:rsidRPr="00281415" w:rsidRDefault="007149A2" w:rsidP="007149A2">
            <w:pPr>
              <w:jc w:val="center"/>
              <w:rPr>
                <w:rFonts w:eastAsia="Calibri"/>
                <w:sz w:val="20"/>
                <w:szCs w:val="20"/>
              </w:rPr>
            </w:pPr>
            <w:r w:rsidRPr="00281415">
              <w:rPr>
                <w:rFonts w:eastAsia="Calibri"/>
                <w:sz w:val="20"/>
                <w:szCs w:val="20"/>
              </w:rPr>
              <w:t>0</w:t>
            </w:r>
          </w:p>
        </w:tc>
        <w:tc>
          <w:tcPr>
            <w:tcW w:w="818" w:type="dxa"/>
            <w:tcBorders>
              <w:top w:val="nil"/>
              <w:left w:val="nil"/>
              <w:bottom w:val="single" w:sz="4" w:space="0" w:color="000000" w:themeColor="text1"/>
              <w:right w:val="nil"/>
            </w:tcBorders>
          </w:tcPr>
          <w:p w14:paraId="6B2B09A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2.78</w:t>
            </w:r>
          </w:p>
        </w:tc>
      </w:tr>
      <w:tr w:rsidR="007149A2" w:rsidRPr="00281415" w14:paraId="235E34BC" w14:textId="77777777" w:rsidTr="007149A2">
        <w:trPr>
          <w:jc w:val="center"/>
        </w:trPr>
        <w:tc>
          <w:tcPr>
            <w:tcW w:w="7472" w:type="dxa"/>
            <w:gridSpan w:val="6"/>
            <w:tcBorders>
              <w:top w:val="single" w:sz="4" w:space="0" w:color="000000" w:themeColor="text1"/>
              <w:left w:val="nil"/>
              <w:bottom w:val="single" w:sz="4" w:space="0" w:color="000000" w:themeColor="text1"/>
              <w:right w:val="nil"/>
            </w:tcBorders>
          </w:tcPr>
          <w:p w14:paraId="1AA8168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Rata-rata secara keseluruhan</w:t>
            </w:r>
          </w:p>
        </w:tc>
        <w:tc>
          <w:tcPr>
            <w:tcW w:w="818" w:type="dxa"/>
            <w:tcBorders>
              <w:top w:val="single" w:sz="4" w:space="0" w:color="000000" w:themeColor="text1"/>
              <w:left w:val="nil"/>
              <w:bottom w:val="single" w:sz="4" w:space="0" w:color="000000" w:themeColor="text1"/>
              <w:right w:val="nil"/>
            </w:tcBorders>
          </w:tcPr>
          <w:p w14:paraId="3D73ED2A" w14:textId="77777777" w:rsidR="007149A2" w:rsidRPr="00281415" w:rsidRDefault="007149A2" w:rsidP="007149A2">
            <w:pPr>
              <w:rPr>
                <w:rFonts w:eastAsia="Calibri"/>
                <w:sz w:val="20"/>
                <w:szCs w:val="20"/>
              </w:rPr>
            </w:pPr>
            <w:r w:rsidRPr="00281415">
              <w:rPr>
                <w:rFonts w:eastAsia="Calibri"/>
                <w:sz w:val="20"/>
                <w:szCs w:val="20"/>
                <w:lang w:val="id-ID"/>
              </w:rPr>
              <w:t>2,7</w:t>
            </w:r>
            <w:r w:rsidRPr="00281415">
              <w:rPr>
                <w:rFonts w:eastAsia="Calibri"/>
                <w:sz w:val="20"/>
                <w:szCs w:val="20"/>
              </w:rPr>
              <w:t>3</w:t>
            </w:r>
          </w:p>
        </w:tc>
      </w:tr>
    </w:tbl>
    <w:p w14:paraId="0B2D649C" w14:textId="77777777" w:rsidR="00FF5521" w:rsidRPr="00FF5521" w:rsidRDefault="00FF5521" w:rsidP="00FF5521">
      <w:pPr>
        <w:widowControl/>
        <w:autoSpaceDE/>
        <w:autoSpaceDN/>
        <w:spacing w:line="360" w:lineRule="auto"/>
        <w:ind w:left="426"/>
        <w:contextualSpacing/>
        <w:jc w:val="both"/>
        <w:rPr>
          <w:rFonts w:eastAsia="Calibri"/>
          <w:sz w:val="24"/>
          <w:szCs w:val="24"/>
          <w:lang w:val="id-ID"/>
        </w:rPr>
      </w:pPr>
    </w:p>
    <w:p w14:paraId="27F10F2C" w14:textId="06448B9B" w:rsidR="007149A2" w:rsidRPr="00281415" w:rsidRDefault="007149A2" w:rsidP="004D5B65">
      <w:pPr>
        <w:widowControl/>
        <w:numPr>
          <w:ilvl w:val="0"/>
          <w:numId w:val="26"/>
        </w:numPr>
        <w:autoSpaceDE/>
        <w:autoSpaceDN/>
        <w:spacing w:line="360" w:lineRule="auto"/>
        <w:ind w:left="426"/>
        <w:contextualSpacing/>
        <w:jc w:val="both"/>
        <w:rPr>
          <w:rFonts w:eastAsia="Calibri"/>
          <w:sz w:val="24"/>
          <w:szCs w:val="24"/>
          <w:lang w:val="id-ID"/>
        </w:rPr>
      </w:pPr>
      <w:r w:rsidRPr="00281415">
        <w:rPr>
          <w:rFonts w:eastAsia="Calibri"/>
          <w:sz w:val="24"/>
          <w:szCs w:val="24"/>
          <w:lang w:val="id-ID"/>
        </w:rPr>
        <w:t>Moral</w:t>
      </w:r>
    </w:p>
    <w:p w14:paraId="29BF292D" w14:textId="7CC17D66" w:rsidR="00C81ED5" w:rsidRPr="00C81ED5" w:rsidRDefault="00C81ED5" w:rsidP="00C81ED5">
      <w:pPr>
        <w:pStyle w:val="IEEETableCaption"/>
        <w:ind w:left="1440" w:firstLine="720"/>
        <w:jc w:val="left"/>
        <w:rPr>
          <w:sz w:val="18"/>
          <w:szCs w:val="18"/>
          <w:lang w:val="sv-SE"/>
        </w:rPr>
      </w:pPr>
      <w:r w:rsidRPr="000521AE">
        <w:rPr>
          <w:sz w:val="18"/>
          <w:szCs w:val="18"/>
          <w:lang w:val="sv-SE"/>
        </w:rPr>
        <w:t xml:space="preserve">TABEL </w:t>
      </w:r>
      <w:r>
        <w:rPr>
          <w:sz w:val="18"/>
          <w:szCs w:val="18"/>
          <w:lang w:val="en-US"/>
        </w:rPr>
        <w:t>5</w:t>
      </w:r>
      <w:r>
        <w:rPr>
          <w:sz w:val="18"/>
          <w:szCs w:val="18"/>
          <w:lang w:val="id-ID"/>
        </w:rPr>
        <w:t xml:space="preserve">. </w:t>
      </w:r>
      <w:r>
        <w:rPr>
          <w:sz w:val="18"/>
          <w:szCs w:val="18"/>
          <w:lang w:val="sv-SE"/>
        </w:rPr>
        <w:t>HASIL ANALISIS DATA MORAL MAHASISWA</w:t>
      </w:r>
    </w:p>
    <w:tbl>
      <w:tblPr>
        <w:tblStyle w:val="TableGrid1"/>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58"/>
        <w:gridCol w:w="4370"/>
        <w:gridCol w:w="630"/>
        <w:gridCol w:w="630"/>
        <w:gridCol w:w="630"/>
        <w:gridCol w:w="630"/>
        <w:gridCol w:w="819"/>
      </w:tblGrid>
      <w:tr w:rsidR="007149A2" w:rsidRPr="00281415" w14:paraId="6909B56B" w14:textId="77777777" w:rsidTr="007149A2">
        <w:trPr>
          <w:jc w:val="center"/>
        </w:trPr>
        <w:tc>
          <w:tcPr>
            <w:tcW w:w="558" w:type="dxa"/>
            <w:vMerge w:val="restart"/>
            <w:vAlign w:val="center"/>
            <w:hideMark/>
          </w:tcPr>
          <w:p w14:paraId="5657E6F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370" w:type="dxa"/>
            <w:vMerge w:val="restart"/>
            <w:vAlign w:val="center"/>
            <w:hideMark/>
          </w:tcPr>
          <w:p w14:paraId="054522D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520" w:type="dxa"/>
            <w:gridSpan w:val="4"/>
            <w:vAlign w:val="center"/>
            <w:hideMark/>
          </w:tcPr>
          <w:p w14:paraId="4856956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Persentase</w:t>
            </w:r>
          </w:p>
        </w:tc>
        <w:tc>
          <w:tcPr>
            <w:tcW w:w="819" w:type="dxa"/>
            <w:vMerge w:val="restart"/>
            <w:vAlign w:val="center"/>
            <w:hideMark/>
          </w:tcPr>
          <w:p w14:paraId="3CAD8D12" w14:textId="77777777" w:rsidR="007149A2" w:rsidRPr="00281415" w:rsidRDefault="007149A2" w:rsidP="007149A2">
            <w:pPr>
              <w:rPr>
                <w:rFonts w:eastAsia="Calibri"/>
                <w:sz w:val="20"/>
                <w:szCs w:val="20"/>
                <w:lang w:val="id-ID"/>
              </w:rPr>
            </w:pPr>
            <w:r w:rsidRPr="00281415">
              <w:rPr>
                <w:rFonts w:eastAsia="Calibri"/>
                <w:sz w:val="20"/>
                <w:szCs w:val="20"/>
                <w:lang w:val="id-ID"/>
              </w:rPr>
              <w:t>Mean</w:t>
            </w:r>
          </w:p>
        </w:tc>
      </w:tr>
      <w:tr w:rsidR="007149A2" w:rsidRPr="00281415" w14:paraId="19395F4C" w14:textId="77777777" w:rsidTr="007149A2">
        <w:trPr>
          <w:jc w:val="center"/>
        </w:trPr>
        <w:tc>
          <w:tcPr>
            <w:tcW w:w="0" w:type="auto"/>
            <w:vMerge/>
            <w:tcBorders>
              <w:bottom w:val="single" w:sz="4" w:space="0" w:color="000000" w:themeColor="text1"/>
            </w:tcBorders>
            <w:vAlign w:val="center"/>
            <w:hideMark/>
          </w:tcPr>
          <w:p w14:paraId="3481A775" w14:textId="77777777" w:rsidR="007149A2" w:rsidRPr="00281415" w:rsidRDefault="007149A2" w:rsidP="007149A2">
            <w:pPr>
              <w:jc w:val="center"/>
              <w:rPr>
                <w:rFonts w:eastAsia="Calibri"/>
                <w:sz w:val="20"/>
                <w:szCs w:val="20"/>
                <w:lang w:val="id-ID"/>
              </w:rPr>
            </w:pPr>
          </w:p>
        </w:tc>
        <w:tc>
          <w:tcPr>
            <w:tcW w:w="4370" w:type="dxa"/>
            <w:vMerge/>
            <w:tcBorders>
              <w:bottom w:val="single" w:sz="4" w:space="0" w:color="000000" w:themeColor="text1"/>
            </w:tcBorders>
            <w:vAlign w:val="center"/>
            <w:hideMark/>
          </w:tcPr>
          <w:p w14:paraId="6D020852" w14:textId="77777777" w:rsidR="007149A2" w:rsidRPr="00281415" w:rsidRDefault="007149A2" w:rsidP="007149A2">
            <w:pPr>
              <w:jc w:val="center"/>
              <w:rPr>
                <w:rFonts w:eastAsia="Calibri"/>
                <w:sz w:val="20"/>
                <w:szCs w:val="20"/>
                <w:lang w:val="id-ID"/>
              </w:rPr>
            </w:pPr>
          </w:p>
        </w:tc>
        <w:tc>
          <w:tcPr>
            <w:tcW w:w="630" w:type="dxa"/>
            <w:tcBorders>
              <w:bottom w:val="single" w:sz="4" w:space="0" w:color="000000" w:themeColor="text1"/>
            </w:tcBorders>
            <w:vAlign w:val="center"/>
            <w:hideMark/>
          </w:tcPr>
          <w:p w14:paraId="0206234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SS</w:t>
            </w:r>
          </w:p>
        </w:tc>
        <w:tc>
          <w:tcPr>
            <w:tcW w:w="630" w:type="dxa"/>
            <w:tcBorders>
              <w:bottom w:val="single" w:sz="4" w:space="0" w:color="000000" w:themeColor="text1"/>
            </w:tcBorders>
            <w:vAlign w:val="center"/>
            <w:hideMark/>
          </w:tcPr>
          <w:p w14:paraId="4085485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w:t>
            </w:r>
          </w:p>
        </w:tc>
        <w:tc>
          <w:tcPr>
            <w:tcW w:w="630" w:type="dxa"/>
            <w:tcBorders>
              <w:bottom w:val="single" w:sz="4" w:space="0" w:color="000000" w:themeColor="text1"/>
            </w:tcBorders>
            <w:vAlign w:val="center"/>
            <w:hideMark/>
          </w:tcPr>
          <w:p w14:paraId="5436209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TS</w:t>
            </w:r>
          </w:p>
        </w:tc>
        <w:tc>
          <w:tcPr>
            <w:tcW w:w="630" w:type="dxa"/>
            <w:tcBorders>
              <w:bottom w:val="single" w:sz="4" w:space="0" w:color="000000" w:themeColor="text1"/>
            </w:tcBorders>
            <w:vAlign w:val="center"/>
            <w:hideMark/>
          </w:tcPr>
          <w:p w14:paraId="3B8DBEB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STS</w:t>
            </w:r>
          </w:p>
        </w:tc>
        <w:tc>
          <w:tcPr>
            <w:tcW w:w="0" w:type="auto"/>
            <w:vMerge/>
            <w:tcBorders>
              <w:bottom w:val="single" w:sz="4" w:space="0" w:color="000000" w:themeColor="text1"/>
            </w:tcBorders>
            <w:vAlign w:val="center"/>
            <w:hideMark/>
          </w:tcPr>
          <w:p w14:paraId="47DA353E" w14:textId="77777777" w:rsidR="007149A2" w:rsidRPr="00281415" w:rsidRDefault="007149A2" w:rsidP="007149A2">
            <w:pPr>
              <w:rPr>
                <w:rFonts w:eastAsia="Calibri"/>
                <w:sz w:val="20"/>
                <w:szCs w:val="20"/>
                <w:lang w:val="id-ID"/>
              </w:rPr>
            </w:pPr>
          </w:p>
        </w:tc>
      </w:tr>
      <w:tr w:rsidR="007149A2" w:rsidRPr="00281415" w14:paraId="039A464B" w14:textId="77777777" w:rsidTr="007149A2">
        <w:trPr>
          <w:jc w:val="center"/>
        </w:trPr>
        <w:tc>
          <w:tcPr>
            <w:tcW w:w="558" w:type="dxa"/>
            <w:tcBorders>
              <w:bottom w:val="nil"/>
            </w:tcBorders>
            <w:hideMark/>
          </w:tcPr>
          <w:p w14:paraId="49099CE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370" w:type="dxa"/>
            <w:tcBorders>
              <w:bottom w:val="nil"/>
            </w:tcBorders>
            <w:vAlign w:val="center"/>
            <w:hideMark/>
          </w:tcPr>
          <w:p w14:paraId="10D64AC1" w14:textId="77777777" w:rsidR="007149A2" w:rsidRPr="00281415" w:rsidRDefault="007149A2" w:rsidP="007149A2">
            <w:pPr>
              <w:rPr>
                <w:rFonts w:eastAsia="Calibri"/>
                <w:sz w:val="20"/>
                <w:szCs w:val="20"/>
                <w:lang w:val="id-ID"/>
              </w:rPr>
            </w:pPr>
            <w:r w:rsidRPr="00281415">
              <w:rPr>
                <w:rFonts w:eastAsia="Calibri"/>
                <w:sz w:val="20"/>
                <w:szCs w:val="20"/>
                <w:lang w:val="id-ID"/>
              </w:rPr>
              <w:t>bila berjanji mengerjakan tugas kelompok, harus menepati.</w:t>
            </w:r>
          </w:p>
        </w:tc>
        <w:tc>
          <w:tcPr>
            <w:tcW w:w="630" w:type="dxa"/>
            <w:tcBorders>
              <w:bottom w:val="nil"/>
            </w:tcBorders>
            <w:hideMark/>
          </w:tcPr>
          <w:p w14:paraId="07FE7DF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630" w:type="dxa"/>
            <w:tcBorders>
              <w:bottom w:val="nil"/>
            </w:tcBorders>
            <w:hideMark/>
          </w:tcPr>
          <w:p w14:paraId="493455B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83.3</w:t>
            </w:r>
          </w:p>
        </w:tc>
        <w:tc>
          <w:tcPr>
            <w:tcW w:w="630" w:type="dxa"/>
            <w:tcBorders>
              <w:bottom w:val="nil"/>
            </w:tcBorders>
            <w:hideMark/>
          </w:tcPr>
          <w:p w14:paraId="77C9ECA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630" w:type="dxa"/>
            <w:tcBorders>
              <w:bottom w:val="nil"/>
            </w:tcBorders>
            <w:hideMark/>
          </w:tcPr>
          <w:p w14:paraId="1889B1D2"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9" w:type="dxa"/>
            <w:tcBorders>
              <w:bottom w:val="nil"/>
            </w:tcBorders>
          </w:tcPr>
          <w:p w14:paraId="75777A4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3.06</w:t>
            </w:r>
          </w:p>
        </w:tc>
      </w:tr>
      <w:tr w:rsidR="007149A2" w:rsidRPr="00281415" w14:paraId="4A80D740" w14:textId="77777777" w:rsidTr="007149A2">
        <w:trPr>
          <w:jc w:val="center"/>
        </w:trPr>
        <w:tc>
          <w:tcPr>
            <w:tcW w:w="558" w:type="dxa"/>
            <w:tcBorders>
              <w:top w:val="nil"/>
              <w:bottom w:val="nil"/>
            </w:tcBorders>
            <w:hideMark/>
          </w:tcPr>
          <w:p w14:paraId="508758BA"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370" w:type="dxa"/>
            <w:tcBorders>
              <w:top w:val="nil"/>
              <w:bottom w:val="nil"/>
            </w:tcBorders>
            <w:vAlign w:val="center"/>
            <w:hideMark/>
          </w:tcPr>
          <w:p w14:paraId="7363BB39" w14:textId="77777777" w:rsidR="007149A2" w:rsidRPr="00281415" w:rsidRDefault="007149A2" w:rsidP="007149A2">
            <w:pPr>
              <w:rPr>
                <w:rFonts w:eastAsia="Calibri"/>
                <w:sz w:val="20"/>
                <w:szCs w:val="20"/>
                <w:lang w:val="id-ID"/>
              </w:rPr>
            </w:pPr>
            <w:r w:rsidRPr="00281415">
              <w:rPr>
                <w:rFonts w:eastAsia="Calibri"/>
                <w:sz w:val="20"/>
                <w:szCs w:val="20"/>
                <w:lang w:val="id-ID"/>
              </w:rPr>
              <w:t>Saya selalu membantu teman mengerjakan tugas individu.</w:t>
            </w:r>
          </w:p>
        </w:tc>
        <w:tc>
          <w:tcPr>
            <w:tcW w:w="630" w:type="dxa"/>
            <w:tcBorders>
              <w:top w:val="nil"/>
              <w:bottom w:val="nil"/>
            </w:tcBorders>
            <w:hideMark/>
          </w:tcPr>
          <w:p w14:paraId="541269E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19.4</w:t>
            </w:r>
          </w:p>
        </w:tc>
        <w:tc>
          <w:tcPr>
            <w:tcW w:w="630" w:type="dxa"/>
            <w:tcBorders>
              <w:top w:val="nil"/>
              <w:bottom w:val="nil"/>
            </w:tcBorders>
            <w:hideMark/>
          </w:tcPr>
          <w:p w14:paraId="61748D1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50.0</w:t>
            </w:r>
          </w:p>
        </w:tc>
        <w:tc>
          <w:tcPr>
            <w:tcW w:w="630" w:type="dxa"/>
            <w:tcBorders>
              <w:top w:val="nil"/>
              <w:bottom w:val="nil"/>
            </w:tcBorders>
            <w:hideMark/>
          </w:tcPr>
          <w:p w14:paraId="4F54A515" w14:textId="77777777" w:rsidR="007149A2" w:rsidRPr="00281415" w:rsidRDefault="007149A2" w:rsidP="007149A2">
            <w:pPr>
              <w:jc w:val="center"/>
              <w:rPr>
                <w:rFonts w:eastAsia="Calibri"/>
                <w:sz w:val="20"/>
                <w:szCs w:val="20"/>
              </w:rPr>
            </w:pPr>
            <w:r w:rsidRPr="00281415">
              <w:rPr>
                <w:rFonts w:eastAsia="Calibri"/>
                <w:sz w:val="20"/>
                <w:szCs w:val="20"/>
              </w:rPr>
              <w:t>27.8</w:t>
            </w:r>
          </w:p>
        </w:tc>
        <w:tc>
          <w:tcPr>
            <w:tcW w:w="630" w:type="dxa"/>
            <w:tcBorders>
              <w:top w:val="nil"/>
              <w:bottom w:val="nil"/>
            </w:tcBorders>
            <w:hideMark/>
          </w:tcPr>
          <w:p w14:paraId="7D4E03A5" w14:textId="77777777" w:rsidR="007149A2" w:rsidRPr="00281415" w:rsidRDefault="007149A2" w:rsidP="007149A2">
            <w:pPr>
              <w:jc w:val="center"/>
              <w:rPr>
                <w:rFonts w:eastAsia="Calibri"/>
                <w:sz w:val="20"/>
                <w:szCs w:val="20"/>
              </w:rPr>
            </w:pPr>
            <w:r w:rsidRPr="00281415">
              <w:rPr>
                <w:rFonts w:eastAsia="Calibri"/>
                <w:sz w:val="20"/>
                <w:szCs w:val="20"/>
              </w:rPr>
              <w:t>2.8</w:t>
            </w:r>
          </w:p>
        </w:tc>
        <w:tc>
          <w:tcPr>
            <w:tcW w:w="819" w:type="dxa"/>
            <w:tcBorders>
              <w:top w:val="nil"/>
              <w:bottom w:val="nil"/>
            </w:tcBorders>
          </w:tcPr>
          <w:p w14:paraId="34EEDC29" w14:textId="77777777" w:rsidR="007149A2" w:rsidRPr="00281415" w:rsidRDefault="007149A2" w:rsidP="007149A2">
            <w:pPr>
              <w:jc w:val="center"/>
              <w:rPr>
                <w:rFonts w:eastAsia="Calibri"/>
                <w:sz w:val="20"/>
                <w:szCs w:val="20"/>
              </w:rPr>
            </w:pPr>
            <w:r w:rsidRPr="00281415">
              <w:rPr>
                <w:rFonts w:eastAsia="Calibri"/>
                <w:sz w:val="20"/>
                <w:szCs w:val="20"/>
                <w:lang w:val="id-ID"/>
              </w:rPr>
              <w:t>2.8</w:t>
            </w:r>
            <w:r w:rsidRPr="00281415">
              <w:rPr>
                <w:rFonts w:eastAsia="Calibri"/>
                <w:sz w:val="20"/>
                <w:szCs w:val="20"/>
              </w:rPr>
              <w:t>6</w:t>
            </w:r>
          </w:p>
        </w:tc>
      </w:tr>
      <w:tr w:rsidR="007149A2" w:rsidRPr="00281415" w14:paraId="21C25B78" w14:textId="77777777" w:rsidTr="007149A2">
        <w:trPr>
          <w:jc w:val="center"/>
        </w:trPr>
        <w:tc>
          <w:tcPr>
            <w:tcW w:w="558" w:type="dxa"/>
            <w:tcBorders>
              <w:top w:val="nil"/>
              <w:bottom w:val="nil"/>
            </w:tcBorders>
            <w:hideMark/>
          </w:tcPr>
          <w:p w14:paraId="4BCEA19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370" w:type="dxa"/>
            <w:tcBorders>
              <w:top w:val="nil"/>
              <w:bottom w:val="nil"/>
            </w:tcBorders>
            <w:vAlign w:val="center"/>
            <w:hideMark/>
          </w:tcPr>
          <w:p w14:paraId="511A1AE9" w14:textId="77777777" w:rsidR="007149A2" w:rsidRPr="00281415" w:rsidRDefault="007149A2" w:rsidP="007149A2">
            <w:pPr>
              <w:rPr>
                <w:rFonts w:eastAsia="Calibri"/>
                <w:sz w:val="20"/>
                <w:szCs w:val="20"/>
                <w:lang w:val="id-ID"/>
              </w:rPr>
            </w:pPr>
            <w:r w:rsidRPr="00281415">
              <w:rPr>
                <w:rFonts w:eastAsia="Calibri"/>
                <w:sz w:val="20"/>
                <w:szCs w:val="20"/>
                <w:lang w:val="id-ID"/>
              </w:rPr>
              <w:t>Bila menghadapi kesulitan saya meminta bantuan teman.</w:t>
            </w:r>
          </w:p>
        </w:tc>
        <w:tc>
          <w:tcPr>
            <w:tcW w:w="630" w:type="dxa"/>
            <w:tcBorders>
              <w:top w:val="nil"/>
              <w:bottom w:val="nil"/>
            </w:tcBorders>
            <w:hideMark/>
          </w:tcPr>
          <w:p w14:paraId="71873C8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c>
          <w:tcPr>
            <w:tcW w:w="630" w:type="dxa"/>
            <w:tcBorders>
              <w:top w:val="nil"/>
              <w:bottom w:val="nil"/>
            </w:tcBorders>
            <w:hideMark/>
          </w:tcPr>
          <w:p w14:paraId="6C2ADA3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61.1</w:t>
            </w:r>
          </w:p>
        </w:tc>
        <w:tc>
          <w:tcPr>
            <w:tcW w:w="630" w:type="dxa"/>
            <w:tcBorders>
              <w:top w:val="nil"/>
              <w:bottom w:val="nil"/>
            </w:tcBorders>
            <w:hideMark/>
          </w:tcPr>
          <w:p w14:paraId="4303617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630" w:type="dxa"/>
            <w:tcBorders>
              <w:top w:val="nil"/>
              <w:bottom w:val="nil"/>
            </w:tcBorders>
            <w:hideMark/>
          </w:tcPr>
          <w:p w14:paraId="73BE6C6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0</w:t>
            </w:r>
          </w:p>
        </w:tc>
        <w:tc>
          <w:tcPr>
            <w:tcW w:w="819" w:type="dxa"/>
            <w:tcBorders>
              <w:top w:val="nil"/>
              <w:bottom w:val="nil"/>
            </w:tcBorders>
          </w:tcPr>
          <w:p w14:paraId="6B511C9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3.28</w:t>
            </w:r>
          </w:p>
        </w:tc>
      </w:tr>
      <w:tr w:rsidR="007149A2" w:rsidRPr="00281415" w14:paraId="26B83A46" w14:textId="77777777" w:rsidTr="007149A2">
        <w:trPr>
          <w:jc w:val="center"/>
        </w:trPr>
        <w:tc>
          <w:tcPr>
            <w:tcW w:w="558" w:type="dxa"/>
            <w:tcBorders>
              <w:top w:val="nil"/>
              <w:bottom w:val="nil"/>
            </w:tcBorders>
            <w:hideMark/>
          </w:tcPr>
          <w:p w14:paraId="383BCE41"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370" w:type="dxa"/>
            <w:tcBorders>
              <w:top w:val="nil"/>
              <w:bottom w:val="nil"/>
            </w:tcBorders>
            <w:vAlign w:val="center"/>
            <w:hideMark/>
          </w:tcPr>
          <w:p w14:paraId="69646E46" w14:textId="77777777" w:rsidR="007149A2" w:rsidRPr="00281415" w:rsidRDefault="007149A2" w:rsidP="007149A2">
            <w:pPr>
              <w:rPr>
                <w:rFonts w:eastAsia="Calibri"/>
                <w:sz w:val="20"/>
                <w:szCs w:val="20"/>
                <w:lang w:val="id-ID"/>
              </w:rPr>
            </w:pPr>
            <w:r w:rsidRPr="00281415">
              <w:rPr>
                <w:rFonts w:eastAsia="Calibri"/>
                <w:sz w:val="20"/>
                <w:szCs w:val="20"/>
                <w:lang w:val="id-ID"/>
              </w:rPr>
              <w:t>Bila tidak mengikuti perkuliahan, saya minta izin dengan dosen.</w:t>
            </w:r>
          </w:p>
        </w:tc>
        <w:tc>
          <w:tcPr>
            <w:tcW w:w="630" w:type="dxa"/>
            <w:tcBorders>
              <w:top w:val="nil"/>
              <w:bottom w:val="nil"/>
            </w:tcBorders>
            <w:hideMark/>
          </w:tcPr>
          <w:p w14:paraId="4CE76B6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16.7</w:t>
            </w:r>
          </w:p>
        </w:tc>
        <w:tc>
          <w:tcPr>
            <w:tcW w:w="630" w:type="dxa"/>
            <w:tcBorders>
              <w:top w:val="nil"/>
              <w:bottom w:val="nil"/>
            </w:tcBorders>
            <w:hideMark/>
          </w:tcPr>
          <w:p w14:paraId="650FADB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55.6</w:t>
            </w:r>
          </w:p>
        </w:tc>
        <w:tc>
          <w:tcPr>
            <w:tcW w:w="630" w:type="dxa"/>
            <w:tcBorders>
              <w:top w:val="nil"/>
              <w:bottom w:val="nil"/>
            </w:tcBorders>
            <w:hideMark/>
          </w:tcPr>
          <w:p w14:paraId="2589711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22.2</w:t>
            </w:r>
          </w:p>
        </w:tc>
        <w:tc>
          <w:tcPr>
            <w:tcW w:w="630" w:type="dxa"/>
            <w:tcBorders>
              <w:top w:val="nil"/>
              <w:bottom w:val="nil"/>
            </w:tcBorders>
            <w:hideMark/>
          </w:tcPr>
          <w:p w14:paraId="24C49776"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819" w:type="dxa"/>
            <w:tcBorders>
              <w:top w:val="nil"/>
              <w:bottom w:val="nil"/>
            </w:tcBorders>
          </w:tcPr>
          <w:p w14:paraId="24F3595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2.83</w:t>
            </w:r>
          </w:p>
        </w:tc>
      </w:tr>
      <w:tr w:rsidR="007149A2" w:rsidRPr="00281415" w14:paraId="48A6BABF" w14:textId="77777777" w:rsidTr="007149A2">
        <w:trPr>
          <w:jc w:val="center"/>
        </w:trPr>
        <w:tc>
          <w:tcPr>
            <w:tcW w:w="558" w:type="dxa"/>
            <w:tcBorders>
              <w:top w:val="nil"/>
              <w:bottom w:val="nil"/>
            </w:tcBorders>
            <w:hideMark/>
          </w:tcPr>
          <w:p w14:paraId="04A0621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370" w:type="dxa"/>
            <w:tcBorders>
              <w:top w:val="nil"/>
              <w:bottom w:val="nil"/>
            </w:tcBorders>
            <w:vAlign w:val="center"/>
            <w:hideMark/>
          </w:tcPr>
          <w:p w14:paraId="17DF5A28" w14:textId="77777777" w:rsidR="007149A2" w:rsidRPr="00281415" w:rsidRDefault="007149A2" w:rsidP="007149A2">
            <w:pPr>
              <w:rPr>
                <w:rFonts w:eastAsia="Calibri"/>
                <w:sz w:val="20"/>
                <w:szCs w:val="20"/>
                <w:lang w:val="id-ID"/>
              </w:rPr>
            </w:pPr>
            <w:r w:rsidRPr="00281415">
              <w:rPr>
                <w:rFonts w:eastAsia="Calibri"/>
                <w:sz w:val="20"/>
                <w:szCs w:val="20"/>
                <w:lang w:val="id-ID"/>
              </w:rPr>
              <w:t>Bila bertemu dosen, saya selalu menyapa dan senyum walaupun tidak melihat saya.</w:t>
            </w:r>
          </w:p>
        </w:tc>
        <w:tc>
          <w:tcPr>
            <w:tcW w:w="630" w:type="dxa"/>
            <w:tcBorders>
              <w:top w:val="nil"/>
              <w:bottom w:val="nil"/>
            </w:tcBorders>
            <w:hideMark/>
          </w:tcPr>
          <w:p w14:paraId="6E926F8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33.3</w:t>
            </w:r>
          </w:p>
        </w:tc>
        <w:tc>
          <w:tcPr>
            <w:tcW w:w="630" w:type="dxa"/>
            <w:tcBorders>
              <w:top w:val="nil"/>
              <w:bottom w:val="nil"/>
            </w:tcBorders>
            <w:hideMark/>
          </w:tcPr>
          <w:p w14:paraId="02CE1E7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52.8</w:t>
            </w:r>
          </w:p>
        </w:tc>
        <w:tc>
          <w:tcPr>
            <w:tcW w:w="630" w:type="dxa"/>
            <w:tcBorders>
              <w:top w:val="nil"/>
              <w:bottom w:val="nil"/>
            </w:tcBorders>
            <w:hideMark/>
          </w:tcPr>
          <w:p w14:paraId="38743F9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11.1</w:t>
            </w:r>
          </w:p>
        </w:tc>
        <w:tc>
          <w:tcPr>
            <w:tcW w:w="630" w:type="dxa"/>
            <w:tcBorders>
              <w:top w:val="nil"/>
              <w:bottom w:val="nil"/>
            </w:tcBorders>
            <w:hideMark/>
          </w:tcPr>
          <w:p w14:paraId="5EB8FEDE"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2.8</w:t>
            </w:r>
          </w:p>
        </w:tc>
        <w:tc>
          <w:tcPr>
            <w:tcW w:w="819" w:type="dxa"/>
            <w:tcBorders>
              <w:top w:val="nil"/>
              <w:bottom w:val="nil"/>
            </w:tcBorders>
          </w:tcPr>
          <w:p w14:paraId="7A16682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3.17</w:t>
            </w:r>
          </w:p>
        </w:tc>
      </w:tr>
      <w:tr w:rsidR="007149A2" w:rsidRPr="00281415" w14:paraId="42F86DEE" w14:textId="77777777" w:rsidTr="007149A2">
        <w:trPr>
          <w:jc w:val="center"/>
        </w:trPr>
        <w:tc>
          <w:tcPr>
            <w:tcW w:w="558" w:type="dxa"/>
            <w:tcBorders>
              <w:top w:val="nil"/>
            </w:tcBorders>
            <w:hideMark/>
          </w:tcPr>
          <w:p w14:paraId="3F5700B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370" w:type="dxa"/>
            <w:tcBorders>
              <w:top w:val="nil"/>
            </w:tcBorders>
            <w:vAlign w:val="center"/>
            <w:hideMark/>
          </w:tcPr>
          <w:p w14:paraId="07C413DA" w14:textId="77777777" w:rsidR="007149A2" w:rsidRPr="00281415" w:rsidRDefault="007149A2" w:rsidP="007149A2">
            <w:pPr>
              <w:rPr>
                <w:rFonts w:eastAsia="Calibri"/>
                <w:sz w:val="20"/>
                <w:szCs w:val="20"/>
                <w:lang w:val="id-ID"/>
              </w:rPr>
            </w:pPr>
            <w:r w:rsidRPr="00281415">
              <w:rPr>
                <w:rFonts w:eastAsia="Calibri"/>
                <w:sz w:val="20"/>
                <w:szCs w:val="20"/>
                <w:lang w:val="id-ID"/>
              </w:rPr>
              <w:t>Saya selalu menginformasikan kepada teman tentang jadwal perkuliahan.</w:t>
            </w:r>
          </w:p>
        </w:tc>
        <w:tc>
          <w:tcPr>
            <w:tcW w:w="630" w:type="dxa"/>
            <w:tcBorders>
              <w:top w:val="nil"/>
            </w:tcBorders>
            <w:hideMark/>
          </w:tcPr>
          <w:p w14:paraId="083A46B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30.6</w:t>
            </w:r>
          </w:p>
        </w:tc>
        <w:tc>
          <w:tcPr>
            <w:tcW w:w="630" w:type="dxa"/>
            <w:tcBorders>
              <w:top w:val="nil"/>
            </w:tcBorders>
            <w:hideMark/>
          </w:tcPr>
          <w:p w14:paraId="3EB7E75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55.6</w:t>
            </w:r>
          </w:p>
        </w:tc>
        <w:tc>
          <w:tcPr>
            <w:tcW w:w="630" w:type="dxa"/>
            <w:tcBorders>
              <w:top w:val="nil"/>
            </w:tcBorders>
            <w:hideMark/>
          </w:tcPr>
          <w:p w14:paraId="3033076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5.6</w:t>
            </w:r>
          </w:p>
        </w:tc>
        <w:tc>
          <w:tcPr>
            <w:tcW w:w="630" w:type="dxa"/>
            <w:tcBorders>
              <w:top w:val="nil"/>
            </w:tcBorders>
            <w:hideMark/>
          </w:tcPr>
          <w:p w14:paraId="30AF5ACD"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8.3</w:t>
            </w:r>
          </w:p>
        </w:tc>
        <w:tc>
          <w:tcPr>
            <w:tcW w:w="819" w:type="dxa"/>
            <w:tcBorders>
              <w:top w:val="nil"/>
            </w:tcBorders>
          </w:tcPr>
          <w:p w14:paraId="523B2B4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3.08</w:t>
            </w:r>
          </w:p>
        </w:tc>
      </w:tr>
      <w:tr w:rsidR="007149A2" w:rsidRPr="00281415" w14:paraId="3EEA4052" w14:textId="77777777" w:rsidTr="007149A2">
        <w:trPr>
          <w:jc w:val="center"/>
        </w:trPr>
        <w:tc>
          <w:tcPr>
            <w:tcW w:w="558" w:type="dxa"/>
            <w:vAlign w:val="center"/>
          </w:tcPr>
          <w:p w14:paraId="4F9E1834" w14:textId="77777777" w:rsidR="007149A2" w:rsidRPr="00281415" w:rsidRDefault="007149A2" w:rsidP="007149A2">
            <w:pPr>
              <w:rPr>
                <w:rFonts w:eastAsia="Calibri"/>
                <w:sz w:val="20"/>
                <w:szCs w:val="20"/>
                <w:lang w:val="id-ID"/>
              </w:rPr>
            </w:pPr>
          </w:p>
        </w:tc>
        <w:tc>
          <w:tcPr>
            <w:tcW w:w="4370" w:type="dxa"/>
            <w:vAlign w:val="center"/>
          </w:tcPr>
          <w:p w14:paraId="7F136D6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Kualitas moral secara umum</w:t>
            </w:r>
          </w:p>
        </w:tc>
        <w:tc>
          <w:tcPr>
            <w:tcW w:w="630" w:type="dxa"/>
            <w:vAlign w:val="center"/>
          </w:tcPr>
          <w:p w14:paraId="275A46C5" w14:textId="77777777" w:rsidR="007149A2" w:rsidRPr="00281415" w:rsidRDefault="007149A2" w:rsidP="007149A2">
            <w:pPr>
              <w:rPr>
                <w:rFonts w:eastAsia="Calibri"/>
                <w:sz w:val="20"/>
                <w:szCs w:val="20"/>
                <w:lang w:val="id-ID"/>
              </w:rPr>
            </w:pPr>
          </w:p>
        </w:tc>
        <w:tc>
          <w:tcPr>
            <w:tcW w:w="630" w:type="dxa"/>
            <w:vAlign w:val="center"/>
          </w:tcPr>
          <w:p w14:paraId="4D59A864" w14:textId="77777777" w:rsidR="007149A2" w:rsidRPr="00281415" w:rsidRDefault="007149A2" w:rsidP="007149A2">
            <w:pPr>
              <w:rPr>
                <w:rFonts w:eastAsia="Calibri"/>
                <w:sz w:val="20"/>
                <w:szCs w:val="20"/>
                <w:lang w:val="id-ID"/>
              </w:rPr>
            </w:pPr>
          </w:p>
        </w:tc>
        <w:tc>
          <w:tcPr>
            <w:tcW w:w="630" w:type="dxa"/>
            <w:vAlign w:val="center"/>
          </w:tcPr>
          <w:p w14:paraId="039DE058" w14:textId="77777777" w:rsidR="007149A2" w:rsidRPr="00281415" w:rsidRDefault="007149A2" w:rsidP="007149A2">
            <w:pPr>
              <w:rPr>
                <w:rFonts w:eastAsia="Calibri"/>
                <w:sz w:val="20"/>
                <w:szCs w:val="20"/>
                <w:lang w:val="id-ID"/>
              </w:rPr>
            </w:pPr>
          </w:p>
        </w:tc>
        <w:tc>
          <w:tcPr>
            <w:tcW w:w="630" w:type="dxa"/>
            <w:vAlign w:val="center"/>
          </w:tcPr>
          <w:p w14:paraId="5AB4458B" w14:textId="77777777" w:rsidR="007149A2" w:rsidRPr="00281415" w:rsidRDefault="007149A2" w:rsidP="007149A2">
            <w:pPr>
              <w:rPr>
                <w:rFonts w:eastAsia="Calibri"/>
                <w:sz w:val="20"/>
                <w:szCs w:val="20"/>
                <w:lang w:val="id-ID"/>
              </w:rPr>
            </w:pPr>
          </w:p>
        </w:tc>
        <w:tc>
          <w:tcPr>
            <w:tcW w:w="819" w:type="dxa"/>
            <w:vAlign w:val="center"/>
          </w:tcPr>
          <w:p w14:paraId="50DCBA77" w14:textId="77777777" w:rsidR="007149A2" w:rsidRPr="00281415" w:rsidRDefault="007149A2" w:rsidP="007149A2">
            <w:pPr>
              <w:rPr>
                <w:rFonts w:eastAsia="Calibri"/>
                <w:sz w:val="20"/>
                <w:szCs w:val="20"/>
              </w:rPr>
            </w:pPr>
            <w:r w:rsidRPr="00281415">
              <w:rPr>
                <w:rFonts w:eastAsia="Calibri"/>
                <w:sz w:val="20"/>
                <w:szCs w:val="20"/>
                <w:lang w:val="id-ID"/>
              </w:rPr>
              <w:t>3.0</w:t>
            </w:r>
            <w:r w:rsidRPr="00281415">
              <w:rPr>
                <w:rFonts w:eastAsia="Calibri"/>
                <w:sz w:val="20"/>
                <w:szCs w:val="20"/>
              </w:rPr>
              <w:t>5</w:t>
            </w:r>
          </w:p>
        </w:tc>
      </w:tr>
    </w:tbl>
    <w:p w14:paraId="13FC06C2" w14:textId="77777777" w:rsidR="004D5B65" w:rsidRDefault="004D5B65" w:rsidP="004D5B65">
      <w:pPr>
        <w:widowControl/>
        <w:autoSpaceDE/>
        <w:autoSpaceDN/>
        <w:spacing w:line="360" w:lineRule="auto"/>
        <w:contextualSpacing/>
        <w:jc w:val="both"/>
        <w:rPr>
          <w:rFonts w:eastAsia="Calibri"/>
          <w:sz w:val="24"/>
          <w:szCs w:val="24"/>
          <w:lang w:val="id-ID"/>
        </w:rPr>
      </w:pPr>
    </w:p>
    <w:p w14:paraId="3BB26281" w14:textId="3B5A5858" w:rsidR="007149A2" w:rsidRPr="00281415" w:rsidRDefault="007149A2" w:rsidP="00FF5521">
      <w:pPr>
        <w:widowControl/>
        <w:numPr>
          <w:ilvl w:val="0"/>
          <w:numId w:val="26"/>
        </w:numPr>
        <w:autoSpaceDE/>
        <w:autoSpaceDN/>
        <w:spacing w:line="360" w:lineRule="auto"/>
        <w:ind w:left="426"/>
        <w:contextualSpacing/>
        <w:jc w:val="both"/>
        <w:rPr>
          <w:rFonts w:eastAsia="Calibri"/>
          <w:sz w:val="24"/>
          <w:szCs w:val="24"/>
          <w:lang w:val="id-ID"/>
        </w:rPr>
      </w:pPr>
      <w:r w:rsidRPr="00281415">
        <w:rPr>
          <w:rFonts w:eastAsia="Calibri"/>
          <w:sz w:val="24"/>
          <w:szCs w:val="24"/>
          <w:lang w:val="id-ID"/>
        </w:rPr>
        <w:lastRenderedPageBreak/>
        <w:t>Kualitas Psikomotorik</w:t>
      </w:r>
    </w:p>
    <w:p w14:paraId="39757385" w14:textId="325095D0" w:rsidR="00C81ED5" w:rsidRPr="00C81ED5" w:rsidRDefault="00C81ED5" w:rsidP="00C81ED5">
      <w:pPr>
        <w:pStyle w:val="IEEETableCaption"/>
        <w:ind w:left="1440" w:firstLine="720"/>
        <w:jc w:val="left"/>
        <w:rPr>
          <w:sz w:val="18"/>
          <w:szCs w:val="18"/>
          <w:lang w:val="sv-SE"/>
        </w:rPr>
      </w:pPr>
      <w:r w:rsidRPr="000521AE">
        <w:rPr>
          <w:sz w:val="18"/>
          <w:szCs w:val="18"/>
          <w:lang w:val="sv-SE"/>
        </w:rPr>
        <w:t xml:space="preserve">TABEL </w:t>
      </w:r>
      <w:r>
        <w:rPr>
          <w:sz w:val="18"/>
          <w:szCs w:val="18"/>
          <w:lang w:val="en-US"/>
        </w:rPr>
        <w:t>6</w:t>
      </w:r>
      <w:r>
        <w:rPr>
          <w:sz w:val="18"/>
          <w:szCs w:val="18"/>
          <w:lang w:val="id-ID"/>
        </w:rPr>
        <w:t xml:space="preserve">. </w:t>
      </w:r>
      <w:r>
        <w:rPr>
          <w:sz w:val="18"/>
          <w:szCs w:val="18"/>
          <w:lang w:val="sv-SE"/>
        </w:rPr>
        <w:t>HASIL ANALISIS PSIKOMOTORIK</w:t>
      </w:r>
    </w:p>
    <w:tbl>
      <w:tblPr>
        <w:tblStyle w:val="TableGrid1"/>
        <w:tblW w:w="0" w:type="auto"/>
        <w:tblInd w:w="55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50"/>
        <w:gridCol w:w="4606"/>
        <w:gridCol w:w="518"/>
        <w:gridCol w:w="522"/>
        <w:gridCol w:w="529"/>
        <w:gridCol w:w="531"/>
        <w:gridCol w:w="897"/>
      </w:tblGrid>
      <w:tr w:rsidR="007149A2" w:rsidRPr="00281415" w14:paraId="37E5BA8B" w14:textId="77777777" w:rsidTr="007149A2">
        <w:tc>
          <w:tcPr>
            <w:tcW w:w="550" w:type="dxa"/>
            <w:vMerge w:val="restart"/>
            <w:vAlign w:val="center"/>
          </w:tcPr>
          <w:p w14:paraId="6C716EE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No</w:t>
            </w:r>
          </w:p>
        </w:tc>
        <w:tc>
          <w:tcPr>
            <w:tcW w:w="4606" w:type="dxa"/>
            <w:vMerge w:val="restart"/>
            <w:vAlign w:val="center"/>
          </w:tcPr>
          <w:p w14:paraId="56B942B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Pernyataan</w:t>
            </w:r>
          </w:p>
        </w:tc>
        <w:tc>
          <w:tcPr>
            <w:tcW w:w="2100" w:type="dxa"/>
            <w:gridSpan w:val="4"/>
            <w:vAlign w:val="center"/>
          </w:tcPr>
          <w:p w14:paraId="1C40CDAF"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Observasi</w:t>
            </w:r>
          </w:p>
        </w:tc>
        <w:tc>
          <w:tcPr>
            <w:tcW w:w="897" w:type="dxa"/>
            <w:vMerge w:val="restart"/>
            <w:vAlign w:val="center"/>
          </w:tcPr>
          <w:p w14:paraId="7D1F615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Rerata</w:t>
            </w:r>
          </w:p>
        </w:tc>
      </w:tr>
      <w:tr w:rsidR="007149A2" w:rsidRPr="00281415" w14:paraId="27348247" w14:textId="77777777" w:rsidTr="007149A2">
        <w:tc>
          <w:tcPr>
            <w:tcW w:w="550" w:type="dxa"/>
            <w:vMerge/>
            <w:tcBorders>
              <w:bottom w:val="single" w:sz="4" w:space="0" w:color="000000" w:themeColor="text1"/>
            </w:tcBorders>
          </w:tcPr>
          <w:p w14:paraId="0332370C" w14:textId="77777777" w:rsidR="007149A2" w:rsidRPr="00281415" w:rsidRDefault="007149A2" w:rsidP="007149A2">
            <w:pPr>
              <w:rPr>
                <w:rFonts w:eastAsia="Calibri"/>
                <w:sz w:val="20"/>
                <w:szCs w:val="20"/>
                <w:lang w:val="id-ID"/>
              </w:rPr>
            </w:pPr>
          </w:p>
        </w:tc>
        <w:tc>
          <w:tcPr>
            <w:tcW w:w="4606" w:type="dxa"/>
            <w:vMerge/>
            <w:tcBorders>
              <w:bottom w:val="single" w:sz="4" w:space="0" w:color="000000" w:themeColor="text1"/>
            </w:tcBorders>
          </w:tcPr>
          <w:p w14:paraId="387684F4" w14:textId="77777777" w:rsidR="007149A2" w:rsidRPr="00281415" w:rsidRDefault="007149A2" w:rsidP="007149A2">
            <w:pPr>
              <w:rPr>
                <w:rFonts w:eastAsia="Calibri"/>
                <w:sz w:val="20"/>
                <w:szCs w:val="20"/>
                <w:lang w:val="id-ID"/>
              </w:rPr>
            </w:pPr>
          </w:p>
        </w:tc>
        <w:tc>
          <w:tcPr>
            <w:tcW w:w="518" w:type="dxa"/>
            <w:tcBorders>
              <w:bottom w:val="single" w:sz="4" w:space="0" w:color="000000" w:themeColor="text1"/>
            </w:tcBorders>
            <w:vAlign w:val="center"/>
          </w:tcPr>
          <w:p w14:paraId="35D743F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I</w:t>
            </w:r>
          </w:p>
        </w:tc>
        <w:tc>
          <w:tcPr>
            <w:tcW w:w="522" w:type="dxa"/>
            <w:tcBorders>
              <w:bottom w:val="single" w:sz="4" w:space="0" w:color="000000" w:themeColor="text1"/>
            </w:tcBorders>
            <w:vAlign w:val="center"/>
          </w:tcPr>
          <w:p w14:paraId="1E56EB2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II</w:t>
            </w:r>
          </w:p>
        </w:tc>
        <w:tc>
          <w:tcPr>
            <w:tcW w:w="529" w:type="dxa"/>
            <w:tcBorders>
              <w:bottom w:val="single" w:sz="4" w:space="0" w:color="000000" w:themeColor="text1"/>
            </w:tcBorders>
            <w:vAlign w:val="center"/>
          </w:tcPr>
          <w:p w14:paraId="0787957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III</w:t>
            </w:r>
          </w:p>
        </w:tc>
        <w:tc>
          <w:tcPr>
            <w:tcW w:w="531" w:type="dxa"/>
            <w:tcBorders>
              <w:bottom w:val="single" w:sz="4" w:space="0" w:color="000000" w:themeColor="text1"/>
            </w:tcBorders>
            <w:vAlign w:val="center"/>
          </w:tcPr>
          <w:p w14:paraId="777D40A7"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IV</w:t>
            </w:r>
          </w:p>
        </w:tc>
        <w:tc>
          <w:tcPr>
            <w:tcW w:w="897" w:type="dxa"/>
            <w:vMerge/>
            <w:tcBorders>
              <w:bottom w:val="single" w:sz="4" w:space="0" w:color="000000" w:themeColor="text1"/>
            </w:tcBorders>
            <w:vAlign w:val="center"/>
          </w:tcPr>
          <w:p w14:paraId="1B264BBE" w14:textId="77777777" w:rsidR="007149A2" w:rsidRPr="00281415" w:rsidRDefault="007149A2" w:rsidP="007149A2">
            <w:pPr>
              <w:jc w:val="center"/>
              <w:rPr>
                <w:rFonts w:eastAsia="Calibri"/>
                <w:sz w:val="20"/>
                <w:szCs w:val="20"/>
                <w:lang w:val="id-ID"/>
              </w:rPr>
            </w:pPr>
          </w:p>
        </w:tc>
      </w:tr>
      <w:tr w:rsidR="007149A2" w:rsidRPr="00281415" w14:paraId="1E874277" w14:textId="77777777" w:rsidTr="007149A2">
        <w:tc>
          <w:tcPr>
            <w:tcW w:w="550" w:type="dxa"/>
            <w:tcBorders>
              <w:bottom w:val="nil"/>
            </w:tcBorders>
          </w:tcPr>
          <w:p w14:paraId="2476B7DC"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w:t>
            </w:r>
          </w:p>
        </w:tc>
        <w:tc>
          <w:tcPr>
            <w:tcW w:w="4606" w:type="dxa"/>
            <w:tcBorders>
              <w:bottom w:val="nil"/>
            </w:tcBorders>
          </w:tcPr>
          <w:p w14:paraId="79783322"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Menyediakan alat sesuai dengan spesifikasi yang dibutuhkan.</w:t>
            </w:r>
          </w:p>
        </w:tc>
        <w:tc>
          <w:tcPr>
            <w:tcW w:w="518" w:type="dxa"/>
            <w:tcBorders>
              <w:bottom w:val="nil"/>
            </w:tcBorders>
          </w:tcPr>
          <w:p w14:paraId="134E92BF"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bottom w:val="nil"/>
            </w:tcBorders>
          </w:tcPr>
          <w:p w14:paraId="4860525F"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bottom w:val="nil"/>
            </w:tcBorders>
          </w:tcPr>
          <w:p w14:paraId="3244EE10"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bottom w:val="nil"/>
            </w:tcBorders>
          </w:tcPr>
          <w:p w14:paraId="196DB6B4"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bottom w:val="nil"/>
            </w:tcBorders>
          </w:tcPr>
          <w:p w14:paraId="2106D788" w14:textId="77777777" w:rsidR="007149A2" w:rsidRPr="00281415" w:rsidRDefault="007149A2" w:rsidP="007149A2">
            <w:pPr>
              <w:jc w:val="center"/>
              <w:rPr>
                <w:color w:val="000000"/>
                <w:sz w:val="20"/>
                <w:szCs w:val="20"/>
                <w:lang w:val="id-ID"/>
              </w:rPr>
            </w:pPr>
            <w:r w:rsidRPr="00281415">
              <w:rPr>
                <w:color w:val="000000"/>
                <w:sz w:val="20"/>
                <w:szCs w:val="20"/>
                <w:lang w:val="id-ID"/>
              </w:rPr>
              <w:t>3.75</w:t>
            </w:r>
          </w:p>
        </w:tc>
      </w:tr>
      <w:tr w:rsidR="007149A2" w:rsidRPr="00281415" w14:paraId="2B96E312" w14:textId="77777777" w:rsidTr="007149A2">
        <w:tc>
          <w:tcPr>
            <w:tcW w:w="550" w:type="dxa"/>
            <w:tcBorders>
              <w:top w:val="nil"/>
              <w:bottom w:val="nil"/>
            </w:tcBorders>
          </w:tcPr>
          <w:p w14:paraId="460DA2B3"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2</w:t>
            </w:r>
          </w:p>
        </w:tc>
        <w:tc>
          <w:tcPr>
            <w:tcW w:w="4606" w:type="dxa"/>
            <w:tcBorders>
              <w:top w:val="nil"/>
              <w:bottom w:val="nil"/>
            </w:tcBorders>
          </w:tcPr>
          <w:p w14:paraId="14279435"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Menyiapkan bahan praktek sesuai dengan jobsheet.</w:t>
            </w:r>
          </w:p>
        </w:tc>
        <w:tc>
          <w:tcPr>
            <w:tcW w:w="518" w:type="dxa"/>
            <w:tcBorders>
              <w:top w:val="nil"/>
              <w:bottom w:val="nil"/>
            </w:tcBorders>
          </w:tcPr>
          <w:p w14:paraId="4D6D6D4D"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7A06F7B7"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top w:val="nil"/>
              <w:bottom w:val="nil"/>
            </w:tcBorders>
          </w:tcPr>
          <w:p w14:paraId="785A1207"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bottom w:val="nil"/>
            </w:tcBorders>
          </w:tcPr>
          <w:p w14:paraId="32727BC6"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6D031DB0" w14:textId="77777777" w:rsidR="007149A2" w:rsidRPr="00281415" w:rsidRDefault="007149A2" w:rsidP="007149A2">
            <w:pPr>
              <w:jc w:val="center"/>
              <w:rPr>
                <w:color w:val="000000"/>
                <w:sz w:val="20"/>
                <w:szCs w:val="20"/>
                <w:lang w:val="id-ID"/>
              </w:rPr>
            </w:pPr>
            <w:r w:rsidRPr="00281415">
              <w:rPr>
                <w:color w:val="000000"/>
                <w:sz w:val="20"/>
                <w:szCs w:val="20"/>
                <w:lang w:val="id-ID"/>
              </w:rPr>
              <w:t>3.75</w:t>
            </w:r>
          </w:p>
        </w:tc>
      </w:tr>
      <w:tr w:rsidR="007149A2" w:rsidRPr="00281415" w14:paraId="652ED253" w14:textId="77777777" w:rsidTr="007149A2">
        <w:tc>
          <w:tcPr>
            <w:tcW w:w="550" w:type="dxa"/>
            <w:tcBorders>
              <w:top w:val="nil"/>
              <w:bottom w:val="nil"/>
            </w:tcBorders>
          </w:tcPr>
          <w:p w14:paraId="56920660"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3</w:t>
            </w:r>
          </w:p>
        </w:tc>
        <w:tc>
          <w:tcPr>
            <w:tcW w:w="4606" w:type="dxa"/>
            <w:tcBorders>
              <w:top w:val="nil"/>
              <w:bottom w:val="nil"/>
            </w:tcBorders>
          </w:tcPr>
          <w:p w14:paraId="3B0B6CBD"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Membaca buku manual atau petunjuk pelaksanaan praktek.</w:t>
            </w:r>
          </w:p>
        </w:tc>
        <w:tc>
          <w:tcPr>
            <w:tcW w:w="518" w:type="dxa"/>
            <w:tcBorders>
              <w:top w:val="nil"/>
              <w:bottom w:val="nil"/>
            </w:tcBorders>
          </w:tcPr>
          <w:p w14:paraId="40575CA9"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728A9C9A"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9" w:type="dxa"/>
            <w:tcBorders>
              <w:top w:val="nil"/>
              <w:bottom w:val="nil"/>
            </w:tcBorders>
          </w:tcPr>
          <w:p w14:paraId="4AA6BEA6"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31" w:type="dxa"/>
            <w:tcBorders>
              <w:top w:val="nil"/>
              <w:bottom w:val="nil"/>
            </w:tcBorders>
          </w:tcPr>
          <w:p w14:paraId="79ECC622"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0B7A12C5" w14:textId="77777777" w:rsidR="007149A2" w:rsidRPr="00281415" w:rsidRDefault="007149A2" w:rsidP="007149A2">
            <w:pPr>
              <w:jc w:val="center"/>
              <w:rPr>
                <w:color w:val="000000"/>
                <w:sz w:val="20"/>
                <w:szCs w:val="20"/>
                <w:lang w:val="id-ID"/>
              </w:rPr>
            </w:pPr>
            <w:r w:rsidRPr="00281415">
              <w:rPr>
                <w:color w:val="000000"/>
                <w:sz w:val="20"/>
                <w:szCs w:val="20"/>
                <w:lang w:val="id-ID"/>
              </w:rPr>
              <w:t>3.75</w:t>
            </w:r>
          </w:p>
        </w:tc>
      </w:tr>
      <w:tr w:rsidR="007149A2" w:rsidRPr="00281415" w14:paraId="12E1B4F9" w14:textId="77777777" w:rsidTr="007149A2">
        <w:tc>
          <w:tcPr>
            <w:tcW w:w="550" w:type="dxa"/>
            <w:tcBorders>
              <w:top w:val="nil"/>
              <w:bottom w:val="nil"/>
            </w:tcBorders>
          </w:tcPr>
          <w:p w14:paraId="5047B44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4</w:t>
            </w:r>
          </w:p>
        </w:tc>
        <w:tc>
          <w:tcPr>
            <w:tcW w:w="4606" w:type="dxa"/>
            <w:tcBorders>
              <w:top w:val="nil"/>
              <w:bottom w:val="nil"/>
            </w:tcBorders>
          </w:tcPr>
          <w:p w14:paraId="69DC3134"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Menggunakan peralatan sesuai fungsinya</w:t>
            </w:r>
          </w:p>
        </w:tc>
        <w:tc>
          <w:tcPr>
            <w:tcW w:w="518" w:type="dxa"/>
            <w:tcBorders>
              <w:top w:val="nil"/>
              <w:bottom w:val="nil"/>
            </w:tcBorders>
          </w:tcPr>
          <w:p w14:paraId="3F588C2E"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430696F4"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top w:val="nil"/>
              <w:bottom w:val="nil"/>
            </w:tcBorders>
          </w:tcPr>
          <w:p w14:paraId="6ED9EB19"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31" w:type="dxa"/>
            <w:tcBorders>
              <w:top w:val="nil"/>
              <w:bottom w:val="nil"/>
            </w:tcBorders>
          </w:tcPr>
          <w:p w14:paraId="391D23D4"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2DF45EB3" w14:textId="77777777" w:rsidR="007149A2" w:rsidRPr="00281415" w:rsidRDefault="007149A2" w:rsidP="007149A2">
            <w:pPr>
              <w:jc w:val="center"/>
              <w:rPr>
                <w:color w:val="000000"/>
                <w:sz w:val="20"/>
                <w:szCs w:val="20"/>
                <w:lang w:val="id-ID"/>
              </w:rPr>
            </w:pPr>
            <w:r w:rsidRPr="00281415">
              <w:rPr>
                <w:color w:val="000000"/>
                <w:sz w:val="20"/>
                <w:szCs w:val="20"/>
                <w:lang w:val="id-ID"/>
              </w:rPr>
              <w:t>4.0</w:t>
            </w:r>
          </w:p>
        </w:tc>
      </w:tr>
      <w:tr w:rsidR="007149A2" w:rsidRPr="00281415" w14:paraId="3235E9B2" w14:textId="77777777" w:rsidTr="007149A2">
        <w:tc>
          <w:tcPr>
            <w:tcW w:w="550" w:type="dxa"/>
            <w:tcBorders>
              <w:top w:val="nil"/>
              <w:bottom w:val="nil"/>
            </w:tcBorders>
          </w:tcPr>
          <w:p w14:paraId="77E873E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5</w:t>
            </w:r>
          </w:p>
        </w:tc>
        <w:tc>
          <w:tcPr>
            <w:tcW w:w="4606" w:type="dxa"/>
            <w:tcBorders>
              <w:top w:val="nil"/>
              <w:bottom w:val="nil"/>
            </w:tcBorders>
          </w:tcPr>
          <w:p w14:paraId="2BB3F8CE"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Membongkar bahan praktek sesuai dengan urutan kerja berdasarkan jobsheet atau buku manual</w:t>
            </w:r>
          </w:p>
        </w:tc>
        <w:tc>
          <w:tcPr>
            <w:tcW w:w="518" w:type="dxa"/>
            <w:tcBorders>
              <w:top w:val="nil"/>
              <w:bottom w:val="nil"/>
            </w:tcBorders>
          </w:tcPr>
          <w:p w14:paraId="325CC92F"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2C9EDB74"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9" w:type="dxa"/>
            <w:tcBorders>
              <w:top w:val="nil"/>
              <w:bottom w:val="nil"/>
            </w:tcBorders>
          </w:tcPr>
          <w:p w14:paraId="6555C0A3"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bottom w:val="nil"/>
            </w:tcBorders>
          </w:tcPr>
          <w:p w14:paraId="25CC22B4"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235C260A" w14:textId="77777777" w:rsidR="007149A2" w:rsidRPr="00281415" w:rsidRDefault="007149A2" w:rsidP="007149A2">
            <w:pPr>
              <w:jc w:val="center"/>
              <w:rPr>
                <w:color w:val="000000"/>
                <w:sz w:val="20"/>
                <w:szCs w:val="20"/>
                <w:lang w:val="id-ID"/>
              </w:rPr>
            </w:pPr>
          </w:p>
          <w:p w14:paraId="212C0E86" w14:textId="77777777" w:rsidR="007149A2" w:rsidRPr="00281415" w:rsidRDefault="007149A2" w:rsidP="007149A2">
            <w:pPr>
              <w:jc w:val="center"/>
              <w:rPr>
                <w:color w:val="000000"/>
                <w:sz w:val="20"/>
                <w:szCs w:val="20"/>
                <w:lang w:val="id-ID"/>
              </w:rPr>
            </w:pPr>
            <w:r w:rsidRPr="00281415">
              <w:rPr>
                <w:color w:val="000000"/>
                <w:sz w:val="20"/>
                <w:szCs w:val="20"/>
                <w:lang w:val="id-ID"/>
              </w:rPr>
              <w:t>3.50</w:t>
            </w:r>
          </w:p>
        </w:tc>
      </w:tr>
      <w:tr w:rsidR="007149A2" w:rsidRPr="00281415" w14:paraId="31277873" w14:textId="77777777" w:rsidTr="007149A2">
        <w:tc>
          <w:tcPr>
            <w:tcW w:w="550" w:type="dxa"/>
            <w:tcBorders>
              <w:top w:val="nil"/>
              <w:bottom w:val="nil"/>
            </w:tcBorders>
          </w:tcPr>
          <w:p w14:paraId="5953224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6</w:t>
            </w:r>
          </w:p>
        </w:tc>
        <w:tc>
          <w:tcPr>
            <w:tcW w:w="4606" w:type="dxa"/>
            <w:tcBorders>
              <w:top w:val="nil"/>
              <w:bottom w:val="nil"/>
            </w:tcBorders>
          </w:tcPr>
          <w:p w14:paraId="65573571"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Mampu memeriksa,membedakan komponen-komponen dan membaca simbol-simbol pada komponen atau benda kerja.</w:t>
            </w:r>
          </w:p>
        </w:tc>
        <w:tc>
          <w:tcPr>
            <w:tcW w:w="518" w:type="dxa"/>
            <w:tcBorders>
              <w:top w:val="nil"/>
              <w:bottom w:val="nil"/>
            </w:tcBorders>
          </w:tcPr>
          <w:p w14:paraId="5DAA119B"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2" w:type="dxa"/>
            <w:tcBorders>
              <w:top w:val="nil"/>
              <w:bottom w:val="nil"/>
            </w:tcBorders>
          </w:tcPr>
          <w:p w14:paraId="6072542E"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top w:val="nil"/>
              <w:bottom w:val="nil"/>
            </w:tcBorders>
          </w:tcPr>
          <w:p w14:paraId="1D143FA1"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bottom w:val="nil"/>
            </w:tcBorders>
          </w:tcPr>
          <w:p w14:paraId="2CD9D1F1"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897" w:type="dxa"/>
            <w:tcBorders>
              <w:top w:val="nil"/>
              <w:bottom w:val="nil"/>
            </w:tcBorders>
          </w:tcPr>
          <w:p w14:paraId="3B57C4D8" w14:textId="77777777" w:rsidR="007149A2" w:rsidRPr="00281415" w:rsidRDefault="007149A2" w:rsidP="007149A2">
            <w:pPr>
              <w:tabs>
                <w:tab w:val="center" w:pos="346"/>
              </w:tabs>
              <w:jc w:val="center"/>
              <w:rPr>
                <w:color w:val="000000"/>
                <w:sz w:val="20"/>
                <w:szCs w:val="20"/>
                <w:lang w:val="id-ID"/>
              </w:rPr>
            </w:pPr>
            <w:r w:rsidRPr="00281415">
              <w:rPr>
                <w:color w:val="000000"/>
                <w:sz w:val="20"/>
                <w:szCs w:val="20"/>
                <w:lang w:val="id-ID"/>
              </w:rPr>
              <w:t>3.25</w:t>
            </w:r>
          </w:p>
        </w:tc>
      </w:tr>
      <w:tr w:rsidR="007149A2" w:rsidRPr="00281415" w14:paraId="3E78F55B" w14:textId="77777777" w:rsidTr="007149A2">
        <w:tc>
          <w:tcPr>
            <w:tcW w:w="550" w:type="dxa"/>
            <w:tcBorders>
              <w:top w:val="nil"/>
              <w:bottom w:val="nil"/>
            </w:tcBorders>
          </w:tcPr>
          <w:p w14:paraId="52448F6B"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7</w:t>
            </w:r>
          </w:p>
        </w:tc>
        <w:tc>
          <w:tcPr>
            <w:tcW w:w="4606" w:type="dxa"/>
            <w:tcBorders>
              <w:top w:val="nil"/>
              <w:bottom w:val="nil"/>
            </w:tcBorders>
          </w:tcPr>
          <w:p w14:paraId="2B3EEC31"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Merakit komponen sesuai dengan prosedur kerja dan gambar kerja.</w:t>
            </w:r>
          </w:p>
        </w:tc>
        <w:tc>
          <w:tcPr>
            <w:tcW w:w="518" w:type="dxa"/>
            <w:tcBorders>
              <w:top w:val="nil"/>
              <w:bottom w:val="nil"/>
            </w:tcBorders>
          </w:tcPr>
          <w:p w14:paraId="27F7D1FE"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2" w:type="dxa"/>
            <w:tcBorders>
              <w:top w:val="nil"/>
              <w:bottom w:val="nil"/>
            </w:tcBorders>
          </w:tcPr>
          <w:p w14:paraId="693FCDF8"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top w:val="nil"/>
              <w:bottom w:val="nil"/>
            </w:tcBorders>
          </w:tcPr>
          <w:p w14:paraId="4FCD94FC"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31" w:type="dxa"/>
            <w:tcBorders>
              <w:top w:val="nil"/>
              <w:bottom w:val="nil"/>
            </w:tcBorders>
          </w:tcPr>
          <w:p w14:paraId="1CD964FC"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5B03DE6D" w14:textId="77777777" w:rsidR="007149A2" w:rsidRPr="00281415" w:rsidRDefault="007149A2" w:rsidP="007149A2">
            <w:pPr>
              <w:jc w:val="center"/>
              <w:rPr>
                <w:color w:val="000000"/>
                <w:sz w:val="20"/>
                <w:szCs w:val="20"/>
                <w:lang w:val="id-ID"/>
              </w:rPr>
            </w:pPr>
            <w:r w:rsidRPr="00281415">
              <w:rPr>
                <w:color w:val="000000"/>
                <w:sz w:val="20"/>
                <w:szCs w:val="20"/>
                <w:lang w:val="id-ID"/>
              </w:rPr>
              <w:t>3.75</w:t>
            </w:r>
          </w:p>
        </w:tc>
      </w:tr>
      <w:tr w:rsidR="007149A2" w:rsidRPr="00281415" w14:paraId="7AA8C59B" w14:textId="77777777" w:rsidTr="007149A2">
        <w:tc>
          <w:tcPr>
            <w:tcW w:w="550" w:type="dxa"/>
            <w:tcBorders>
              <w:top w:val="nil"/>
              <w:bottom w:val="nil"/>
            </w:tcBorders>
          </w:tcPr>
          <w:p w14:paraId="41698444"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8</w:t>
            </w:r>
          </w:p>
        </w:tc>
        <w:tc>
          <w:tcPr>
            <w:tcW w:w="4606" w:type="dxa"/>
            <w:tcBorders>
              <w:top w:val="nil"/>
              <w:bottom w:val="nil"/>
            </w:tcBorders>
          </w:tcPr>
          <w:p w14:paraId="0804073D"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Menyeselesaikan praktek sesuai dengan standar waktu yang telah ditentukan.</w:t>
            </w:r>
          </w:p>
        </w:tc>
        <w:tc>
          <w:tcPr>
            <w:tcW w:w="518" w:type="dxa"/>
            <w:tcBorders>
              <w:top w:val="nil"/>
              <w:bottom w:val="nil"/>
            </w:tcBorders>
          </w:tcPr>
          <w:p w14:paraId="1D965D2B"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2C810254"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9" w:type="dxa"/>
            <w:tcBorders>
              <w:top w:val="nil"/>
              <w:bottom w:val="nil"/>
            </w:tcBorders>
          </w:tcPr>
          <w:p w14:paraId="6C4323D5"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bottom w:val="nil"/>
            </w:tcBorders>
          </w:tcPr>
          <w:p w14:paraId="66C2A1FB"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53CD00E9" w14:textId="77777777" w:rsidR="007149A2" w:rsidRPr="00281415" w:rsidRDefault="007149A2" w:rsidP="007149A2">
            <w:pPr>
              <w:jc w:val="center"/>
              <w:rPr>
                <w:color w:val="000000"/>
                <w:sz w:val="20"/>
                <w:szCs w:val="20"/>
                <w:lang w:val="id-ID"/>
              </w:rPr>
            </w:pPr>
            <w:r w:rsidRPr="00281415">
              <w:rPr>
                <w:color w:val="000000"/>
                <w:sz w:val="20"/>
                <w:szCs w:val="20"/>
                <w:lang w:val="id-ID"/>
              </w:rPr>
              <w:t>3.50</w:t>
            </w:r>
          </w:p>
        </w:tc>
      </w:tr>
      <w:tr w:rsidR="007149A2" w:rsidRPr="00281415" w14:paraId="33992D88" w14:textId="77777777" w:rsidTr="007149A2">
        <w:tc>
          <w:tcPr>
            <w:tcW w:w="550" w:type="dxa"/>
            <w:tcBorders>
              <w:top w:val="nil"/>
              <w:bottom w:val="nil"/>
            </w:tcBorders>
          </w:tcPr>
          <w:p w14:paraId="37B1B8C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9</w:t>
            </w:r>
          </w:p>
        </w:tc>
        <w:tc>
          <w:tcPr>
            <w:tcW w:w="4606" w:type="dxa"/>
            <w:tcBorders>
              <w:top w:val="nil"/>
              <w:bottom w:val="nil"/>
            </w:tcBorders>
          </w:tcPr>
          <w:p w14:paraId="380A92AB"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Memakai pakaian praktek dan memperhatikan K3 selama proses praktek.</w:t>
            </w:r>
          </w:p>
        </w:tc>
        <w:tc>
          <w:tcPr>
            <w:tcW w:w="518" w:type="dxa"/>
            <w:tcBorders>
              <w:top w:val="nil"/>
              <w:bottom w:val="nil"/>
            </w:tcBorders>
          </w:tcPr>
          <w:p w14:paraId="08A984F0"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2" w:type="dxa"/>
            <w:tcBorders>
              <w:top w:val="nil"/>
              <w:bottom w:val="nil"/>
            </w:tcBorders>
          </w:tcPr>
          <w:p w14:paraId="6A5DA45B"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29" w:type="dxa"/>
            <w:tcBorders>
              <w:top w:val="nil"/>
              <w:bottom w:val="nil"/>
            </w:tcBorders>
          </w:tcPr>
          <w:p w14:paraId="2577279A"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531" w:type="dxa"/>
            <w:tcBorders>
              <w:top w:val="nil"/>
              <w:bottom w:val="nil"/>
            </w:tcBorders>
          </w:tcPr>
          <w:p w14:paraId="6737120A" w14:textId="77777777" w:rsidR="007149A2" w:rsidRPr="00281415" w:rsidRDefault="007149A2" w:rsidP="007149A2">
            <w:pPr>
              <w:jc w:val="center"/>
              <w:rPr>
                <w:color w:val="000000"/>
                <w:sz w:val="20"/>
                <w:szCs w:val="20"/>
                <w:lang w:val="id-ID"/>
              </w:rPr>
            </w:pPr>
            <w:r w:rsidRPr="00281415">
              <w:rPr>
                <w:color w:val="000000"/>
                <w:sz w:val="20"/>
                <w:szCs w:val="20"/>
                <w:lang w:val="id-ID"/>
              </w:rPr>
              <w:t>4</w:t>
            </w:r>
          </w:p>
        </w:tc>
        <w:tc>
          <w:tcPr>
            <w:tcW w:w="897" w:type="dxa"/>
            <w:tcBorders>
              <w:top w:val="nil"/>
              <w:bottom w:val="nil"/>
            </w:tcBorders>
          </w:tcPr>
          <w:p w14:paraId="46BBF455" w14:textId="77777777" w:rsidR="007149A2" w:rsidRPr="00281415" w:rsidRDefault="007149A2" w:rsidP="007149A2">
            <w:pPr>
              <w:jc w:val="center"/>
              <w:rPr>
                <w:color w:val="000000"/>
                <w:sz w:val="20"/>
                <w:szCs w:val="20"/>
                <w:lang w:val="id-ID"/>
              </w:rPr>
            </w:pPr>
            <w:r w:rsidRPr="00281415">
              <w:rPr>
                <w:color w:val="000000"/>
                <w:sz w:val="20"/>
                <w:szCs w:val="20"/>
                <w:lang w:val="id-ID"/>
              </w:rPr>
              <w:t>4.0</w:t>
            </w:r>
          </w:p>
        </w:tc>
      </w:tr>
      <w:tr w:rsidR="007149A2" w:rsidRPr="00281415" w14:paraId="1D0DF5BA" w14:textId="77777777" w:rsidTr="007149A2">
        <w:tc>
          <w:tcPr>
            <w:tcW w:w="550" w:type="dxa"/>
            <w:tcBorders>
              <w:top w:val="nil"/>
              <w:bottom w:val="nil"/>
            </w:tcBorders>
          </w:tcPr>
          <w:p w14:paraId="16748D48"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10</w:t>
            </w:r>
          </w:p>
        </w:tc>
        <w:tc>
          <w:tcPr>
            <w:tcW w:w="4606" w:type="dxa"/>
            <w:tcBorders>
              <w:top w:val="nil"/>
              <w:bottom w:val="nil"/>
            </w:tcBorders>
          </w:tcPr>
          <w:p w14:paraId="105CB297"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Menempatkan dan menggunakan peralatan dan bahan praktek sesuai dengan standar K3</w:t>
            </w:r>
          </w:p>
        </w:tc>
        <w:tc>
          <w:tcPr>
            <w:tcW w:w="518" w:type="dxa"/>
            <w:tcBorders>
              <w:top w:val="nil"/>
              <w:bottom w:val="nil"/>
            </w:tcBorders>
          </w:tcPr>
          <w:p w14:paraId="4F3BFD82"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2" w:type="dxa"/>
            <w:tcBorders>
              <w:top w:val="nil"/>
              <w:bottom w:val="nil"/>
            </w:tcBorders>
          </w:tcPr>
          <w:p w14:paraId="4B7935F9"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9" w:type="dxa"/>
            <w:tcBorders>
              <w:top w:val="nil"/>
              <w:bottom w:val="nil"/>
            </w:tcBorders>
          </w:tcPr>
          <w:p w14:paraId="041871D2"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bottom w:val="nil"/>
            </w:tcBorders>
          </w:tcPr>
          <w:p w14:paraId="38D32908"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897" w:type="dxa"/>
            <w:tcBorders>
              <w:top w:val="nil"/>
              <w:bottom w:val="nil"/>
            </w:tcBorders>
          </w:tcPr>
          <w:p w14:paraId="17D9E409" w14:textId="77777777" w:rsidR="007149A2" w:rsidRPr="00281415" w:rsidRDefault="007149A2" w:rsidP="007149A2">
            <w:pPr>
              <w:jc w:val="center"/>
              <w:rPr>
                <w:color w:val="000000"/>
                <w:sz w:val="20"/>
                <w:szCs w:val="20"/>
                <w:lang w:val="id-ID"/>
              </w:rPr>
            </w:pPr>
            <w:r w:rsidRPr="00281415">
              <w:rPr>
                <w:color w:val="000000"/>
                <w:sz w:val="20"/>
                <w:szCs w:val="20"/>
                <w:lang w:val="id-ID"/>
              </w:rPr>
              <w:t>3.0</w:t>
            </w:r>
          </w:p>
        </w:tc>
      </w:tr>
      <w:tr w:rsidR="007149A2" w:rsidRPr="00281415" w14:paraId="52689BF0" w14:textId="77777777" w:rsidTr="007149A2">
        <w:tc>
          <w:tcPr>
            <w:tcW w:w="550" w:type="dxa"/>
            <w:tcBorders>
              <w:top w:val="nil"/>
            </w:tcBorders>
          </w:tcPr>
          <w:p w14:paraId="3B98ACD9"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11</w:t>
            </w:r>
          </w:p>
        </w:tc>
        <w:tc>
          <w:tcPr>
            <w:tcW w:w="4606" w:type="dxa"/>
            <w:tcBorders>
              <w:top w:val="nil"/>
            </w:tcBorders>
          </w:tcPr>
          <w:p w14:paraId="6B2BD739" w14:textId="77777777" w:rsidR="007149A2" w:rsidRPr="00281415" w:rsidRDefault="007149A2" w:rsidP="007149A2">
            <w:pPr>
              <w:jc w:val="both"/>
              <w:rPr>
                <w:rFonts w:eastAsia="Calibri"/>
                <w:sz w:val="20"/>
                <w:szCs w:val="20"/>
                <w:lang w:val="id-ID"/>
              </w:rPr>
            </w:pPr>
            <w:r w:rsidRPr="00281415">
              <w:rPr>
                <w:rFonts w:eastAsia="Calibri"/>
                <w:sz w:val="20"/>
                <w:szCs w:val="20"/>
                <w:lang w:val="id-ID"/>
              </w:rPr>
              <w:t>Memperhatikan kebersihan dan kerapian pada saat praktek</w:t>
            </w:r>
          </w:p>
        </w:tc>
        <w:tc>
          <w:tcPr>
            <w:tcW w:w="518" w:type="dxa"/>
            <w:tcBorders>
              <w:top w:val="nil"/>
            </w:tcBorders>
          </w:tcPr>
          <w:p w14:paraId="0BEC901C"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2" w:type="dxa"/>
            <w:tcBorders>
              <w:top w:val="nil"/>
            </w:tcBorders>
          </w:tcPr>
          <w:p w14:paraId="0D6132F4"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29" w:type="dxa"/>
            <w:tcBorders>
              <w:top w:val="nil"/>
            </w:tcBorders>
          </w:tcPr>
          <w:p w14:paraId="64EC77A1"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531" w:type="dxa"/>
            <w:tcBorders>
              <w:top w:val="nil"/>
            </w:tcBorders>
          </w:tcPr>
          <w:p w14:paraId="5EB65625" w14:textId="77777777" w:rsidR="007149A2" w:rsidRPr="00281415" w:rsidRDefault="007149A2" w:rsidP="007149A2">
            <w:pPr>
              <w:jc w:val="center"/>
              <w:rPr>
                <w:color w:val="000000"/>
                <w:sz w:val="20"/>
                <w:szCs w:val="20"/>
                <w:lang w:val="id-ID"/>
              </w:rPr>
            </w:pPr>
            <w:r w:rsidRPr="00281415">
              <w:rPr>
                <w:color w:val="000000"/>
                <w:sz w:val="20"/>
                <w:szCs w:val="20"/>
                <w:lang w:val="id-ID"/>
              </w:rPr>
              <w:t>3</w:t>
            </w:r>
          </w:p>
        </w:tc>
        <w:tc>
          <w:tcPr>
            <w:tcW w:w="897" w:type="dxa"/>
            <w:tcBorders>
              <w:top w:val="nil"/>
            </w:tcBorders>
          </w:tcPr>
          <w:p w14:paraId="1413B08C" w14:textId="77777777" w:rsidR="007149A2" w:rsidRPr="00281415" w:rsidRDefault="007149A2" w:rsidP="007149A2">
            <w:pPr>
              <w:jc w:val="center"/>
              <w:rPr>
                <w:color w:val="000000"/>
                <w:sz w:val="20"/>
                <w:szCs w:val="20"/>
                <w:lang w:val="id-ID"/>
              </w:rPr>
            </w:pPr>
            <w:r w:rsidRPr="00281415">
              <w:rPr>
                <w:color w:val="000000"/>
                <w:sz w:val="20"/>
                <w:szCs w:val="20"/>
                <w:lang w:val="id-ID"/>
              </w:rPr>
              <w:t>3.0</w:t>
            </w:r>
          </w:p>
        </w:tc>
      </w:tr>
      <w:tr w:rsidR="007149A2" w:rsidRPr="00281415" w14:paraId="71B82EFA" w14:textId="77777777" w:rsidTr="007149A2">
        <w:tc>
          <w:tcPr>
            <w:tcW w:w="550" w:type="dxa"/>
          </w:tcPr>
          <w:p w14:paraId="12331F0E" w14:textId="77777777" w:rsidR="007149A2" w:rsidRPr="00281415" w:rsidRDefault="007149A2" w:rsidP="007149A2">
            <w:pPr>
              <w:rPr>
                <w:rFonts w:eastAsia="Calibri"/>
                <w:sz w:val="20"/>
                <w:szCs w:val="20"/>
                <w:lang w:val="id-ID"/>
              </w:rPr>
            </w:pPr>
          </w:p>
        </w:tc>
        <w:tc>
          <w:tcPr>
            <w:tcW w:w="4606" w:type="dxa"/>
          </w:tcPr>
          <w:p w14:paraId="4E3B1FE5" w14:textId="77777777" w:rsidR="007149A2" w:rsidRPr="00281415" w:rsidRDefault="007149A2" w:rsidP="007149A2">
            <w:pPr>
              <w:jc w:val="center"/>
              <w:rPr>
                <w:rFonts w:eastAsia="Calibri"/>
                <w:sz w:val="20"/>
                <w:szCs w:val="20"/>
                <w:lang w:val="id-ID"/>
              </w:rPr>
            </w:pPr>
            <w:r w:rsidRPr="00281415">
              <w:rPr>
                <w:rFonts w:eastAsia="Calibri"/>
                <w:sz w:val="20"/>
                <w:szCs w:val="20"/>
                <w:lang w:val="id-ID"/>
              </w:rPr>
              <w:t>Kualitas psikomotorik secara umum</w:t>
            </w:r>
          </w:p>
        </w:tc>
        <w:tc>
          <w:tcPr>
            <w:tcW w:w="518" w:type="dxa"/>
            <w:vAlign w:val="center"/>
          </w:tcPr>
          <w:p w14:paraId="4D437CCA" w14:textId="77777777" w:rsidR="007149A2" w:rsidRPr="00281415" w:rsidRDefault="007149A2" w:rsidP="007149A2">
            <w:pPr>
              <w:jc w:val="center"/>
              <w:rPr>
                <w:color w:val="000000"/>
                <w:sz w:val="20"/>
                <w:szCs w:val="20"/>
                <w:lang w:val="id-ID"/>
              </w:rPr>
            </w:pPr>
          </w:p>
        </w:tc>
        <w:tc>
          <w:tcPr>
            <w:tcW w:w="522" w:type="dxa"/>
            <w:vAlign w:val="center"/>
          </w:tcPr>
          <w:p w14:paraId="3117411A" w14:textId="77777777" w:rsidR="007149A2" w:rsidRPr="00281415" w:rsidRDefault="007149A2" w:rsidP="007149A2">
            <w:pPr>
              <w:jc w:val="center"/>
              <w:rPr>
                <w:color w:val="000000"/>
                <w:sz w:val="20"/>
                <w:szCs w:val="20"/>
                <w:lang w:val="id-ID"/>
              </w:rPr>
            </w:pPr>
          </w:p>
        </w:tc>
        <w:tc>
          <w:tcPr>
            <w:tcW w:w="529" w:type="dxa"/>
            <w:vAlign w:val="center"/>
          </w:tcPr>
          <w:p w14:paraId="6429559D" w14:textId="77777777" w:rsidR="007149A2" w:rsidRPr="00281415" w:rsidRDefault="007149A2" w:rsidP="007149A2">
            <w:pPr>
              <w:jc w:val="center"/>
              <w:rPr>
                <w:color w:val="000000"/>
                <w:sz w:val="20"/>
                <w:szCs w:val="20"/>
                <w:lang w:val="id-ID"/>
              </w:rPr>
            </w:pPr>
          </w:p>
        </w:tc>
        <w:tc>
          <w:tcPr>
            <w:tcW w:w="531" w:type="dxa"/>
            <w:vAlign w:val="center"/>
          </w:tcPr>
          <w:p w14:paraId="20C659B4" w14:textId="77777777" w:rsidR="007149A2" w:rsidRPr="00281415" w:rsidRDefault="007149A2" w:rsidP="007149A2">
            <w:pPr>
              <w:jc w:val="center"/>
              <w:rPr>
                <w:color w:val="000000"/>
                <w:sz w:val="20"/>
                <w:szCs w:val="20"/>
                <w:lang w:val="id-ID"/>
              </w:rPr>
            </w:pPr>
          </w:p>
        </w:tc>
        <w:tc>
          <w:tcPr>
            <w:tcW w:w="897" w:type="dxa"/>
            <w:vAlign w:val="center"/>
          </w:tcPr>
          <w:p w14:paraId="746C16EB" w14:textId="77777777" w:rsidR="007149A2" w:rsidRPr="00281415" w:rsidRDefault="007149A2" w:rsidP="007149A2">
            <w:pPr>
              <w:jc w:val="center"/>
              <w:rPr>
                <w:color w:val="000000"/>
                <w:sz w:val="20"/>
                <w:szCs w:val="20"/>
              </w:rPr>
            </w:pPr>
            <w:r w:rsidRPr="00281415">
              <w:rPr>
                <w:color w:val="000000"/>
                <w:sz w:val="20"/>
                <w:szCs w:val="20"/>
                <w:lang w:val="id-ID"/>
              </w:rPr>
              <w:t>3.5</w:t>
            </w:r>
            <w:r w:rsidRPr="00281415">
              <w:rPr>
                <w:color w:val="000000"/>
                <w:sz w:val="20"/>
                <w:szCs w:val="20"/>
              </w:rPr>
              <w:t>7</w:t>
            </w:r>
          </w:p>
        </w:tc>
      </w:tr>
    </w:tbl>
    <w:p w14:paraId="23415143" w14:textId="1092C3DA" w:rsidR="007149A2" w:rsidRPr="00B77550" w:rsidRDefault="007149A2" w:rsidP="00E86A42">
      <w:pPr>
        <w:rPr>
          <w:lang w:val="en-US"/>
        </w:rPr>
        <w:sectPr w:rsidR="007149A2" w:rsidRPr="00B77550" w:rsidSect="007149A2">
          <w:type w:val="continuous"/>
          <w:pgSz w:w="11910" w:h="16840"/>
          <w:pgMar w:top="1480" w:right="1080" w:bottom="1220" w:left="1460" w:header="724" w:footer="1032" w:gutter="0"/>
          <w:cols w:space="720"/>
        </w:sectPr>
      </w:pPr>
    </w:p>
    <w:p w14:paraId="7CBB12B3" w14:textId="77777777" w:rsidR="00FF5521" w:rsidRDefault="00FF5521" w:rsidP="0006271E">
      <w:pPr>
        <w:pStyle w:val="Heading1"/>
        <w:rPr>
          <w:lang w:val="en-US"/>
        </w:rPr>
      </w:pPr>
    </w:p>
    <w:p w14:paraId="6837F2E6" w14:textId="1CFFF046" w:rsidR="004D5B65" w:rsidRDefault="004D5B65" w:rsidP="0006271E">
      <w:pPr>
        <w:pStyle w:val="Heading1"/>
        <w:rPr>
          <w:lang w:val="id-ID"/>
        </w:rPr>
      </w:pPr>
      <w:r w:rsidRPr="004D5B65">
        <w:rPr>
          <w:lang w:val="id-ID"/>
        </w:rPr>
        <w:t>PEMBAHASAN</w:t>
      </w:r>
    </w:p>
    <w:p w14:paraId="551330FD" w14:textId="77777777" w:rsidR="004D5B65" w:rsidRPr="004D5B65" w:rsidRDefault="004D5B65" w:rsidP="004D5B65">
      <w:pPr>
        <w:pStyle w:val="BodyText"/>
        <w:ind w:left="142" w:firstLine="567"/>
        <w:jc w:val="both"/>
        <w:rPr>
          <w:lang w:val="id-ID"/>
        </w:rPr>
      </w:pPr>
      <w:r w:rsidRPr="004D5B65">
        <w:rPr>
          <w:lang w:val="id-ID"/>
        </w:rPr>
        <w:t>Kualitas kognitif ditentukan oleh proses pembelajaran yang dilewati oleh mahasiswa, proses perkuliahan berlangsung maksimal 16 kali pertemuan dan minimal 12 kali pertemuan, dalam setiap pertemuan mahasiswa dan dosen berinteraksi mengkaji ilmu pengetahuan otomotif, khususnya mengenai kemampuan dasar otomotif yang meliputi K3, teknik pengukuran, motor bensin, motor diesel, chasis, pemindah tenaga, tune-up, dan kelistrikan. Mahasiswa otomotif harus menguasai mata kuliah dasar otomotif sebagai standarisai kemampuan kognitif dalam bidang otomotif, tahapan selanjutnya adalah pembuatan instrument tes kognitif dengan jumlah 50 soal yang divalidasi oleh dua validator, dan hasilnya dinyatakan valid untuk digunakan, tahapan selanjutnya adalah tes kemampuan kognitif, berdasarkan hasil analisis data diperoleh rerata 37,72 dari 50 soal.</w:t>
      </w:r>
    </w:p>
    <w:p w14:paraId="5C4B431C" w14:textId="77777777" w:rsidR="004D5B65" w:rsidRPr="004D5B65" w:rsidRDefault="004D5B65" w:rsidP="004D5B65">
      <w:pPr>
        <w:pStyle w:val="BodyText"/>
        <w:ind w:left="142" w:firstLine="567"/>
        <w:jc w:val="both"/>
        <w:rPr>
          <w:lang w:val="id-ID"/>
        </w:rPr>
      </w:pPr>
    </w:p>
    <w:p w14:paraId="54E6E21B" w14:textId="77777777" w:rsidR="00E4711A" w:rsidRDefault="004D5B65" w:rsidP="004D5B65">
      <w:pPr>
        <w:pStyle w:val="BodyText"/>
        <w:ind w:left="142" w:firstLine="567"/>
        <w:jc w:val="both"/>
        <w:rPr>
          <w:lang w:val="id-ID"/>
        </w:rPr>
      </w:pPr>
      <w:r w:rsidRPr="004D5B65">
        <w:rPr>
          <w:lang w:val="id-ID"/>
        </w:rPr>
        <w:t xml:space="preserve"> Kualitas afektif merupakan gambaran prilaku mahasiswa dalam aktivitas keseharian, baik dalam proses perkuliahan </w:t>
      </w:r>
      <w:r w:rsidRPr="004D5B65">
        <w:rPr>
          <w:lang w:val="id-ID"/>
        </w:rPr>
        <w:t xml:space="preserve">maupun dalam kegiatan non formal seperti kegiatan ekstra kurikuler, kemampuan afektif dapat dilihat pada 5 karekteristik utama yaitu </w:t>
      </w:r>
    </w:p>
    <w:p w14:paraId="2FC0FAE5" w14:textId="77777777" w:rsidR="00E4711A" w:rsidRDefault="00E4711A" w:rsidP="00E4711A">
      <w:pPr>
        <w:pStyle w:val="BodyText"/>
        <w:ind w:left="142"/>
        <w:jc w:val="both"/>
        <w:rPr>
          <w:lang w:val="id-ID"/>
        </w:rPr>
      </w:pPr>
    </w:p>
    <w:p w14:paraId="4E5A63E9" w14:textId="2A664064" w:rsidR="004D5B65" w:rsidRPr="004D5B65" w:rsidRDefault="004D5B65" w:rsidP="00E4711A">
      <w:pPr>
        <w:pStyle w:val="BodyText"/>
        <w:ind w:left="142"/>
        <w:jc w:val="both"/>
        <w:rPr>
          <w:lang w:val="id-ID"/>
        </w:rPr>
      </w:pPr>
      <w:r w:rsidRPr="004D5B65">
        <w:rPr>
          <w:lang w:val="id-ID"/>
        </w:rPr>
        <w:t xml:space="preserve">sikap, minat, nilai, konsep diri dan moral, Hasil analisis menunjukkan bahwa sikap mahasiswa otomotif dengan rerata 3.03 kategori tinggi, sikap merupakan kemauan bertindak secara suka atau tidak suka, dengan demikan dapat disimpulkan bahwa sikap mahasiswa otomotif dalam proses keseharian bertindak secara baik. </w:t>
      </w:r>
    </w:p>
    <w:p w14:paraId="7CB7BA35" w14:textId="77777777" w:rsidR="004D5B65" w:rsidRPr="004D5B65" w:rsidRDefault="004D5B65" w:rsidP="004D5B65">
      <w:pPr>
        <w:pStyle w:val="BodyText"/>
        <w:ind w:left="142" w:firstLine="567"/>
        <w:jc w:val="both"/>
        <w:rPr>
          <w:lang w:val="id-ID"/>
        </w:rPr>
      </w:pPr>
      <w:r w:rsidRPr="004D5B65">
        <w:rPr>
          <w:lang w:val="id-ID"/>
        </w:rPr>
        <w:t xml:space="preserve">Hasil analisis minat menunjukkan rerata 3.05 kategori tinggi, minat mahasiswa menunjukkan bahwa kecenderungan mereka untuk mengetahu bidang otomotif dengan baik. minat juga menjadi indikator akan ketepatan dalam pemilihan jurusan. </w:t>
      </w:r>
    </w:p>
    <w:p w14:paraId="2F6F77EB" w14:textId="77777777" w:rsidR="004D5B65" w:rsidRPr="004D5B65" w:rsidRDefault="004D5B65" w:rsidP="004D5B65">
      <w:pPr>
        <w:pStyle w:val="BodyText"/>
        <w:ind w:left="142" w:firstLine="567"/>
        <w:jc w:val="both"/>
        <w:rPr>
          <w:lang w:val="id-ID"/>
        </w:rPr>
      </w:pPr>
      <w:r w:rsidRPr="004D5B65">
        <w:rPr>
          <w:lang w:val="id-ID"/>
        </w:rPr>
        <w:t xml:space="preserve">Hasil analisis nilai menunjukkan rerata 3.08 kategori tinggi, hal ini menunjukkan keyakinan atau kepercayaan terhadap bidang otomotif dapat memberikan nilai tambah untuk masa depan, dan keyakinan dapat bekerja dibidang otomotif. </w:t>
      </w:r>
    </w:p>
    <w:p w14:paraId="6258452A" w14:textId="77777777" w:rsidR="004D5B65" w:rsidRPr="004D5B65" w:rsidRDefault="004D5B65" w:rsidP="004D5B65">
      <w:pPr>
        <w:pStyle w:val="BodyText"/>
        <w:ind w:left="142" w:firstLine="567"/>
        <w:jc w:val="both"/>
        <w:rPr>
          <w:lang w:val="id-ID"/>
        </w:rPr>
      </w:pPr>
      <w:r w:rsidRPr="004D5B65">
        <w:rPr>
          <w:lang w:val="id-ID"/>
        </w:rPr>
        <w:t xml:space="preserve"> Hasil analisis konsep diri menunjukkan rerata 2,73 kategori tinggi. Konsep diri merupakan persepsi terhadap </w:t>
      </w:r>
      <w:r w:rsidRPr="004D5B65">
        <w:rPr>
          <w:lang w:val="id-ID"/>
        </w:rPr>
        <w:lastRenderedPageBreak/>
        <w:t>kemampuan, kelebihan dan kekurangan, sehingga mahasiswa dapat merencanakan apa yang akan mereka lakukan dalam perkuliahan. Konsep diri menjadi pendorong seseorang terhadap bidang studi yang dipilihnya.</w:t>
      </w:r>
    </w:p>
    <w:p w14:paraId="6F625171" w14:textId="77777777" w:rsidR="004D5B65" w:rsidRPr="004D5B65" w:rsidRDefault="004D5B65" w:rsidP="004D5B65">
      <w:pPr>
        <w:pStyle w:val="BodyText"/>
        <w:ind w:left="142" w:firstLine="567"/>
        <w:jc w:val="both"/>
        <w:rPr>
          <w:lang w:val="id-ID"/>
        </w:rPr>
      </w:pPr>
      <w:r w:rsidRPr="004D5B65">
        <w:rPr>
          <w:lang w:val="id-ID"/>
        </w:rPr>
        <w:t>Hasil analisis moral menunjukkan rerata 3,05 kategori tinggi. Moral merupakan prilaku sebagai bentuk implementasi nyata dari sikap, moral dapat dinilai dalam bentuk komitmen, janji, dan tanggung jawab, integritas baik sebagai individu maupun sebagai kelompok. Moral digambarkan sebagai kolektivitas dari seseorang.</w:t>
      </w:r>
    </w:p>
    <w:p w14:paraId="21B15FC9" w14:textId="761A1B33" w:rsidR="004D5B65" w:rsidRDefault="004D5B65" w:rsidP="004D5B65">
      <w:pPr>
        <w:pStyle w:val="BodyText"/>
        <w:ind w:left="142" w:firstLine="567"/>
        <w:jc w:val="both"/>
        <w:rPr>
          <w:lang w:val="id-ID"/>
        </w:rPr>
      </w:pPr>
      <w:r w:rsidRPr="004D5B65">
        <w:rPr>
          <w:lang w:val="id-ID"/>
        </w:rPr>
        <w:t>Kualitas psikomotorik banyak ditentuka dalam praktek laboratorium, keterampilan psikomotorik mahasiswa otomotif ditunjang dengan ketersediaan peralatan yang lengkap, dalam persiapan praktek mahasiswa otomotif dapat melakukannya dengan baik, dalam hal pelaksanaan praktek dapat melakukan sesuai dengan prosedur pada jobsheet, begitu juga dalam hal kemampuan K3, hasil analisis menunjukkan rerata 3,56 kategori sangat baik. kemampuan psikomotorik memerlukan koordinasi antara syaraf dan otak, dengan kata lain kemampuan psikomotorik berhubungan dengan gerak.</w:t>
      </w:r>
    </w:p>
    <w:p w14:paraId="6292706E" w14:textId="77777777" w:rsidR="004D5B65" w:rsidRDefault="004D5B65" w:rsidP="004D5B65">
      <w:pPr>
        <w:pStyle w:val="BodyText"/>
        <w:ind w:left="142" w:firstLine="567"/>
        <w:jc w:val="both"/>
        <w:rPr>
          <w:lang w:val="id-ID"/>
        </w:rPr>
      </w:pPr>
    </w:p>
    <w:p w14:paraId="4C15D73A" w14:textId="456E5F96" w:rsidR="0006271E" w:rsidRDefault="004D5B65" w:rsidP="0006271E">
      <w:pPr>
        <w:pStyle w:val="Heading1"/>
        <w:rPr>
          <w:b w:val="0"/>
          <w:lang w:val="en-US"/>
        </w:rPr>
      </w:pPr>
      <w:r>
        <w:rPr>
          <w:lang w:val="en-US"/>
        </w:rPr>
        <w:t>K</w:t>
      </w:r>
      <w:r w:rsidR="0006271E" w:rsidRPr="0006271E">
        <w:rPr>
          <w:lang w:val="id-ID"/>
        </w:rPr>
        <w:t>ESIMPULAN</w:t>
      </w:r>
    </w:p>
    <w:p w14:paraId="74136DD7" w14:textId="77777777" w:rsidR="004D5B65" w:rsidRPr="004D5B65" w:rsidRDefault="004D5B65" w:rsidP="004D5B65">
      <w:pPr>
        <w:pStyle w:val="IEEEParagraph"/>
        <w:ind w:left="142" w:firstLine="425"/>
        <w:rPr>
          <w:rFonts w:eastAsia="Times New Roman"/>
          <w:lang w:val="id" w:eastAsia="id"/>
        </w:rPr>
      </w:pPr>
      <w:r w:rsidRPr="004D5B65">
        <w:rPr>
          <w:rFonts w:eastAsia="Times New Roman"/>
          <w:lang w:val="id" w:eastAsia="id"/>
        </w:rPr>
        <w:t>Berdasarkan penelitian yang telah dilakukan dapat disimpulkan sebagai berikut:</w:t>
      </w:r>
    </w:p>
    <w:p w14:paraId="2869BFDA" w14:textId="77777777" w:rsidR="004D5B65" w:rsidRPr="004D5B65" w:rsidRDefault="004D5B65" w:rsidP="004C3C86">
      <w:pPr>
        <w:pStyle w:val="IEEEParagraph"/>
        <w:numPr>
          <w:ilvl w:val="0"/>
          <w:numId w:val="27"/>
        </w:numPr>
        <w:ind w:left="426" w:hanging="284"/>
        <w:rPr>
          <w:rFonts w:eastAsia="Times New Roman"/>
          <w:lang w:val="id" w:eastAsia="id"/>
        </w:rPr>
      </w:pPr>
      <w:r w:rsidRPr="004D5B65">
        <w:rPr>
          <w:rFonts w:eastAsia="Times New Roman"/>
          <w:lang w:val="id" w:eastAsia="id"/>
        </w:rPr>
        <w:t>Kualitas pembelajaran dilihat dari kualitas ranah kognitif yang di ukur berdasarkan mata kuliah dasar otomotif kategori baik, dilihat dari kualitas ranah afektif yang diukur berdasarkan sikap, minat, nilai, konsep diri, dan moral kategori baik, dan kualitas ranah psikomotorik berupa keterampilan yang dilakukan secara fisik di laboratorium kategori sangat baik.</w:t>
      </w:r>
    </w:p>
    <w:p w14:paraId="1E863BF1" w14:textId="2B4BC82B" w:rsidR="00657828" w:rsidRPr="00FF5521" w:rsidRDefault="004D5B65" w:rsidP="004C3C86">
      <w:pPr>
        <w:pStyle w:val="IEEEParagraph"/>
        <w:numPr>
          <w:ilvl w:val="0"/>
          <w:numId w:val="27"/>
        </w:numPr>
        <w:ind w:left="426" w:hanging="284"/>
        <w:rPr>
          <w:rFonts w:eastAsia="Times New Roman"/>
          <w:lang w:val="id" w:eastAsia="id"/>
        </w:rPr>
      </w:pPr>
      <w:r w:rsidRPr="00FF5521">
        <w:rPr>
          <w:rFonts w:eastAsia="Times New Roman"/>
          <w:lang w:val="id" w:eastAsia="id"/>
        </w:rPr>
        <w:t>Faktor faktor yang mendukung kualitas pembelajaran dipengaruhi oleh faktor dosen dengan kualifikasi S2 dan S3 kategori baik, faktor kurikulum kategori baik, faktor suasana akademik</w:t>
      </w:r>
      <w:r w:rsidR="00FF5521" w:rsidRPr="00FF5521">
        <w:rPr>
          <w:rFonts w:eastAsia="Times New Roman"/>
          <w:lang w:val="id" w:eastAsia="id"/>
        </w:rPr>
        <w:t xml:space="preserve"> </w:t>
      </w:r>
      <w:r w:rsidRPr="00FF5521">
        <w:rPr>
          <w:rFonts w:eastAsia="Times New Roman"/>
          <w:lang w:val="id" w:eastAsia="id"/>
        </w:rPr>
        <w:t xml:space="preserve">yang kondusif kategori baik, faktor sarana prasarana berupa ruang perkuliahan dan </w:t>
      </w:r>
      <w:r w:rsidRPr="00FF5521">
        <w:rPr>
          <w:rFonts w:eastAsia="Times New Roman"/>
          <w:lang w:val="id" w:eastAsia="id"/>
        </w:rPr>
        <w:t>laboratorium yang lengkap kategori baik, dan faktor mahasiswa berupa motivasi kuliah kategori baik.</w:t>
      </w:r>
    </w:p>
    <w:p w14:paraId="6BFA9E40" w14:textId="0A4CD363" w:rsidR="0006271E" w:rsidRPr="00D67373" w:rsidRDefault="0006271E" w:rsidP="0006271E">
      <w:pPr>
        <w:pStyle w:val="IEEEParagraph"/>
        <w:ind w:left="504" w:firstLine="0"/>
        <w:rPr>
          <w:rStyle w:val="longtext"/>
          <w:shd w:val="clear" w:color="auto" w:fill="FFFFFF"/>
          <w:lang w:val="id"/>
        </w:rPr>
      </w:pPr>
    </w:p>
    <w:p w14:paraId="489F0B59" w14:textId="77777777" w:rsidR="0006271E" w:rsidRDefault="0006271E" w:rsidP="0006271E">
      <w:pPr>
        <w:pStyle w:val="Heading1"/>
        <w:rPr>
          <w:b w:val="0"/>
        </w:rPr>
      </w:pPr>
      <w:r w:rsidRPr="004F3B79">
        <w:t>DAFTAR PUSTAKA</w:t>
      </w:r>
    </w:p>
    <w:p w14:paraId="426A94DD" w14:textId="77777777" w:rsidR="004D5B65" w:rsidRPr="004D5B65" w:rsidRDefault="004D5B65" w:rsidP="00C81ED5">
      <w:pPr>
        <w:pStyle w:val="ListParagraph"/>
        <w:numPr>
          <w:ilvl w:val="0"/>
          <w:numId w:val="21"/>
        </w:numPr>
        <w:ind w:left="770" w:hanging="410"/>
        <w:rPr>
          <w:sz w:val="24"/>
          <w:szCs w:val="24"/>
          <w:lang w:val="en-US"/>
        </w:rPr>
      </w:pPr>
      <w:r w:rsidRPr="004D5B65">
        <w:rPr>
          <w:sz w:val="24"/>
          <w:szCs w:val="24"/>
          <w:lang w:val="en-US"/>
        </w:rPr>
        <w:t xml:space="preserve">Ahmad </w:t>
      </w:r>
      <w:proofErr w:type="spellStart"/>
      <w:r w:rsidRPr="004D5B65">
        <w:rPr>
          <w:sz w:val="24"/>
          <w:szCs w:val="24"/>
          <w:lang w:val="en-US"/>
        </w:rPr>
        <w:t>Dardiri</w:t>
      </w:r>
      <w:proofErr w:type="spellEnd"/>
      <w:r w:rsidRPr="004D5B65">
        <w:rPr>
          <w:sz w:val="24"/>
          <w:szCs w:val="24"/>
          <w:lang w:val="en-US"/>
        </w:rPr>
        <w:t xml:space="preserve">, </w:t>
      </w:r>
      <w:proofErr w:type="spellStart"/>
      <w:r w:rsidRPr="004D5B65">
        <w:rPr>
          <w:sz w:val="24"/>
          <w:szCs w:val="24"/>
          <w:lang w:val="en-US"/>
        </w:rPr>
        <w:t>Diversivikasi</w:t>
      </w:r>
      <w:proofErr w:type="spellEnd"/>
      <w:r w:rsidRPr="004D5B65">
        <w:rPr>
          <w:sz w:val="24"/>
          <w:szCs w:val="24"/>
          <w:lang w:val="en-US"/>
        </w:rPr>
        <w:t xml:space="preserve"> </w:t>
      </w:r>
      <w:proofErr w:type="spellStart"/>
      <w:r w:rsidRPr="004D5B65">
        <w:rPr>
          <w:sz w:val="24"/>
          <w:szCs w:val="24"/>
          <w:lang w:val="en-US"/>
        </w:rPr>
        <w:t>Kompetensi</w:t>
      </w:r>
      <w:proofErr w:type="spellEnd"/>
      <w:r w:rsidRPr="004D5B65">
        <w:rPr>
          <w:sz w:val="24"/>
          <w:szCs w:val="24"/>
          <w:lang w:val="en-US"/>
        </w:rPr>
        <w:t xml:space="preserve"> </w:t>
      </w:r>
      <w:proofErr w:type="spellStart"/>
      <w:r w:rsidRPr="004D5B65">
        <w:rPr>
          <w:sz w:val="24"/>
          <w:szCs w:val="24"/>
          <w:lang w:val="en-US"/>
        </w:rPr>
        <w:t>Lulusan</w:t>
      </w:r>
      <w:proofErr w:type="spellEnd"/>
      <w:r w:rsidRPr="004D5B65">
        <w:rPr>
          <w:sz w:val="24"/>
          <w:szCs w:val="24"/>
          <w:lang w:val="en-US"/>
        </w:rPr>
        <w:t xml:space="preserve"> Pendidikan dan Latihan </w:t>
      </w:r>
      <w:proofErr w:type="spellStart"/>
      <w:r w:rsidRPr="004D5B65">
        <w:rPr>
          <w:sz w:val="24"/>
          <w:szCs w:val="24"/>
          <w:lang w:val="en-US"/>
        </w:rPr>
        <w:t>Vokasi</w:t>
      </w:r>
      <w:proofErr w:type="spellEnd"/>
      <w:r w:rsidRPr="004D5B65">
        <w:rPr>
          <w:sz w:val="24"/>
          <w:szCs w:val="24"/>
          <w:lang w:val="en-US"/>
        </w:rPr>
        <w:t xml:space="preserve"> </w:t>
      </w:r>
      <w:proofErr w:type="spellStart"/>
      <w:r w:rsidRPr="004D5B65">
        <w:rPr>
          <w:sz w:val="24"/>
          <w:szCs w:val="24"/>
          <w:lang w:val="en-US"/>
        </w:rPr>
        <w:t>untuk</w:t>
      </w:r>
      <w:proofErr w:type="spellEnd"/>
      <w:r w:rsidRPr="004D5B65">
        <w:rPr>
          <w:sz w:val="24"/>
          <w:szCs w:val="24"/>
          <w:lang w:val="en-US"/>
        </w:rPr>
        <w:t xml:space="preserve"> </w:t>
      </w:r>
      <w:proofErr w:type="spellStart"/>
      <w:r w:rsidRPr="004D5B65">
        <w:rPr>
          <w:sz w:val="24"/>
          <w:szCs w:val="24"/>
          <w:lang w:val="en-US"/>
        </w:rPr>
        <w:t>Lebih</w:t>
      </w:r>
      <w:proofErr w:type="spellEnd"/>
      <w:r w:rsidRPr="004D5B65">
        <w:rPr>
          <w:sz w:val="24"/>
          <w:szCs w:val="24"/>
          <w:lang w:val="en-US"/>
        </w:rPr>
        <w:t xml:space="preserve"> </w:t>
      </w:r>
      <w:proofErr w:type="spellStart"/>
      <w:r w:rsidRPr="004D5B65">
        <w:rPr>
          <w:sz w:val="24"/>
          <w:szCs w:val="24"/>
          <w:lang w:val="en-US"/>
        </w:rPr>
        <w:t>Kompetitif</w:t>
      </w:r>
      <w:proofErr w:type="spellEnd"/>
      <w:r w:rsidRPr="004D5B65">
        <w:rPr>
          <w:sz w:val="24"/>
          <w:szCs w:val="24"/>
          <w:lang w:val="en-US"/>
        </w:rPr>
        <w:t xml:space="preserve">, </w:t>
      </w:r>
      <w:proofErr w:type="spellStart"/>
      <w:r w:rsidRPr="004D5B65">
        <w:rPr>
          <w:sz w:val="24"/>
          <w:szCs w:val="24"/>
          <w:lang w:val="en-US"/>
        </w:rPr>
        <w:t>Jurnal</w:t>
      </w:r>
      <w:proofErr w:type="spellEnd"/>
      <w:r w:rsidRPr="004D5B65">
        <w:rPr>
          <w:sz w:val="24"/>
          <w:szCs w:val="24"/>
          <w:lang w:val="en-US"/>
        </w:rPr>
        <w:t xml:space="preserve"> Pendidikan </w:t>
      </w:r>
      <w:proofErr w:type="spellStart"/>
      <w:r w:rsidRPr="004D5B65">
        <w:rPr>
          <w:sz w:val="24"/>
          <w:szCs w:val="24"/>
          <w:lang w:val="en-US"/>
        </w:rPr>
        <w:t>Vokasi</w:t>
      </w:r>
      <w:proofErr w:type="spellEnd"/>
      <w:r w:rsidRPr="004D5B65">
        <w:rPr>
          <w:sz w:val="24"/>
          <w:szCs w:val="24"/>
          <w:lang w:val="en-US"/>
        </w:rPr>
        <w:t xml:space="preserve">, Vol 34, </w:t>
      </w:r>
      <w:proofErr w:type="spellStart"/>
      <w:r w:rsidRPr="004D5B65">
        <w:rPr>
          <w:sz w:val="24"/>
          <w:szCs w:val="24"/>
          <w:lang w:val="en-US"/>
        </w:rPr>
        <w:t>Nomor</w:t>
      </w:r>
      <w:proofErr w:type="spellEnd"/>
      <w:r w:rsidRPr="004D5B65">
        <w:rPr>
          <w:sz w:val="24"/>
          <w:szCs w:val="24"/>
          <w:lang w:val="en-US"/>
        </w:rPr>
        <w:t xml:space="preserve"> 1, </w:t>
      </w:r>
      <w:proofErr w:type="spellStart"/>
      <w:r w:rsidRPr="004D5B65">
        <w:rPr>
          <w:sz w:val="24"/>
          <w:szCs w:val="24"/>
          <w:lang w:val="en-US"/>
        </w:rPr>
        <w:t>Februari</w:t>
      </w:r>
      <w:proofErr w:type="spellEnd"/>
      <w:r w:rsidRPr="004D5B65">
        <w:rPr>
          <w:sz w:val="24"/>
          <w:szCs w:val="24"/>
          <w:lang w:val="en-US"/>
        </w:rPr>
        <w:t xml:space="preserve"> 2011, </w:t>
      </w:r>
      <w:proofErr w:type="spellStart"/>
      <w:r w:rsidRPr="004D5B65">
        <w:rPr>
          <w:sz w:val="24"/>
          <w:szCs w:val="24"/>
          <w:lang w:val="en-US"/>
        </w:rPr>
        <w:t>diakses</w:t>
      </w:r>
      <w:proofErr w:type="spellEnd"/>
      <w:r w:rsidRPr="004D5B65">
        <w:rPr>
          <w:sz w:val="24"/>
          <w:szCs w:val="24"/>
          <w:lang w:val="en-US"/>
        </w:rPr>
        <w:t xml:space="preserve"> pada </w:t>
      </w:r>
      <w:proofErr w:type="spellStart"/>
      <w:r w:rsidRPr="004D5B65">
        <w:rPr>
          <w:sz w:val="24"/>
          <w:szCs w:val="24"/>
          <w:lang w:val="en-US"/>
        </w:rPr>
        <w:t>tanggal</w:t>
      </w:r>
      <w:proofErr w:type="spellEnd"/>
      <w:r w:rsidRPr="004D5B65">
        <w:rPr>
          <w:sz w:val="24"/>
          <w:szCs w:val="24"/>
          <w:lang w:val="en-US"/>
        </w:rPr>
        <w:t xml:space="preserve"> 2/5/2014</w:t>
      </w:r>
    </w:p>
    <w:p w14:paraId="0DDDC6B1" w14:textId="77777777" w:rsidR="004D5B65" w:rsidRPr="004D5B65" w:rsidRDefault="004D5B65" w:rsidP="00C81ED5">
      <w:pPr>
        <w:pStyle w:val="ListParagraph"/>
        <w:numPr>
          <w:ilvl w:val="0"/>
          <w:numId w:val="21"/>
        </w:numPr>
        <w:ind w:left="770" w:hanging="410"/>
        <w:rPr>
          <w:sz w:val="24"/>
          <w:szCs w:val="24"/>
          <w:lang w:val="en-US"/>
        </w:rPr>
      </w:pPr>
      <w:r w:rsidRPr="004D5B65">
        <w:rPr>
          <w:sz w:val="24"/>
          <w:szCs w:val="24"/>
          <w:lang w:val="en-US"/>
        </w:rPr>
        <w:t xml:space="preserve">Ahmad </w:t>
      </w:r>
      <w:proofErr w:type="spellStart"/>
      <w:r w:rsidRPr="004D5B65">
        <w:rPr>
          <w:sz w:val="24"/>
          <w:szCs w:val="24"/>
          <w:lang w:val="en-US"/>
        </w:rPr>
        <w:t>Rifandi</w:t>
      </w:r>
      <w:proofErr w:type="spellEnd"/>
      <w:r w:rsidRPr="004D5B65">
        <w:rPr>
          <w:sz w:val="24"/>
          <w:szCs w:val="24"/>
          <w:lang w:val="en-US"/>
        </w:rPr>
        <w:t xml:space="preserve">, </w:t>
      </w:r>
      <w:proofErr w:type="spellStart"/>
      <w:r w:rsidRPr="004D5B65">
        <w:rPr>
          <w:sz w:val="24"/>
          <w:szCs w:val="24"/>
          <w:lang w:val="en-US"/>
        </w:rPr>
        <w:t>Mutu</w:t>
      </w:r>
      <w:proofErr w:type="spellEnd"/>
      <w:r w:rsidRPr="004D5B65">
        <w:rPr>
          <w:sz w:val="24"/>
          <w:szCs w:val="24"/>
          <w:lang w:val="en-US"/>
        </w:rPr>
        <w:t xml:space="preserve"> </w:t>
      </w:r>
      <w:proofErr w:type="spellStart"/>
      <w:r w:rsidRPr="004D5B65">
        <w:rPr>
          <w:sz w:val="24"/>
          <w:szCs w:val="24"/>
          <w:lang w:val="en-US"/>
        </w:rPr>
        <w:t>Pembelajaran</w:t>
      </w:r>
      <w:proofErr w:type="spellEnd"/>
      <w:r w:rsidRPr="004D5B65">
        <w:rPr>
          <w:sz w:val="24"/>
          <w:szCs w:val="24"/>
          <w:lang w:val="en-US"/>
        </w:rPr>
        <w:t xml:space="preserve"> dan </w:t>
      </w:r>
      <w:proofErr w:type="spellStart"/>
      <w:r w:rsidRPr="004D5B65">
        <w:rPr>
          <w:sz w:val="24"/>
          <w:szCs w:val="24"/>
          <w:lang w:val="en-US"/>
        </w:rPr>
        <w:t>Kompetensi</w:t>
      </w:r>
      <w:proofErr w:type="spellEnd"/>
      <w:r w:rsidRPr="004D5B65">
        <w:rPr>
          <w:sz w:val="24"/>
          <w:szCs w:val="24"/>
          <w:lang w:val="en-US"/>
        </w:rPr>
        <w:t xml:space="preserve"> </w:t>
      </w:r>
      <w:proofErr w:type="spellStart"/>
      <w:r w:rsidRPr="004D5B65">
        <w:rPr>
          <w:sz w:val="24"/>
          <w:szCs w:val="24"/>
          <w:lang w:val="en-US"/>
        </w:rPr>
        <w:t>Lulusan</w:t>
      </w:r>
      <w:proofErr w:type="spellEnd"/>
      <w:r w:rsidRPr="004D5B65">
        <w:rPr>
          <w:sz w:val="24"/>
          <w:szCs w:val="24"/>
          <w:lang w:val="en-US"/>
        </w:rPr>
        <w:t xml:space="preserve"> Diploma III </w:t>
      </w:r>
      <w:proofErr w:type="spellStart"/>
      <w:r w:rsidRPr="004D5B65">
        <w:rPr>
          <w:sz w:val="24"/>
          <w:szCs w:val="24"/>
          <w:lang w:val="en-US"/>
        </w:rPr>
        <w:t>Politeknik</w:t>
      </w:r>
      <w:proofErr w:type="spellEnd"/>
      <w:r w:rsidRPr="004D5B65">
        <w:rPr>
          <w:sz w:val="24"/>
          <w:szCs w:val="24"/>
          <w:lang w:val="en-US"/>
        </w:rPr>
        <w:t xml:space="preserve">, </w:t>
      </w:r>
      <w:proofErr w:type="spellStart"/>
      <w:r w:rsidRPr="004D5B65">
        <w:rPr>
          <w:sz w:val="24"/>
          <w:szCs w:val="24"/>
          <w:lang w:val="en-US"/>
        </w:rPr>
        <w:t>Cakrawala</w:t>
      </w:r>
      <w:proofErr w:type="spellEnd"/>
      <w:r w:rsidRPr="004D5B65">
        <w:rPr>
          <w:sz w:val="24"/>
          <w:szCs w:val="24"/>
          <w:lang w:val="en-US"/>
        </w:rPr>
        <w:t xml:space="preserve"> Pendidikan, </w:t>
      </w:r>
      <w:proofErr w:type="spellStart"/>
      <w:r w:rsidRPr="004D5B65">
        <w:rPr>
          <w:sz w:val="24"/>
          <w:szCs w:val="24"/>
          <w:lang w:val="en-US"/>
        </w:rPr>
        <w:t>Februari</w:t>
      </w:r>
      <w:proofErr w:type="spellEnd"/>
      <w:r w:rsidRPr="004D5B65">
        <w:rPr>
          <w:sz w:val="24"/>
          <w:szCs w:val="24"/>
          <w:lang w:val="en-US"/>
        </w:rPr>
        <w:t xml:space="preserve"> 2013, Th. XXXII, No. 1, </w:t>
      </w:r>
      <w:proofErr w:type="spellStart"/>
      <w:r w:rsidRPr="004D5B65">
        <w:rPr>
          <w:sz w:val="24"/>
          <w:szCs w:val="24"/>
          <w:lang w:val="en-US"/>
        </w:rPr>
        <w:t>diakses</w:t>
      </w:r>
      <w:proofErr w:type="spellEnd"/>
      <w:r w:rsidRPr="004D5B65">
        <w:rPr>
          <w:sz w:val="24"/>
          <w:szCs w:val="24"/>
          <w:lang w:val="en-US"/>
        </w:rPr>
        <w:t xml:space="preserve"> pada </w:t>
      </w:r>
      <w:proofErr w:type="spellStart"/>
      <w:r w:rsidRPr="004D5B65">
        <w:rPr>
          <w:sz w:val="24"/>
          <w:szCs w:val="24"/>
          <w:lang w:val="en-US"/>
        </w:rPr>
        <w:t>tanggal</w:t>
      </w:r>
      <w:proofErr w:type="spellEnd"/>
      <w:r w:rsidRPr="004D5B65">
        <w:rPr>
          <w:sz w:val="24"/>
          <w:szCs w:val="24"/>
          <w:lang w:val="en-US"/>
        </w:rPr>
        <w:t xml:space="preserve"> 9/12/2013.</w:t>
      </w:r>
    </w:p>
    <w:p w14:paraId="101C3711" w14:textId="77777777" w:rsidR="004D5B65" w:rsidRPr="004D5B65" w:rsidRDefault="004D5B65" w:rsidP="00C81ED5">
      <w:pPr>
        <w:pStyle w:val="ListParagraph"/>
        <w:numPr>
          <w:ilvl w:val="0"/>
          <w:numId w:val="21"/>
        </w:numPr>
        <w:ind w:left="770" w:hanging="410"/>
        <w:rPr>
          <w:sz w:val="24"/>
          <w:szCs w:val="24"/>
          <w:lang w:val="en-US"/>
        </w:rPr>
      </w:pPr>
      <w:r w:rsidRPr="004D5B65">
        <w:rPr>
          <w:sz w:val="24"/>
          <w:szCs w:val="24"/>
          <w:lang w:val="en-US"/>
        </w:rPr>
        <w:t xml:space="preserve">B.R. </w:t>
      </w:r>
      <w:proofErr w:type="spellStart"/>
      <w:r w:rsidRPr="004D5B65">
        <w:rPr>
          <w:sz w:val="24"/>
          <w:szCs w:val="24"/>
          <w:lang w:val="en-US"/>
        </w:rPr>
        <w:t>Hergenhahn</w:t>
      </w:r>
      <w:proofErr w:type="spellEnd"/>
      <w:r w:rsidRPr="004D5B65">
        <w:rPr>
          <w:sz w:val="24"/>
          <w:szCs w:val="24"/>
          <w:lang w:val="en-US"/>
        </w:rPr>
        <w:t xml:space="preserve">, Matthew H. Olson 2008. Theories </w:t>
      </w:r>
      <w:proofErr w:type="gramStart"/>
      <w:r w:rsidRPr="004D5B65">
        <w:rPr>
          <w:sz w:val="24"/>
          <w:szCs w:val="24"/>
          <w:lang w:val="en-US"/>
        </w:rPr>
        <w:t>Of</w:t>
      </w:r>
      <w:proofErr w:type="gramEnd"/>
      <w:r w:rsidRPr="004D5B65">
        <w:rPr>
          <w:sz w:val="24"/>
          <w:szCs w:val="24"/>
          <w:lang w:val="en-US"/>
        </w:rPr>
        <w:t xml:space="preserve"> Learning, Jakarta </w:t>
      </w:r>
      <w:proofErr w:type="spellStart"/>
      <w:r w:rsidRPr="004D5B65">
        <w:rPr>
          <w:sz w:val="24"/>
          <w:szCs w:val="24"/>
          <w:lang w:val="en-US"/>
        </w:rPr>
        <w:t>Kencana</w:t>
      </w:r>
      <w:proofErr w:type="spellEnd"/>
      <w:r w:rsidRPr="004D5B65">
        <w:rPr>
          <w:sz w:val="24"/>
          <w:szCs w:val="24"/>
          <w:lang w:val="en-US"/>
        </w:rPr>
        <w:t xml:space="preserve"> </w:t>
      </w:r>
      <w:proofErr w:type="spellStart"/>
      <w:r w:rsidRPr="004D5B65">
        <w:rPr>
          <w:sz w:val="24"/>
          <w:szCs w:val="24"/>
          <w:lang w:val="en-US"/>
        </w:rPr>
        <w:t>Prenada</w:t>
      </w:r>
      <w:proofErr w:type="spellEnd"/>
      <w:r w:rsidRPr="004D5B65">
        <w:rPr>
          <w:sz w:val="24"/>
          <w:szCs w:val="24"/>
          <w:lang w:val="en-US"/>
        </w:rPr>
        <w:t xml:space="preserve"> Media Group.</w:t>
      </w:r>
    </w:p>
    <w:p w14:paraId="25793496" w14:textId="77777777" w:rsidR="004D5B65" w:rsidRPr="004D5B65" w:rsidRDefault="004D5B65" w:rsidP="00C81ED5">
      <w:pPr>
        <w:pStyle w:val="ListParagraph"/>
        <w:numPr>
          <w:ilvl w:val="0"/>
          <w:numId w:val="21"/>
        </w:numPr>
        <w:ind w:left="770" w:hanging="410"/>
        <w:rPr>
          <w:sz w:val="24"/>
          <w:szCs w:val="24"/>
          <w:lang w:val="en-US"/>
        </w:rPr>
      </w:pPr>
      <w:r w:rsidRPr="004D5B65">
        <w:rPr>
          <w:sz w:val="24"/>
          <w:szCs w:val="24"/>
          <w:lang w:val="en-US"/>
        </w:rPr>
        <w:t xml:space="preserve">Budi Tri </w:t>
      </w:r>
      <w:proofErr w:type="spellStart"/>
      <w:r w:rsidRPr="004D5B65">
        <w:rPr>
          <w:sz w:val="24"/>
          <w:szCs w:val="24"/>
          <w:lang w:val="en-US"/>
        </w:rPr>
        <w:t>Siswanto</w:t>
      </w:r>
      <w:proofErr w:type="spellEnd"/>
      <w:r w:rsidRPr="004D5B65">
        <w:rPr>
          <w:sz w:val="24"/>
          <w:szCs w:val="24"/>
          <w:lang w:val="en-US"/>
        </w:rPr>
        <w:t xml:space="preserve">. Model </w:t>
      </w:r>
      <w:proofErr w:type="spellStart"/>
      <w:r w:rsidRPr="004D5B65">
        <w:rPr>
          <w:sz w:val="24"/>
          <w:szCs w:val="24"/>
          <w:lang w:val="en-US"/>
        </w:rPr>
        <w:t>Penyenggaraan</w:t>
      </w:r>
      <w:proofErr w:type="spellEnd"/>
      <w:r w:rsidRPr="004D5B65">
        <w:rPr>
          <w:sz w:val="24"/>
          <w:szCs w:val="24"/>
          <w:lang w:val="en-US"/>
        </w:rPr>
        <w:t xml:space="preserve"> Work-Based Learning pada Pendidikan </w:t>
      </w:r>
      <w:proofErr w:type="spellStart"/>
      <w:r w:rsidRPr="004D5B65">
        <w:rPr>
          <w:sz w:val="24"/>
          <w:szCs w:val="24"/>
          <w:lang w:val="en-US"/>
        </w:rPr>
        <w:t>Vokasi</w:t>
      </w:r>
      <w:proofErr w:type="spellEnd"/>
      <w:r w:rsidRPr="004D5B65">
        <w:rPr>
          <w:sz w:val="24"/>
          <w:szCs w:val="24"/>
          <w:lang w:val="en-US"/>
        </w:rPr>
        <w:t xml:space="preserve"> Diploma III </w:t>
      </w:r>
      <w:proofErr w:type="spellStart"/>
      <w:r w:rsidRPr="004D5B65">
        <w:rPr>
          <w:sz w:val="24"/>
          <w:szCs w:val="24"/>
          <w:lang w:val="en-US"/>
        </w:rPr>
        <w:t>Otomotif</w:t>
      </w:r>
      <w:proofErr w:type="spellEnd"/>
      <w:r w:rsidRPr="004D5B65">
        <w:rPr>
          <w:sz w:val="24"/>
          <w:szCs w:val="24"/>
          <w:lang w:val="en-US"/>
        </w:rPr>
        <w:t xml:space="preserve">, </w:t>
      </w:r>
      <w:proofErr w:type="spellStart"/>
      <w:r w:rsidRPr="004D5B65">
        <w:rPr>
          <w:sz w:val="24"/>
          <w:szCs w:val="24"/>
          <w:lang w:val="en-US"/>
        </w:rPr>
        <w:t>Jurnal</w:t>
      </w:r>
      <w:proofErr w:type="spellEnd"/>
      <w:r w:rsidRPr="004D5B65">
        <w:rPr>
          <w:sz w:val="24"/>
          <w:szCs w:val="24"/>
          <w:lang w:val="en-US"/>
        </w:rPr>
        <w:t xml:space="preserve"> Pendidikan </w:t>
      </w:r>
      <w:proofErr w:type="spellStart"/>
      <w:r w:rsidRPr="004D5B65">
        <w:rPr>
          <w:sz w:val="24"/>
          <w:szCs w:val="24"/>
          <w:lang w:val="en-US"/>
        </w:rPr>
        <w:t>Vokasi</w:t>
      </w:r>
      <w:proofErr w:type="spellEnd"/>
      <w:r w:rsidRPr="004D5B65">
        <w:rPr>
          <w:sz w:val="24"/>
          <w:szCs w:val="24"/>
          <w:lang w:val="en-US"/>
        </w:rPr>
        <w:t xml:space="preserve">, Vol 2, </w:t>
      </w:r>
      <w:proofErr w:type="spellStart"/>
      <w:r w:rsidRPr="004D5B65">
        <w:rPr>
          <w:sz w:val="24"/>
          <w:szCs w:val="24"/>
          <w:lang w:val="en-US"/>
        </w:rPr>
        <w:t>Nomor</w:t>
      </w:r>
      <w:proofErr w:type="spellEnd"/>
      <w:r w:rsidRPr="004D5B65">
        <w:rPr>
          <w:sz w:val="24"/>
          <w:szCs w:val="24"/>
          <w:lang w:val="en-US"/>
        </w:rPr>
        <w:t xml:space="preserve"> 1, </w:t>
      </w:r>
      <w:proofErr w:type="spellStart"/>
      <w:r w:rsidRPr="004D5B65">
        <w:rPr>
          <w:sz w:val="24"/>
          <w:szCs w:val="24"/>
          <w:lang w:val="en-US"/>
        </w:rPr>
        <w:t>Februari</w:t>
      </w:r>
      <w:proofErr w:type="spellEnd"/>
      <w:r w:rsidRPr="004D5B65">
        <w:rPr>
          <w:sz w:val="24"/>
          <w:szCs w:val="24"/>
          <w:lang w:val="en-US"/>
        </w:rPr>
        <w:t xml:space="preserve"> 2012.</w:t>
      </w:r>
    </w:p>
    <w:p w14:paraId="35E314D1" w14:textId="77777777" w:rsidR="004D5B65" w:rsidRPr="004D5B65" w:rsidRDefault="004D5B65" w:rsidP="00C81ED5">
      <w:pPr>
        <w:pStyle w:val="ListParagraph"/>
        <w:numPr>
          <w:ilvl w:val="0"/>
          <w:numId w:val="21"/>
        </w:numPr>
        <w:ind w:left="770" w:hanging="410"/>
        <w:rPr>
          <w:sz w:val="24"/>
          <w:szCs w:val="24"/>
          <w:lang w:val="en-US"/>
        </w:rPr>
      </w:pPr>
      <w:proofErr w:type="spellStart"/>
      <w:r w:rsidRPr="004D5B65">
        <w:rPr>
          <w:sz w:val="24"/>
          <w:szCs w:val="24"/>
          <w:lang w:val="en-US"/>
        </w:rPr>
        <w:t>Calfrey</w:t>
      </w:r>
      <w:proofErr w:type="spellEnd"/>
      <w:r w:rsidRPr="004D5B65">
        <w:rPr>
          <w:sz w:val="24"/>
          <w:szCs w:val="24"/>
          <w:lang w:val="en-US"/>
        </w:rPr>
        <w:t xml:space="preserve"> C. Calhoun, Alton V. Finch 1982. Vocational Education: Concepts and Operations, Belmont California. </w:t>
      </w:r>
    </w:p>
    <w:p w14:paraId="63A263D9" w14:textId="7614B6ED" w:rsidR="004D5B65" w:rsidRPr="004D5B65" w:rsidRDefault="004D5B65" w:rsidP="00C81ED5">
      <w:pPr>
        <w:pStyle w:val="ListParagraph"/>
        <w:numPr>
          <w:ilvl w:val="0"/>
          <w:numId w:val="21"/>
        </w:numPr>
        <w:ind w:left="770" w:hanging="410"/>
        <w:rPr>
          <w:sz w:val="24"/>
          <w:szCs w:val="24"/>
          <w:lang w:val="en-US"/>
        </w:rPr>
      </w:pPr>
      <w:proofErr w:type="spellStart"/>
      <w:r w:rsidRPr="004D5B65">
        <w:rPr>
          <w:sz w:val="24"/>
          <w:szCs w:val="24"/>
          <w:lang w:val="en-US"/>
        </w:rPr>
        <w:t>Depdiknas</w:t>
      </w:r>
      <w:proofErr w:type="spellEnd"/>
      <w:r w:rsidRPr="004D5B65">
        <w:rPr>
          <w:sz w:val="24"/>
          <w:szCs w:val="24"/>
          <w:lang w:val="en-US"/>
        </w:rPr>
        <w:t xml:space="preserve">. (1996). </w:t>
      </w:r>
      <w:proofErr w:type="spellStart"/>
      <w:r w:rsidRPr="004D5B65">
        <w:rPr>
          <w:sz w:val="24"/>
          <w:szCs w:val="24"/>
          <w:lang w:val="en-US"/>
        </w:rPr>
        <w:t>Visi</w:t>
      </w:r>
      <w:proofErr w:type="spellEnd"/>
      <w:r w:rsidRPr="004D5B65">
        <w:rPr>
          <w:sz w:val="24"/>
          <w:szCs w:val="24"/>
          <w:lang w:val="en-US"/>
        </w:rPr>
        <w:t xml:space="preserve"> dan </w:t>
      </w:r>
      <w:proofErr w:type="spellStart"/>
      <w:r w:rsidRPr="004D5B65">
        <w:rPr>
          <w:sz w:val="24"/>
          <w:szCs w:val="24"/>
          <w:lang w:val="en-US"/>
        </w:rPr>
        <w:t>strategi</w:t>
      </w:r>
      <w:proofErr w:type="spellEnd"/>
      <w:r w:rsidRPr="004D5B65">
        <w:rPr>
          <w:sz w:val="24"/>
          <w:szCs w:val="24"/>
          <w:lang w:val="en-US"/>
        </w:rPr>
        <w:t xml:space="preserve"> </w:t>
      </w:r>
      <w:proofErr w:type="spellStart"/>
      <w:r w:rsidRPr="004D5B65">
        <w:rPr>
          <w:sz w:val="24"/>
          <w:szCs w:val="24"/>
          <w:lang w:val="en-US"/>
        </w:rPr>
        <w:t>pembangunan</w:t>
      </w:r>
      <w:proofErr w:type="spellEnd"/>
      <w:r w:rsidRPr="004D5B65">
        <w:rPr>
          <w:sz w:val="24"/>
          <w:szCs w:val="24"/>
          <w:lang w:val="en-US"/>
        </w:rPr>
        <w:t xml:space="preserve"> </w:t>
      </w:r>
      <w:proofErr w:type="spellStart"/>
      <w:r w:rsidRPr="004D5B65">
        <w:rPr>
          <w:sz w:val="24"/>
          <w:szCs w:val="24"/>
          <w:lang w:val="en-US"/>
        </w:rPr>
        <w:t>pendidikan</w:t>
      </w:r>
      <w:proofErr w:type="spellEnd"/>
      <w:r w:rsidRPr="004D5B65">
        <w:rPr>
          <w:sz w:val="24"/>
          <w:szCs w:val="24"/>
          <w:lang w:val="en-US"/>
        </w:rPr>
        <w:t xml:space="preserve"> </w:t>
      </w:r>
      <w:proofErr w:type="spellStart"/>
      <w:r w:rsidRPr="004D5B65">
        <w:rPr>
          <w:sz w:val="24"/>
          <w:szCs w:val="24"/>
          <w:lang w:val="en-US"/>
        </w:rPr>
        <w:t>untuk</w:t>
      </w:r>
      <w:proofErr w:type="spellEnd"/>
      <w:r w:rsidRPr="004D5B65">
        <w:rPr>
          <w:sz w:val="24"/>
          <w:szCs w:val="24"/>
          <w:lang w:val="en-US"/>
        </w:rPr>
        <w:t xml:space="preserve"> </w:t>
      </w:r>
      <w:proofErr w:type="spellStart"/>
      <w:r w:rsidRPr="004D5B65">
        <w:rPr>
          <w:sz w:val="24"/>
          <w:szCs w:val="24"/>
          <w:lang w:val="en-US"/>
        </w:rPr>
        <w:t>tahun</w:t>
      </w:r>
      <w:proofErr w:type="spellEnd"/>
      <w:r w:rsidRPr="004D5B65">
        <w:rPr>
          <w:sz w:val="24"/>
          <w:szCs w:val="24"/>
          <w:lang w:val="en-US"/>
        </w:rPr>
        <w:t xml:space="preserve"> 2020 </w:t>
      </w:r>
      <w:proofErr w:type="spellStart"/>
      <w:r w:rsidRPr="004D5B65">
        <w:rPr>
          <w:sz w:val="24"/>
          <w:szCs w:val="24"/>
          <w:lang w:val="en-US"/>
        </w:rPr>
        <w:t>tuntutan</w:t>
      </w:r>
      <w:proofErr w:type="spellEnd"/>
      <w:r w:rsidRPr="004D5B65">
        <w:rPr>
          <w:sz w:val="24"/>
          <w:szCs w:val="24"/>
          <w:lang w:val="en-US"/>
        </w:rPr>
        <w:t xml:space="preserve"> </w:t>
      </w:r>
      <w:proofErr w:type="spellStart"/>
      <w:r w:rsidRPr="004D5B65">
        <w:rPr>
          <w:sz w:val="24"/>
          <w:szCs w:val="24"/>
          <w:lang w:val="en-US"/>
        </w:rPr>
        <w:t>terhadap</w:t>
      </w:r>
      <w:proofErr w:type="spellEnd"/>
      <w:r w:rsidRPr="004D5B65">
        <w:rPr>
          <w:sz w:val="24"/>
          <w:szCs w:val="24"/>
          <w:lang w:val="en-US"/>
        </w:rPr>
        <w:t xml:space="preserve"> </w:t>
      </w:r>
      <w:proofErr w:type="spellStart"/>
      <w:r w:rsidRPr="004D5B65">
        <w:rPr>
          <w:sz w:val="24"/>
          <w:szCs w:val="24"/>
          <w:lang w:val="en-US"/>
        </w:rPr>
        <w:t>kualitas</w:t>
      </w:r>
      <w:proofErr w:type="spellEnd"/>
      <w:r w:rsidRPr="004D5B65">
        <w:rPr>
          <w:sz w:val="24"/>
          <w:szCs w:val="24"/>
          <w:lang w:val="en-US"/>
        </w:rPr>
        <w:t xml:space="preserve">. </w:t>
      </w:r>
      <w:proofErr w:type="spellStart"/>
      <w:r w:rsidRPr="004D5B65">
        <w:rPr>
          <w:sz w:val="24"/>
          <w:szCs w:val="24"/>
          <w:lang w:val="en-US"/>
        </w:rPr>
        <w:t>Ceramah</w:t>
      </w:r>
      <w:proofErr w:type="spellEnd"/>
      <w:r w:rsidRPr="004D5B65">
        <w:rPr>
          <w:sz w:val="24"/>
          <w:szCs w:val="24"/>
          <w:lang w:val="en-US"/>
        </w:rPr>
        <w:t xml:space="preserve"> </w:t>
      </w:r>
      <w:proofErr w:type="spellStart"/>
      <w:r w:rsidRPr="004D5B65">
        <w:rPr>
          <w:sz w:val="24"/>
          <w:szCs w:val="24"/>
          <w:lang w:val="en-US"/>
        </w:rPr>
        <w:t>menteri</w:t>
      </w:r>
      <w:proofErr w:type="spellEnd"/>
      <w:r w:rsidRPr="004D5B65">
        <w:rPr>
          <w:sz w:val="24"/>
          <w:szCs w:val="24"/>
          <w:lang w:val="en-US"/>
        </w:rPr>
        <w:t xml:space="preserve"> </w:t>
      </w:r>
      <w:proofErr w:type="spellStart"/>
      <w:r w:rsidRPr="004D5B65">
        <w:rPr>
          <w:sz w:val="24"/>
          <w:szCs w:val="24"/>
          <w:lang w:val="en-US"/>
        </w:rPr>
        <w:t>pendidikan</w:t>
      </w:r>
      <w:proofErr w:type="spellEnd"/>
      <w:r w:rsidRPr="004D5B65">
        <w:rPr>
          <w:sz w:val="24"/>
          <w:szCs w:val="24"/>
          <w:lang w:val="en-US"/>
        </w:rPr>
        <w:t xml:space="preserve"> dan </w:t>
      </w:r>
      <w:proofErr w:type="spellStart"/>
      <w:r w:rsidRPr="004D5B65">
        <w:rPr>
          <w:sz w:val="24"/>
          <w:szCs w:val="24"/>
          <w:lang w:val="en-US"/>
        </w:rPr>
        <w:t>kebudayaan</w:t>
      </w:r>
      <w:proofErr w:type="spellEnd"/>
      <w:r w:rsidRPr="004D5B65">
        <w:rPr>
          <w:sz w:val="24"/>
          <w:szCs w:val="24"/>
          <w:lang w:val="en-US"/>
        </w:rPr>
        <w:t xml:space="preserve"> pada </w:t>
      </w:r>
      <w:proofErr w:type="spellStart"/>
      <w:r w:rsidRPr="004D5B65">
        <w:rPr>
          <w:sz w:val="24"/>
          <w:szCs w:val="24"/>
          <w:lang w:val="en-US"/>
        </w:rPr>
        <w:t>Konvensi</w:t>
      </w:r>
      <w:proofErr w:type="spellEnd"/>
      <w:r w:rsidRPr="004D5B65">
        <w:rPr>
          <w:sz w:val="24"/>
          <w:szCs w:val="24"/>
          <w:lang w:val="en-US"/>
        </w:rPr>
        <w:t xml:space="preserve"> Nasional Pendidikan Indonesia III. </w:t>
      </w:r>
      <w:proofErr w:type="spellStart"/>
      <w:r w:rsidRPr="004D5B65">
        <w:rPr>
          <w:sz w:val="24"/>
          <w:szCs w:val="24"/>
          <w:lang w:val="en-US"/>
        </w:rPr>
        <w:t>Ujungp</w:t>
      </w:r>
      <w:r w:rsidR="00FF5521">
        <w:rPr>
          <w:sz w:val="24"/>
          <w:szCs w:val="24"/>
          <w:lang w:val="en-US"/>
        </w:rPr>
        <w:t>andang</w:t>
      </w:r>
      <w:proofErr w:type="spellEnd"/>
      <w:r w:rsidR="00FF5521">
        <w:rPr>
          <w:sz w:val="24"/>
          <w:szCs w:val="24"/>
          <w:lang w:val="en-US"/>
        </w:rPr>
        <w:t xml:space="preserve">, 4-7 </w:t>
      </w:r>
      <w:proofErr w:type="spellStart"/>
      <w:r w:rsidR="00FF5521">
        <w:rPr>
          <w:sz w:val="24"/>
          <w:szCs w:val="24"/>
          <w:lang w:val="en-US"/>
        </w:rPr>
        <w:t>Maret</w:t>
      </w:r>
      <w:proofErr w:type="spellEnd"/>
      <w:r w:rsidR="00FF5521">
        <w:rPr>
          <w:sz w:val="24"/>
          <w:szCs w:val="24"/>
          <w:lang w:val="en-US"/>
        </w:rPr>
        <w:t xml:space="preserve"> 1996. Jakarta</w:t>
      </w:r>
      <w:r w:rsidRPr="004D5B65">
        <w:rPr>
          <w:sz w:val="24"/>
          <w:szCs w:val="24"/>
          <w:lang w:val="en-US"/>
        </w:rPr>
        <w:t xml:space="preserve">: </w:t>
      </w:r>
      <w:proofErr w:type="spellStart"/>
      <w:r w:rsidRPr="004D5B65">
        <w:rPr>
          <w:sz w:val="24"/>
          <w:szCs w:val="24"/>
          <w:lang w:val="en-US"/>
        </w:rPr>
        <w:t>Direktorat</w:t>
      </w:r>
      <w:proofErr w:type="spellEnd"/>
      <w:r w:rsidRPr="004D5B65">
        <w:rPr>
          <w:sz w:val="24"/>
          <w:szCs w:val="24"/>
          <w:lang w:val="en-US"/>
        </w:rPr>
        <w:t xml:space="preserve"> Pendidikan Tinggi.</w:t>
      </w:r>
    </w:p>
    <w:p w14:paraId="67DD7870" w14:textId="77777777" w:rsidR="004D5B65" w:rsidRPr="004D5B65" w:rsidRDefault="004D5B65" w:rsidP="00C81ED5">
      <w:pPr>
        <w:pStyle w:val="ListParagraph"/>
        <w:numPr>
          <w:ilvl w:val="0"/>
          <w:numId w:val="21"/>
        </w:numPr>
        <w:ind w:left="770" w:hanging="410"/>
        <w:rPr>
          <w:sz w:val="24"/>
          <w:szCs w:val="24"/>
          <w:lang w:val="en-US"/>
        </w:rPr>
      </w:pPr>
      <w:proofErr w:type="spellStart"/>
      <w:r w:rsidRPr="004D5B65">
        <w:rPr>
          <w:sz w:val="24"/>
          <w:szCs w:val="24"/>
          <w:lang w:val="en-US"/>
        </w:rPr>
        <w:t>Djemari</w:t>
      </w:r>
      <w:proofErr w:type="spellEnd"/>
      <w:r w:rsidRPr="004D5B65">
        <w:rPr>
          <w:sz w:val="24"/>
          <w:szCs w:val="24"/>
          <w:lang w:val="en-US"/>
        </w:rPr>
        <w:t xml:space="preserve"> </w:t>
      </w:r>
      <w:proofErr w:type="spellStart"/>
      <w:r w:rsidRPr="004D5B65">
        <w:rPr>
          <w:sz w:val="24"/>
          <w:szCs w:val="24"/>
          <w:lang w:val="en-US"/>
        </w:rPr>
        <w:t>Mardapi</w:t>
      </w:r>
      <w:proofErr w:type="spellEnd"/>
      <w:r w:rsidRPr="004D5B65">
        <w:rPr>
          <w:sz w:val="24"/>
          <w:szCs w:val="24"/>
          <w:lang w:val="en-US"/>
        </w:rPr>
        <w:t xml:space="preserve">. </w:t>
      </w:r>
      <w:proofErr w:type="spellStart"/>
      <w:r w:rsidRPr="004D5B65">
        <w:rPr>
          <w:sz w:val="24"/>
          <w:szCs w:val="24"/>
          <w:lang w:val="en-US"/>
        </w:rPr>
        <w:t>Penyusunan</w:t>
      </w:r>
      <w:proofErr w:type="spellEnd"/>
      <w:r w:rsidRPr="004D5B65">
        <w:rPr>
          <w:sz w:val="24"/>
          <w:szCs w:val="24"/>
          <w:lang w:val="en-US"/>
        </w:rPr>
        <w:t xml:space="preserve"> </w:t>
      </w:r>
      <w:proofErr w:type="spellStart"/>
      <w:r w:rsidRPr="004D5B65">
        <w:rPr>
          <w:sz w:val="24"/>
          <w:szCs w:val="24"/>
          <w:lang w:val="en-US"/>
        </w:rPr>
        <w:t>Tes</w:t>
      </w:r>
      <w:proofErr w:type="spellEnd"/>
      <w:r w:rsidRPr="004D5B65">
        <w:rPr>
          <w:sz w:val="24"/>
          <w:szCs w:val="24"/>
          <w:lang w:val="en-US"/>
        </w:rPr>
        <w:t xml:space="preserve"> Hasil </w:t>
      </w:r>
      <w:proofErr w:type="spellStart"/>
      <w:r w:rsidRPr="004D5B65">
        <w:rPr>
          <w:sz w:val="24"/>
          <w:szCs w:val="24"/>
          <w:lang w:val="en-US"/>
        </w:rPr>
        <w:t>Belajar</w:t>
      </w:r>
      <w:proofErr w:type="spellEnd"/>
      <w:r w:rsidRPr="004D5B65">
        <w:rPr>
          <w:sz w:val="24"/>
          <w:szCs w:val="24"/>
          <w:lang w:val="en-US"/>
        </w:rPr>
        <w:t xml:space="preserve">.  Program </w:t>
      </w:r>
      <w:proofErr w:type="spellStart"/>
      <w:r w:rsidRPr="004D5B65">
        <w:rPr>
          <w:sz w:val="24"/>
          <w:szCs w:val="24"/>
          <w:lang w:val="en-US"/>
        </w:rPr>
        <w:t>Pascasarjana</w:t>
      </w:r>
      <w:proofErr w:type="spellEnd"/>
      <w:r w:rsidRPr="004D5B65">
        <w:rPr>
          <w:sz w:val="24"/>
          <w:szCs w:val="24"/>
          <w:lang w:val="en-US"/>
        </w:rPr>
        <w:t xml:space="preserve"> </w:t>
      </w:r>
      <w:proofErr w:type="spellStart"/>
      <w:r w:rsidRPr="004D5B65">
        <w:rPr>
          <w:sz w:val="24"/>
          <w:szCs w:val="24"/>
          <w:lang w:val="en-US"/>
        </w:rPr>
        <w:t>Universitas</w:t>
      </w:r>
      <w:proofErr w:type="spellEnd"/>
      <w:r w:rsidRPr="004D5B65">
        <w:rPr>
          <w:sz w:val="24"/>
          <w:szCs w:val="24"/>
          <w:lang w:val="en-US"/>
        </w:rPr>
        <w:t xml:space="preserve"> Negeri Yogyakarta, </w:t>
      </w:r>
      <w:proofErr w:type="spellStart"/>
      <w:r w:rsidRPr="004D5B65">
        <w:rPr>
          <w:sz w:val="24"/>
          <w:szCs w:val="24"/>
          <w:lang w:val="en-US"/>
        </w:rPr>
        <w:t>Desember</w:t>
      </w:r>
      <w:proofErr w:type="spellEnd"/>
      <w:r w:rsidRPr="004D5B65">
        <w:rPr>
          <w:sz w:val="24"/>
          <w:szCs w:val="24"/>
          <w:lang w:val="en-US"/>
        </w:rPr>
        <w:t xml:space="preserve"> 2004.</w:t>
      </w:r>
    </w:p>
    <w:p w14:paraId="36623D26" w14:textId="77777777" w:rsidR="004D5B65" w:rsidRPr="004D5B65" w:rsidRDefault="004D5B65" w:rsidP="00C81ED5">
      <w:pPr>
        <w:pStyle w:val="ListParagraph"/>
        <w:numPr>
          <w:ilvl w:val="0"/>
          <w:numId w:val="21"/>
        </w:numPr>
        <w:ind w:left="770" w:hanging="410"/>
        <w:rPr>
          <w:sz w:val="24"/>
          <w:szCs w:val="24"/>
          <w:lang w:val="en-US"/>
        </w:rPr>
      </w:pPr>
      <w:r w:rsidRPr="004D5B65">
        <w:rPr>
          <w:sz w:val="24"/>
          <w:szCs w:val="24"/>
          <w:lang w:val="en-US"/>
        </w:rPr>
        <w:t xml:space="preserve">Heather, </w:t>
      </w:r>
      <w:proofErr w:type="spellStart"/>
      <w:r w:rsidRPr="004D5B65">
        <w:rPr>
          <w:sz w:val="24"/>
          <w:szCs w:val="24"/>
          <w:lang w:val="en-US"/>
        </w:rPr>
        <w:t>Ketteridge</w:t>
      </w:r>
      <w:proofErr w:type="spellEnd"/>
      <w:r w:rsidRPr="004D5B65">
        <w:rPr>
          <w:sz w:val="24"/>
          <w:szCs w:val="24"/>
          <w:lang w:val="en-US"/>
        </w:rPr>
        <w:t xml:space="preserve"> Steve, Marshal Stephani 2009. Hand Book Teaching and Learning, </w:t>
      </w:r>
      <w:proofErr w:type="spellStart"/>
      <w:r w:rsidRPr="004D5B65">
        <w:rPr>
          <w:sz w:val="24"/>
          <w:szCs w:val="24"/>
          <w:lang w:val="en-US"/>
        </w:rPr>
        <w:t>Zunafa</w:t>
      </w:r>
      <w:proofErr w:type="spellEnd"/>
      <w:r w:rsidRPr="004D5B65">
        <w:rPr>
          <w:sz w:val="24"/>
          <w:szCs w:val="24"/>
          <w:lang w:val="en-US"/>
        </w:rPr>
        <w:t xml:space="preserve"> Publishing</w:t>
      </w:r>
    </w:p>
    <w:p w14:paraId="71D0BA30" w14:textId="77777777" w:rsidR="004D5B65" w:rsidRPr="004D5B65" w:rsidRDefault="004D5B65" w:rsidP="00C81ED5">
      <w:pPr>
        <w:pStyle w:val="ListParagraph"/>
        <w:numPr>
          <w:ilvl w:val="0"/>
          <w:numId w:val="21"/>
        </w:numPr>
        <w:ind w:left="770" w:hanging="410"/>
        <w:rPr>
          <w:sz w:val="24"/>
          <w:szCs w:val="24"/>
          <w:lang w:val="en-US"/>
        </w:rPr>
      </w:pPr>
      <w:proofErr w:type="spellStart"/>
      <w:r w:rsidRPr="004D5B65">
        <w:rPr>
          <w:sz w:val="24"/>
          <w:szCs w:val="24"/>
          <w:lang w:val="en-US"/>
        </w:rPr>
        <w:t>Hudaya</w:t>
      </w:r>
      <w:proofErr w:type="spellEnd"/>
      <w:r w:rsidRPr="004D5B65">
        <w:rPr>
          <w:sz w:val="24"/>
          <w:szCs w:val="24"/>
          <w:lang w:val="en-US"/>
        </w:rPr>
        <w:t xml:space="preserve"> </w:t>
      </w:r>
      <w:proofErr w:type="spellStart"/>
      <w:r w:rsidRPr="004D5B65">
        <w:rPr>
          <w:sz w:val="24"/>
          <w:szCs w:val="24"/>
          <w:lang w:val="en-US"/>
        </w:rPr>
        <w:t>Latuconsina</w:t>
      </w:r>
      <w:proofErr w:type="spellEnd"/>
      <w:r w:rsidRPr="004D5B65">
        <w:rPr>
          <w:sz w:val="24"/>
          <w:szCs w:val="24"/>
          <w:lang w:val="en-US"/>
        </w:rPr>
        <w:t xml:space="preserve"> 2014, Pendidikan </w:t>
      </w:r>
      <w:proofErr w:type="spellStart"/>
      <w:r w:rsidRPr="004D5B65">
        <w:rPr>
          <w:sz w:val="24"/>
          <w:szCs w:val="24"/>
          <w:lang w:val="en-US"/>
        </w:rPr>
        <w:t>Kreatif</w:t>
      </w:r>
      <w:proofErr w:type="spellEnd"/>
      <w:r w:rsidRPr="004D5B65">
        <w:rPr>
          <w:sz w:val="24"/>
          <w:szCs w:val="24"/>
          <w:lang w:val="en-US"/>
        </w:rPr>
        <w:t xml:space="preserve">, Jakarta </w:t>
      </w:r>
      <w:proofErr w:type="spellStart"/>
      <w:r w:rsidRPr="004D5B65">
        <w:rPr>
          <w:sz w:val="24"/>
          <w:szCs w:val="24"/>
          <w:lang w:val="en-US"/>
        </w:rPr>
        <w:t>Kompas</w:t>
      </w:r>
      <w:proofErr w:type="spellEnd"/>
      <w:r w:rsidRPr="004D5B65">
        <w:rPr>
          <w:sz w:val="24"/>
          <w:szCs w:val="24"/>
          <w:lang w:val="en-US"/>
        </w:rPr>
        <w:t xml:space="preserve"> Gramedia.</w:t>
      </w:r>
    </w:p>
    <w:p w14:paraId="6BFB6960" w14:textId="77777777" w:rsidR="00B77550" w:rsidRDefault="004D5B65" w:rsidP="00C81ED5">
      <w:pPr>
        <w:pStyle w:val="ListParagraph"/>
        <w:numPr>
          <w:ilvl w:val="0"/>
          <w:numId w:val="21"/>
        </w:numPr>
        <w:ind w:left="770" w:hanging="410"/>
        <w:rPr>
          <w:sz w:val="24"/>
          <w:szCs w:val="24"/>
          <w:lang w:val="en-US"/>
        </w:rPr>
        <w:sectPr w:rsidR="00B77550" w:rsidSect="00B77550">
          <w:type w:val="continuous"/>
          <w:pgSz w:w="11910" w:h="16840"/>
          <w:pgMar w:top="1480" w:right="1080" w:bottom="1220" w:left="1460" w:header="724" w:footer="1032" w:gutter="0"/>
          <w:cols w:num="2" w:space="261"/>
        </w:sectPr>
      </w:pPr>
      <w:r w:rsidRPr="004D5B65">
        <w:rPr>
          <w:sz w:val="24"/>
          <w:szCs w:val="24"/>
          <w:lang w:val="en-US"/>
        </w:rPr>
        <w:t>Ivan Hanafi. Re-</w:t>
      </w:r>
      <w:proofErr w:type="spellStart"/>
      <w:r w:rsidRPr="004D5B65">
        <w:rPr>
          <w:sz w:val="24"/>
          <w:szCs w:val="24"/>
          <w:lang w:val="en-US"/>
        </w:rPr>
        <w:t>orientasi</w:t>
      </w:r>
      <w:proofErr w:type="spellEnd"/>
      <w:r w:rsidRPr="004D5B65">
        <w:rPr>
          <w:sz w:val="24"/>
          <w:szCs w:val="24"/>
          <w:lang w:val="en-US"/>
        </w:rPr>
        <w:t xml:space="preserve"> </w:t>
      </w:r>
      <w:proofErr w:type="spellStart"/>
      <w:r w:rsidRPr="004D5B65">
        <w:rPr>
          <w:sz w:val="24"/>
          <w:szCs w:val="24"/>
          <w:lang w:val="en-US"/>
        </w:rPr>
        <w:t>Keterampilan</w:t>
      </w:r>
      <w:proofErr w:type="spellEnd"/>
      <w:r w:rsidRPr="004D5B65">
        <w:rPr>
          <w:sz w:val="24"/>
          <w:szCs w:val="24"/>
          <w:lang w:val="en-US"/>
        </w:rPr>
        <w:t xml:space="preserve"> </w:t>
      </w:r>
      <w:proofErr w:type="spellStart"/>
      <w:r w:rsidRPr="004D5B65">
        <w:rPr>
          <w:sz w:val="24"/>
          <w:szCs w:val="24"/>
          <w:lang w:val="en-US"/>
        </w:rPr>
        <w:t>Kerja</w:t>
      </w:r>
      <w:proofErr w:type="spellEnd"/>
      <w:r w:rsidRPr="004D5B65">
        <w:rPr>
          <w:sz w:val="24"/>
          <w:szCs w:val="24"/>
          <w:lang w:val="en-US"/>
        </w:rPr>
        <w:t xml:space="preserve"> </w:t>
      </w:r>
      <w:proofErr w:type="spellStart"/>
      <w:r w:rsidRPr="004D5B65">
        <w:rPr>
          <w:sz w:val="24"/>
          <w:szCs w:val="24"/>
          <w:lang w:val="en-US"/>
        </w:rPr>
        <w:t>Lulusan</w:t>
      </w:r>
      <w:proofErr w:type="spellEnd"/>
      <w:r w:rsidRPr="004D5B65">
        <w:rPr>
          <w:sz w:val="24"/>
          <w:szCs w:val="24"/>
          <w:lang w:val="en-US"/>
        </w:rPr>
        <w:t xml:space="preserve"> Pendidikan </w:t>
      </w:r>
      <w:proofErr w:type="spellStart"/>
      <w:r w:rsidRPr="004D5B65">
        <w:rPr>
          <w:sz w:val="24"/>
          <w:szCs w:val="24"/>
          <w:lang w:val="en-US"/>
        </w:rPr>
        <w:t>kejuruan</w:t>
      </w:r>
      <w:proofErr w:type="spellEnd"/>
      <w:r w:rsidRPr="004D5B65">
        <w:rPr>
          <w:sz w:val="24"/>
          <w:szCs w:val="24"/>
          <w:lang w:val="en-US"/>
        </w:rPr>
        <w:t xml:space="preserve">, </w:t>
      </w:r>
      <w:proofErr w:type="spellStart"/>
      <w:r w:rsidRPr="004D5B65">
        <w:rPr>
          <w:sz w:val="24"/>
          <w:szCs w:val="24"/>
          <w:lang w:val="en-US"/>
        </w:rPr>
        <w:t>Jurnal</w:t>
      </w:r>
      <w:proofErr w:type="spellEnd"/>
      <w:r w:rsidRPr="004D5B65">
        <w:rPr>
          <w:sz w:val="24"/>
          <w:szCs w:val="24"/>
          <w:lang w:val="en-US"/>
        </w:rPr>
        <w:t xml:space="preserve"> Pendidikan </w:t>
      </w:r>
      <w:proofErr w:type="spellStart"/>
      <w:r w:rsidRPr="004D5B65">
        <w:rPr>
          <w:sz w:val="24"/>
          <w:szCs w:val="24"/>
          <w:lang w:val="en-US"/>
        </w:rPr>
        <w:t>Vokasi</w:t>
      </w:r>
      <w:proofErr w:type="spellEnd"/>
      <w:r w:rsidRPr="004D5B65">
        <w:rPr>
          <w:sz w:val="24"/>
          <w:szCs w:val="24"/>
          <w:lang w:val="en-US"/>
        </w:rPr>
        <w:t xml:space="preserve">, Vol 2, </w:t>
      </w:r>
      <w:proofErr w:type="spellStart"/>
      <w:r w:rsidRPr="004D5B65">
        <w:rPr>
          <w:sz w:val="24"/>
          <w:szCs w:val="24"/>
          <w:lang w:val="en-US"/>
        </w:rPr>
        <w:t>Nomor</w:t>
      </w:r>
      <w:proofErr w:type="spellEnd"/>
      <w:r w:rsidRPr="004D5B65">
        <w:rPr>
          <w:sz w:val="24"/>
          <w:szCs w:val="24"/>
          <w:lang w:val="en-US"/>
        </w:rPr>
        <w:t xml:space="preserve"> 1, </w:t>
      </w:r>
      <w:proofErr w:type="spellStart"/>
      <w:r w:rsidRPr="004D5B65">
        <w:rPr>
          <w:sz w:val="24"/>
          <w:szCs w:val="24"/>
          <w:lang w:val="en-US"/>
        </w:rPr>
        <w:t>ferbruari</w:t>
      </w:r>
      <w:proofErr w:type="spellEnd"/>
      <w:r w:rsidRPr="004D5B65">
        <w:rPr>
          <w:sz w:val="24"/>
          <w:szCs w:val="24"/>
          <w:lang w:val="en-US"/>
        </w:rPr>
        <w:t xml:space="preserve"> 2012, </w:t>
      </w:r>
      <w:proofErr w:type="spellStart"/>
      <w:r w:rsidRPr="004D5B65">
        <w:rPr>
          <w:sz w:val="24"/>
          <w:szCs w:val="24"/>
          <w:lang w:val="en-US"/>
        </w:rPr>
        <w:t>diakses</w:t>
      </w:r>
      <w:proofErr w:type="spellEnd"/>
      <w:r w:rsidRPr="004D5B65">
        <w:rPr>
          <w:sz w:val="24"/>
          <w:szCs w:val="24"/>
          <w:lang w:val="en-US"/>
        </w:rPr>
        <w:t xml:space="preserve"> 11/02/2014.</w:t>
      </w:r>
    </w:p>
    <w:p w14:paraId="4056225B" w14:textId="54D434D3" w:rsidR="0006271E" w:rsidRPr="004D5B65" w:rsidRDefault="0006271E" w:rsidP="00B77550">
      <w:pPr>
        <w:pStyle w:val="ListParagraph"/>
        <w:ind w:left="720" w:firstLine="0"/>
        <w:rPr>
          <w:rStyle w:val="longtext"/>
          <w:sz w:val="24"/>
          <w:szCs w:val="24"/>
          <w:lang w:val="en-US"/>
        </w:rPr>
      </w:pPr>
    </w:p>
    <w:sectPr w:rsidR="0006271E" w:rsidRPr="004D5B65" w:rsidSect="00B77550">
      <w:type w:val="continuous"/>
      <w:pgSz w:w="11910" w:h="16840"/>
      <w:pgMar w:top="1480" w:right="1080" w:bottom="1220" w:left="1460" w:header="724" w:footer="1032" w:gutter="0"/>
      <w:cols w: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26D8" w14:textId="77777777" w:rsidR="00377EF8" w:rsidRDefault="00377EF8">
      <w:r>
        <w:separator/>
      </w:r>
    </w:p>
  </w:endnote>
  <w:endnote w:type="continuationSeparator" w:id="0">
    <w:p w14:paraId="18A10C49" w14:textId="77777777" w:rsidR="00377EF8" w:rsidRDefault="003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BD5F" w14:textId="338CB7E6" w:rsidR="007149A2" w:rsidRDefault="007149A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BCA2" w14:textId="4B68110F" w:rsidR="007149A2" w:rsidRDefault="007149A2">
    <w:pPr>
      <w:pStyle w:val="BodyText"/>
      <w:spacing w:line="14" w:lineRule="auto"/>
      <w:rPr>
        <w:sz w:val="20"/>
      </w:rPr>
    </w:pPr>
    <w:r>
      <w:rPr>
        <w:noProof/>
        <w:lang w:val="en-ID" w:eastAsia="en-ID"/>
      </w:rPr>
      <mc:AlternateContent>
        <mc:Choice Requires="wps">
          <w:drawing>
            <wp:anchor distT="0" distB="0" distL="114300" distR="114300" simplePos="0" relativeHeight="251660288" behindDoc="1" locked="0" layoutInCell="1" allowOverlap="1" wp14:anchorId="4674BEC8" wp14:editId="2C6C222E">
              <wp:simplePos x="0" y="0"/>
              <wp:positionH relativeFrom="page">
                <wp:posOffset>3745230</wp:posOffset>
              </wp:positionH>
              <wp:positionV relativeFrom="page">
                <wp:posOffset>9893300</wp:posOffset>
              </wp:positionV>
              <wp:extent cx="167640" cy="180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0340"/>
                      </a:xfrm>
                      <a:prstGeom prst="rect">
                        <a:avLst/>
                      </a:prstGeom>
                      <a:noFill/>
                      <a:ln>
                        <a:noFill/>
                      </a:ln>
                    </wps:spPr>
                    <wps:txbx>
                      <w:txbxContent>
                        <w:p w14:paraId="4C6716D4" w14:textId="560DC64A" w:rsidR="007149A2" w:rsidRPr="00206CEB" w:rsidRDefault="007149A2">
                          <w:pPr>
                            <w:spacing w:before="10"/>
                            <w:ind w:left="20"/>
                            <w:rPr>
                              <w:lang w:val="id-ID"/>
                            </w:rPr>
                          </w:pPr>
                          <w:r>
                            <w:rPr>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4BEC8" id="_x0000_t202" coordsize="21600,21600" o:spt="202" path="m,l,21600r21600,l21600,xe">
              <v:stroke joinstyle="miter"/>
              <v:path gradientshapeok="t" o:connecttype="rect"/>
            </v:shapetype>
            <v:shape id="Text Box 16" o:spid="_x0000_s1028" type="#_x0000_t202" style="position:absolute;margin-left:294.9pt;margin-top:779pt;width:13.2pt;height:1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" filled="f" stroked="f">
              <v:textbox inset="0,0,0,0">
                <w:txbxContent>
                  <w:p w14:paraId="4C6716D4" w14:textId="560DC64A" w:rsidR="007149A2" w:rsidRPr="00206CEB" w:rsidRDefault="007149A2">
                    <w:pPr>
                      <w:spacing w:before="10"/>
                      <w:ind w:left="20"/>
                      <w:rPr>
                        <w:lang w:val="id-ID"/>
                      </w:rPr>
                    </w:pPr>
                    <w:r>
                      <w:rPr>
                        <w:lang w:val="id-ID"/>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42F9" w14:textId="77777777" w:rsidR="007149A2" w:rsidRDefault="007149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09013"/>
      <w:docPartObj>
        <w:docPartGallery w:val="Page Numbers (Bottom of Page)"/>
        <w:docPartUnique/>
      </w:docPartObj>
    </w:sdtPr>
    <w:sdtEndPr>
      <w:rPr>
        <w:noProof/>
      </w:rPr>
    </w:sdtEndPr>
    <w:sdtContent>
      <w:p w14:paraId="7390EC0F" w14:textId="1C354222" w:rsidR="007149A2" w:rsidRDefault="007149A2">
        <w:pPr>
          <w:pStyle w:val="Footer"/>
          <w:jc w:val="center"/>
        </w:pPr>
        <w:r>
          <w:fldChar w:fldCharType="begin"/>
        </w:r>
        <w:r>
          <w:instrText xml:space="preserve"> PAGE   \* MERGEFORMAT </w:instrText>
        </w:r>
        <w:r>
          <w:fldChar w:fldCharType="separate"/>
        </w:r>
        <w:r w:rsidR="004C3C86">
          <w:rPr>
            <w:noProof/>
          </w:rPr>
          <w:t>2</w:t>
        </w:r>
        <w:r>
          <w:rPr>
            <w:noProof/>
          </w:rPr>
          <w:fldChar w:fldCharType="end"/>
        </w:r>
      </w:p>
    </w:sdtContent>
  </w:sdt>
  <w:p w14:paraId="278E84A2" w14:textId="77FC71B0" w:rsidR="007149A2" w:rsidRDefault="007149A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927298"/>
      <w:docPartObj>
        <w:docPartGallery w:val="Page Numbers (Bottom of Page)"/>
        <w:docPartUnique/>
      </w:docPartObj>
    </w:sdtPr>
    <w:sdtEndPr>
      <w:rPr>
        <w:noProof/>
      </w:rPr>
    </w:sdtEndPr>
    <w:sdtContent>
      <w:p w14:paraId="66F99AF3" w14:textId="42CED642" w:rsidR="007149A2" w:rsidRDefault="007149A2">
        <w:pPr>
          <w:pStyle w:val="Footer"/>
          <w:jc w:val="center"/>
        </w:pPr>
        <w:r>
          <w:fldChar w:fldCharType="begin"/>
        </w:r>
        <w:r>
          <w:instrText xml:space="preserve"> PAGE   \* MERGEFORMAT </w:instrText>
        </w:r>
        <w:r>
          <w:fldChar w:fldCharType="separate"/>
        </w:r>
        <w:r w:rsidR="004C3C86">
          <w:rPr>
            <w:noProof/>
          </w:rPr>
          <w:t>3</w:t>
        </w:r>
        <w:r>
          <w:rPr>
            <w:noProof/>
          </w:rPr>
          <w:fldChar w:fldCharType="end"/>
        </w:r>
      </w:p>
    </w:sdtContent>
  </w:sdt>
  <w:p w14:paraId="37C71523" w14:textId="3877C307" w:rsidR="007149A2" w:rsidRDefault="007149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34849" w14:textId="77777777" w:rsidR="00377EF8" w:rsidRDefault="00377EF8">
      <w:r>
        <w:separator/>
      </w:r>
    </w:p>
  </w:footnote>
  <w:footnote w:type="continuationSeparator" w:id="0">
    <w:p w14:paraId="41E726D5" w14:textId="77777777" w:rsidR="00377EF8" w:rsidRDefault="0037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E06CE" w14:textId="4A8819E4" w:rsidR="007149A2" w:rsidRDefault="007149A2">
    <w:pPr>
      <w:pStyle w:val="BodyText"/>
      <w:spacing w:line="14" w:lineRule="auto"/>
      <w:rPr>
        <w:sz w:val="20"/>
      </w:rPr>
    </w:pPr>
    <w:r>
      <w:rPr>
        <w:noProof/>
        <w:lang w:val="en-ID" w:eastAsia="en-ID"/>
      </w:rPr>
      <mc:AlternateContent>
        <mc:Choice Requires="wps">
          <w:drawing>
            <wp:anchor distT="0" distB="0" distL="114300" distR="114300" simplePos="0" relativeHeight="251654144" behindDoc="1" locked="0" layoutInCell="1" allowOverlap="1" wp14:anchorId="7DCEA4C7" wp14:editId="322B8488">
              <wp:simplePos x="0" y="0"/>
              <wp:positionH relativeFrom="page">
                <wp:posOffset>993140</wp:posOffset>
              </wp:positionH>
              <wp:positionV relativeFrom="page">
                <wp:posOffset>447040</wp:posOffset>
              </wp:positionV>
              <wp:extent cx="5416550" cy="34099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40995"/>
                      </a:xfrm>
                      <a:prstGeom prst="rect">
                        <a:avLst/>
                      </a:prstGeom>
                      <a:noFill/>
                      <a:ln>
                        <a:noFill/>
                      </a:ln>
                    </wps:spPr>
                    <wps:txbx>
                      <w:txbxContent>
                        <w:p w14:paraId="6EEE330F" w14:textId="1645DB3C" w:rsidR="007149A2" w:rsidRPr="00206CEB" w:rsidRDefault="007149A2" w:rsidP="00206CEB">
                          <w:pPr>
                            <w:spacing w:before="10"/>
                            <w:ind w:left="20"/>
                            <w:jc w:val="center"/>
                          </w:pPr>
                          <w:r>
                            <w:rPr>
                              <w:b/>
                            </w:rPr>
                            <w:t xml:space="preserve">MEDIA ELEKTRIK, </w:t>
                          </w:r>
                          <w:r>
                            <w:t>Volume 14, Nomor 1, Juni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A4C7" id="_x0000_t202" coordsize="21600,21600" o:spt="202" path="m,l,21600r21600,l21600,xe">
              <v:stroke joinstyle="miter"/>
              <v:path gradientshapeok="t" o:connecttype="rect"/>
            </v:shapetype>
            <v:shape id="Text Box 13" o:spid="_x0000_s1026" type="#_x0000_t202" style="position:absolute;margin-left:78.2pt;margin-top:35.2pt;width:426.5pt;height:26.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" filled="f" stroked="f">
              <v:textbox inset="0,0,0,0">
                <w:txbxContent>
                  <w:p w14:paraId="6EEE330F" w14:textId="1645DB3C" w:rsidR="007149A2" w:rsidRPr="00206CEB" w:rsidRDefault="007149A2" w:rsidP="00206CEB">
                    <w:pPr>
                      <w:spacing w:before="10"/>
                      <w:ind w:left="20"/>
                      <w:jc w:val="center"/>
                    </w:pPr>
                    <w:r>
                      <w:rPr>
                        <w:b/>
                      </w:rPr>
                      <w:t xml:space="preserve">MEDIA ELEKTRIK, </w:t>
                    </w:r>
                    <w:r>
                      <w:t>Volume 14, Nomor 1, Juni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7E5A" w14:textId="735C1BFA" w:rsidR="007149A2" w:rsidRDefault="007149A2">
    <w:pPr>
      <w:pStyle w:val="BodyText"/>
      <w:spacing w:line="14" w:lineRule="auto"/>
      <w:rPr>
        <w:sz w:val="20"/>
      </w:rPr>
    </w:pPr>
    <w:r>
      <w:rPr>
        <w:noProof/>
        <w:lang w:val="en-ID" w:eastAsia="en-ID"/>
      </w:rPr>
      <mc:AlternateContent>
        <mc:Choice Requires="wps">
          <w:drawing>
            <wp:anchor distT="0" distB="0" distL="114300" distR="114300" simplePos="0" relativeHeight="251656192" behindDoc="1" locked="0" layoutInCell="1" allowOverlap="1" wp14:anchorId="2BB4BC8A" wp14:editId="7C7EBCC3">
              <wp:simplePos x="0" y="0"/>
              <wp:positionH relativeFrom="page">
                <wp:align>center</wp:align>
              </wp:positionH>
              <wp:positionV relativeFrom="page">
                <wp:posOffset>453086</wp:posOffset>
              </wp:positionV>
              <wp:extent cx="3466769" cy="180340"/>
              <wp:effectExtent l="0" t="0" r="635" b="1016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769" cy="180340"/>
                      </a:xfrm>
                      <a:prstGeom prst="rect">
                        <a:avLst/>
                      </a:prstGeom>
                      <a:noFill/>
                      <a:ln>
                        <a:noFill/>
                      </a:ln>
                    </wps:spPr>
                    <wps:txbx>
                      <w:txbxContent>
                        <w:p w14:paraId="3116501D" w14:textId="617B834F" w:rsidR="007149A2" w:rsidRDefault="007149A2">
                          <w:pPr>
                            <w:spacing w:before="10"/>
                            <w:ind w:left="20"/>
                          </w:pPr>
                          <w:r>
                            <w:rPr>
                              <w:b/>
                            </w:rPr>
                            <w:t xml:space="preserve">MEDIA ELEKTRIK, </w:t>
                          </w:r>
                          <w:r>
                            <w:t>Volume 17, Nomor 3, Agustus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4BC8A" id="_x0000_t202" coordsize="21600,21600" o:spt="202" path="m,l,21600r21600,l21600,xe">
              <v:stroke joinstyle="miter"/>
              <v:path gradientshapeok="t" o:connecttype="rect"/>
            </v:shapetype>
            <v:shape id="Text Box 14" o:spid="_x0000_s1027" type="#_x0000_t202" style="position:absolute;margin-left:0;margin-top:35.7pt;width:272.95pt;height:14.2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" filled="f" stroked="f">
              <v:textbox inset="0,0,0,0">
                <w:txbxContent>
                  <w:p w14:paraId="3116501D" w14:textId="617B834F" w:rsidR="007149A2" w:rsidRDefault="007149A2">
                    <w:pPr>
                      <w:spacing w:before="10"/>
                      <w:ind w:left="20"/>
                    </w:pPr>
                    <w:r>
                      <w:rPr>
                        <w:b/>
                      </w:rPr>
                      <w:t xml:space="preserve">MEDIA ELEKTRIK, </w:t>
                    </w:r>
                    <w:r>
                      <w:t>Volume 17, Nomor 3, Agustus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2949" w14:textId="77777777" w:rsidR="007149A2" w:rsidRDefault="0071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1D37"/>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A67A71"/>
    <w:multiLevelType w:val="hybridMultilevel"/>
    <w:tmpl w:val="06764812"/>
    <w:lvl w:ilvl="0" w:tplc="6A48E29E">
      <w:start w:val="1"/>
      <w:numFmt w:val="decimal"/>
      <w:lvlText w:val="%1)"/>
      <w:lvlJc w:val="left"/>
      <w:pPr>
        <w:ind w:left="484" w:hanging="360"/>
      </w:pPr>
      <w:rPr>
        <w:rFonts w:ascii="Times New Roman" w:eastAsia="Times New Roman" w:hAnsi="Times New Roman" w:cs="Times New Roman" w:hint="default"/>
        <w:spacing w:val="-20"/>
        <w:w w:val="99"/>
        <w:sz w:val="24"/>
        <w:szCs w:val="24"/>
        <w:lang w:val="id" w:eastAsia="id" w:bidi="id"/>
      </w:rPr>
    </w:lvl>
    <w:lvl w:ilvl="1" w:tplc="64487A92">
      <w:start w:val="1"/>
      <w:numFmt w:val="lowerLetter"/>
      <w:lvlText w:val="%2)"/>
      <w:lvlJc w:val="left"/>
      <w:pPr>
        <w:ind w:left="484" w:hanging="360"/>
      </w:pPr>
      <w:rPr>
        <w:rFonts w:hint="default"/>
        <w:spacing w:val="-8"/>
        <w:w w:val="99"/>
        <w:lang w:val="id" w:eastAsia="id" w:bidi="id"/>
      </w:rPr>
    </w:lvl>
    <w:lvl w:ilvl="2" w:tplc="CD641134">
      <w:numFmt w:val="bullet"/>
      <w:lvlText w:val="•"/>
      <w:lvlJc w:val="left"/>
      <w:pPr>
        <w:ind w:left="1263" w:hanging="360"/>
      </w:pPr>
      <w:rPr>
        <w:rFonts w:hint="default"/>
        <w:lang w:val="id" w:eastAsia="id" w:bidi="id"/>
      </w:rPr>
    </w:lvl>
    <w:lvl w:ilvl="3" w:tplc="3F5E637E">
      <w:numFmt w:val="bullet"/>
      <w:lvlText w:val="•"/>
      <w:lvlJc w:val="left"/>
      <w:pPr>
        <w:ind w:left="1655" w:hanging="360"/>
      </w:pPr>
      <w:rPr>
        <w:rFonts w:hint="default"/>
        <w:lang w:val="id" w:eastAsia="id" w:bidi="id"/>
      </w:rPr>
    </w:lvl>
    <w:lvl w:ilvl="4" w:tplc="31528EA8">
      <w:numFmt w:val="bullet"/>
      <w:lvlText w:val="•"/>
      <w:lvlJc w:val="left"/>
      <w:pPr>
        <w:ind w:left="2047" w:hanging="360"/>
      </w:pPr>
      <w:rPr>
        <w:rFonts w:hint="default"/>
        <w:lang w:val="id" w:eastAsia="id" w:bidi="id"/>
      </w:rPr>
    </w:lvl>
    <w:lvl w:ilvl="5" w:tplc="26C82F30">
      <w:numFmt w:val="bullet"/>
      <w:lvlText w:val="•"/>
      <w:lvlJc w:val="left"/>
      <w:pPr>
        <w:ind w:left="2438" w:hanging="360"/>
      </w:pPr>
      <w:rPr>
        <w:rFonts w:hint="default"/>
        <w:lang w:val="id" w:eastAsia="id" w:bidi="id"/>
      </w:rPr>
    </w:lvl>
    <w:lvl w:ilvl="6" w:tplc="A98ABCBE">
      <w:numFmt w:val="bullet"/>
      <w:lvlText w:val="•"/>
      <w:lvlJc w:val="left"/>
      <w:pPr>
        <w:ind w:left="2830" w:hanging="360"/>
      </w:pPr>
      <w:rPr>
        <w:rFonts w:hint="default"/>
        <w:lang w:val="id" w:eastAsia="id" w:bidi="id"/>
      </w:rPr>
    </w:lvl>
    <w:lvl w:ilvl="7" w:tplc="5EFAFB42">
      <w:numFmt w:val="bullet"/>
      <w:lvlText w:val="•"/>
      <w:lvlJc w:val="left"/>
      <w:pPr>
        <w:ind w:left="3222" w:hanging="360"/>
      </w:pPr>
      <w:rPr>
        <w:rFonts w:hint="default"/>
        <w:lang w:val="id" w:eastAsia="id" w:bidi="id"/>
      </w:rPr>
    </w:lvl>
    <w:lvl w:ilvl="8" w:tplc="B344ED2A">
      <w:numFmt w:val="bullet"/>
      <w:lvlText w:val="•"/>
      <w:lvlJc w:val="left"/>
      <w:pPr>
        <w:ind w:left="3614" w:hanging="360"/>
      </w:pPr>
      <w:rPr>
        <w:rFonts w:hint="default"/>
        <w:lang w:val="id" w:eastAsia="id" w:bidi="id"/>
      </w:r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webHidden w:val="0"/>
        <w:color w:val="000000"/>
        <w:spacing w:val="0"/>
        <w:kern w:val="0"/>
        <w:position w:val="0"/>
        <w:sz w:val="20"/>
        <w:szCs w:val="20"/>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2AB0987"/>
    <w:multiLevelType w:val="hybridMultilevel"/>
    <w:tmpl w:val="712897E8"/>
    <w:lvl w:ilvl="0" w:tplc="4E267716">
      <w:start w:val="1"/>
      <w:numFmt w:val="decimal"/>
      <w:lvlText w:val="%1)"/>
      <w:lvlJc w:val="left"/>
      <w:pPr>
        <w:ind w:left="416" w:hanging="292"/>
      </w:pPr>
      <w:rPr>
        <w:rFonts w:ascii="Times New Roman" w:eastAsia="Times New Roman" w:hAnsi="Times New Roman" w:cs="Times New Roman" w:hint="default"/>
        <w:b/>
        <w:bCs/>
        <w:spacing w:val="-28"/>
        <w:w w:val="99"/>
        <w:sz w:val="24"/>
        <w:szCs w:val="24"/>
        <w:lang w:val="id" w:eastAsia="id" w:bidi="id"/>
      </w:rPr>
    </w:lvl>
    <w:lvl w:ilvl="1" w:tplc="0172B34A">
      <w:numFmt w:val="bullet"/>
      <w:lvlText w:val="•"/>
      <w:lvlJc w:val="left"/>
      <w:pPr>
        <w:ind w:left="849" w:hanging="292"/>
      </w:pPr>
      <w:rPr>
        <w:rFonts w:hint="default"/>
        <w:lang w:val="id" w:eastAsia="id" w:bidi="id"/>
      </w:rPr>
    </w:lvl>
    <w:lvl w:ilvl="2" w:tplc="BE6A8D8A">
      <w:numFmt w:val="bullet"/>
      <w:lvlText w:val="•"/>
      <w:lvlJc w:val="left"/>
      <w:pPr>
        <w:ind w:left="1278" w:hanging="292"/>
      </w:pPr>
      <w:rPr>
        <w:rFonts w:hint="default"/>
        <w:lang w:val="id" w:eastAsia="id" w:bidi="id"/>
      </w:rPr>
    </w:lvl>
    <w:lvl w:ilvl="3" w:tplc="8AC8899A">
      <w:numFmt w:val="bullet"/>
      <w:lvlText w:val="•"/>
      <w:lvlJc w:val="left"/>
      <w:pPr>
        <w:ind w:left="1707" w:hanging="292"/>
      </w:pPr>
      <w:rPr>
        <w:rFonts w:hint="default"/>
        <w:lang w:val="id" w:eastAsia="id" w:bidi="id"/>
      </w:rPr>
    </w:lvl>
    <w:lvl w:ilvl="4" w:tplc="5FCEF450">
      <w:numFmt w:val="bullet"/>
      <w:lvlText w:val="•"/>
      <w:lvlJc w:val="left"/>
      <w:pPr>
        <w:ind w:left="2136" w:hanging="292"/>
      </w:pPr>
      <w:rPr>
        <w:rFonts w:hint="default"/>
        <w:lang w:val="id" w:eastAsia="id" w:bidi="id"/>
      </w:rPr>
    </w:lvl>
    <w:lvl w:ilvl="5" w:tplc="3A9A924E">
      <w:numFmt w:val="bullet"/>
      <w:lvlText w:val="•"/>
      <w:lvlJc w:val="left"/>
      <w:pPr>
        <w:ind w:left="2565" w:hanging="292"/>
      </w:pPr>
      <w:rPr>
        <w:rFonts w:hint="default"/>
        <w:lang w:val="id" w:eastAsia="id" w:bidi="id"/>
      </w:rPr>
    </w:lvl>
    <w:lvl w:ilvl="6" w:tplc="40F2F4A4">
      <w:numFmt w:val="bullet"/>
      <w:lvlText w:val="•"/>
      <w:lvlJc w:val="left"/>
      <w:pPr>
        <w:ind w:left="2994" w:hanging="292"/>
      </w:pPr>
      <w:rPr>
        <w:rFonts w:hint="default"/>
        <w:lang w:val="id" w:eastAsia="id" w:bidi="id"/>
      </w:rPr>
    </w:lvl>
    <w:lvl w:ilvl="7" w:tplc="E39A4E4C">
      <w:numFmt w:val="bullet"/>
      <w:lvlText w:val="•"/>
      <w:lvlJc w:val="left"/>
      <w:pPr>
        <w:ind w:left="3423" w:hanging="292"/>
      </w:pPr>
      <w:rPr>
        <w:rFonts w:hint="default"/>
        <w:lang w:val="id" w:eastAsia="id" w:bidi="id"/>
      </w:rPr>
    </w:lvl>
    <w:lvl w:ilvl="8" w:tplc="20945200">
      <w:numFmt w:val="bullet"/>
      <w:lvlText w:val="•"/>
      <w:lvlJc w:val="left"/>
      <w:pPr>
        <w:ind w:left="3852" w:hanging="292"/>
      </w:pPr>
      <w:rPr>
        <w:rFonts w:hint="default"/>
        <w:lang w:val="id" w:eastAsia="id" w:bidi="id"/>
      </w:rPr>
    </w:lvl>
  </w:abstractNum>
  <w:abstractNum w:abstractNumId="4" w15:restartNumberingAfterBreak="0">
    <w:nsid w:val="08AE24D7"/>
    <w:multiLevelType w:val="hybridMultilevel"/>
    <w:tmpl w:val="24BE00F6"/>
    <w:lvl w:ilvl="0" w:tplc="8AEE309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AFF"/>
    <w:multiLevelType w:val="hybridMultilevel"/>
    <w:tmpl w:val="2D9075BC"/>
    <w:lvl w:ilvl="0" w:tplc="E780BA22">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5E055F"/>
    <w:multiLevelType w:val="hybridMultilevel"/>
    <w:tmpl w:val="8FFACBB4"/>
    <w:lvl w:ilvl="0" w:tplc="3148FDC8">
      <w:start w:val="1"/>
      <w:numFmt w:val="upperLetter"/>
      <w:lvlText w:val="%1."/>
      <w:lvlJc w:val="left"/>
      <w:pPr>
        <w:ind w:left="548" w:hanging="425"/>
      </w:pPr>
      <w:rPr>
        <w:rFonts w:ascii="Times New Roman" w:eastAsia="Times New Roman" w:hAnsi="Times New Roman" w:cs="Times New Roman" w:hint="default"/>
        <w:spacing w:val="-6"/>
        <w:w w:val="99"/>
        <w:sz w:val="24"/>
        <w:szCs w:val="24"/>
        <w:lang w:val="id" w:eastAsia="id" w:bidi="id"/>
      </w:rPr>
    </w:lvl>
    <w:lvl w:ilvl="1" w:tplc="9370D300">
      <w:numFmt w:val="bullet"/>
      <w:lvlText w:val="•"/>
      <w:lvlJc w:val="left"/>
      <w:pPr>
        <w:ind w:left="925" w:hanging="425"/>
      </w:pPr>
      <w:rPr>
        <w:rFonts w:hint="default"/>
        <w:lang w:val="id" w:eastAsia="id" w:bidi="id"/>
      </w:rPr>
    </w:lvl>
    <w:lvl w:ilvl="2" w:tplc="40C43000">
      <w:numFmt w:val="bullet"/>
      <w:lvlText w:val="•"/>
      <w:lvlJc w:val="left"/>
      <w:pPr>
        <w:ind w:left="1310" w:hanging="425"/>
      </w:pPr>
      <w:rPr>
        <w:rFonts w:hint="default"/>
        <w:lang w:val="id" w:eastAsia="id" w:bidi="id"/>
      </w:rPr>
    </w:lvl>
    <w:lvl w:ilvl="3" w:tplc="0044A0B6">
      <w:numFmt w:val="bullet"/>
      <w:lvlText w:val="•"/>
      <w:lvlJc w:val="left"/>
      <w:pPr>
        <w:ind w:left="1696" w:hanging="425"/>
      </w:pPr>
      <w:rPr>
        <w:rFonts w:hint="default"/>
        <w:lang w:val="id" w:eastAsia="id" w:bidi="id"/>
      </w:rPr>
    </w:lvl>
    <w:lvl w:ilvl="4" w:tplc="0D3C3918">
      <w:numFmt w:val="bullet"/>
      <w:lvlText w:val="•"/>
      <w:lvlJc w:val="left"/>
      <w:pPr>
        <w:ind w:left="2081" w:hanging="425"/>
      </w:pPr>
      <w:rPr>
        <w:rFonts w:hint="default"/>
        <w:lang w:val="id" w:eastAsia="id" w:bidi="id"/>
      </w:rPr>
    </w:lvl>
    <w:lvl w:ilvl="5" w:tplc="9D44C8A4">
      <w:numFmt w:val="bullet"/>
      <w:lvlText w:val="•"/>
      <w:lvlJc w:val="left"/>
      <w:pPr>
        <w:ind w:left="2466" w:hanging="425"/>
      </w:pPr>
      <w:rPr>
        <w:rFonts w:hint="default"/>
        <w:lang w:val="id" w:eastAsia="id" w:bidi="id"/>
      </w:rPr>
    </w:lvl>
    <w:lvl w:ilvl="6" w:tplc="DED07062">
      <w:numFmt w:val="bullet"/>
      <w:lvlText w:val="•"/>
      <w:lvlJc w:val="left"/>
      <w:pPr>
        <w:ind w:left="2852" w:hanging="425"/>
      </w:pPr>
      <w:rPr>
        <w:rFonts w:hint="default"/>
        <w:lang w:val="id" w:eastAsia="id" w:bidi="id"/>
      </w:rPr>
    </w:lvl>
    <w:lvl w:ilvl="7" w:tplc="DEDAD232">
      <w:numFmt w:val="bullet"/>
      <w:lvlText w:val="•"/>
      <w:lvlJc w:val="left"/>
      <w:pPr>
        <w:ind w:left="3237" w:hanging="425"/>
      </w:pPr>
      <w:rPr>
        <w:rFonts w:hint="default"/>
        <w:lang w:val="id" w:eastAsia="id" w:bidi="id"/>
      </w:rPr>
    </w:lvl>
    <w:lvl w:ilvl="8" w:tplc="5914C9DE">
      <w:numFmt w:val="bullet"/>
      <w:lvlText w:val="•"/>
      <w:lvlJc w:val="left"/>
      <w:pPr>
        <w:ind w:left="3622" w:hanging="425"/>
      </w:pPr>
      <w:rPr>
        <w:rFonts w:hint="default"/>
        <w:lang w:val="id" w:eastAsia="id" w:bidi="id"/>
      </w:rPr>
    </w:lvl>
  </w:abstractNum>
  <w:abstractNum w:abstractNumId="7" w15:restartNumberingAfterBreak="0">
    <w:nsid w:val="19574883"/>
    <w:multiLevelType w:val="hybridMultilevel"/>
    <w:tmpl w:val="180CD7AA"/>
    <w:lvl w:ilvl="0" w:tplc="0B7A8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E3979"/>
    <w:multiLevelType w:val="singleLevel"/>
    <w:tmpl w:val="38090011"/>
    <w:lvl w:ilvl="0">
      <w:start w:val="1"/>
      <w:numFmt w:val="decimal"/>
      <w:lvlText w:val="%1)"/>
      <w:lvlJc w:val="left"/>
      <w:pPr>
        <w:ind w:left="644" w:hanging="360"/>
      </w:pPr>
      <w:rPr>
        <w:rFonts w:hint="default"/>
        <w:sz w:val="24"/>
        <w:szCs w:val="24"/>
      </w:rPr>
    </w:lvl>
  </w:abstractNum>
  <w:abstractNum w:abstractNumId="9" w15:restartNumberingAfterBreak="0">
    <w:nsid w:val="1CFE612A"/>
    <w:multiLevelType w:val="hybridMultilevel"/>
    <w:tmpl w:val="94ECC69E"/>
    <w:lvl w:ilvl="0" w:tplc="1BE45282">
      <w:start w:val="1"/>
      <w:numFmt w:val="lowerLetter"/>
      <w:lvlText w:val="%1."/>
      <w:lvlJc w:val="left"/>
      <w:pPr>
        <w:ind w:left="408" w:hanging="284"/>
      </w:pPr>
      <w:rPr>
        <w:rFonts w:ascii="Times New Roman" w:eastAsia="Times New Roman" w:hAnsi="Times New Roman" w:cs="Times New Roman" w:hint="default"/>
        <w:spacing w:val="-4"/>
        <w:w w:val="99"/>
        <w:sz w:val="24"/>
        <w:szCs w:val="24"/>
        <w:lang w:val="id" w:eastAsia="id" w:bidi="id"/>
      </w:rPr>
    </w:lvl>
    <w:lvl w:ilvl="1" w:tplc="D4206478">
      <w:numFmt w:val="bullet"/>
      <w:lvlText w:val="•"/>
      <w:lvlJc w:val="left"/>
      <w:pPr>
        <w:ind w:left="831" w:hanging="284"/>
      </w:pPr>
      <w:rPr>
        <w:rFonts w:hint="default"/>
        <w:lang w:val="id" w:eastAsia="id" w:bidi="id"/>
      </w:rPr>
    </w:lvl>
    <w:lvl w:ilvl="2" w:tplc="C4801978">
      <w:numFmt w:val="bullet"/>
      <w:lvlText w:val="•"/>
      <w:lvlJc w:val="left"/>
      <w:pPr>
        <w:ind w:left="1262" w:hanging="284"/>
      </w:pPr>
      <w:rPr>
        <w:rFonts w:hint="default"/>
        <w:lang w:val="id" w:eastAsia="id" w:bidi="id"/>
      </w:rPr>
    </w:lvl>
    <w:lvl w:ilvl="3" w:tplc="55167F94">
      <w:numFmt w:val="bullet"/>
      <w:lvlText w:val="•"/>
      <w:lvlJc w:val="left"/>
      <w:pPr>
        <w:ind w:left="1693" w:hanging="284"/>
      </w:pPr>
      <w:rPr>
        <w:rFonts w:hint="default"/>
        <w:lang w:val="id" w:eastAsia="id" w:bidi="id"/>
      </w:rPr>
    </w:lvl>
    <w:lvl w:ilvl="4" w:tplc="E20C9F78">
      <w:numFmt w:val="bullet"/>
      <w:lvlText w:val="•"/>
      <w:lvlJc w:val="left"/>
      <w:pPr>
        <w:ind w:left="2124" w:hanging="284"/>
      </w:pPr>
      <w:rPr>
        <w:rFonts w:hint="default"/>
        <w:lang w:val="id" w:eastAsia="id" w:bidi="id"/>
      </w:rPr>
    </w:lvl>
    <w:lvl w:ilvl="5" w:tplc="33F0F578">
      <w:numFmt w:val="bullet"/>
      <w:lvlText w:val="•"/>
      <w:lvlJc w:val="left"/>
      <w:pPr>
        <w:ind w:left="2555" w:hanging="284"/>
      </w:pPr>
      <w:rPr>
        <w:rFonts w:hint="default"/>
        <w:lang w:val="id" w:eastAsia="id" w:bidi="id"/>
      </w:rPr>
    </w:lvl>
    <w:lvl w:ilvl="6" w:tplc="8FDC7A40">
      <w:numFmt w:val="bullet"/>
      <w:lvlText w:val="•"/>
      <w:lvlJc w:val="left"/>
      <w:pPr>
        <w:ind w:left="2986" w:hanging="284"/>
      </w:pPr>
      <w:rPr>
        <w:rFonts w:hint="default"/>
        <w:lang w:val="id" w:eastAsia="id" w:bidi="id"/>
      </w:rPr>
    </w:lvl>
    <w:lvl w:ilvl="7" w:tplc="61765E0C">
      <w:numFmt w:val="bullet"/>
      <w:lvlText w:val="•"/>
      <w:lvlJc w:val="left"/>
      <w:pPr>
        <w:ind w:left="3417" w:hanging="284"/>
      </w:pPr>
      <w:rPr>
        <w:rFonts w:hint="default"/>
        <w:lang w:val="id" w:eastAsia="id" w:bidi="id"/>
      </w:rPr>
    </w:lvl>
    <w:lvl w:ilvl="8" w:tplc="6312FD96">
      <w:numFmt w:val="bullet"/>
      <w:lvlText w:val="•"/>
      <w:lvlJc w:val="left"/>
      <w:pPr>
        <w:ind w:left="3848" w:hanging="284"/>
      </w:pPr>
      <w:rPr>
        <w:rFonts w:hint="default"/>
        <w:lang w:val="id" w:eastAsia="id" w:bidi="id"/>
      </w:rPr>
    </w:lvl>
  </w:abstractNum>
  <w:abstractNum w:abstractNumId="10" w15:restartNumberingAfterBreak="0">
    <w:nsid w:val="1D212B88"/>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9C347D"/>
    <w:multiLevelType w:val="hybridMultilevel"/>
    <w:tmpl w:val="D63E95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19338A"/>
    <w:multiLevelType w:val="hybridMultilevel"/>
    <w:tmpl w:val="CD5612D8"/>
    <w:lvl w:ilvl="0" w:tplc="4F2A8DE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4" w15:restartNumberingAfterBreak="0">
    <w:nsid w:val="330B7149"/>
    <w:multiLevelType w:val="hybridMultilevel"/>
    <w:tmpl w:val="7DEEAF62"/>
    <w:lvl w:ilvl="0" w:tplc="34C49098">
      <w:start w:val="1"/>
      <w:numFmt w:val="upperLetter"/>
      <w:lvlText w:val="%1."/>
      <w:lvlJc w:val="left"/>
      <w:pPr>
        <w:ind w:left="580" w:hanging="360"/>
      </w:pPr>
      <w:rPr>
        <w:rFonts w:hint="default"/>
      </w:rPr>
    </w:lvl>
    <w:lvl w:ilvl="1" w:tplc="04210019" w:tentative="1">
      <w:start w:val="1"/>
      <w:numFmt w:val="lowerLetter"/>
      <w:lvlText w:val="%2."/>
      <w:lvlJc w:val="left"/>
      <w:pPr>
        <w:ind w:left="1300" w:hanging="360"/>
      </w:pPr>
    </w:lvl>
    <w:lvl w:ilvl="2" w:tplc="0421001B" w:tentative="1">
      <w:start w:val="1"/>
      <w:numFmt w:val="lowerRoman"/>
      <w:lvlText w:val="%3."/>
      <w:lvlJc w:val="right"/>
      <w:pPr>
        <w:ind w:left="2020" w:hanging="180"/>
      </w:pPr>
    </w:lvl>
    <w:lvl w:ilvl="3" w:tplc="0421000F" w:tentative="1">
      <w:start w:val="1"/>
      <w:numFmt w:val="decimal"/>
      <w:lvlText w:val="%4."/>
      <w:lvlJc w:val="left"/>
      <w:pPr>
        <w:ind w:left="2740" w:hanging="360"/>
      </w:pPr>
    </w:lvl>
    <w:lvl w:ilvl="4" w:tplc="04210019" w:tentative="1">
      <w:start w:val="1"/>
      <w:numFmt w:val="lowerLetter"/>
      <w:lvlText w:val="%5."/>
      <w:lvlJc w:val="left"/>
      <w:pPr>
        <w:ind w:left="3460" w:hanging="360"/>
      </w:pPr>
    </w:lvl>
    <w:lvl w:ilvl="5" w:tplc="0421001B" w:tentative="1">
      <w:start w:val="1"/>
      <w:numFmt w:val="lowerRoman"/>
      <w:lvlText w:val="%6."/>
      <w:lvlJc w:val="right"/>
      <w:pPr>
        <w:ind w:left="4180" w:hanging="180"/>
      </w:pPr>
    </w:lvl>
    <w:lvl w:ilvl="6" w:tplc="0421000F" w:tentative="1">
      <w:start w:val="1"/>
      <w:numFmt w:val="decimal"/>
      <w:lvlText w:val="%7."/>
      <w:lvlJc w:val="left"/>
      <w:pPr>
        <w:ind w:left="4900" w:hanging="360"/>
      </w:pPr>
    </w:lvl>
    <w:lvl w:ilvl="7" w:tplc="04210019" w:tentative="1">
      <w:start w:val="1"/>
      <w:numFmt w:val="lowerLetter"/>
      <w:lvlText w:val="%8."/>
      <w:lvlJc w:val="left"/>
      <w:pPr>
        <w:ind w:left="5620" w:hanging="360"/>
      </w:pPr>
    </w:lvl>
    <w:lvl w:ilvl="8" w:tplc="0421001B" w:tentative="1">
      <w:start w:val="1"/>
      <w:numFmt w:val="lowerRoman"/>
      <w:lvlText w:val="%9."/>
      <w:lvlJc w:val="right"/>
      <w:pPr>
        <w:ind w:left="6340" w:hanging="180"/>
      </w:pPr>
    </w:lvl>
  </w:abstractNum>
  <w:abstractNum w:abstractNumId="15" w15:restartNumberingAfterBreak="0">
    <w:nsid w:val="348809D6"/>
    <w:multiLevelType w:val="hybridMultilevel"/>
    <w:tmpl w:val="066A88A8"/>
    <w:lvl w:ilvl="0" w:tplc="244AA71A">
      <w:start w:val="18"/>
      <w:numFmt w:val="upperLetter"/>
      <w:lvlText w:val="%1."/>
      <w:lvlJc w:val="left"/>
      <w:pPr>
        <w:ind w:left="844" w:hanging="281"/>
      </w:pPr>
      <w:rPr>
        <w:rFonts w:ascii="Times New Roman" w:eastAsia="Times New Roman" w:hAnsi="Times New Roman" w:cs="Times New Roman" w:hint="default"/>
        <w:spacing w:val="-8"/>
        <w:w w:val="99"/>
        <w:sz w:val="24"/>
        <w:szCs w:val="24"/>
        <w:lang w:val="id" w:eastAsia="id" w:bidi="id"/>
      </w:rPr>
    </w:lvl>
    <w:lvl w:ilvl="1" w:tplc="06DA2132">
      <w:numFmt w:val="bullet"/>
      <w:lvlText w:val="•"/>
      <w:lvlJc w:val="left"/>
      <w:pPr>
        <w:ind w:left="1227" w:hanging="281"/>
      </w:pPr>
      <w:rPr>
        <w:rFonts w:hint="default"/>
        <w:lang w:val="id" w:eastAsia="id" w:bidi="id"/>
      </w:rPr>
    </w:lvl>
    <w:lvl w:ilvl="2" w:tplc="DAE62FE6">
      <w:numFmt w:val="bullet"/>
      <w:lvlText w:val="•"/>
      <w:lvlJc w:val="left"/>
      <w:pPr>
        <w:ind w:left="1614" w:hanging="281"/>
      </w:pPr>
      <w:rPr>
        <w:rFonts w:hint="default"/>
        <w:lang w:val="id" w:eastAsia="id" w:bidi="id"/>
      </w:rPr>
    </w:lvl>
    <w:lvl w:ilvl="3" w:tplc="F88EE4E2">
      <w:numFmt w:val="bullet"/>
      <w:lvlText w:val="•"/>
      <w:lvlJc w:val="left"/>
      <w:pPr>
        <w:ind w:left="2001" w:hanging="281"/>
      </w:pPr>
      <w:rPr>
        <w:rFonts w:hint="default"/>
        <w:lang w:val="id" w:eastAsia="id" w:bidi="id"/>
      </w:rPr>
    </w:lvl>
    <w:lvl w:ilvl="4" w:tplc="74F4438C">
      <w:numFmt w:val="bullet"/>
      <w:lvlText w:val="•"/>
      <w:lvlJc w:val="left"/>
      <w:pPr>
        <w:ind w:left="2388" w:hanging="281"/>
      </w:pPr>
      <w:rPr>
        <w:rFonts w:hint="default"/>
        <w:lang w:val="id" w:eastAsia="id" w:bidi="id"/>
      </w:rPr>
    </w:lvl>
    <w:lvl w:ilvl="5" w:tplc="DB18EC0A">
      <w:numFmt w:val="bullet"/>
      <w:lvlText w:val="•"/>
      <w:lvlJc w:val="left"/>
      <w:pPr>
        <w:ind w:left="2775" w:hanging="281"/>
      </w:pPr>
      <w:rPr>
        <w:rFonts w:hint="default"/>
        <w:lang w:val="id" w:eastAsia="id" w:bidi="id"/>
      </w:rPr>
    </w:lvl>
    <w:lvl w:ilvl="6" w:tplc="CF801CB4">
      <w:numFmt w:val="bullet"/>
      <w:lvlText w:val="•"/>
      <w:lvlJc w:val="left"/>
      <w:pPr>
        <w:ind w:left="3162" w:hanging="281"/>
      </w:pPr>
      <w:rPr>
        <w:rFonts w:hint="default"/>
        <w:lang w:val="id" w:eastAsia="id" w:bidi="id"/>
      </w:rPr>
    </w:lvl>
    <w:lvl w:ilvl="7" w:tplc="A62454AE">
      <w:numFmt w:val="bullet"/>
      <w:lvlText w:val="•"/>
      <w:lvlJc w:val="left"/>
      <w:pPr>
        <w:ind w:left="3549" w:hanging="281"/>
      </w:pPr>
      <w:rPr>
        <w:rFonts w:hint="default"/>
        <w:lang w:val="id" w:eastAsia="id" w:bidi="id"/>
      </w:rPr>
    </w:lvl>
    <w:lvl w:ilvl="8" w:tplc="282A4C5E">
      <w:numFmt w:val="bullet"/>
      <w:lvlText w:val="•"/>
      <w:lvlJc w:val="left"/>
      <w:pPr>
        <w:ind w:left="3936" w:hanging="281"/>
      </w:pPr>
      <w:rPr>
        <w:rFonts w:hint="default"/>
        <w:lang w:val="id" w:eastAsia="id" w:bidi="id"/>
      </w:rPr>
    </w:lvl>
  </w:abstractNum>
  <w:abstractNum w:abstractNumId="16" w15:restartNumberingAfterBreak="0">
    <w:nsid w:val="35331D88"/>
    <w:multiLevelType w:val="hybridMultilevel"/>
    <w:tmpl w:val="BB704926"/>
    <w:lvl w:ilvl="0" w:tplc="05D07DB8">
      <w:start w:val="1"/>
      <w:numFmt w:val="upperLetter"/>
      <w:lvlText w:val="%1."/>
      <w:lvlJc w:val="left"/>
      <w:pPr>
        <w:ind w:left="720" w:hanging="360"/>
      </w:pPr>
      <w:rPr>
        <w:rFonts w:hint="default"/>
      </w:rPr>
    </w:lvl>
    <w:lvl w:ilvl="1" w:tplc="79F06D92" w:tentative="1">
      <w:start w:val="1"/>
      <w:numFmt w:val="lowerLetter"/>
      <w:lvlText w:val="%2."/>
      <w:lvlJc w:val="left"/>
      <w:pPr>
        <w:ind w:left="1440" w:hanging="360"/>
      </w:pPr>
    </w:lvl>
    <w:lvl w:ilvl="2" w:tplc="E6C83E9E" w:tentative="1">
      <w:start w:val="1"/>
      <w:numFmt w:val="lowerRoman"/>
      <w:lvlText w:val="%3."/>
      <w:lvlJc w:val="right"/>
      <w:pPr>
        <w:ind w:left="2160" w:hanging="180"/>
      </w:pPr>
    </w:lvl>
    <w:lvl w:ilvl="3" w:tplc="9F9C8BC4" w:tentative="1">
      <w:start w:val="1"/>
      <w:numFmt w:val="decimal"/>
      <w:lvlText w:val="%4."/>
      <w:lvlJc w:val="left"/>
      <w:pPr>
        <w:ind w:left="2880" w:hanging="360"/>
      </w:pPr>
    </w:lvl>
    <w:lvl w:ilvl="4" w:tplc="86F6227A" w:tentative="1">
      <w:start w:val="1"/>
      <w:numFmt w:val="lowerLetter"/>
      <w:lvlText w:val="%5."/>
      <w:lvlJc w:val="left"/>
      <w:pPr>
        <w:ind w:left="3600" w:hanging="360"/>
      </w:pPr>
    </w:lvl>
    <w:lvl w:ilvl="5" w:tplc="0FEAD18E" w:tentative="1">
      <w:start w:val="1"/>
      <w:numFmt w:val="lowerRoman"/>
      <w:lvlText w:val="%6."/>
      <w:lvlJc w:val="right"/>
      <w:pPr>
        <w:ind w:left="4320" w:hanging="180"/>
      </w:pPr>
    </w:lvl>
    <w:lvl w:ilvl="6" w:tplc="BE5A23B8" w:tentative="1">
      <w:start w:val="1"/>
      <w:numFmt w:val="decimal"/>
      <w:lvlText w:val="%7."/>
      <w:lvlJc w:val="left"/>
      <w:pPr>
        <w:ind w:left="5040" w:hanging="360"/>
      </w:pPr>
    </w:lvl>
    <w:lvl w:ilvl="7" w:tplc="CE7AA114" w:tentative="1">
      <w:start w:val="1"/>
      <w:numFmt w:val="lowerLetter"/>
      <w:lvlText w:val="%8."/>
      <w:lvlJc w:val="left"/>
      <w:pPr>
        <w:ind w:left="5760" w:hanging="360"/>
      </w:pPr>
    </w:lvl>
    <w:lvl w:ilvl="8" w:tplc="2056E360" w:tentative="1">
      <w:start w:val="1"/>
      <w:numFmt w:val="lowerRoman"/>
      <w:lvlText w:val="%9."/>
      <w:lvlJc w:val="right"/>
      <w:pPr>
        <w:ind w:left="6480" w:hanging="180"/>
      </w:pPr>
    </w:lvl>
  </w:abstractNum>
  <w:abstractNum w:abstractNumId="17" w15:restartNumberingAfterBreak="0">
    <w:nsid w:val="35E96952"/>
    <w:multiLevelType w:val="hybridMultilevel"/>
    <w:tmpl w:val="65365E08"/>
    <w:lvl w:ilvl="0" w:tplc="81204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4B11C3"/>
    <w:multiLevelType w:val="hybridMultilevel"/>
    <w:tmpl w:val="5B5AF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81F94"/>
    <w:multiLevelType w:val="hybridMultilevel"/>
    <w:tmpl w:val="61E87DCE"/>
    <w:lvl w:ilvl="0" w:tplc="04210015">
      <w:start w:val="13"/>
      <w:numFmt w:val="upperLetter"/>
      <w:lvlText w:val="%1."/>
      <w:lvlJc w:val="left"/>
      <w:pPr>
        <w:ind w:left="844" w:hanging="488"/>
      </w:pPr>
      <w:rPr>
        <w:rFonts w:ascii="Times New Roman" w:eastAsia="Times New Roman" w:hAnsi="Times New Roman" w:cs="Times New Roman" w:hint="default"/>
        <w:spacing w:val="-29"/>
        <w:w w:val="99"/>
        <w:sz w:val="24"/>
        <w:szCs w:val="24"/>
        <w:lang w:val="id" w:eastAsia="id" w:bidi="id"/>
      </w:rPr>
    </w:lvl>
    <w:lvl w:ilvl="1" w:tplc="04210019">
      <w:numFmt w:val="bullet"/>
      <w:lvlText w:val="•"/>
      <w:lvlJc w:val="left"/>
      <w:pPr>
        <w:ind w:left="1195" w:hanging="488"/>
      </w:pPr>
      <w:rPr>
        <w:rFonts w:hint="default"/>
        <w:lang w:val="id" w:eastAsia="id" w:bidi="id"/>
      </w:rPr>
    </w:lvl>
    <w:lvl w:ilvl="2" w:tplc="0421001B">
      <w:numFmt w:val="bullet"/>
      <w:lvlText w:val="•"/>
      <w:lvlJc w:val="left"/>
      <w:pPr>
        <w:ind w:left="1551" w:hanging="488"/>
      </w:pPr>
      <w:rPr>
        <w:rFonts w:hint="default"/>
        <w:lang w:val="id" w:eastAsia="id" w:bidi="id"/>
      </w:rPr>
    </w:lvl>
    <w:lvl w:ilvl="3" w:tplc="0421000F">
      <w:numFmt w:val="bullet"/>
      <w:lvlText w:val="•"/>
      <w:lvlJc w:val="left"/>
      <w:pPr>
        <w:ind w:left="1906" w:hanging="488"/>
      </w:pPr>
      <w:rPr>
        <w:rFonts w:hint="default"/>
        <w:lang w:val="id" w:eastAsia="id" w:bidi="id"/>
      </w:rPr>
    </w:lvl>
    <w:lvl w:ilvl="4" w:tplc="04210019">
      <w:numFmt w:val="bullet"/>
      <w:lvlText w:val="•"/>
      <w:lvlJc w:val="left"/>
      <w:pPr>
        <w:ind w:left="2262" w:hanging="488"/>
      </w:pPr>
      <w:rPr>
        <w:rFonts w:hint="default"/>
        <w:lang w:val="id" w:eastAsia="id" w:bidi="id"/>
      </w:rPr>
    </w:lvl>
    <w:lvl w:ilvl="5" w:tplc="0421001B">
      <w:numFmt w:val="bullet"/>
      <w:lvlText w:val="•"/>
      <w:lvlJc w:val="left"/>
      <w:pPr>
        <w:ind w:left="2617" w:hanging="488"/>
      </w:pPr>
      <w:rPr>
        <w:rFonts w:hint="default"/>
        <w:lang w:val="id" w:eastAsia="id" w:bidi="id"/>
      </w:rPr>
    </w:lvl>
    <w:lvl w:ilvl="6" w:tplc="0421000F">
      <w:numFmt w:val="bullet"/>
      <w:lvlText w:val="•"/>
      <w:lvlJc w:val="left"/>
      <w:pPr>
        <w:ind w:left="2973" w:hanging="488"/>
      </w:pPr>
      <w:rPr>
        <w:rFonts w:hint="default"/>
        <w:lang w:val="id" w:eastAsia="id" w:bidi="id"/>
      </w:rPr>
    </w:lvl>
    <w:lvl w:ilvl="7" w:tplc="04210019">
      <w:numFmt w:val="bullet"/>
      <w:lvlText w:val="•"/>
      <w:lvlJc w:val="left"/>
      <w:pPr>
        <w:ind w:left="3328" w:hanging="488"/>
      </w:pPr>
      <w:rPr>
        <w:rFonts w:hint="default"/>
        <w:lang w:val="id" w:eastAsia="id" w:bidi="id"/>
      </w:rPr>
    </w:lvl>
    <w:lvl w:ilvl="8" w:tplc="0421001B">
      <w:numFmt w:val="bullet"/>
      <w:lvlText w:val="•"/>
      <w:lvlJc w:val="left"/>
      <w:pPr>
        <w:ind w:left="3684" w:hanging="488"/>
      </w:pPr>
      <w:rPr>
        <w:rFonts w:hint="default"/>
        <w:lang w:val="id" w:eastAsia="id" w:bidi="id"/>
      </w:rPr>
    </w:lvl>
  </w:abstractNum>
  <w:abstractNum w:abstractNumId="2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A5686F"/>
    <w:multiLevelType w:val="hybridMultilevel"/>
    <w:tmpl w:val="EE1E7BB6"/>
    <w:lvl w:ilvl="0" w:tplc="0FA6B9F0">
      <w:start w:val="1"/>
      <w:numFmt w:val="decimal"/>
      <w:lvlText w:val="%1."/>
      <w:lvlJc w:val="left"/>
      <w:pPr>
        <w:ind w:left="786" w:hanging="360"/>
      </w:pPr>
      <w:rPr>
        <w:rFonts w:hint="default"/>
      </w:rPr>
    </w:lvl>
    <w:lvl w:ilvl="1" w:tplc="B6BA7CF8" w:tentative="1">
      <w:start w:val="1"/>
      <w:numFmt w:val="lowerLetter"/>
      <w:lvlText w:val="%2."/>
      <w:lvlJc w:val="left"/>
      <w:pPr>
        <w:ind w:left="1506" w:hanging="360"/>
      </w:pPr>
    </w:lvl>
    <w:lvl w:ilvl="2" w:tplc="9E90823E" w:tentative="1">
      <w:start w:val="1"/>
      <w:numFmt w:val="lowerRoman"/>
      <w:lvlText w:val="%3."/>
      <w:lvlJc w:val="right"/>
      <w:pPr>
        <w:ind w:left="2226" w:hanging="180"/>
      </w:pPr>
    </w:lvl>
    <w:lvl w:ilvl="3" w:tplc="1CD6BCFE" w:tentative="1">
      <w:start w:val="1"/>
      <w:numFmt w:val="decimal"/>
      <w:lvlText w:val="%4."/>
      <w:lvlJc w:val="left"/>
      <w:pPr>
        <w:ind w:left="2946" w:hanging="360"/>
      </w:pPr>
    </w:lvl>
    <w:lvl w:ilvl="4" w:tplc="F0BE484A" w:tentative="1">
      <w:start w:val="1"/>
      <w:numFmt w:val="lowerLetter"/>
      <w:lvlText w:val="%5."/>
      <w:lvlJc w:val="left"/>
      <w:pPr>
        <w:ind w:left="3666" w:hanging="360"/>
      </w:pPr>
    </w:lvl>
    <w:lvl w:ilvl="5" w:tplc="977AC02E" w:tentative="1">
      <w:start w:val="1"/>
      <w:numFmt w:val="lowerRoman"/>
      <w:lvlText w:val="%6."/>
      <w:lvlJc w:val="right"/>
      <w:pPr>
        <w:ind w:left="4386" w:hanging="180"/>
      </w:pPr>
    </w:lvl>
    <w:lvl w:ilvl="6" w:tplc="29FAB3B8" w:tentative="1">
      <w:start w:val="1"/>
      <w:numFmt w:val="decimal"/>
      <w:lvlText w:val="%7."/>
      <w:lvlJc w:val="left"/>
      <w:pPr>
        <w:ind w:left="5106" w:hanging="360"/>
      </w:pPr>
    </w:lvl>
    <w:lvl w:ilvl="7" w:tplc="23B8A246" w:tentative="1">
      <w:start w:val="1"/>
      <w:numFmt w:val="lowerLetter"/>
      <w:lvlText w:val="%8."/>
      <w:lvlJc w:val="left"/>
      <w:pPr>
        <w:ind w:left="5826" w:hanging="360"/>
      </w:pPr>
    </w:lvl>
    <w:lvl w:ilvl="8" w:tplc="000E59C8" w:tentative="1">
      <w:start w:val="1"/>
      <w:numFmt w:val="lowerRoman"/>
      <w:lvlText w:val="%9."/>
      <w:lvlJc w:val="right"/>
      <w:pPr>
        <w:ind w:left="6546" w:hanging="180"/>
      </w:pPr>
    </w:lvl>
  </w:abstractNum>
  <w:abstractNum w:abstractNumId="22" w15:restartNumberingAfterBreak="0">
    <w:nsid w:val="4EDE5793"/>
    <w:multiLevelType w:val="singleLevel"/>
    <w:tmpl w:val="38090011"/>
    <w:lvl w:ilvl="0">
      <w:start w:val="1"/>
      <w:numFmt w:val="decimal"/>
      <w:lvlText w:val="%1)"/>
      <w:lvlJc w:val="left"/>
      <w:pPr>
        <w:ind w:left="644" w:hanging="360"/>
      </w:pPr>
      <w:rPr>
        <w:rFonts w:hint="default"/>
        <w:sz w:val="24"/>
        <w:szCs w:val="24"/>
      </w:rPr>
    </w:lvl>
  </w:abstractNum>
  <w:abstractNum w:abstractNumId="23" w15:restartNumberingAfterBreak="0">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4657C"/>
    <w:multiLevelType w:val="hybridMultilevel"/>
    <w:tmpl w:val="375290A2"/>
    <w:lvl w:ilvl="0" w:tplc="C7324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EF4198"/>
    <w:multiLevelType w:val="hybridMultilevel"/>
    <w:tmpl w:val="3542845E"/>
    <w:lvl w:ilvl="0" w:tplc="61EC294C">
      <w:start w:val="1"/>
      <w:numFmt w:val="lowerLetter"/>
      <w:lvlText w:val="%1."/>
      <w:lvlJc w:val="left"/>
      <w:pPr>
        <w:ind w:left="720" w:hanging="360"/>
      </w:pPr>
      <w:rPr>
        <w:rFonts w:hint="default"/>
      </w:rPr>
    </w:lvl>
    <w:lvl w:ilvl="1" w:tplc="CCBCFDF2" w:tentative="1">
      <w:start w:val="1"/>
      <w:numFmt w:val="lowerLetter"/>
      <w:lvlText w:val="%2."/>
      <w:lvlJc w:val="left"/>
      <w:pPr>
        <w:ind w:left="1440" w:hanging="360"/>
      </w:pPr>
    </w:lvl>
    <w:lvl w:ilvl="2" w:tplc="B7A8333A" w:tentative="1">
      <w:start w:val="1"/>
      <w:numFmt w:val="lowerRoman"/>
      <w:lvlText w:val="%3."/>
      <w:lvlJc w:val="right"/>
      <w:pPr>
        <w:ind w:left="2160" w:hanging="180"/>
      </w:pPr>
    </w:lvl>
    <w:lvl w:ilvl="3" w:tplc="B284F766" w:tentative="1">
      <w:start w:val="1"/>
      <w:numFmt w:val="decimal"/>
      <w:lvlText w:val="%4."/>
      <w:lvlJc w:val="left"/>
      <w:pPr>
        <w:ind w:left="2880" w:hanging="360"/>
      </w:pPr>
    </w:lvl>
    <w:lvl w:ilvl="4" w:tplc="CF6E4884" w:tentative="1">
      <w:start w:val="1"/>
      <w:numFmt w:val="lowerLetter"/>
      <w:lvlText w:val="%5."/>
      <w:lvlJc w:val="left"/>
      <w:pPr>
        <w:ind w:left="3600" w:hanging="360"/>
      </w:pPr>
    </w:lvl>
    <w:lvl w:ilvl="5" w:tplc="588A06F2" w:tentative="1">
      <w:start w:val="1"/>
      <w:numFmt w:val="lowerRoman"/>
      <w:lvlText w:val="%6."/>
      <w:lvlJc w:val="right"/>
      <w:pPr>
        <w:ind w:left="4320" w:hanging="180"/>
      </w:pPr>
    </w:lvl>
    <w:lvl w:ilvl="6" w:tplc="ECB0DC3E" w:tentative="1">
      <w:start w:val="1"/>
      <w:numFmt w:val="decimal"/>
      <w:lvlText w:val="%7."/>
      <w:lvlJc w:val="left"/>
      <w:pPr>
        <w:ind w:left="5040" w:hanging="360"/>
      </w:pPr>
    </w:lvl>
    <w:lvl w:ilvl="7" w:tplc="D67E18F6" w:tentative="1">
      <w:start w:val="1"/>
      <w:numFmt w:val="lowerLetter"/>
      <w:lvlText w:val="%8."/>
      <w:lvlJc w:val="left"/>
      <w:pPr>
        <w:ind w:left="5760" w:hanging="360"/>
      </w:pPr>
    </w:lvl>
    <w:lvl w:ilvl="8" w:tplc="D6507736" w:tentative="1">
      <w:start w:val="1"/>
      <w:numFmt w:val="lowerRoman"/>
      <w:lvlText w:val="%9."/>
      <w:lvlJc w:val="right"/>
      <w:pPr>
        <w:ind w:left="6480" w:hanging="180"/>
      </w:pPr>
    </w:lvl>
  </w:abstractNum>
  <w:abstractNum w:abstractNumId="26" w15:restartNumberingAfterBreak="0">
    <w:nsid w:val="757A1260"/>
    <w:multiLevelType w:val="hybridMultilevel"/>
    <w:tmpl w:val="5C021388"/>
    <w:lvl w:ilvl="0" w:tplc="04090019">
      <w:start w:val="1"/>
      <w:numFmt w:val="decimal"/>
      <w:lvlText w:val="%1."/>
      <w:lvlJc w:val="left"/>
      <w:pPr>
        <w:ind w:left="124" w:hanging="376"/>
      </w:pPr>
      <w:rPr>
        <w:rFonts w:ascii="Times New Roman" w:eastAsia="Times New Roman" w:hAnsi="Times New Roman" w:cs="Times New Roman" w:hint="default"/>
        <w:spacing w:val="-6"/>
        <w:w w:val="99"/>
        <w:sz w:val="24"/>
        <w:szCs w:val="24"/>
        <w:lang w:val="id" w:eastAsia="id" w:bidi="id"/>
      </w:rPr>
    </w:lvl>
    <w:lvl w:ilvl="1" w:tplc="04090019">
      <w:numFmt w:val="bullet"/>
      <w:lvlText w:val="•"/>
      <w:lvlJc w:val="left"/>
      <w:pPr>
        <w:ind w:left="579" w:hanging="376"/>
      </w:pPr>
      <w:rPr>
        <w:rFonts w:hint="default"/>
        <w:lang w:val="id" w:eastAsia="id" w:bidi="id"/>
      </w:rPr>
    </w:lvl>
    <w:lvl w:ilvl="2" w:tplc="0409001B">
      <w:numFmt w:val="bullet"/>
      <w:lvlText w:val="•"/>
      <w:lvlJc w:val="left"/>
      <w:pPr>
        <w:ind w:left="1038" w:hanging="376"/>
      </w:pPr>
      <w:rPr>
        <w:rFonts w:hint="default"/>
        <w:lang w:val="id" w:eastAsia="id" w:bidi="id"/>
      </w:rPr>
    </w:lvl>
    <w:lvl w:ilvl="3" w:tplc="0409000F">
      <w:numFmt w:val="bullet"/>
      <w:lvlText w:val="•"/>
      <w:lvlJc w:val="left"/>
      <w:pPr>
        <w:ind w:left="1497" w:hanging="376"/>
      </w:pPr>
      <w:rPr>
        <w:rFonts w:hint="default"/>
        <w:lang w:val="id" w:eastAsia="id" w:bidi="id"/>
      </w:rPr>
    </w:lvl>
    <w:lvl w:ilvl="4" w:tplc="04090019">
      <w:numFmt w:val="bullet"/>
      <w:lvlText w:val="•"/>
      <w:lvlJc w:val="left"/>
      <w:pPr>
        <w:ind w:left="1956" w:hanging="376"/>
      </w:pPr>
      <w:rPr>
        <w:rFonts w:hint="default"/>
        <w:lang w:val="id" w:eastAsia="id" w:bidi="id"/>
      </w:rPr>
    </w:lvl>
    <w:lvl w:ilvl="5" w:tplc="0409001B">
      <w:numFmt w:val="bullet"/>
      <w:lvlText w:val="•"/>
      <w:lvlJc w:val="left"/>
      <w:pPr>
        <w:ind w:left="2415" w:hanging="376"/>
      </w:pPr>
      <w:rPr>
        <w:rFonts w:hint="default"/>
        <w:lang w:val="id" w:eastAsia="id" w:bidi="id"/>
      </w:rPr>
    </w:lvl>
    <w:lvl w:ilvl="6" w:tplc="0409000F">
      <w:numFmt w:val="bullet"/>
      <w:lvlText w:val="•"/>
      <w:lvlJc w:val="left"/>
      <w:pPr>
        <w:ind w:left="2874" w:hanging="376"/>
      </w:pPr>
      <w:rPr>
        <w:rFonts w:hint="default"/>
        <w:lang w:val="id" w:eastAsia="id" w:bidi="id"/>
      </w:rPr>
    </w:lvl>
    <w:lvl w:ilvl="7" w:tplc="04090019">
      <w:numFmt w:val="bullet"/>
      <w:lvlText w:val="•"/>
      <w:lvlJc w:val="left"/>
      <w:pPr>
        <w:ind w:left="3333" w:hanging="376"/>
      </w:pPr>
      <w:rPr>
        <w:rFonts w:hint="default"/>
        <w:lang w:val="id" w:eastAsia="id" w:bidi="id"/>
      </w:rPr>
    </w:lvl>
    <w:lvl w:ilvl="8" w:tplc="0409001B">
      <w:numFmt w:val="bullet"/>
      <w:lvlText w:val="•"/>
      <w:lvlJc w:val="left"/>
      <w:pPr>
        <w:ind w:left="3792" w:hanging="376"/>
      </w:pPr>
      <w:rPr>
        <w:rFonts w:hint="default"/>
        <w:lang w:val="id" w:eastAsia="id" w:bidi="id"/>
      </w:rPr>
    </w:lvl>
  </w:abstractNum>
  <w:num w:numId="1">
    <w:abstractNumId w:val="15"/>
  </w:num>
  <w:num w:numId="2">
    <w:abstractNumId w:val="19"/>
  </w:num>
  <w:num w:numId="3">
    <w:abstractNumId w:val="26"/>
  </w:num>
  <w:num w:numId="4">
    <w:abstractNumId w:val="6"/>
  </w:num>
  <w:num w:numId="5">
    <w:abstractNumId w:val="1"/>
  </w:num>
  <w:num w:numId="6">
    <w:abstractNumId w:val="3"/>
  </w:num>
  <w:num w:numId="7">
    <w:abstractNumId w:val="9"/>
  </w:num>
  <w:num w:numId="8">
    <w:abstractNumId w:val="23"/>
  </w:num>
  <w:num w:numId="9">
    <w:abstractNumId w:val="8"/>
  </w:num>
  <w:num w:numId="10">
    <w:abstractNumId w:val="20"/>
  </w:num>
  <w:num w:numId="11">
    <w:abstractNumId w:val="10"/>
  </w:num>
  <w:num w:numId="12">
    <w:abstractNumId w:val="11"/>
  </w:num>
  <w:num w:numId="13">
    <w:abstractNumId w:val="0"/>
  </w:num>
  <w:num w:numId="14">
    <w:abstractNumId w:val="16"/>
  </w:num>
  <w:num w:numId="15">
    <w:abstractNumId w:val="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5"/>
  </w:num>
  <w:num w:numId="20">
    <w:abstractNumId w:val="21"/>
  </w:num>
  <w:num w:numId="21">
    <w:abstractNumId w:val="7"/>
  </w:num>
  <w:num w:numId="22">
    <w:abstractNumId w:val="4"/>
  </w:num>
  <w:num w:numId="23">
    <w:abstractNumId w:val="14"/>
  </w:num>
  <w:num w:numId="24">
    <w:abstractNumId w:val="18"/>
  </w:num>
  <w:num w:numId="25">
    <w:abstractNumId w:val="24"/>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A8B"/>
    <w:rsid w:val="0006271E"/>
    <w:rsid w:val="000A68B3"/>
    <w:rsid w:val="00117862"/>
    <w:rsid w:val="00153C54"/>
    <w:rsid w:val="00174032"/>
    <w:rsid w:val="00187D26"/>
    <w:rsid w:val="001A793F"/>
    <w:rsid w:val="001B36AF"/>
    <w:rsid w:val="00202087"/>
    <w:rsid w:val="00206CEB"/>
    <w:rsid w:val="00296171"/>
    <w:rsid w:val="002A4D08"/>
    <w:rsid w:val="002E3708"/>
    <w:rsid w:val="00376F73"/>
    <w:rsid w:val="00377E85"/>
    <w:rsid w:val="00377EF8"/>
    <w:rsid w:val="00383A0A"/>
    <w:rsid w:val="003F51C1"/>
    <w:rsid w:val="004C21CB"/>
    <w:rsid w:val="004C3C86"/>
    <w:rsid w:val="004D5B65"/>
    <w:rsid w:val="004D5E89"/>
    <w:rsid w:val="005C2063"/>
    <w:rsid w:val="0062243B"/>
    <w:rsid w:val="00657828"/>
    <w:rsid w:val="007149A2"/>
    <w:rsid w:val="00751C4B"/>
    <w:rsid w:val="007D26DC"/>
    <w:rsid w:val="007D5C98"/>
    <w:rsid w:val="00843498"/>
    <w:rsid w:val="008D78C9"/>
    <w:rsid w:val="0091254A"/>
    <w:rsid w:val="00A437F4"/>
    <w:rsid w:val="00AE1D7B"/>
    <w:rsid w:val="00B77550"/>
    <w:rsid w:val="00B77B5D"/>
    <w:rsid w:val="00C16157"/>
    <w:rsid w:val="00C22DCA"/>
    <w:rsid w:val="00C81ED5"/>
    <w:rsid w:val="00CC0268"/>
    <w:rsid w:val="00CC6A74"/>
    <w:rsid w:val="00CD2A8B"/>
    <w:rsid w:val="00CE3FB0"/>
    <w:rsid w:val="00D157D8"/>
    <w:rsid w:val="00D33895"/>
    <w:rsid w:val="00D6075C"/>
    <w:rsid w:val="00D6691A"/>
    <w:rsid w:val="00D67373"/>
    <w:rsid w:val="00DA5D6F"/>
    <w:rsid w:val="00E4711A"/>
    <w:rsid w:val="00E51451"/>
    <w:rsid w:val="00E86A42"/>
    <w:rsid w:val="00F764C6"/>
    <w:rsid w:val="00FA21CC"/>
    <w:rsid w:val="00FF55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7A77C789-8630-D64A-965E-38BD338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3">
    <w:name w:val="heading 3"/>
    <w:basedOn w:val="Normal"/>
    <w:next w:val="Normal"/>
    <w:link w:val="Heading3Char"/>
    <w:semiHidden/>
    <w:unhideWhenUsed/>
    <w:qFormat/>
    <w:rsid w:val="00206CEB"/>
    <w:pPr>
      <w:keepNext/>
      <w:widowControl/>
      <w:numPr>
        <w:ilvl w:val="2"/>
        <w:numId w:val="16"/>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ody of text,List Paragraph1"/>
    <w:basedOn w:val="Normal"/>
    <w:link w:val="ListParagraphChar"/>
    <w:uiPriority w:val="34"/>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8"/>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10"/>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semiHidden/>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17"/>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16"/>
      </w:numPr>
      <w:autoSpaceDE/>
      <w:autoSpaceDN/>
      <w:adjustRightInd w:val="0"/>
      <w:snapToGrid w:val="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ody of text Char,List Paragraph1 Char"/>
    <w:basedOn w:val="DefaultParagraphFont"/>
    <w:link w:val="ListParagraph"/>
    <w:uiPriority w:val="34"/>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table" w:customStyle="1" w:styleId="TableGrid1">
    <w:name w:val="Table Grid1"/>
    <w:basedOn w:val="TableNormal"/>
    <w:next w:val="TableGrid"/>
    <w:uiPriority w:val="59"/>
    <w:rsid w:val="007149A2"/>
    <w:pPr>
      <w:widowControl/>
      <w:autoSpaceDE/>
      <w:autoSpaceDN/>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67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D7EE692-57B3-44F0-8CF7-49B7DBEC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ridho84dm@gmail.com</cp:lastModifiedBy>
  <cp:revision>18</cp:revision>
  <dcterms:created xsi:type="dcterms:W3CDTF">2020-08-27T07:15:00Z</dcterms:created>
  <dcterms:modified xsi:type="dcterms:W3CDTF">2020-09-05T00:31:00Z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ies>
</file>