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32D28B" w14:textId="0F1F497C" w:rsidR="00862730" w:rsidRDefault="00DE5AE3" w:rsidP="00862730">
      <w:pPr>
        <w:rPr>
          <w:b/>
          <w:iCs/>
          <w:szCs w:val="24"/>
          <w:lang w:val="id-ID"/>
        </w:rPr>
      </w:pPr>
      <w:r>
        <w:rPr>
          <w:b/>
          <w:iCs/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B8825F4" wp14:editId="77FF6C93">
            <wp:simplePos x="0" y="0"/>
            <wp:positionH relativeFrom="margin">
              <wp:align>center</wp:align>
            </wp:positionH>
            <wp:positionV relativeFrom="paragraph">
              <wp:posOffset>-884555</wp:posOffset>
            </wp:positionV>
            <wp:extent cx="629393" cy="871900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93" cy="8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347A" w14:textId="5041A333" w:rsidR="00FD436E" w:rsidRPr="00B9410B" w:rsidRDefault="00FD436E" w:rsidP="00FD436E">
      <w:pPr>
        <w:jc w:val="center"/>
        <w:rPr>
          <w:color w:val="FF0000"/>
        </w:rPr>
      </w:pPr>
      <w:r w:rsidRPr="00B9410B">
        <w:rPr>
          <w:noProof/>
          <w:color w:val="FF0000"/>
          <w:lang w:eastAsia="en-US"/>
        </w:rPr>
        <w:drawing>
          <wp:anchor distT="0" distB="0" distL="114300" distR="114300" simplePos="0" relativeHeight="251658240" behindDoc="0" locked="0" layoutInCell="1" allowOverlap="1" wp14:anchorId="4C417DF1" wp14:editId="1EBE416A">
            <wp:simplePos x="0" y="0"/>
            <wp:positionH relativeFrom="margin">
              <wp:align>center</wp:align>
            </wp:positionH>
            <wp:positionV relativeFrom="paragraph">
              <wp:posOffset>-89535</wp:posOffset>
            </wp:positionV>
            <wp:extent cx="1950409" cy="522494"/>
            <wp:effectExtent l="0" t="0" r="0" b="0"/>
            <wp:wrapNone/>
            <wp:docPr id="2" name="Picture 2" descr="D:\JIKAP PGSD\gamb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IKAP PGSD\gambar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09" cy="5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5C53E" w14:textId="77777777" w:rsidR="007A023E" w:rsidRDefault="007A023E" w:rsidP="00FD436E">
      <w:pPr>
        <w:spacing w:after="120"/>
        <w:jc w:val="center"/>
        <w:rPr>
          <w:rFonts w:cstheme="minorHAnsi"/>
        </w:rPr>
      </w:pPr>
    </w:p>
    <w:p w14:paraId="18680483" w14:textId="617F2B04" w:rsidR="00FD436E" w:rsidRPr="0059762D" w:rsidRDefault="00FD436E" w:rsidP="00A537B4">
      <w:pPr>
        <w:jc w:val="center"/>
        <w:rPr>
          <w:rFonts w:cstheme="minorHAnsi"/>
        </w:rPr>
      </w:pPr>
      <w:r w:rsidRPr="0059762D">
        <w:rPr>
          <w:rFonts w:cstheme="minorHAnsi"/>
        </w:rPr>
        <w:t>Vol.</w:t>
      </w:r>
      <w:r>
        <w:rPr>
          <w:rFonts w:cstheme="minorHAnsi"/>
        </w:rPr>
        <w:t xml:space="preserve"> </w:t>
      </w:r>
      <w:r w:rsidR="00E27A47">
        <w:rPr>
          <w:rFonts w:cstheme="minorHAnsi"/>
          <w:lang w:val="id-ID"/>
        </w:rPr>
        <w:t>3</w:t>
      </w:r>
      <w:r>
        <w:rPr>
          <w:rFonts w:cstheme="minorHAnsi"/>
        </w:rPr>
        <w:t xml:space="preserve"> Issue (</w:t>
      </w:r>
      <w:r w:rsidR="00E27A47">
        <w:rPr>
          <w:rFonts w:cstheme="minorHAnsi"/>
          <w:lang w:val="id-ID"/>
        </w:rPr>
        <w:t>4</w:t>
      </w:r>
      <w:r w:rsidRPr="0059762D">
        <w:rPr>
          <w:rFonts w:cstheme="minorHAnsi"/>
        </w:rPr>
        <w:t>)</w:t>
      </w:r>
      <w:r>
        <w:rPr>
          <w:rFonts w:cstheme="minorHAnsi"/>
        </w:rPr>
        <w:t xml:space="preserve"> 202</w:t>
      </w:r>
      <w:r w:rsidR="00E27A47">
        <w:rPr>
          <w:rFonts w:cstheme="minorHAnsi"/>
        </w:rPr>
        <w:t>4</w:t>
      </w:r>
    </w:p>
    <w:p w14:paraId="6981E769" w14:textId="34E714E3" w:rsidR="00FD436E" w:rsidRPr="0059762D" w:rsidRDefault="00FD436E" w:rsidP="00A537B4">
      <w:pPr>
        <w:jc w:val="center"/>
        <w:rPr>
          <w:rFonts w:ascii="Calibri" w:hAnsi="Calibri" w:cs="Calibri"/>
          <w:b/>
        </w:rPr>
      </w:pPr>
      <w:r w:rsidRPr="0059762D">
        <w:rPr>
          <w:rFonts w:ascii="Calibri" w:hAnsi="Calibri" w:cs="Calibri"/>
          <w:b/>
        </w:rPr>
        <w:t xml:space="preserve">Jurnal Pendidikan &amp; </w:t>
      </w:r>
      <w:proofErr w:type="spellStart"/>
      <w:r w:rsidRPr="0059762D">
        <w:rPr>
          <w:rFonts w:ascii="Calibri" w:hAnsi="Calibri" w:cs="Calibri"/>
          <w:b/>
        </w:rPr>
        <w:t>Pembelajaran</w:t>
      </w:r>
      <w:proofErr w:type="spellEnd"/>
      <w:r w:rsidRPr="0059762D">
        <w:rPr>
          <w:rFonts w:ascii="Calibri" w:hAnsi="Calibri" w:cs="Calibri"/>
          <w:b/>
        </w:rPr>
        <w:t xml:space="preserve"> Sekolah Dasar</w:t>
      </w:r>
    </w:p>
    <w:p w14:paraId="3CE830E5" w14:textId="77777777" w:rsidR="00FD436E" w:rsidRDefault="00000000" w:rsidP="00A537B4">
      <w:pPr>
        <w:jc w:val="center"/>
        <w:rPr>
          <w:rFonts w:ascii="Calibri" w:hAnsi="Calibri" w:cs="Calibri"/>
          <w:color w:val="1F497D" w:themeColor="text2"/>
        </w:rPr>
      </w:pPr>
      <w:hyperlink r:id="rId10" w:history="1">
        <w:r w:rsidR="00FD436E" w:rsidRPr="0059762D">
          <w:rPr>
            <w:rStyle w:val="Hyperlink"/>
            <w:rFonts w:ascii="Calibri" w:hAnsi="Calibri" w:cs="Calibri"/>
            <w:color w:val="1F497D" w:themeColor="text2"/>
          </w:rPr>
          <w:t>https://ojs.unm.ac.id/jppsd/index</w:t>
        </w:r>
      </w:hyperlink>
      <w:r w:rsidR="00FD436E" w:rsidRPr="0059762D">
        <w:rPr>
          <w:rFonts w:ascii="Calibri" w:hAnsi="Calibri" w:cs="Calibri"/>
          <w:color w:val="1F497D" w:themeColor="text2"/>
        </w:rPr>
        <w:t xml:space="preserve"> </w:t>
      </w:r>
    </w:p>
    <w:p w14:paraId="0692F323" w14:textId="77777777" w:rsidR="00FD436E" w:rsidRPr="0057152D" w:rsidRDefault="00FD436E" w:rsidP="00FD436E">
      <w:pPr>
        <w:jc w:val="center"/>
        <w:rPr>
          <w:rFonts w:ascii="Calibri" w:hAnsi="Calibri" w:cs="Calibri"/>
          <w:b/>
          <w:bCs/>
          <w:color w:val="1F497D" w:themeColor="text2"/>
        </w:rPr>
      </w:pPr>
    </w:p>
    <w:p w14:paraId="0AC4169C" w14:textId="19DD25B6" w:rsidR="00B42897" w:rsidRPr="00C54BA9" w:rsidRDefault="00C54BA9" w:rsidP="0057152D">
      <w:pPr>
        <w:jc w:val="center"/>
        <w:rPr>
          <w:b/>
          <w:bCs/>
          <w:sz w:val="26"/>
          <w:szCs w:val="22"/>
        </w:rPr>
      </w:pPr>
      <w:proofErr w:type="spellStart"/>
      <w:r w:rsidRPr="00C54BA9">
        <w:rPr>
          <w:b/>
          <w:bCs/>
          <w:sz w:val="26"/>
          <w:szCs w:val="22"/>
        </w:rPr>
        <w:t>Penerapan</w:t>
      </w:r>
      <w:proofErr w:type="spellEnd"/>
      <w:r w:rsidRPr="00C54BA9">
        <w:rPr>
          <w:b/>
          <w:bCs/>
          <w:sz w:val="26"/>
          <w:szCs w:val="22"/>
        </w:rPr>
        <w:t xml:space="preserve"> Model </w:t>
      </w:r>
      <w:proofErr w:type="spellStart"/>
      <w:r w:rsidRPr="00C54BA9">
        <w:rPr>
          <w:b/>
          <w:bCs/>
          <w:sz w:val="26"/>
          <w:szCs w:val="22"/>
        </w:rPr>
        <w:t>Pembelajaran</w:t>
      </w:r>
      <w:proofErr w:type="spellEnd"/>
      <w:r w:rsidRPr="00C54BA9">
        <w:rPr>
          <w:b/>
          <w:bCs/>
          <w:sz w:val="26"/>
          <w:szCs w:val="22"/>
        </w:rPr>
        <w:t xml:space="preserve"> </w:t>
      </w:r>
      <w:proofErr w:type="spellStart"/>
      <w:r w:rsidRPr="00C54BA9">
        <w:rPr>
          <w:b/>
          <w:bCs/>
          <w:sz w:val="26"/>
          <w:szCs w:val="22"/>
        </w:rPr>
        <w:t>Pbl</w:t>
      </w:r>
      <w:proofErr w:type="spellEnd"/>
      <w:r w:rsidRPr="00C54BA9">
        <w:rPr>
          <w:b/>
          <w:bCs/>
          <w:sz w:val="26"/>
          <w:szCs w:val="22"/>
        </w:rPr>
        <w:t xml:space="preserve"> Untuk </w:t>
      </w:r>
      <w:proofErr w:type="spellStart"/>
      <w:r w:rsidRPr="00C54BA9">
        <w:rPr>
          <w:b/>
          <w:bCs/>
          <w:sz w:val="26"/>
          <w:szCs w:val="22"/>
        </w:rPr>
        <w:t>Menumbuhkemabangkan</w:t>
      </w:r>
      <w:proofErr w:type="spellEnd"/>
      <w:r w:rsidRPr="00C54BA9">
        <w:rPr>
          <w:b/>
          <w:bCs/>
          <w:sz w:val="26"/>
          <w:szCs w:val="22"/>
        </w:rPr>
        <w:t xml:space="preserve"> </w:t>
      </w:r>
      <w:proofErr w:type="spellStart"/>
      <w:r w:rsidRPr="00C54BA9">
        <w:rPr>
          <w:b/>
          <w:bCs/>
          <w:sz w:val="26"/>
          <w:szCs w:val="22"/>
        </w:rPr>
        <w:t>Sikap</w:t>
      </w:r>
      <w:proofErr w:type="spellEnd"/>
      <w:r w:rsidRPr="00C54BA9">
        <w:rPr>
          <w:b/>
          <w:bCs/>
          <w:sz w:val="26"/>
          <w:szCs w:val="22"/>
        </w:rPr>
        <w:t xml:space="preserve"> Percaya Diri </w:t>
      </w:r>
      <w:proofErr w:type="spellStart"/>
      <w:r w:rsidRPr="00C54BA9">
        <w:rPr>
          <w:b/>
          <w:bCs/>
          <w:sz w:val="26"/>
          <w:szCs w:val="22"/>
        </w:rPr>
        <w:t>Peserta</w:t>
      </w:r>
      <w:proofErr w:type="spellEnd"/>
      <w:r w:rsidRPr="00C54BA9">
        <w:rPr>
          <w:b/>
          <w:bCs/>
          <w:sz w:val="26"/>
          <w:szCs w:val="22"/>
        </w:rPr>
        <w:t xml:space="preserve"> Didik Dalam </w:t>
      </w:r>
      <w:proofErr w:type="spellStart"/>
      <w:r w:rsidRPr="00C54BA9">
        <w:rPr>
          <w:b/>
          <w:bCs/>
          <w:sz w:val="26"/>
          <w:szCs w:val="22"/>
        </w:rPr>
        <w:t>Pembelajaran</w:t>
      </w:r>
      <w:proofErr w:type="spellEnd"/>
      <w:r w:rsidRPr="00C54BA9">
        <w:rPr>
          <w:b/>
          <w:bCs/>
          <w:sz w:val="26"/>
          <w:szCs w:val="22"/>
        </w:rPr>
        <w:t xml:space="preserve"> P</w:t>
      </w:r>
      <w:r>
        <w:rPr>
          <w:b/>
          <w:bCs/>
          <w:sz w:val="26"/>
          <w:szCs w:val="22"/>
        </w:rPr>
        <w:t>KN</w:t>
      </w:r>
    </w:p>
    <w:p w14:paraId="1FA418BE" w14:textId="77777777" w:rsidR="00B42897" w:rsidRPr="003D2498" w:rsidRDefault="00B42897">
      <w:pPr>
        <w:jc w:val="center"/>
        <w:rPr>
          <w:b/>
        </w:rPr>
      </w:pPr>
    </w:p>
    <w:p w14:paraId="75560218" w14:textId="470E10B7" w:rsidR="00B42897" w:rsidRPr="006B771F" w:rsidRDefault="004215E5" w:rsidP="004215E5">
      <w:pPr>
        <w:jc w:val="center"/>
        <w:rPr>
          <w:b/>
          <w:sz w:val="22"/>
          <w:vertAlign w:val="superscript"/>
          <w:lang w:val="id-ID"/>
        </w:rPr>
      </w:pPr>
      <w:r>
        <w:rPr>
          <w:b/>
          <w:sz w:val="22"/>
        </w:rPr>
        <w:t>Eka Agustina</w:t>
      </w:r>
      <w:r w:rsidR="00B42897" w:rsidRPr="00862730">
        <w:rPr>
          <w:sz w:val="22"/>
          <w:vertAlign w:val="superscript"/>
        </w:rPr>
        <w:t>1</w:t>
      </w:r>
      <w:r w:rsidR="00B93640">
        <w:rPr>
          <w:sz w:val="22"/>
          <w:lang w:val="id-ID"/>
        </w:rPr>
        <w:t xml:space="preserve">, </w:t>
      </w:r>
      <w:r>
        <w:rPr>
          <w:b/>
          <w:sz w:val="22"/>
        </w:rPr>
        <w:t xml:space="preserve">Muhammad </w:t>
      </w:r>
      <w:proofErr w:type="spellStart"/>
      <w:r>
        <w:rPr>
          <w:b/>
          <w:sz w:val="22"/>
        </w:rPr>
        <w:t>Ardiansyah</w:t>
      </w:r>
      <w:proofErr w:type="spellEnd"/>
      <w:r w:rsidR="00E27A47">
        <w:rPr>
          <w:sz w:val="22"/>
          <w:vertAlign w:val="superscript"/>
          <w:lang w:val="id-ID"/>
        </w:rPr>
        <w:t>*</w:t>
      </w:r>
      <w:proofErr w:type="gramStart"/>
      <w:r w:rsidR="00E27A47">
        <w:rPr>
          <w:sz w:val="22"/>
          <w:vertAlign w:val="superscript"/>
          <w:lang w:val="id-ID"/>
        </w:rPr>
        <w:t>2</w:t>
      </w:r>
      <w:r w:rsidR="006B771F">
        <w:rPr>
          <w:b/>
          <w:sz w:val="22"/>
        </w:rPr>
        <w:t>,Hartati</w:t>
      </w:r>
      <w:proofErr w:type="gramEnd"/>
      <w:r w:rsidR="006B771F">
        <w:rPr>
          <w:b/>
          <w:sz w:val="22"/>
          <w:vertAlign w:val="superscript"/>
        </w:rPr>
        <w:t>3</w:t>
      </w:r>
    </w:p>
    <w:p w14:paraId="24A5D446" w14:textId="77777777" w:rsidR="00FD436E" w:rsidRDefault="00FD436E" w:rsidP="00EE7DC8">
      <w:pPr>
        <w:jc w:val="center"/>
        <w:rPr>
          <w:sz w:val="22"/>
          <w:vertAlign w:val="superscript"/>
        </w:rPr>
      </w:pPr>
    </w:p>
    <w:p w14:paraId="72DFE278" w14:textId="77777777" w:rsidR="00BB5F0E" w:rsidRPr="00862730" w:rsidRDefault="00BB5F0E" w:rsidP="00EE7DC8">
      <w:pPr>
        <w:jc w:val="center"/>
        <w:rPr>
          <w:sz w:val="22"/>
          <w:vertAlign w:val="superscript"/>
        </w:rPr>
      </w:pPr>
    </w:p>
    <w:p w14:paraId="71BEA28C" w14:textId="0A2CB871" w:rsidR="00BB5F0E" w:rsidRPr="00862730" w:rsidRDefault="00B42897" w:rsidP="00BB5F0E">
      <w:pPr>
        <w:jc w:val="center"/>
        <w:rPr>
          <w:sz w:val="22"/>
        </w:rPr>
      </w:pPr>
      <w:r w:rsidRPr="00862730">
        <w:rPr>
          <w:sz w:val="22"/>
          <w:vertAlign w:val="superscript"/>
        </w:rPr>
        <w:t>1</w:t>
      </w:r>
      <w:r w:rsidR="00BB5F0E">
        <w:rPr>
          <w:sz w:val="22"/>
        </w:rPr>
        <w:t>Universitas Negeri Makassar</w:t>
      </w:r>
      <w:r w:rsidR="000322E8" w:rsidRPr="00862730">
        <w:rPr>
          <w:sz w:val="22"/>
        </w:rPr>
        <w:t xml:space="preserve"> </w:t>
      </w:r>
      <w:hyperlink r:id="rId11" w:history="1">
        <w:r w:rsidR="00BB5F0E" w:rsidRPr="00834AC0">
          <w:rPr>
            <w:rStyle w:val="Hyperlink"/>
            <w:sz w:val="22"/>
          </w:rPr>
          <w:t>ekaagustinam54@gmail.com</w:t>
        </w:r>
      </w:hyperlink>
    </w:p>
    <w:p w14:paraId="28AEC784" w14:textId="6A5845A2" w:rsidR="00F42397" w:rsidRDefault="00B42897" w:rsidP="00BB5F0E">
      <w:pPr>
        <w:jc w:val="center"/>
        <w:rPr>
          <w:sz w:val="22"/>
        </w:rPr>
      </w:pPr>
      <w:r w:rsidRPr="00862730">
        <w:rPr>
          <w:sz w:val="22"/>
          <w:vertAlign w:val="superscript"/>
          <w:lang w:val="id-ID"/>
        </w:rPr>
        <w:t>2</w:t>
      </w:r>
      <w:r w:rsidR="00BB5F0E">
        <w:rPr>
          <w:sz w:val="22"/>
          <w:lang w:val="id-ID"/>
        </w:rPr>
        <w:t xml:space="preserve"> </w:t>
      </w:r>
      <w:r w:rsidR="00E27A47">
        <w:rPr>
          <w:sz w:val="22"/>
          <w:vertAlign w:val="superscript"/>
          <w:lang w:val="id-ID"/>
        </w:rPr>
        <w:t>3</w:t>
      </w:r>
      <w:r w:rsidR="00E27A47">
        <w:rPr>
          <w:sz w:val="22"/>
        </w:rPr>
        <w:t xml:space="preserve">Universitas Negeri Makassar </w:t>
      </w:r>
      <w:hyperlink r:id="rId12" w:history="1">
        <w:r w:rsidR="00E27A47" w:rsidRPr="007A5CEF">
          <w:rPr>
            <w:rStyle w:val="Hyperlink"/>
            <w:sz w:val="22"/>
          </w:rPr>
          <w:t>m.ardiansyah@unm.ac.id</w:t>
        </w:r>
      </w:hyperlink>
      <w:r w:rsidR="00E27A47">
        <w:rPr>
          <w:rStyle w:val="Hyperlink"/>
          <w:sz w:val="22"/>
        </w:rPr>
        <w:t xml:space="preserve"> </w:t>
      </w:r>
    </w:p>
    <w:p w14:paraId="24464F90" w14:textId="6544DFCC" w:rsidR="00E27A47" w:rsidRDefault="00BB5F0E" w:rsidP="00E27A47">
      <w:pPr>
        <w:jc w:val="center"/>
        <w:rPr>
          <w:sz w:val="22"/>
        </w:rPr>
      </w:pPr>
      <w:r>
        <w:rPr>
          <w:sz w:val="22"/>
        </w:rPr>
        <w:t xml:space="preserve"> </w:t>
      </w:r>
      <w:r w:rsidR="00E27A47">
        <w:rPr>
          <w:sz w:val="22"/>
          <w:vertAlign w:val="superscript"/>
        </w:rPr>
        <w:t>3</w:t>
      </w:r>
      <w:r w:rsidR="00E27A47">
        <w:rPr>
          <w:sz w:val="22"/>
        </w:rPr>
        <w:t xml:space="preserve">SD Negeri 20 Tala-tala </w:t>
      </w:r>
      <w:hyperlink r:id="rId13" w:history="1">
        <w:r w:rsidR="00E27A47" w:rsidRPr="007A5CEF">
          <w:rPr>
            <w:rStyle w:val="Hyperlink"/>
            <w:sz w:val="22"/>
          </w:rPr>
          <w:t>tatiirwan@gmail.com</w:t>
        </w:r>
      </w:hyperlink>
    </w:p>
    <w:p w14:paraId="7A71FDA7" w14:textId="386712B1" w:rsidR="00957F83" w:rsidRDefault="00957F83" w:rsidP="00957F83">
      <w:pPr>
        <w:jc w:val="center"/>
        <w:rPr>
          <w:sz w:val="22"/>
        </w:rPr>
      </w:pPr>
    </w:p>
    <w:p w14:paraId="6F951CFD" w14:textId="4686113E" w:rsidR="007A023E" w:rsidRDefault="007A023E">
      <w:pPr>
        <w:jc w:val="center"/>
        <w:rPr>
          <w:sz w:val="22"/>
        </w:rPr>
      </w:pPr>
    </w:p>
    <w:p w14:paraId="205050C4" w14:textId="0BFAB253" w:rsidR="007A023E" w:rsidRPr="007A023E" w:rsidRDefault="007A023E" w:rsidP="00BB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lang w:val="id-ID"/>
        </w:rPr>
      </w:pPr>
      <w:r>
        <w:rPr>
          <w:sz w:val="22"/>
          <w:lang w:val="id-ID"/>
        </w:rPr>
        <w:t xml:space="preserve"> </w:t>
      </w:r>
      <w:hyperlink r:id="rId14" w:history="1">
        <w:r w:rsidR="00E27A47" w:rsidRPr="007A5CEF">
          <w:rPr>
            <w:rStyle w:val="Hyperlink"/>
            <w:sz w:val="22"/>
          </w:rPr>
          <w:t>m.ardiansyah@unm.ac.id</w:t>
        </w:r>
      </w:hyperlink>
      <w:r w:rsidR="00BB5F0E">
        <w:rPr>
          <w:sz w:val="22"/>
          <w:lang w:val="id-ID"/>
        </w:rPr>
        <w:t xml:space="preserve"> </w:t>
      </w:r>
    </w:p>
    <w:p w14:paraId="080A8CA6" w14:textId="77777777" w:rsidR="000322E8" w:rsidRDefault="000322E8" w:rsidP="00945120">
      <w:pPr>
        <w:ind w:left="420" w:right="425"/>
        <w:jc w:val="both"/>
        <w:rPr>
          <w:iCs/>
          <w:sz w:val="20"/>
          <w:szCs w:val="18"/>
        </w:rPr>
      </w:pPr>
    </w:p>
    <w:p w14:paraId="64B46D87" w14:textId="4509FACC" w:rsidR="00906140" w:rsidRDefault="000322E8" w:rsidP="00906140">
      <w:pPr>
        <w:jc w:val="both"/>
        <w:rPr>
          <w:bCs/>
          <w:iCs/>
          <w:sz w:val="22"/>
          <w:szCs w:val="18"/>
        </w:rPr>
      </w:pPr>
      <w:proofErr w:type="spellStart"/>
      <w:r w:rsidRPr="00862730">
        <w:rPr>
          <w:b/>
          <w:iCs/>
          <w:sz w:val="22"/>
          <w:szCs w:val="18"/>
        </w:rPr>
        <w:t>Abstrak</w:t>
      </w:r>
      <w:proofErr w:type="spellEnd"/>
      <w:r w:rsidRPr="00862730">
        <w:rPr>
          <w:b/>
          <w:iCs/>
          <w:sz w:val="22"/>
          <w:szCs w:val="18"/>
        </w:rPr>
        <w:t xml:space="preserve">; </w:t>
      </w:r>
      <w:r w:rsidR="00906140" w:rsidRPr="0030505C">
        <w:rPr>
          <w:bCs/>
          <w:iCs/>
          <w:sz w:val="22"/>
          <w:szCs w:val="18"/>
        </w:rPr>
        <w:t xml:space="preserve">Tujuan penelitian </w:t>
      </w:r>
      <w:proofErr w:type="spellStart"/>
      <w:r w:rsidR="00906140" w:rsidRPr="0030505C">
        <w:rPr>
          <w:bCs/>
          <w:iCs/>
          <w:sz w:val="22"/>
          <w:szCs w:val="18"/>
        </w:rPr>
        <w:t>adalah</w:t>
      </w:r>
      <w:proofErr w:type="spellEnd"/>
      <w:r w:rsidR="00906140" w:rsidRPr="0030505C">
        <w:rPr>
          <w:bCs/>
          <w:iCs/>
          <w:sz w:val="22"/>
          <w:szCs w:val="18"/>
        </w:rPr>
        <w:t xml:space="preserve"> untuk </w:t>
      </w:r>
      <w:proofErr w:type="spellStart"/>
      <w:r w:rsidR="00906140" w:rsidRPr="0030505C">
        <w:rPr>
          <w:bCs/>
          <w:iCs/>
          <w:sz w:val="22"/>
          <w:szCs w:val="18"/>
        </w:rPr>
        <w:t>mendeskripsikan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penerapan</w:t>
      </w:r>
      <w:proofErr w:type="spellEnd"/>
      <w:r w:rsidR="00906140" w:rsidRPr="0030505C">
        <w:rPr>
          <w:bCs/>
          <w:iCs/>
          <w:sz w:val="22"/>
          <w:szCs w:val="18"/>
        </w:rPr>
        <w:t xml:space="preserve"> model </w:t>
      </w:r>
      <w:proofErr w:type="spellStart"/>
      <w:r w:rsidR="00906140" w:rsidRPr="0030505C">
        <w:rPr>
          <w:bCs/>
          <w:iCs/>
          <w:sz w:val="22"/>
          <w:szCs w:val="18"/>
        </w:rPr>
        <w:t>pembelajaran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r w:rsidR="00906140" w:rsidRPr="00906140">
        <w:rPr>
          <w:bCs/>
          <w:i/>
          <w:sz w:val="22"/>
          <w:szCs w:val="18"/>
        </w:rPr>
        <w:t>Problem Based Learning</w:t>
      </w:r>
      <w:r w:rsidR="00906140" w:rsidRPr="0030505C">
        <w:rPr>
          <w:bCs/>
          <w:iCs/>
          <w:sz w:val="22"/>
          <w:szCs w:val="18"/>
        </w:rPr>
        <w:t xml:space="preserve"> (PBL)</w:t>
      </w:r>
      <w:r w:rsidR="003279E1">
        <w:rPr>
          <w:bCs/>
          <w:iCs/>
          <w:sz w:val="22"/>
          <w:szCs w:val="18"/>
        </w:rPr>
        <w:t xml:space="preserve"> </w:t>
      </w:r>
      <w:r w:rsidR="00906140" w:rsidRPr="0030505C">
        <w:rPr>
          <w:bCs/>
          <w:iCs/>
          <w:sz w:val="22"/>
          <w:szCs w:val="18"/>
        </w:rPr>
        <w:t xml:space="preserve">dalam </w:t>
      </w:r>
      <w:proofErr w:type="spellStart"/>
      <w:r w:rsidR="00906140" w:rsidRPr="0030505C">
        <w:rPr>
          <w:bCs/>
          <w:iCs/>
          <w:sz w:val="22"/>
          <w:szCs w:val="18"/>
        </w:rPr>
        <w:t>menumbuhkembangkan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kepercayaan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diri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siswa</w:t>
      </w:r>
      <w:proofErr w:type="spellEnd"/>
      <w:r w:rsidR="00906140" w:rsidRPr="0030505C">
        <w:rPr>
          <w:bCs/>
          <w:iCs/>
          <w:sz w:val="22"/>
          <w:szCs w:val="18"/>
        </w:rPr>
        <w:t xml:space="preserve"> pada </w:t>
      </w:r>
      <w:proofErr w:type="spellStart"/>
      <w:r w:rsidR="00906140" w:rsidRPr="0030505C">
        <w:rPr>
          <w:bCs/>
          <w:iCs/>
          <w:sz w:val="22"/>
          <w:szCs w:val="18"/>
        </w:rPr>
        <w:t>mata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pelajaran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PKn</w:t>
      </w:r>
      <w:proofErr w:type="spellEnd"/>
      <w:r w:rsidR="00906140" w:rsidRPr="0030505C">
        <w:rPr>
          <w:bCs/>
          <w:iCs/>
          <w:sz w:val="22"/>
          <w:szCs w:val="18"/>
        </w:rPr>
        <w:t xml:space="preserve">. </w:t>
      </w:r>
      <w:proofErr w:type="spellStart"/>
      <w:r w:rsidR="00906140" w:rsidRPr="0030505C">
        <w:rPr>
          <w:bCs/>
          <w:iCs/>
          <w:sz w:val="22"/>
          <w:szCs w:val="18"/>
        </w:rPr>
        <w:t>Pendekatan</w:t>
      </w:r>
      <w:proofErr w:type="spellEnd"/>
      <w:r w:rsidR="00906140" w:rsidRPr="0030505C">
        <w:rPr>
          <w:bCs/>
          <w:iCs/>
          <w:sz w:val="22"/>
          <w:szCs w:val="18"/>
        </w:rPr>
        <w:t xml:space="preserve"> yang </w:t>
      </w:r>
      <w:proofErr w:type="spellStart"/>
      <w:r w:rsidR="00906140" w:rsidRPr="0030505C">
        <w:rPr>
          <w:bCs/>
          <w:iCs/>
          <w:sz w:val="22"/>
          <w:szCs w:val="18"/>
        </w:rPr>
        <w:t>digunakan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adalah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pendekatan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kualitatif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deskriptif</w:t>
      </w:r>
      <w:proofErr w:type="spellEnd"/>
      <w:r w:rsidR="00906140" w:rsidRPr="0030505C">
        <w:rPr>
          <w:bCs/>
          <w:iCs/>
          <w:sz w:val="22"/>
          <w:szCs w:val="18"/>
        </w:rPr>
        <w:t xml:space="preserve">. </w:t>
      </w:r>
      <w:proofErr w:type="spellStart"/>
      <w:r w:rsidR="00906140" w:rsidRPr="0030505C">
        <w:rPr>
          <w:bCs/>
          <w:iCs/>
          <w:sz w:val="22"/>
          <w:szCs w:val="18"/>
        </w:rPr>
        <w:t>Penilitian</w:t>
      </w:r>
      <w:proofErr w:type="spellEnd"/>
      <w:r w:rsidR="00906140" w:rsidRPr="0030505C">
        <w:rPr>
          <w:bCs/>
          <w:iCs/>
          <w:sz w:val="22"/>
          <w:szCs w:val="18"/>
        </w:rPr>
        <w:t xml:space="preserve"> ini </w:t>
      </w:r>
      <w:proofErr w:type="spellStart"/>
      <w:r w:rsidR="00906140" w:rsidRPr="0030505C">
        <w:rPr>
          <w:bCs/>
          <w:iCs/>
          <w:sz w:val="22"/>
          <w:szCs w:val="18"/>
        </w:rPr>
        <w:t>merupakan</w:t>
      </w:r>
      <w:proofErr w:type="spellEnd"/>
      <w:r w:rsidR="00906140" w:rsidRPr="0030505C">
        <w:rPr>
          <w:bCs/>
          <w:iCs/>
          <w:sz w:val="22"/>
          <w:szCs w:val="18"/>
        </w:rPr>
        <w:t xml:space="preserve"> Penelitian Tindakan </w:t>
      </w:r>
      <w:proofErr w:type="spellStart"/>
      <w:r w:rsidR="00906140" w:rsidRPr="0030505C">
        <w:rPr>
          <w:bCs/>
          <w:iCs/>
          <w:sz w:val="22"/>
          <w:szCs w:val="18"/>
        </w:rPr>
        <w:t>Kelas</w:t>
      </w:r>
      <w:proofErr w:type="spellEnd"/>
      <w:r w:rsidR="00906140" w:rsidRPr="0030505C">
        <w:rPr>
          <w:bCs/>
          <w:iCs/>
          <w:sz w:val="22"/>
          <w:szCs w:val="18"/>
        </w:rPr>
        <w:t xml:space="preserve"> (PTK). Penelitian </w:t>
      </w:r>
      <w:proofErr w:type="spellStart"/>
      <w:r w:rsidR="00906140" w:rsidRPr="0030505C">
        <w:rPr>
          <w:bCs/>
          <w:iCs/>
          <w:sz w:val="22"/>
          <w:szCs w:val="18"/>
        </w:rPr>
        <w:t>dilakukan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selama</w:t>
      </w:r>
      <w:proofErr w:type="spellEnd"/>
      <w:r w:rsidR="00906140" w:rsidRPr="0030505C">
        <w:rPr>
          <w:bCs/>
          <w:iCs/>
          <w:sz w:val="22"/>
          <w:szCs w:val="18"/>
        </w:rPr>
        <w:t xml:space="preserve"> dua </w:t>
      </w:r>
      <w:proofErr w:type="spellStart"/>
      <w:r w:rsidR="00906140" w:rsidRPr="0030505C">
        <w:rPr>
          <w:bCs/>
          <w:iCs/>
          <w:sz w:val="22"/>
          <w:szCs w:val="18"/>
        </w:rPr>
        <w:t>siklus</w:t>
      </w:r>
      <w:proofErr w:type="spellEnd"/>
      <w:r w:rsidR="00906140" w:rsidRPr="0030505C">
        <w:rPr>
          <w:bCs/>
          <w:iCs/>
          <w:sz w:val="22"/>
          <w:szCs w:val="18"/>
        </w:rPr>
        <w:t xml:space="preserve">. </w:t>
      </w:r>
      <w:proofErr w:type="spellStart"/>
      <w:r w:rsidR="00906140" w:rsidRPr="0030505C">
        <w:rPr>
          <w:bCs/>
          <w:iCs/>
          <w:sz w:val="22"/>
          <w:szCs w:val="18"/>
        </w:rPr>
        <w:t>Subjek</w:t>
      </w:r>
      <w:proofErr w:type="spellEnd"/>
      <w:r w:rsidR="00906140" w:rsidRPr="0030505C">
        <w:rPr>
          <w:bCs/>
          <w:iCs/>
          <w:sz w:val="22"/>
          <w:szCs w:val="18"/>
        </w:rPr>
        <w:t xml:space="preserve"> dalam penelitian ini </w:t>
      </w:r>
      <w:proofErr w:type="spellStart"/>
      <w:r w:rsidR="00906140" w:rsidRPr="0030505C">
        <w:rPr>
          <w:bCs/>
          <w:iCs/>
          <w:sz w:val="22"/>
          <w:szCs w:val="18"/>
        </w:rPr>
        <w:t>adalah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siswa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kelas</w:t>
      </w:r>
      <w:proofErr w:type="spellEnd"/>
      <w:r w:rsidR="00906140" w:rsidRPr="0030505C">
        <w:rPr>
          <w:bCs/>
          <w:iCs/>
          <w:sz w:val="22"/>
          <w:szCs w:val="18"/>
        </w:rPr>
        <w:t xml:space="preserve"> V SD Negeri 20 Tala-tala </w:t>
      </w:r>
      <w:proofErr w:type="spellStart"/>
      <w:r w:rsidR="00906140" w:rsidRPr="0030505C">
        <w:rPr>
          <w:bCs/>
          <w:iCs/>
          <w:sz w:val="22"/>
          <w:szCs w:val="18"/>
        </w:rPr>
        <w:t>Sebanyak</w:t>
      </w:r>
      <w:proofErr w:type="spellEnd"/>
      <w:r w:rsidR="00906140" w:rsidRPr="0030505C">
        <w:rPr>
          <w:bCs/>
          <w:iCs/>
          <w:sz w:val="22"/>
          <w:szCs w:val="18"/>
        </w:rPr>
        <w:t xml:space="preserve"> 16 orang. Teknik </w:t>
      </w:r>
      <w:proofErr w:type="spellStart"/>
      <w:r w:rsidR="00906140" w:rsidRPr="0030505C">
        <w:rPr>
          <w:bCs/>
          <w:iCs/>
          <w:sz w:val="22"/>
          <w:szCs w:val="18"/>
        </w:rPr>
        <w:t>Pengumpulan</w:t>
      </w:r>
      <w:proofErr w:type="spellEnd"/>
      <w:r w:rsidR="00906140" w:rsidRPr="0030505C">
        <w:rPr>
          <w:bCs/>
          <w:iCs/>
          <w:sz w:val="22"/>
          <w:szCs w:val="18"/>
        </w:rPr>
        <w:t xml:space="preserve"> data </w:t>
      </w:r>
      <w:proofErr w:type="spellStart"/>
      <w:r w:rsidR="00906140" w:rsidRPr="0030505C">
        <w:rPr>
          <w:bCs/>
          <w:iCs/>
          <w:sz w:val="22"/>
          <w:szCs w:val="18"/>
        </w:rPr>
        <w:t>dilakukan</w:t>
      </w:r>
      <w:proofErr w:type="spellEnd"/>
      <w:r w:rsidR="00906140" w:rsidRPr="0030505C">
        <w:rPr>
          <w:bCs/>
          <w:iCs/>
          <w:sz w:val="22"/>
          <w:szCs w:val="18"/>
        </w:rPr>
        <w:t xml:space="preserve"> dengan </w:t>
      </w:r>
      <w:proofErr w:type="spellStart"/>
      <w:r w:rsidR="00906140" w:rsidRPr="0030505C">
        <w:rPr>
          <w:bCs/>
          <w:iCs/>
          <w:sz w:val="22"/>
          <w:szCs w:val="18"/>
        </w:rPr>
        <w:t>cara</w:t>
      </w:r>
      <w:proofErr w:type="spellEnd"/>
      <w:r w:rsidR="00906140" w:rsidRPr="0030505C">
        <w:rPr>
          <w:bCs/>
          <w:iCs/>
          <w:sz w:val="22"/>
          <w:szCs w:val="18"/>
        </w:rPr>
        <w:t xml:space="preserve"> menggunakan </w:t>
      </w:r>
      <w:proofErr w:type="spellStart"/>
      <w:r w:rsidR="00906140" w:rsidRPr="0030505C">
        <w:rPr>
          <w:bCs/>
          <w:iCs/>
          <w:sz w:val="22"/>
          <w:szCs w:val="18"/>
        </w:rPr>
        <w:t>observasi</w:t>
      </w:r>
      <w:proofErr w:type="spellEnd"/>
      <w:r w:rsidR="00906140" w:rsidRPr="0030505C">
        <w:rPr>
          <w:bCs/>
          <w:iCs/>
          <w:sz w:val="22"/>
          <w:szCs w:val="18"/>
        </w:rPr>
        <w:t xml:space="preserve"> dan </w:t>
      </w:r>
      <w:proofErr w:type="spellStart"/>
      <w:r w:rsidR="00906140" w:rsidRPr="0030505C">
        <w:rPr>
          <w:bCs/>
          <w:iCs/>
          <w:sz w:val="22"/>
          <w:szCs w:val="18"/>
        </w:rPr>
        <w:t>dokumentasi</w:t>
      </w:r>
      <w:proofErr w:type="spellEnd"/>
      <w:r w:rsidR="00906140" w:rsidRPr="0030505C">
        <w:rPr>
          <w:bCs/>
          <w:iCs/>
          <w:sz w:val="22"/>
          <w:szCs w:val="18"/>
        </w:rPr>
        <w:t xml:space="preserve">. </w:t>
      </w:r>
      <w:proofErr w:type="spellStart"/>
      <w:r w:rsidR="00906140" w:rsidRPr="0030505C">
        <w:rPr>
          <w:bCs/>
          <w:iCs/>
          <w:sz w:val="22"/>
          <w:szCs w:val="18"/>
        </w:rPr>
        <w:t>Berdasarkan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hasil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observasi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sikap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percaya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diri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siswa</w:t>
      </w:r>
      <w:proofErr w:type="spellEnd"/>
      <w:r w:rsidR="00906140" w:rsidRPr="0030505C">
        <w:rPr>
          <w:bCs/>
          <w:iCs/>
          <w:sz w:val="22"/>
          <w:szCs w:val="18"/>
        </w:rPr>
        <w:t xml:space="preserve"> pada </w:t>
      </w:r>
      <w:proofErr w:type="spellStart"/>
      <w:r w:rsidR="00906140" w:rsidRPr="0030505C">
        <w:rPr>
          <w:bCs/>
          <w:iCs/>
          <w:sz w:val="22"/>
          <w:szCs w:val="18"/>
        </w:rPr>
        <w:t>siklus</w:t>
      </w:r>
      <w:proofErr w:type="spellEnd"/>
      <w:r w:rsidR="00906140" w:rsidRPr="0030505C">
        <w:rPr>
          <w:bCs/>
          <w:iCs/>
          <w:sz w:val="22"/>
          <w:szCs w:val="18"/>
        </w:rPr>
        <w:t xml:space="preserve"> I </w:t>
      </w:r>
      <w:proofErr w:type="spellStart"/>
      <w:proofErr w:type="gramStart"/>
      <w:r w:rsidR="00906140" w:rsidRPr="0030505C">
        <w:rPr>
          <w:bCs/>
          <w:iCs/>
          <w:sz w:val="22"/>
          <w:szCs w:val="18"/>
        </w:rPr>
        <w:t>kategori</w:t>
      </w:r>
      <w:proofErr w:type="spellEnd"/>
      <w:r w:rsidR="00906140" w:rsidRPr="0030505C">
        <w:rPr>
          <w:bCs/>
          <w:iCs/>
          <w:sz w:val="22"/>
          <w:szCs w:val="18"/>
        </w:rPr>
        <w:t xml:space="preserve">  </w:t>
      </w:r>
      <w:proofErr w:type="spellStart"/>
      <w:r w:rsidR="00906140" w:rsidRPr="0030505C">
        <w:rPr>
          <w:bCs/>
          <w:iCs/>
          <w:sz w:val="22"/>
          <w:szCs w:val="18"/>
        </w:rPr>
        <w:t>cukup</w:t>
      </w:r>
      <w:proofErr w:type="spellEnd"/>
      <w:proofErr w:type="gramEnd"/>
      <w:r w:rsidR="00906140" w:rsidRPr="0030505C">
        <w:rPr>
          <w:bCs/>
          <w:iCs/>
          <w:sz w:val="22"/>
          <w:szCs w:val="18"/>
        </w:rPr>
        <w:t xml:space="preserve">. </w:t>
      </w:r>
      <w:proofErr w:type="spellStart"/>
      <w:r w:rsidR="00906140" w:rsidRPr="0030505C">
        <w:rPr>
          <w:bCs/>
          <w:iCs/>
          <w:sz w:val="22"/>
          <w:szCs w:val="18"/>
        </w:rPr>
        <w:t>Sedangkan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Siklus</w:t>
      </w:r>
      <w:proofErr w:type="spellEnd"/>
      <w:r w:rsidR="00906140" w:rsidRPr="0030505C">
        <w:rPr>
          <w:bCs/>
          <w:iCs/>
          <w:sz w:val="22"/>
          <w:szCs w:val="18"/>
        </w:rPr>
        <w:t xml:space="preserve"> II </w:t>
      </w:r>
      <w:proofErr w:type="spellStart"/>
      <w:r w:rsidR="00906140" w:rsidRPr="0030505C">
        <w:rPr>
          <w:bCs/>
          <w:iCs/>
          <w:sz w:val="22"/>
          <w:szCs w:val="18"/>
        </w:rPr>
        <w:t>mengalami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peningkatan</w:t>
      </w:r>
      <w:proofErr w:type="spellEnd"/>
      <w:r w:rsidR="00906140" w:rsidRPr="0030505C">
        <w:rPr>
          <w:bCs/>
          <w:iCs/>
          <w:sz w:val="22"/>
          <w:szCs w:val="18"/>
        </w:rPr>
        <w:t xml:space="preserve"> menjadi </w:t>
      </w:r>
      <w:proofErr w:type="spellStart"/>
      <w:r w:rsidR="00906140" w:rsidRPr="0030505C">
        <w:rPr>
          <w:bCs/>
          <w:iCs/>
          <w:sz w:val="22"/>
          <w:szCs w:val="18"/>
        </w:rPr>
        <w:t>kategori</w:t>
      </w:r>
      <w:proofErr w:type="spellEnd"/>
      <w:r w:rsidR="00906140" w:rsidRPr="0030505C">
        <w:rPr>
          <w:bCs/>
          <w:iCs/>
          <w:sz w:val="22"/>
          <w:szCs w:val="18"/>
        </w:rPr>
        <w:t xml:space="preserve"> sangat baik. Dengan </w:t>
      </w:r>
      <w:proofErr w:type="spellStart"/>
      <w:r w:rsidR="00906140" w:rsidRPr="0030505C">
        <w:rPr>
          <w:bCs/>
          <w:iCs/>
          <w:sz w:val="22"/>
          <w:szCs w:val="18"/>
        </w:rPr>
        <w:t>demikian</w:t>
      </w:r>
      <w:proofErr w:type="spellEnd"/>
      <w:r w:rsidR="00906140" w:rsidRPr="0030505C">
        <w:rPr>
          <w:bCs/>
          <w:iCs/>
          <w:sz w:val="22"/>
          <w:szCs w:val="18"/>
        </w:rPr>
        <w:t xml:space="preserve"> dapat </w:t>
      </w:r>
      <w:proofErr w:type="spellStart"/>
      <w:r w:rsidR="00906140" w:rsidRPr="0030505C">
        <w:rPr>
          <w:bCs/>
          <w:iCs/>
          <w:sz w:val="22"/>
          <w:szCs w:val="18"/>
        </w:rPr>
        <w:t>disimpulkan</w:t>
      </w:r>
      <w:proofErr w:type="spellEnd"/>
      <w:r w:rsidR="00906140" w:rsidRPr="0030505C">
        <w:rPr>
          <w:bCs/>
          <w:iCs/>
          <w:sz w:val="22"/>
          <w:szCs w:val="18"/>
        </w:rPr>
        <w:t xml:space="preserve"> model </w:t>
      </w:r>
      <w:proofErr w:type="spellStart"/>
      <w:r w:rsidR="00906140" w:rsidRPr="0030505C">
        <w:rPr>
          <w:bCs/>
          <w:iCs/>
          <w:sz w:val="22"/>
          <w:szCs w:val="18"/>
        </w:rPr>
        <w:t>pembelajaran</w:t>
      </w:r>
      <w:proofErr w:type="spellEnd"/>
      <w:r w:rsidR="00906140" w:rsidRPr="0030505C">
        <w:rPr>
          <w:bCs/>
          <w:iCs/>
          <w:sz w:val="22"/>
          <w:szCs w:val="18"/>
        </w:rPr>
        <w:t xml:space="preserve"> Problem Based Learning dapat </w:t>
      </w:r>
      <w:proofErr w:type="spellStart"/>
      <w:r w:rsidR="00906140" w:rsidRPr="0030505C">
        <w:rPr>
          <w:bCs/>
          <w:iCs/>
          <w:sz w:val="22"/>
          <w:szCs w:val="18"/>
        </w:rPr>
        <w:t>menumbuh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kembangkan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sikap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percaya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diri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siswa</w:t>
      </w:r>
      <w:proofErr w:type="spellEnd"/>
      <w:r w:rsidR="00906140" w:rsidRPr="0030505C">
        <w:rPr>
          <w:bCs/>
          <w:iCs/>
          <w:sz w:val="22"/>
          <w:szCs w:val="18"/>
        </w:rPr>
        <w:t xml:space="preserve"> dalam </w:t>
      </w:r>
      <w:proofErr w:type="spellStart"/>
      <w:r w:rsidR="00906140" w:rsidRPr="0030505C">
        <w:rPr>
          <w:bCs/>
          <w:iCs/>
          <w:sz w:val="22"/>
          <w:szCs w:val="18"/>
        </w:rPr>
        <w:t>pelajaran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PKn</w:t>
      </w:r>
      <w:proofErr w:type="spellEnd"/>
      <w:r w:rsidR="00906140" w:rsidRPr="0030505C">
        <w:rPr>
          <w:bCs/>
          <w:iCs/>
          <w:sz w:val="22"/>
          <w:szCs w:val="18"/>
        </w:rPr>
        <w:t xml:space="preserve"> </w:t>
      </w:r>
      <w:proofErr w:type="spellStart"/>
      <w:r w:rsidR="00906140" w:rsidRPr="0030505C">
        <w:rPr>
          <w:bCs/>
          <w:iCs/>
          <w:sz w:val="22"/>
          <w:szCs w:val="18"/>
        </w:rPr>
        <w:t>kelas</w:t>
      </w:r>
      <w:proofErr w:type="spellEnd"/>
      <w:r w:rsidR="00906140" w:rsidRPr="0030505C">
        <w:rPr>
          <w:bCs/>
          <w:iCs/>
          <w:sz w:val="22"/>
          <w:szCs w:val="18"/>
        </w:rPr>
        <w:t xml:space="preserve"> V SD Negeri 20 Tala-tala. </w:t>
      </w:r>
    </w:p>
    <w:p w14:paraId="231FA979" w14:textId="5844DBE3" w:rsidR="00713291" w:rsidRDefault="00713291" w:rsidP="00906140">
      <w:pPr>
        <w:jc w:val="both"/>
        <w:rPr>
          <w:bCs/>
          <w:iCs/>
          <w:sz w:val="22"/>
          <w:szCs w:val="18"/>
        </w:rPr>
      </w:pPr>
    </w:p>
    <w:p w14:paraId="109B52C6" w14:textId="57A66DFF" w:rsidR="00A537B4" w:rsidRDefault="00C147D3" w:rsidP="00906140">
      <w:pPr>
        <w:jc w:val="both"/>
        <w:rPr>
          <w:rFonts w:eastAsia="Times New Roman"/>
          <w:iCs/>
          <w:sz w:val="22"/>
          <w:lang w:val="id-ID" w:eastAsia="id-ID"/>
        </w:rPr>
      </w:pPr>
      <w:r w:rsidRPr="00862730">
        <w:rPr>
          <w:b/>
          <w:iCs/>
          <w:sz w:val="22"/>
        </w:rPr>
        <w:t>Kata kunci:</w:t>
      </w:r>
      <w:r w:rsidRPr="00862730">
        <w:rPr>
          <w:iCs/>
          <w:sz w:val="22"/>
        </w:rPr>
        <w:t xml:space="preserve"> </w:t>
      </w:r>
      <w:r w:rsidRPr="00862730">
        <w:rPr>
          <w:iCs/>
          <w:sz w:val="22"/>
        </w:rPr>
        <w:tab/>
      </w:r>
      <w:r w:rsidR="00906140" w:rsidRPr="00906140">
        <w:rPr>
          <w:i/>
          <w:sz w:val="22"/>
        </w:rPr>
        <w:t xml:space="preserve">Problem Based </w:t>
      </w:r>
      <w:proofErr w:type="spellStart"/>
      <w:r w:rsidR="00906140" w:rsidRPr="00906140">
        <w:rPr>
          <w:i/>
          <w:sz w:val="22"/>
        </w:rPr>
        <w:t>Learnig</w:t>
      </w:r>
      <w:proofErr w:type="spellEnd"/>
      <w:r w:rsidR="00906140">
        <w:rPr>
          <w:iCs/>
          <w:sz w:val="22"/>
        </w:rPr>
        <w:t xml:space="preserve">; </w:t>
      </w:r>
      <w:proofErr w:type="spellStart"/>
      <w:r w:rsidR="00906140">
        <w:rPr>
          <w:iCs/>
          <w:sz w:val="22"/>
        </w:rPr>
        <w:t>Kepercayaan</w:t>
      </w:r>
      <w:proofErr w:type="spellEnd"/>
      <w:r w:rsidR="00906140">
        <w:rPr>
          <w:iCs/>
          <w:sz w:val="22"/>
        </w:rPr>
        <w:t xml:space="preserve"> Diri. </w:t>
      </w:r>
    </w:p>
    <w:p w14:paraId="0F23F49A" w14:textId="716B74A2" w:rsidR="007A023E" w:rsidRDefault="007A023E" w:rsidP="007A023E">
      <w:pPr>
        <w:jc w:val="both"/>
        <w:rPr>
          <w:rFonts w:eastAsia="Times New Roman"/>
          <w:iCs/>
          <w:sz w:val="22"/>
          <w:lang w:val="id-ID" w:eastAsia="id-ID"/>
        </w:rPr>
      </w:pPr>
    </w:p>
    <w:p w14:paraId="56562814" w14:textId="07DE4F21" w:rsidR="00906140" w:rsidRPr="00280D2B" w:rsidRDefault="007A023E" w:rsidP="00280D2B">
      <w:pPr>
        <w:pStyle w:val="HTMLPreformatted"/>
        <w:jc w:val="both"/>
        <w:rPr>
          <w:rFonts w:asciiTheme="majorBidi" w:hAnsiTheme="majorBidi" w:cstheme="majorBidi"/>
          <w:iCs/>
          <w:sz w:val="22"/>
          <w:szCs w:val="22"/>
          <w:lang w:eastAsia="id-ID"/>
        </w:rPr>
      </w:pPr>
      <w:r w:rsidRPr="00906140">
        <w:rPr>
          <w:rFonts w:asciiTheme="majorBidi" w:hAnsiTheme="majorBidi" w:cstheme="majorBidi"/>
          <w:b/>
          <w:bCs/>
          <w:iCs/>
          <w:sz w:val="22"/>
          <w:szCs w:val="22"/>
          <w:lang w:val="id-ID" w:eastAsia="id-ID"/>
        </w:rPr>
        <w:t>Abstract;</w:t>
      </w:r>
      <w:r w:rsidR="00280D2B">
        <w:rPr>
          <w:rFonts w:asciiTheme="majorBidi" w:hAnsiTheme="majorBidi" w:cstheme="majorBidi"/>
          <w:iCs/>
          <w:sz w:val="22"/>
          <w:szCs w:val="22"/>
          <w:lang w:eastAsia="id-ID"/>
        </w:rPr>
        <w:t xml:space="preserve"> </w:t>
      </w:r>
      <w:r w:rsidR="00906140" w:rsidRPr="00906140">
        <w:rPr>
          <w:rFonts w:asciiTheme="majorBidi" w:hAnsiTheme="majorBidi" w:cstheme="majorBidi"/>
          <w:sz w:val="22"/>
          <w:szCs w:val="22"/>
        </w:rPr>
        <w:t xml:space="preserve">The aim of the research is to describe the application of the Problem Based Learning (PBL) learning model in developing students' self-confidence in Civics subjects. The approach used is a descriptive qualitative approach. This research is Classroom Action Research (PTK). The research was conducted over two cycles. The subjects in this research were 16 class V students at SD Negeri 20 Tala-tala. Data collection techniques are carried out using observation and documentation. Based on the results of observations of students' self-confidence in cycle I, the category was sufficient. Meanwhile, Cycle II experienced an increase to the very good category. Thus, it can be concluded that the Problem Based Learning </w:t>
      </w:r>
      <w:proofErr w:type="spellStart"/>
      <w:r w:rsidR="00906140" w:rsidRPr="00906140">
        <w:rPr>
          <w:rFonts w:asciiTheme="majorBidi" w:hAnsiTheme="majorBidi" w:cstheme="majorBidi"/>
          <w:sz w:val="22"/>
          <w:szCs w:val="22"/>
        </w:rPr>
        <w:t>learning</w:t>
      </w:r>
      <w:proofErr w:type="spellEnd"/>
      <w:r w:rsidR="00906140" w:rsidRPr="00906140">
        <w:rPr>
          <w:rFonts w:asciiTheme="majorBidi" w:hAnsiTheme="majorBidi" w:cstheme="majorBidi"/>
          <w:sz w:val="22"/>
          <w:szCs w:val="22"/>
        </w:rPr>
        <w:t xml:space="preserve"> model can develop students' self-confident attitudes in class V Civics lessons at SD Negeri 20 Tala-tala.</w:t>
      </w:r>
    </w:p>
    <w:p w14:paraId="450F55AA" w14:textId="785623F6" w:rsidR="007A023E" w:rsidRPr="0020698A" w:rsidRDefault="007A023E" w:rsidP="007A023E">
      <w:pPr>
        <w:jc w:val="both"/>
        <w:rPr>
          <w:rFonts w:eastAsia="Times New Roman"/>
          <w:iCs/>
          <w:sz w:val="22"/>
          <w:lang w:eastAsia="id-ID"/>
        </w:rPr>
      </w:pPr>
    </w:p>
    <w:p w14:paraId="60C04A5C" w14:textId="26819EBB" w:rsidR="00280D2B" w:rsidRDefault="007A023E" w:rsidP="003279E1">
      <w:pPr>
        <w:pStyle w:val="HTMLPreformatted"/>
        <w:rPr>
          <w:rStyle w:val="y2iqfc"/>
          <w:rFonts w:asciiTheme="majorBidi" w:hAnsiTheme="majorBidi" w:cstheme="majorBidi"/>
          <w:sz w:val="22"/>
          <w:szCs w:val="22"/>
        </w:rPr>
      </w:pPr>
      <w:r w:rsidRPr="00280D2B">
        <w:rPr>
          <w:rFonts w:asciiTheme="majorBidi" w:hAnsiTheme="majorBidi" w:cstheme="majorBidi"/>
          <w:b/>
          <w:iCs/>
          <w:sz w:val="22"/>
          <w:szCs w:val="22"/>
        </w:rPr>
        <w:t>K</w:t>
      </w:r>
      <w:r w:rsidRPr="00280D2B">
        <w:rPr>
          <w:rFonts w:asciiTheme="majorBidi" w:hAnsiTheme="majorBidi" w:cstheme="majorBidi"/>
          <w:b/>
          <w:iCs/>
          <w:sz w:val="22"/>
          <w:szCs w:val="22"/>
          <w:lang w:val="id-ID"/>
        </w:rPr>
        <w:t>eywords</w:t>
      </w:r>
      <w:r w:rsidRPr="00280D2B">
        <w:rPr>
          <w:rFonts w:asciiTheme="majorBidi" w:hAnsiTheme="majorBidi" w:cstheme="majorBidi"/>
          <w:b/>
          <w:iCs/>
          <w:sz w:val="22"/>
          <w:szCs w:val="22"/>
        </w:rPr>
        <w:t>:</w:t>
      </w:r>
      <w:r w:rsidRPr="00280D2B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906140" w:rsidRPr="00280D2B">
        <w:rPr>
          <w:rStyle w:val="y2iqfc"/>
          <w:rFonts w:asciiTheme="majorBidi" w:hAnsiTheme="majorBidi" w:cstheme="majorBidi"/>
          <w:sz w:val="22"/>
          <w:szCs w:val="22"/>
        </w:rPr>
        <w:t>Problem Based Learning; Confidence.</w:t>
      </w:r>
    </w:p>
    <w:p w14:paraId="55B33FB4" w14:textId="77777777" w:rsidR="003279E1" w:rsidRDefault="003279E1" w:rsidP="003279E1">
      <w:pPr>
        <w:pStyle w:val="HTMLPreformatted"/>
        <w:rPr>
          <w:rStyle w:val="y2iqfc"/>
          <w:rFonts w:asciiTheme="majorBidi" w:hAnsiTheme="majorBidi" w:cstheme="majorBidi"/>
          <w:sz w:val="22"/>
          <w:szCs w:val="22"/>
        </w:rPr>
      </w:pPr>
    </w:p>
    <w:p w14:paraId="1CDEDE9D" w14:textId="46B50AB6" w:rsidR="00280D2B" w:rsidRPr="00280D2B" w:rsidRDefault="00280D2B" w:rsidP="00280D2B">
      <w:pPr>
        <w:jc w:val="both"/>
        <w:rPr>
          <w:rFonts w:eastAsia="Times New Roman"/>
          <w:iCs/>
          <w:sz w:val="22"/>
          <w:lang w:eastAsia="id-ID"/>
        </w:rPr>
      </w:pPr>
    </w:p>
    <w:p w14:paraId="4801EF9B" w14:textId="77777777" w:rsidR="007A023E" w:rsidRDefault="007A023E" w:rsidP="007A023E">
      <w:pPr>
        <w:jc w:val="both"/>
        <w:rPr>
          <w:rFonts w:eastAsia="Times New Roman"/>
          <w:iCs/>
          <w:sz w:val="22"/>
          <w:lang w:val="id-ID" w:eastAsia="id-ID"/>
        </w:rPr>
      </w:pPr>
    </w:p>
    <w:p w14:paraId="6274A549" w14:textId="7B73173E" w:rsidR="007A023E" w:rsidRDefault="007A023E" w:rsidP="007A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Cs/>
          <w:sz w:val="22"/>
          <w:lang w:val="id-ID" w:eastAsia="id-ID"/>
        </w:rPr>
        <w:sectPr w:rsidR="007A023E" w:rsidSect="0006269E">
          <w:footerReference w:type="default" r:id="rId15"/>
          <w:pgSz w:w="11907" w:h="16840" w:code="9"/>
          <w:pgMar w:top="1701" w:right="1701" w:bottom="1701" w:left="1701" w:header="709" w:footer="709" w:gutter="0"/>
          <w:pgNumType w:start="496"/>
          <w:cols w:space="720"/>
          <w:docGrid w:linePitch="287"/>
        </w:sectPr>
      </w:pPr>
      <w:r w:rsidRPr="007A023E">
        <w:rPr>
          <w:sz w:val="20"/>
        </w:rPr>
        <w:t>e-ISSN: 2807-7016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id-ID"/>
        </w:rPr>
        <w:t xml:space="preserve">     </w:t>
      </w:r>
      <w:r w:rsidRPr="00906FC3">
        <w:rPr>
          <w:sz w:val="20"/>
        </w:rPr>
        <w:t xml:space="preserve">© </w:t>
      </w:r>
      <w:r>
        <w:rPr>
          <w:sz w:val="20"/>
        </w:rPr>
        <w:t>Universitas Negeri Makassar 202</w:t>
      </w:r>
      <w:r w:rsidR="00E27A47">
        <w:rPr>
          <w:sz w:val="20"/>
        </w:rPr>
        <w:t>4</w:t>
      </w:r>
    </w:p>
    <w:p w14:paraId="4E3E1028" w14:textId="38DF1D52" w:rsidR="00C147D3" w:rsidRPr="00862730" w:rsidRDefault="00C147D3" w:rsidP="00945120">
      <w:pPr>
        <w:ind w:left="1276" w:hanging="856"/>
        <w:jc w:val="both"/>
        <w:rPr>
          <w:iCs/>
          <w:sz w:val="22"/>
        </w:rPr>
      </w:pPr>
    </w:p>
    <w:p w14:paraId="3DFEBABA" w14:textId="77777777" w:rsidR="00C147D3" w:rsidRPr="003D2498" w:rsidRDefault="00C147D3" w:rsidP="000322E8">
      <w:pPr>
        <w:jc w:val="center"/>
        <w:rPr>
          <w:b/>
          <w:i/>
          <w:sz w:val="20"/>
        </w:rPr>
      </w:pPr>
    </w:p>
    <w:p w14:paraId="704E567F" w14:textId="77777777" w:rsidR="00862730" w:rsidRDefault="00862730" w:rsidP="000322E8">
      <w:pPr>
        <w:rPr>
          <w:b/>
          <w:bCs/>
          <w:sz w:val="22"/>
          <w:lang w:val="id-ID"/>
        </w:rPr>
      </w:pPr>
    </w:p>
    <w:p w14:paraId="085939AE" w14:textId="77777777" w:rsidR="00862730" w:rsidRDefault="00862730" w:rsidP="003C0648">
      <w:pPr>
        <w:rPr>
          <w:b/>
          <w:bCs/>
          <w:sz w:val="22"/>
          <w:lang w:val="id-ID"/>
        </w:rPr>
        <w:sectPr w:rsidR="00862730" w:rsidSect="00A537B4">
          <w:headerReference w:type="default" r:id="rId16"/>
          <w:type w:val="continuous"/>
          <w:pgSz w:w="11907" w:h="16840" w:code="9"/>
          <w:pgMar w:top="1701" w:right="1701" w:bottom="1701" w:left="1701" w:header="709" w:footer="709" w:gutter="0"/>
          <w:cols w:space="720"/>
          <w:titlePg/>
          <w:docGrid w:linePitch="326"/>
        </w:sectPr>
      </w:pPr>
    </w:p>
    <w:p w14:paraId="625B39E0" w14:textId="46FF8167" w:rsidR="003C0648" w:rsidRPr="00AF42E0" w:rsidRDefault="00B42897" w:rsidP="003279E1">
      <w:pPr>
        <w:rPr>
          <w:b/>
          <w:bCs/>
          <w:lang w:val="id-ID"/>
        </w:rPr>
      </w:pPr>
      <w:r w:rsidRPr="00862730">
        <w:rPr>
          <w:b/>
          <w:bCs/>
          <w:lang w:val="id-ID"/>
        </w:rPr>
        <w:lastRenderedPageBreak/>
        <w:t>PENDAHULUAN</w:t>
      </w:r>
    </w:p>
    <w:p w14:paraId="531418D8" w14:textId="77777777" w:rsidR="003279E1" w:rsidRPr="00AF42E0" w:rsidRDefault="003279E1" w:rsidP="003279E1">
      <w:pPr>
        <w:rPr>
          <w:b/>
          <w:bCs/>
          <w:lang w:val="id-ID"/>
        </w:rPr>
      </w:pPr>
    </w:p>
    <w:p w14:paraId="794FE2F4" w14:textId="6D0BB0C9" w:rsidR="00280D2B" w:rsidRDefault="00490243" w:rsidP="002C670C">
      <w:pPr>
        <w:ind w:firstLine="567"/>
        <w:jc w:val="both"/>
        <w:rPr>
          <w:sz w:val="22"/>
          <w:szCs w:val="18"/>
        </w:rPr>
      </w:pPr>
      <w:r w:rsidRPr="00AF42E0">
        <w:rPr>
          <w:rFonts w:asciiTheme="majorBidi" w:hAnsiTheme="majorBidi" w:cstheme="majorBidi"/>
          <w:sz w:val="22"/>
          <w:szCs w:val="22"/>
          <w:lang w:val="id-ID"/>
        </w:rPr>
        <w:t xml:space="preserve">Fungsi pendidikan adalah mengembangkan kemampuan dan watak siswa sehingga bisa menjadi generasi penerus bangsa yang memiliki akhlak mulia, </w:t>
      </w:r>
      <w:r w:rsidR="00280D2B" w:rsidRPr="00AF42E0">
        <w:rPr>
          <w:rFonts w:asciiTheme="majorBidi" w:hAnsiTheme="majorBidi" w:cstheme="majorBidi"/>
          <w:sz w:val="22"/>
          <w:szCs w:val="22"/>
          <w:lang w:val="id-ID"/>
        </w:rPr>
        <w:t xml:space="preserve">Salah satu potensi </w:t>
      </w:r>
      <w:r w:rsidR="003279E1" w:rsidRPr="00AF42E0">
        <w:rPr>
          <w:rFonts w:asciiTheme="majorBidi" w:hAnsiTheme="majorBidi" w:cstheme="majorBidi"/>
          <w:sz w:val="22"/>
          <w:szCs w:val="22"/>
          <w:lang w:val="id-ID"/>
        </w:rPr>
        <w:t xml:space="preserve">yang harus </w:t>
      </w:r>
      <w:r w:rsidR="00280D2B" w:rsidRPr="00AF42E0">
        <w:rPr>
          <w:rFonts w:asciiTheme="majorBidi" w:hAnsiTheme="majorBidi" w:cstheme="majorBidi"/>
          <w:sz w:val="22"/>
          <w:szCs w:val="22"/>
          <w:lang w:val="id-ID"/>
        </w:rPr>
        <w:t>dikembangkan sejak dini adalah sikap melalui pendidikan karakte</w:t>
      </w:r>
      <w:r w:rsidR="003279E1" w:rsidRPr="00AF42E0">
        <w:rPr>
          <w:rFonts w:asciiTheme="majorBidi" w:hAnsiTheme="majorBidi" w:cstheme="majorBidi"/>
          <w:sz w:val="22"/>
          <w:szCs w:val="22"/>
          <w:lang w:val="id-ID"/>
        </w:rPr>
        <w:t>r. Pendidikan katarakter memiliki kedudukan paling utama. Pendidikan moral tidak hanya mengajarkan kepada siswa mengenai mana yang benar dan salah melainkan menan</w: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t>a</w:t>
      </w:r>
      <w:r w:rsidR="003279E1" w:rsidRPr="00AF42E0">
        <w:rPr>
          <w:rFonts w:asciiTheme="majorBidi" w:hAnsiTheme="majorBidi" w:cstheme="majorBidi"/>
          <w:sz w:val="22"/>
          <w:szCs w:val="22"/>
          <w:lang w:val="id-ID"/>
        </w:rPr>
        <w:t>mkan kebiasaan tentang hal-hal yang baik sehingga siswa paham, mampu merasakan serta mau melakukan hal yang baik</w: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2C670C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ADDIN CSL_CITATION {"citationItems":[{"id":"ITEM-1","itemData":{"abstract":"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采用经过大量算例验证的可压缩大涡模拟求解器对雷诺数为６０１５４、马赫数为０．４０２的低压涡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轮叶栅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Ｔ１０６Ｄ－ＥＩＺ进行了细致模拟，计算了定常来流和周期性尾迹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来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流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两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种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工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况．对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计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算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结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果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的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分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析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表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明：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定常来流工况下，叶片吸力面后部出现大尺寸的层流分离泡，分离剪切层的转捩过程受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Ｋｅｌｖｉｎ－Ｈｅｌｍｈｏｌｔｚ（Ｋ－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Ｈ）不稳定性控制；尾迹来流工况下，由于来流尾迹的周期性扫掠，时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均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分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离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泡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尺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寸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变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小，叶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栅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总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压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损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失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降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低．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对相位平均和瞬态流场的分析表明，尾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迹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引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起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的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逆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射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流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使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分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离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点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后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移，形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成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卷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起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涡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结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构，逆射流掠过卷起涡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 xml:space="preserve"> 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的过程中与其发生强烈的相互作用，产生大量气动损失，而后卷起涡破碎，流动转捩为湍流．</w:instrText>
      </w:r>
      <w:r w:rsidR="002C670C" w:rsidRPr="00AF42E0">
        <w:rPr>
          <w:rFonts w:asciiTheme="majorBidi" w:hAnsiTheme="majorBidi" w:cstheme="majorBidi"/>
          <w:sz w:val="22"/>
          <w:szCs w:val="22"/>
          <w:lang w:val="id-ID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2C670C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2C670C" w:rsidRPr="00AF42E0">
        <w:rPr>
          <w:rFonts w:asciiTheme="majorBidi" w:hAnsiTheme="majorBidi" w:cstheme="majorBidi"/>
          <w:noProof/>
          <w:sz w:val="22"/>
          <w:szCs w:val="22"/>
          <w:lang w:val="id-ID"/>
        </w:rPr>
        <w:t>(Umi, 2023)</w:t>
      </w:r>
      <w:r w:rsidR="002C670C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3279E1" w:rsidRPr="00AF42E0">
        <w:rPr>
          <w:rFonts w:asciiTheme="majorBidi" w:hAnsiTheme="majorBidi" w:cstheme="majorBidi"/>
          <w:sz w:val="22"/>
          <w:szCs w:val="22"/>
          <w:lang w:val="id-ID"/>
        </w:rPr>
        <w:t xml:space="preserve">. </w:t>
      </w:r>
      <w:r w:rsidR="003279E1" w:rsidRPr="009A6372">
        <w:rPr>
          <w:rFonts w:asciiTheme="majorBidi" w:hAnsiTheme="majorBidi" w:cstheme="majorBidi"/>
          <w:sz w:val="22"/>
          <w:szCs w:val="22"/>
        </w:rPr>
        <w:t xml:space="preserve">Salah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satu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pendidikan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karakter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harus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dikembangkan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adalah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79E1" w:rsidRPr="009A6372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3279E1" w:rsidRPr="009A6372">
        <w:rPr>
          <w:rFonts w:asciiTheme="majorBidi" w:hAnsiTheme="majorBidi" w:cstheme="majorBidi"/>
          <w:sz w:val="22"/>
          <w:szCs w:val="22"/>
        </w:rPr>
        <w:t xml:space="preserve"> </w:t>
      </w:r>
      <w:r w:rsidR="00F506CB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F506CB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F506CB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F506CB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F506CB" w:rsidRPr="009A6372">
        <w:rPr>
          <w:rFonts w:asciiTheme="majorBidi" w:hAnsiTheme="majorBidi" w:cstheme="majorBidi"/>
          <w:noProof/>
          <w:sz w:val="22"/>
          <w:szCs w:val="22"/>
        </w:rPr>
        <w:t>(Suprapto, 2020)</w:t>
      </w:r>
      <w:r w:rsidR="00F506CB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F506CB" w:rsidRPr="009A6372">
        <w:rPr>
          <w:rFonts w:asciiTheme="majorBidi" w:hAnsiTheme="majorBidi" w:cstheme="majorBidi"/>
          <w:sz w:val="22"/>
          <w:szCs w:val="22"/>
        </w:rPr>
        <w:t xml:space="preserve">. </w:t>
      </w:r>
      <w:r w:rsidR="004215E5" w:rsidRPr="009A6372">
        <w:rPr>
          <w:rFonts w:asciiTheme="majorBidi" w:hAnsiTheme="majorBidi" w:cstheme="majorBidi"/>
          <w:sz w:val="22"/>
          <w:szCs w:val="22"/>
        </w:rPr>
        <w:t xml:space="preserve">Dalam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menjalin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hubungan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sosial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di dalam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kelas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sangatlah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berpengaruh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kurang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mengalami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kesulitan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dalam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menyesuaikan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dengan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lingkungan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215E5" w:rsidRPr="009A6372">
        <w:rPr>
          <w:rFonts w:asciiTheme="majorBidi" w:hAnsiTheme="majorBidi" w:cstheme="majorBidi"/>
          <w:sz w:val="22"/>
          <w:szCs w:val="22"/>
        </w:rPr>
        <w:t>belajarnya</w:t>
      </w:r>
      <w:proofErr w:type="spellEnd"/>
      <w:r w:rsidR="004215E5" w:rsidRPr="009A6372">
        <w:rPr>
          <w:rFonts w:asciiTheme="majorBidi" w:hAnsiTheme="majorBidi" w:cstheme="majorBidi"/>
          <w:sz w:val="22"/>
          <w:szCs w:val="22"/>
        </w:rPr>
        <w:t xml:space="preserve"> </w:t>
      </w:r>
      <w:r w:rsidR="005169CC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5169CC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5169CC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5169CC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5169CC" w:rsidRPr="009A6372">
        <w:rPr>
          <w:rFonts w:asciiTheme="majorBidi" w:hAnsiTheme="majorBidi" w:cstheme="majorBidi"/>
          <w:noProof/>
          <w:sz w:val="22"/>
          <w:szCs w:val="22"/>
        </w:rPr>
        <w:t>(Resky, 2021)</w:t>
      </w:r>
      <w:r w:rsidR="005169CC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4215E5">
        <w:t xml:space="preserve">. </w:t>
      </w:r>
    </w:p>
    <w:p w14:paraId="2EB976DF" w14:textId="2006D6BE" w:rsidR="00280D2B" w:rsidRDefault="009A6372" w:rsidP="009A6372">
      <w:pPr>
        <w:ind w:firstLine="567"/>
        <w:jc w:val="both"/>
        <w:rPr>
          <w:sz w:val="22"/>
          <w:szCs w:val="18"/>
        </w:rPr>
      </w:pPr>
      <w:proofErr w:type="spellStart"/>
      <w:r>
        <w:rPr>
          <w:sz w:val="22"/>
          <w:szCs w:val="18"/>
        </w:rPr>
        <w:t>Berdasarkan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hasil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observasi</w:t>
      </w:r>
      <w:proofErr w:type="spellEnd"/>
      <w:r>
        <w:rPr>
          <w:sz w:val="22"/>
          <w:szCs w:val="18"/>
        </w:rPr>
        <w:t xml:space="preserve"> yang </w:t>
      </w:r>
      <w:proofErr w:type="spellStart"/>
      <w:r>
        <w:rPr>
          <w:sz w:val="22"/>
          <w:szCs w:val="18"/>
        </w:rPr>
        <w:t>telah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dilakukan</w:t>
      </w:r>
      <w:proofErr w:type="spellEnd"/>
      <w:r>
        <w:rPr>
          <w:sz w:val="22"/>
          <w:szCs w:val="18"/>
        </w:rPr>
        <w:t xml:space="preserve"> di SD Negeri 20 Tala-tala </w:t>
      </w:r>
      <w:proofErr w:type="spellStart"/>
      <w:r>
        <w:rPr>
          <w:sz w:val="22"/>
          <w:szCs w:val="18"/>
        </w:rPr>
        <w:t>realita</w:t>
      </w:r>
      <w:proofErr w:type="spellEnd"/>
      <w:r>
        <w:rPr>
          <w:sz w:val="22"/>
          <w:szCs w:val="18"/>
        </w:rPr>
        <w:t xml:space="preserve"> yang </w:t>
      </w:r>
      <w:proofErr w:type="spellStart"/>
      <w:r>
        <w:rPr>
          <w:sz w:val="22"/>
          <w:szCs w:val="18"/>
        </w:rPr>
        <w:t>ditemukan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yaitu</w:t>
      </w:r>
      <w:proofErr w:type="spellEnd"/>
      <w:r>
        <w:rPr>
          <w:sz w:val="22"/>
          <w:szCs w:val="18"/>
        </w:rPr>
        <w:t xml:space="preserve"> bahwa pada </w:t>
      </w:r>
      <w:proofErr w:type="spellStart"/>
      <w:r>
        <w:rPr>
          <w:sz w:val="22"/>
          <w:szCs w:val="18"/>
        </w:rPr>
        <w:t>saat</w:t>
      </w:r>
      <w:proofErr w:type="spellEnd"/>
      <w:r>
        <w:rPr>
          <w:sz w:val="22"/>
          <w:szCs w:val="18"/>
        </w:rPr>
        <w:t xml:space="preserve"> proses </w:t>
      </w:r>
      <w:proofErr w:type="spellStart"/>
      <w:r>
        <w:rPr>
          <w:sz w:val="22"/>
          <w:szCs w:val="18"/>
        </w:rPr>
        <w:t>pembelajaran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berlangsung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masih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didominasi</w:t>
      </w:r>
      <w:proofErr w:type="spellEnd"/>
      <w:r>
        <w:rPr>
          <w:sz w:val="22"/>
          <w:szCs w:val="18"/>
        </w:rPr>
        <w:t xml:space="preserve"> oleh guru </w:t>
      </w:r>
      <w:proofErr w:type="spellStart"/>
      <w:r>
        <w:rPr>
          <w:sz w:val="22"/>
          <w:szCs w:val="18"/>
        </w:rPr>
        <w:t>serta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kurangnya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pemberian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kesempatan</w:t>
      </w:r>
      <w:proofErr w:type="spellEnd"/>
      <w:r>
        <w:rPr>
          <w:sz w:val="22"/>
          <w:szCs w:val="18"/>
        </w:rPr>
        <w:t xml:space="preserve"> kepada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untuk </w:t>
      </w:r>
      <w:proofErr w:type="spellStart"/>
      <w:r>
        <w:rPr>
          <w:sz w:val="22"/>
          <w:szCs w:val="18"/>
        </w:rPr>
        <w:t>mengemukakan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pendapat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maupun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mengajukan</w:t>
      </w:r>
      <w:proofErr w:type="spellEnd"/>
      <w:r>
        <w:rPr>
          <w:sz w:val="22"/>
          <w:szCs w:val="18"/>
        </w:rPr>
        <w:t xml:space="preserve"> pertanyaan untuk </w:t>
      </w:r>
      <w:proofErr w:type="spellStart"/>
      <w:r>
        <w:rPr>
          <w:sz w:val="22"/>
          <w:szCs w:val="18"/>
        </w:rPr>
        <w:t>memahami</w:t>
      </w:r>
      <w:proofErr w:type="spellEnd"/>
      <w:r>
        <w:rPr>
          <w:sz w:val="22"/>
          <w:szCs w:val="18"/>
        </w:rPr>
        <w:t xml:space="preserve"> materi yang </w:t>
      </w:r>
      <w:proofErr w:type="spellStart"/>
      <w:r>
        <w:rPr>
          <w:sz w:val="22"/>
          <w:szCs w:val="18"/>
        </w:rPr>
        <w:t>diajarkan</w:t>
      </w:r>
      <w:proofErr w:type="spellEnd"/>
      <w:r>
        <w:rPr>
          <w:sz w:val="22"/>
          <w:szCs w:val="18"/>
        </w:rPr>
        <w:t xml:space="preserve"> secara </w:t>
      </w:r>
      <w:proofErr w:type="spellStart"/>
      <w:r>
        <w:rPr>
          <w:sz w:val="22"/>
          <w:szCs w:val="18"/>
        </w:rPr>
        <w:t>mendalam</w:t>
      </w:r>
      <w:proofErr w:type="spellEnd"/>
      <w:r>
        <w:rPr>
          <w:sz w:val="22"/>
          <w:szCs w:val="18"/>
        </w:rPr>
        <w:t xml:space="preserve">. Hal ini </w:t>
      </w:r>
      <w:proofErr w:type="spellStart"/>
      <w:r>
        <w:rPr>
          <w:sz w:val="22"/>
          <w:szCs w:val="18"/>
        </w:rPr>
        <w:t>berdampak</w:t>
      </w:r>
      <w:proofErr w:type="spellEnd"/>
      <w:r>
        <w:rPr>
          <w:sz w:val="22"/>
          <w:szCs w:val="18"/>
        </w:rPr>
        <w:t xml:space="preserve"> pada </w:t>
      </w:r>
      <w:proofErr w:type="spellStart"/>
      <w:r>
        <w:rPr>
          <w:sz w:val="22"/>
          <w:szCs w:val="18"/>
        </w:rPr>
        <w:t>kurangnya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sikap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percaya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padahal</w:t>
      </w:r>
      <w:proofErr w:type="spellEnd"/>
      <w:r>
        <w:rPr>
          <w:sz w:val="22"/>
          <w:szCs w:val="18"/>
        </w:rPr>
        <w:t xml:space="preserve"> secara </w:t>
      </w:r>
      <w:proofErr w:type="spellStart"/>
      <w:r>
        <w:rPr>
          <w:sz w:val="22"/>
          <w:szCs w:val="18"/>
        </w:rPr>
        <w:t>kognitif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mampu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memberikan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jawaban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mengemukakan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pendapat</w:t>
      </w:r>
      <w:proofErr w:type="spellEnd"/>
      <w:r>
        <w:rPr>
          <w:sz w:val="22"/>
          <w:szCs w:val="18"/>
        </w:rPr>
        <w:t xml:space="preserve"> dan </w:t>
      </w:r>
      <w:proofErr w:type="spellStart"/>
      <w:r>
        <w:rPr>
          <w:sz w:val="22"/>
          <w:szCs w:val="18"/>
        </w:rPr>
        <w:t>mengajukan</w:t>
      </w:r>
      <w:proofErr w:type="spellEnd"/>
      <w:r>
        <w:rPr>
          <w:sz w:val="22"/>
          <w:szCs w:val="18"/>
        </w:rPr>
        <w:t xml:space="preserve"> pertanyaan apabila </w:t>
      </w:r>
      <w:proofErr w:type="spellStart"/>
      <w:r>
        <w:rPr>
          <w:sz w:val="22"/>
          <w:szCs w:val="18"/>
        </w:rPr>
        <w:t>terdapat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hal</w:t>
      </w:r>
      <w:proofErr w:type="spellEnd"/>
      <w:r>
        <w:rPr>
          <w:sz w:val="22"/>
          <w:szCs w:val="18"/>
        </w:rPr>
        <w:t xml:space="preserve"> yang </w:t>
      </w:r>
      <w:proofErr w:type="spellStart"/>
      <w:r>
        <w:rPr>
          <w:sz w:val="22"/>
          <w:szCs w:val="18"/>
        </w:rPr>
        <w:t>belum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dipahami</w:t>
      </w:r>
      <w:proofErr w:type="spellEnd"/>
      <w:r>
        <w:rPr>
          <w:sz w:val="22"/>
          <w:szCs w:val="18"/>
        </w:rPr>
        <w:t xml:space="preserve">. </w:t>
      </w:r>
    </w:p>
    <w:p w14:paraId="4168EFAB" w14:textId="3CA6CC54" w:rsidR="009A6372" w:rsidRPr="009A6372" w:rsidRDefault="009A6372" w:rsidP="003C2742">
      <w:pPr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Salah </w:t>
      </w:r>
      <w:proofErr w:type="spellStart"/>
      <w:r>
        <w:rPr>
          <w:sz w:val="22"/>
          <w:szCs w:val="18"/>
        </w:rPr>
        <w:t>satu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upaya</w:t>
      </w:r>
      <w:proofErr w:type="spellEnd"/>
      <w:r>
        <w:rPr>
          <w:sz w:val="22"/>
          <w:szCs w:val="18"/>
        </w:rPr>
        <w:t xml:space="preserve"> yang dapat </w:t>
      </w:r>
      <w:proofErr w:type="spellStart"/>
      <w:r>
        <w:rPr>
          <w:sz w:val="22"/>
          <w:szCs w:val="18"/>
        </w:rPr>
        <w:t>dilakukan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yaitu</w:t>
      </w:r>
      <w:proofErr w:type="spellEnd"/>
      <w:r>
        <w:rPr>
          <w:sz w:val="22"/>
          <w:szCs w:val="18"/>
        </w:rPr>
        <w:t xml:space="preserve"> dengan </w:t>
      </w:r>
      <w:proofErr w:type="spellStart"/>
      <w:r>
        <w:rPr>
          <w:sz w:val="22"/>
          <w:szCs w:val="18"/>
        </w:rPr>
        <w:t>menerapkan</w:t>
      </w:r>
      <w:proofErr w:type="spellEnd"/>
      <w:r>
        <w:rPr>
          <w:sz w:val="22"/>
          <w:szCs w:val="18"/>
        </w:rPr>
        <w:t xml:space="preserve"> model </w:t>
      </w:r>
      <w:proofErr w:type="spellStart"/>
      <w:r>
        <w:rPr>
          <w:sz w:val="22"/>
          <w:szCs w:val="18"/>
        </w:rPr>
        <w:t>pembelajaran</w:t>
      </w:r>
      <w:proofErr w:type="spellEnd"/>
      <w:r>
        <w:rPr>
          <w:sz w:val="22"/>
          <w:szCs w:val="18"/>
        </w:rPr>
        <w:t xml:space="preserve"> </w:t>
      </w:r>
      <w:r w:rsidRPr="009A6372">
        <w:rPr>
          <w:i/>
          <w:iCs/>
          <w:sz w:val="22"/>
          <w:szCs w:val="18"/>
        </w:rPr>
        <w:t>Problem Based Learning</w:t>
      </w:r>
      <w:r>
        <w:rPr>
          <w:sz w:val="22"/>
          <w:szCs w:val="18"/>
        </w:rPr>
        <w:t xml:space="preserve">. Model </w:t>
      </w:r>
      <w:proofErr w:type="spellStart"/>
      <w:r>
        <w:rPr>
          <w:sz w:val="22"/>
          <w:szCs w:val="18"/>
        </w:rPr>
        <w:t>Pembelajaran</w:t>
      </w:r>
      <w:proofErr w:type="spellEnd"/>
      <w:r>
        <w:rPr>
          <w:sz w:val="22"/>
          <w:szCs w:val="18"/>
        </w:rPr>
        <w:t xml:space="preserve"> </w:t>
      </w:r>
      <w:r w:rsidRPr="009A6372">
        <w:rPr>
          <w:i/>
          <w:iCs/>
          <w:sz w:val="22"/>
          <w:szCs w:val="18"/>
        </w:rPr>
        <w:t>Problem Based Learning</w:t>
      </w:r>
      <w:r>
        <w:rPr>
          <w:i/>
          <w:iCs/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merupakan</w:t>
      </w:r>
      <w:proofErr w:type="spellEnd"/>
      <w:r w:rsidR="003C2742">
        <w:rPr>
          <w:sz w:val="22"/>
          <w:szCs w:val="18"/>
        </w:rPr>
        <w:t xml:space="preserve"> salah </w:t>
      </w:r>
      <w:proofErr w:type="spellStart"/>
      <w:r w:rsidR="003C2742">
        <w:rPr>
          <w:sz w:val="22"/>
          <w:szCs w:val="18"/>
        </w:rPr>
        <w:t>satu</w:t>
      </w:r>
      <w:proofErr w:type="spellEnd"/>
      <w:r w:rsidR="003C2742">
        <w:rPr>
          <w:sz w:val="22"/>
          <w:szCs w:val="18"/>
        </w:rPr>
        <w:t xml:space="preserve"> model </w:t>
      </w:r>
      <w:proofErr w:type="spellStart"/>
      <w:r w:rsidR="003C2742">
        <w:rPr>
          <w:sz w:val="22"/>
          <w:szCs w:val="18"/>
        </w:rPr>
        <w:t>pembelajaran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inovatif</w:t>
      </w:r>
      <w:proofErr w:type="spellEnd"/>
      <w:r w:rsidR="003C2742">
        <w:rPr>
          <w:sz w:val="22"/>
          <w:szCs w:val="18"/>
        </w:rPr>
        <w:t xml:space="preserve"> yang </w:t>
      </w:r>
      <w:proofErr w:type="spellStart"/>
      <w:r w:rsidR="003C2742">
        <w:rPr>
          <w:sz w:val="22"/>
          <w:szCs w:val="18"/>
        </w:rPr>
        <w:t>menghadirkan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tantangan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nyata</w:t>
      </w:r>
      <w:proofErr w:type="spellEnd"/>
      <w:r w:rsidR="003C2742">
        <w:rPr>
          <w:sz w:val="22"/>
          <w:szCs w:val="18"/>
        </w:rPr>
        <w:t xml:space="preserve"> dalam proses </w:t>
      </w:r>
      <w:proofErr w:type="spellStart"/>
      <w:r w:rsidR="003C2742">
        <w:rPr>
          <w:sz w:val="22"/>
          <w:szCs w:val="18"/>
        </w:rPr>
        <w:t>pembelajaran</w:t>
      </w:r>
      <w:proofErr w:type="spellEnd"/>
      <w:r w:rsidR="003C2742">
        <w:rPr>
          <w:sz w:val="22"/>
          <w:szCs w:val="18"/>
        </w:rPr>
        <w:t xml:space="preserve">. model ini </w:t>
      </w:r>
      <w:proofErr w:type="spellStart"/>
      <w:r w:rsidR="003C2742">
        <w:rPr>
          <w:sz w:val="22"/>
          <w:szCs w:val="18"/>
        </w:rPr>
        <w:t>tampak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menarik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karena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tujuan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pembelajaran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merupakan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situasi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nyata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dari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kehidupan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siswa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sehari-hari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sehingga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menimbulkan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keiinginan</w:t>
      </w:r>
      <w:proofErr w:type="spellEnd"/>
      <w:r w:rsidR="003C2742">
        <w:rPr>
          <w:sz w:val="22"/>
          <w:szCs w:val="18"/>
        </w:rPr>
        <w:t xml:space="preserve"> untuk belajar. Model ini </w:t>
      </w:r>
      <w:proofErr w:type="spellStart"/>
      <w:r w:rsidR="003C2742">
        <w:rPr>
          <w:sz w:val="22"/>
          <w:szCs w:val="18"/>
        </w:rPr>
        <w:t>menuntut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siswa</w:t>
      </w:r>
      <w:proofErr w:type="spellEnd"/>
      <w:r w:rsidR="003C2742">
        <w:rPr>
          <w:sz w:val="22"/>
          <w:szCs w:val="18"/>
        </w:rPr>
        <w:t xml:space="preserve"> untuk </w:t>
      </w:r>
      <w:proofErr w:type="spellStart"/>
      <w:r w:rsidR="003C2742">
        <w:rPr>
          <w:sz w:val="22"/>
          <w:szCs w:val="18"/>
        </w:rPr>
        <w:t>melakukan</w:t>
      </w:r>
      <w:proofErr w:type="spellEnd"/>
      <w:r w:rsidR="003C2742">
        <w:rPr>
          <w:sz w:val="22"/>
          <w:szCs w:val="18"/>
        </w:rPr>
        <w:t xml:space="preserve"> kerja </w:t>
      </w:r>
      <w:proofErr w:type="spellStart"/>
      <w:r w:rsidR="003C2742">
        <w:rPr>
          <w:sz w:val="22"/>
          <w:szCs w:val="18"/>
        </w:rPr>
        <w:t>sama</w:t>
      </w:r>
      <w:proofErr w:type="spellEnd"/>
      <w:r w:rsidR="003C2742">
        <w:rPr>
          <w:sz w:val="22"/>
          <w:szCs w:val="18"/>
        </w:rPr>
        <w:t xml:space="preserve"> dalam </w:t>
      </w:r>
      <w:proofErr w:type="spellStart"/>
      <w:r w:rsidR="003C2742">
        <w:rPr>
          <w:sz w:val="22"/>
          <w:szCs w:val="18"/>
        </w:rPr>
        <w:t>kelompok</w:t>
      </w:r>
      <w:proofErr w:type="spellEnd"/>
      <w:r w:rsidR="003C2742">
        <w:rPr>
          <w:sz w:val="22"/>
          <w:szCs w:val="18"/>
        </w:rPr>
        <w:t xml:space="preserve"> untuk </w:t>
      </w:r>
      <w:proofErr w:type="spellStart"/>
      <w:r w:rsidR="003C2742">
        <w:rPr>
          <w:sz w:val="22"/>
          <w:szCs w:val="18"/>
        </w:rPr>
        <w:t>memecahkan</w:t>
      </w:r>
      <w:proofErr w:type="spellEnd"/>
      <w:r w:rsidR="003C2742">
        <w:rPr>
          <w:sz w:val="22"/>
          <w:szCs w:val="18"/>
        </w:rPr>
        <w:t xml:space="preserve"> masalah </w:t>
      </w:r>
      <w:proofErr w:type="spellStart"/>
      <w:r w:rsidR="003C2742">
        <w:rPr>
          <w:sz w:val="22"/>
          <w:szCs w:val="18"/>
        </w:rPr>
        <w:t>sehingga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siswa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mamlu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mencoba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mencari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informasi</w:t>
      </w:r>
      <w:proofErr w:type="spellEnd"/>
      <w:r w:rsidR="003C2742">
        <w:rPr>
          <w:sz w:val="22"/>
          <w:szCs w:val="18"/>
        </w:rPr>
        <w:t xml:space="preserve"> baru untuk </w:t>
      </w:r>
      <w:proofErr w:type="spellStart"/>
      <w:r w:rsidR="003C2742">
        <w:rPr>
          <w:sz w:val="22"/>
          <w:szCs w:val="18"/>
        </w:rPr>
        <w:t>menyelesaikan</w:t>
      </w:r>
      <w:proofErr w:type="spellEnd"/>
      <w:r w:rsidR="003C2742">
        <w:rPr>
          <w:sz w:val="22"/>
          <w:szCs w:val="18"/>
        </w:rPr>
        <w:t xml:space="preserve"> </w:t>
      </w:r>
      <w:proofErr w:type="spellStart"/>
      <w:r w:rsidR="003C2742">
        <w:rPr>
          <w:sz w:val="22"/>
          <w:szCs w:val="18"/>
        </w:rPr>
        <w:t>maslaah</w:t>
      </w:r>
      <w:proofErr w:type="spellEnd"/>
      <w:r w:rsidR="003C2742">
        <w:rPr>
          <w:sz w:val="22"/>
          <w:szCs w:val="18"/>
        </w:rPr>
        <w:t xml:space="preserve"> </w:t>
      </w:r>
      <w:r w:rsidR="003C2742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3C2742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3C2742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3C2742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3C2742">
        <w:rPr>
          <w:rFonts w:asciiTheme="majorBidi" w:hAnsiTheme="majorBidi" w:cstheme="majorBidi"/>
          <w:noProof/>
          <w:sz w:val="22"/>
          <w:szCs w:val="22"/>
        </w:rPr>
        <w:t>(Roeth, 2023</w:t>
      </w:r>
      <w:r w:rsidR="003C2742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3C2742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3C2742">
        <w:rPr>
          <w:sz w:val="22"/>
          <w:szCs w:val="18"/>
        </w:rPr>
        <w:t xml:space="preserve">. </w:t>
      </w:r>
    </w:p>
    <w:p w14:paraId="1E4F3D66" w14:textId="77777777" w:rsidR="00696A1A" w:rsidRDefault="002C670C" w:rsidP="00F5402F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18"/>
        </w:rPr>
        <w:t xml:space="preserve">Penelitian ini </w:t>
      </w:r>
      <w:proofErr w:type="spellStart"/>
      <w:r>
        <w:rPr>
          <w:sz w:val="22"/>
          <w:szCs w:val="18"/>
        </w:rPr>
        <w:t>bertujuan</w:t>
      </w:r>
      <w:proofErr w:type="spellEnd"/>
      <w:r>
        <w:rPr>
          <w:sz w:val="22"/>
          <w:szCs w:val="18"/>
        </w:rPr>
        <w:t xml:space="preserve"> untuk </w:t>
      </w:r>
      <w:proofErr w:type="spellStart"/>
      <w:r>
        <w:rPr>
          <w:sz w:val="22"/>
          <w:szCs w:val="18"/>
        </w:rPr>
        <w:t>mendeskripsikan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penerapan</w:t>
      </w:r>
      <w:proofErr w:type="spellEnd"/>
      <w:r>
        <w:rPr>
          <w:sz w:val="22"/>
          <w:szCs w:val="18"/>
        </w:rPr>
        <w:t xml:space="preserve"> model </w:t>
      </w:r>
      <w:r w:rsidRPr="009A6372">
        <w:rPr>
          <w:i/>
          <w:iCs/>
          <w:sz w:val="22"/>
          <w:szCs w:val="18"/>
        </w:rPr>
        <w:t>Problem Based Learning</w:t>
      </w:r>
      <w:r>
        <w:rPr>
          <w:i/>
          <w:iCs/>
          <w:sz w:val="22"/>
          <w:szCs w:val="18"/>
        </w:rPr>
        <w:t xml:space="preserve"> </w:t>
      </w:r>
      <w:r>
        <w:rPr>
          <w:sz w:val="22"/>
          <w:szCs w:val="18"/>
        </w:rPr>
        <w:t xml:space="preserve">dalam </w:t>
      </w:r>
      <w:proofErr w:type="spellStart"/>
      <w:r>
        <w:rPr>
          <w:sz w:val="22"/>
          <w:szCs w:val="18"/>
        </w:rPr>
        <w:t>menumbuhkembangkan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sikap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percaya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r w:rsidR="002C2955">
        <w:rPr>
          <w:sz w:val="22"/>
          <w:szCs w:val="18"/>
        </w:rPr>
        <w:t xml:space="preserve">dalam </w:t>
      </w:r>
      <w:proofErr w:type="spellStart"/>
      <w:r w:rsidR="002C2955">
        <w:rPr>
          <w:sz w:val="22"/>
          <w:szCs w:val="18"/>
        </w:rPr>
        <w:t>pembelajaran</w:t>
      </w:r>
      <w:proofErr w:type="spellEnd"/>
      <w:r w:rsidR="002C2955"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PKn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</w:t>
      </w:r>
      <w:r w:rsidR="002C2955">
        <w:rPr>
          <w:sz w:val="22"/>
          <w:szCs w:val="18"/>
        </w:rPr>
        <w:t xml:space="preserve">V SD Negeri 20 Tala-tala. Model </w:t>
      </w:r>
      <w:proofErr w:type="spellStart"/>
      <w:r w:rsidR="002C2955">
        <w:rPr>
          <w:sz w:val="22"/>
          <w:szCs w:val="18"/>
        </w:rPr>
        <w:t>pembelajaran</w:t>
      </w:r>
      <w:proofErr w:type="spellEnd"/>
      <w:r w:rsidR="002C2955">
        <w:rPr>
          <w:sz w:val="22"/>
          <w:szCs w:val="18"/>
        </w:rPr>
        <w:t xml:space="preserve"> </w:t>
      </w:r>
      <w:r w:rsidR="00AF35C9" w:rsidRPr="009A6372">
        <w:rPr>
          <w:i/>
          <w:iCs/>
          <w:sz w:val="22"/>
          <w:szCs w:val="18"/>
        </w:rPr>
        <w:t>Problem Based Learning</w:t>
      </w:r>
      <w:r w:rsidR="00AF35C9">
        <w:rPr>
          <w:i/>
          <w:iCs/>
          <w:sz w:val="22"/>
          <w:szCs w:val="18"/>
        </w:rPr>
        <w:t xml:space="preserve"> </w:t>
      </w:r>
      <w:proofErr w:type="spellStart"/>
      <w:r w:rsidR="00AF35C9">
        <w:rPr>
          <w:sz w:val="22"/>
          <w:szCs w:val="18"/>
        </w:rPr>
        <w:t>merupakan</w:t>
      </w:r>
      <w:proofErr w:type="spellEnd"/>
      <w:r w:rsidR="00AF35C9">
        <w:rPr>
          <w:sz w:val="22"/>
          <w:szCs w:val="18"/>
        </w:rPr>
        <w:t xml:space="preserve"> model </w:t>
      </w:r>
      <w:proofErr w:type="spellStart"/>
      <w:r w:rsidR="00AF35C9">
        <w:rPr>
          <w:sz w:val="22"/>
          <w:szCs w:val="18"/>
        </w:rPr>
        <w:t>pembealajaran</w:t>
      </w:r>
      <w:proofErr w:type="spellEnd"/>
      <w:r w:rsidR="00AF35C9">
        <w:rPr>
          <w:sz w:val="22"/>
          <w:szCs w:val="18"/>
        </w:rPr>
        <w:t xml:space="preserve"> </w:t>
      </w:r>
      <w:proofErr w:type="spellStart"/>
      <w:r w:rsidR="00AF35C9">
        <w:rPr>
          <w:sz w:val="22"/>
          <w:szCs w:val="18"/>
        </w:rPr>
        <w:t>berbasis</w:t>
      </w:r>
      <w:proofErr w:type="spellEnd"/>
      <w:r w:rsidR="00AF35C9">
        <w:rPr>
          <w:sz w:val="22"/>
          <w:szCs w:val="18"/>
        </w:rPr>
        <w:t xml:space="preserve"> </w:t>
      </w:r>
      <w:r w:rsidR="00AF35C9" w:rsidRPr="00AF35C9">
        <w:rPr>
          <w:i/>
          <w:iCs/>
          <w:sz w:val="22"/>
          <w:szCs w:val="18"/>
        </w:rPr>
        <w:t>Student Center</w:t>
      </w:r>
      <w:r w:rsidR="00AF35C9">
        <w:rPr>
          <w:i/>
          <w:iCs/>
          <w:sz w:val="22"/>
          <w:szCs w:val="18"/>
        </w:rPr>
        <w:t xml:space="preserve"> </w: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AF35C9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AF35C9">
        <w:rPr>
          <w:rFonts w:asciiTheme="majorBidi" w:hAnsiTheme="majorBidi" w:cstheme="majorBidi"/>
          <w:noProof/>
          <w:sz w:val="22"/>
          <w:szCs w:val="22"/>
        </w:rPr>
        <w:t>(Roeth, 2023</w:t>
      </w:r>
      <w:r w:rsidR="00AF35C9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AF35C9">
        <w:rPr>
          <w:sz w:val="22"/>
          <w:szCs w:val="18"/>
        </w:rPr>
        <w:t xml:space="preserve">. Hal ini sesuai dengan penelitian yang </w:t>
      </w:r>
      <w:proofErr w:type="spellStart"/>
      <w:r w:rsidR="00AF35C9">
        <w:rPr>
          <w:sz w:val="22"/>
          <w:szCs w:val="18"/>
        </w:rPr>
        <w:t>dilakukan</w:t>
      </w:r>
      <w:proofErr w:type="spellEnd"/>
      <w:r w:rsidR="00AF35C9">
        <w:rPr>
          <w:sz w:val="22"/>
          <w:szCs w:val="18"/>
        </w:rPr>
        <w:t xml:space="preserve"> oleh </w: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AF35C9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AF35C9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002005">
        <w:rPr>
          <w:rFonts w:asciiTheme="majorBidi" w:hAnsiTheme="majorBidi" w:cstheme="majorBidi"/>
          <w:noProof/>
          <w:sz w:val="22"/>
          <w:szCs w:val="22"/>
        </w:rPr>
        <w:t>(Prasetyo</w:t>
      </w:r>
      <w:r w:rsidR="00AF35C9">
        <w:rPr>
          <w:rFonts w:asciiTheme="majorBidi" w:hAnsiTheme="majorBidi" w:cstheme="majorBidi"/>
          <w:noProof/>
          <w:sz w:val="22"/>
          <w:szCs w:val="22"/>
        </w:rPr>
        <w:t>, 2020</w:t>
      </w:r>
      <w:r w:rsidR="00AF35C9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AF35C9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AF42E0">
        <w:rPr>
          <w:rFonts w:asciiTheme="majorBidi" w:hAnsiTheme="majorBidi" w:cstheme="majorBidi"/>
          <w:sz w:val="22"/>
          <w:szCs w:val="22"/>
        </w:rPr>
        <w:t xml:space="preserve"> bahwa dengan menggunakan model </w:t>
      </w:r>
      <w:r w:rsidR="00AF42E0" w:rsidRPr="009A6372">
        <w:rPr>
          <w:i/>
          <w:iCs/>
          <w:sz w:val="22"/>
          <w:szCs w:val="18"/>
        </w:rPr>
        <w:t>Problem Based Learning</w:t>
      </w:r>
      <w:r w:rsidR="00AF42E0">
        <w:rPr>
          <w:i/>
          <w:iCs/>
          <w:sz w:val="22"/>
          <w:szCs w:val="18"/>
        </w:rPr>
        <w:t xml:space="preserve"> </w:t>
      </w:r>
      <w:r w:rsidR="00AF42E0" w:rsidRPr="00AF42E0">
        <w:rPr>
          <w:sz w:val="22"/>
          <w:szCs w:val="18"/>
        </w:rPr>
        <w:t xml:space="preserve">dapat </w:t>
      </w:r>
      <w:proofErr w:type="spellStart"/>
      <w:r w:rsidR="00AF42E0" w:rsidRPr="00AF42E0">
        <w:rPr>
          <w:sz w:val="22"/>
          <w:szCs w:val="18"/>
        </w:rPr>
        <w:t>meningkatkan</w:t>
      </w:r>
      <w:proofErr w:type="spellEnd"/>
      <w:r w:rsidR="00AF42E0">
        <w:rPr>
          <w:sz w:val="22"/>
          <w:szCs w:val="18"/>
        </w:rPr>
        <w:t xml:space="preserve"> </w:t>
      </w:r>
      <w:proofErr w:type="spellStart"/>
      <w:r w:rsidR="00002005">
        <w:rPr>
          <w:sz w:val="22"/>
          <w:szCs w:val="18"/>
        </w:rPr>
        <w:t>percaya</w:t>
      </w:r>
      <w:proofErr w:type="spellEnd"/>
      <w:r w:rsidR="00002005">
        <w:rPr>
          <w:sz w:val="22"/>
          <w:szCs w:val="18"/>
        </w:rPr>
        <w:t xml:space="preserve"> </w:t>
      </w:r>
      <w:proofErr w:type="spellStart"/>
      <w:r w:rsidR="00002005">
        <w:rPr>
          <w:sz w:val="22"/>
          <w:szCs w:val="18"/>
        </w:rPr>
        <w:t>diri</w:t>
      </w:r>
      <w:proofErr w:type="spellEnd"/>
      <w:r w:rsidR="00002005">
        <w:rPr>
          <w:sz w:val="22"/>
          <w:szCs w:val="18"/>
        </w:rPr>
        <w:t xml:space="preserve"> dan </w:t>
      </w:r>
      <w:proofErr w:type="spellStart"/>
      <w:r w:rsidR="00002005">
        <w:rPr>
          <w:sz w:val="22"/>
          <w:szCs w:val="18"/>
        </w:rPr>
        <w:t>kemamuan</w:t>
      </w:r>
      <w:proofErr w:type="spellEnd"/>
      <w:r w:rsidR="00002005">
        <w:rPr>
          <w:sz w:val="22"/>
          <w:szCs w:val="18"/>
        </w:rPr>
        <w:t xml:space="preserve"> </w:t>
      </w:r>
      <w:proofErr w:type="spellStart"/>
      <w:r w:rsidR="00002005">
        <w:rPr>
          <w:sz w:val="22"/>
          <w:szCs w:val="18"/>
        </w:rPr>
        <w:t>berkomunikasi</w:t>
      </w:r>
      <w:proofErr w:type="spellEnd"/>
      <w:r w:rsidR="00002005">
        <w:rPr>
          <w:sz w:val="22"/>
          <w:szCs w:val="18"/>
        </w:rPr>
        <w:t xml:space="preserve"> </w:t>
      </w:r>
      <w:proofErr w:type="spellStart"/>
      <w:r w:rsidR="00002005">
        <w:rPr>
          <w:sz w:val="22"/>
          <w:szCs w:val="18"/>
        </w:rPr>
        <w:t>siswa</w:t>
      </w:r>
      <w:proofErr w:type="spellEnd"/>
      <w:r w:rsidR="00002005">
        <w:rPr>
          <w:sz w:val="22"/>
          <w:szCs w:val="18"/>
        </w:rPr>
        <w:t xml:space="preserve">. </w:t>
      </w:r>
      <w:proofErr w:type="spellStart"/>
      <w:r w:rsidR="00002005">
        <w:rPr>
          <w:sz w:val="22"/>
          <w:szCs w:val="18"/>
        </w:rPr>
        <w:t>Penellitian</w:t>
      </w:r>
      <w:proofErr w:type="spellEnd"/>
      <w:r w:rsidR="00002005">
        <w:rPr>
          <w:sz w:val="22"/>
          <w:szCs w:val="18"/>
        </w:rPr>
        <w:t xml:space="preserve"> yang </w:t>
      </w:r>
      <w:proofErr w:type="spellStart"/>
      <w:r w:rsidR="00002005">
        <w:rPr>
          <w:sz w:val="22"/>
          <w:szCs w:val="18"/>
        </w:rPr>
        <w:t>sama</w:t>
      </w:r>
      <w:proofErr w:type="spellEnd"/>
      <w:r w:rsidR="00002005">
        <w:rPr>
          <w:sz w:val="22"/>
          <w:szCs w:val="18"/>
        </w:rPr>
        <w:t xml:space="preserve"> pernah </w:t>
      </w:r>
      <w:proofErr w:type="spellStart"/>
      <w:r w:rsidR="00002005">
        <w:rPr>
          <w:sz w:val="22"/>
          <w:szCs w:val="18"/>
        </w:rPr>
        <w:t>dilakukan</w:t>
      </w:r>
      <w:proofErr w:type="spellEnd"/>
      <w:r w:rsidR="00002005">
        <w:rPr>
          <w:sz w:val="22"/>
          <w:szCs w:val="18"/>
        </w:rPr>
        <w:t xml:space="preserve"> pula oleh </w:t>
      </w:r>
      <w:r w:rsidR="00002005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002005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002005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002005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002005">
        <w:rPr>
          <w:rFonts w:asciiTheme="majorBidi" w:hAnsiTheme="majorBidi" w:cstheme="majorBidi"/>
          <w:noProof/>
          <w:sz w:val="22"/>
          <w:szCs w:val="22"/>
        </w:rPr>
        <w:t>(Hariska, 2020</w:t>
      </w:r>
      <w:r w:rsidR="00002005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002005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002005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memiliki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percasamaan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variabel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sama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yakni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. Dengan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adanya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pemberian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proofErr w:type="gramStart"/>
      <w:r w:rsidR="00002005">
        <w:rPr>
          <w:rFonts w:asciiTheme="majorBidi" w:hAnsiTheme="majorBidi" w:cstheme="majorBidi"/>
          <w:sz w:val="22"/>
          <w:szCs w:val="22"/>
        </w:rPr>
        <w:t>kepercayaan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 kepada</w:t>
      </w:r>
      <w:proofErr w:type="gram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menunjukkan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partisipasinya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selama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proses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berlangsung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maka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akan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002005">
        <w:rPr>
          <w:rFonts w:asciiTheme="majorBidi" w:hAnsiTheme="majorBidi" w:cstheme="majorBidi"/>
          <w:sz w:val="22"/>
          <w:szCs w:val="22"/>
        </w:rPr>
        <w:t>berdampak</w:t>
      </w:r>
      <w:proofErr w:type="spellEnd"/>
      <w:r w:rsidR="00002005">
        <w:rPr>
          <w:rFonts w:asciiTheme="majorBidi" w:hAnsiTheme="majorBidi" w:cstheme="majorBidi"/>
          <w:sz w:val="22"/>
          <w:szCs w:val="22"/>
        </w:rPr>
        <w:t xml:space="preserve"> pada </w:t>
      </w:r>
      <w:r w:rsidR="007F518D">
        <w:rPr>
          <w:rFonts w:asciiTheme="majorBidi" w:hAnsiTheme="majorBidi" w:cstheme="majorBidi"/>
          <w:sz w:val="22"/>
          <w:szCs w:val="22"/>
        </w:rPr>
        <w:t xml:space="preserve">rasa </w:t>
      </w:r>
      <w:proofErr w:type="spellStart"/>
      <w:r w:rsidR="007F518D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7F518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F518D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7F518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F518D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F518D">
        <w:rPr>
          <w:rFonts w:asciiTheme="majorBidi" w:hAnsiTheme="majorBidi" w:cstheme="majorBidi"/>
          <w:sz w:val="22"/>
          <w:szCs w:val="22"/>
        </w:rPr>
        <w:t>.</w:t>
      </w:r>
      <w:r w:rsidR="00F83070">
        <w:rPr>
          <w:rFonts w:asciiTheme="majorBidi" w:hAnsiTheme="majorBidi" w:cstheme="majorBidi"/>
          <w:sz w:val="22"/>
          <w:szCs w:val="22"/>
        </w:rPr>
        <w:t xml:space="preserve"> </w:t>
      </w:r>
    </w:p>
    <w:p w14:paraId="55B79496" w14:textId="77777777" w:rsidR="00696A1A" w:rsidRDefault="00F83070" w:rsidP="00696A1A">
      <w:pPr>
        <w:ind w:firstLine="567"/>
        <w:jc w:val="both"/>
        <w:rPr>
          <w:sz w:val="22"/>
          <w:szCs w:val="18"/>
        </w:rPr>
      </w:pPr>
      <w:r>
        <w:rPr>
          <w:rFonts w:asciiTheme="majorBidi" w:hAnsiTheme="majorBidi" w:cstheme="majorBidi"/>
          <w:sz w:val="22"/>
          <w:szCs w:val="22"/>
        </w:rPr>
        <w:t xml:space="preserve">Model </w:t>
      </w:r>
      <w:proofErr w:type="spellStart"/>
      <w:r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9A6372">
        <w:rPr>
          <w:i/>
          <w:iCs/>
          <w:sz w:val="22"/>
          <w:szCs w:val="18"/>
        </w:rPr>
        <w:t>Problem Based Learning</w:t>
      </w:r>
      <w:r>
        <w:rPr>
          <w:i/>
          <w:iCs/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adalah</w:t>
      </w:r>
      <w:proofErr w:type="spellEnd"/>
      <w:r w:rsidR="00EB5DF8">
        <w:rPr>
          <w:sz w:val="22"/>
          <w:szCs w:val="18"/>
        </w:rPr>
        <w:t xml:space="preserve"> model yang </w:t>
      </w:r>
      <w:proofErr w:type="spellStart"/>
      <w:r w:rsidR="00EB5DF8">
        <w:rPr>
          <w:sz w:val="22"/>
          <w:szCs w:val="18"/>
        </w:rPr>
        <w:t>menekankan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aktivitas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siswa</w:t>
      </w:r>
      <w:proofErr w:type="spellEnd"/>
      <w:r w:rsidR="00EB5DF8">
        <w:rPr>
          <w:sz w:val="22"/>
          <w:szCs w:val="18"/>
        </w:rPr>
        <w:t xml:space="preserve"> dalam </w:t>
      </w:r>
      <w:proofErr w:type="spellStart"/>
      <w:r w:rsidR="00EB5DF8">
        <w:rPr>
          <w:sz w:val="22"/>
          <w:szCs w:val="18"/>
        </w:rPr>
        <w:t>memecahkan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sebuah</w:t>
      </w:r>
      <w:proofErr w:type="spellEnd"/>
      <w:r w:rsidR="00EB5DF8">
        <w:rPr>
          <w:sz w:val="22"/>
          <w:szCs w:val="18"/>
        </w:rPr>
        <w:t xml:space="preserve"> masalah yang </w:t>
      </w:r>
      <w:proofErr w:type="spellStart"/>
      <w:r w:rsidR="00EB5DF8">
        <w:rPr>
          <w:sz w:val="22"/>
          <w:szCs w:val="18"/>
        </w:rPr>
        <w:t>bersifat</w:t>
      </w:r>
      <w:proofErr w:type="spellEnd"/>
      <w:r w:rsidR="00EB5DF8">
        <w:rPr>
          <w:sz w:val="22"/>
          <w:szCs w:val="18"/>
        </w:rPr>
        <w:t xml:space="preserve"> </w:t>
      </w:r>
      <w:r w:rsidR="00F5402F" w:rsidRPr="00F5402F">
        <w:rPr>
          <w:i/>
          <w:iCs/>
          <w:sz w:val="22"/>
          <w:szCs w:val="18"/>
        </w:rPr>
        <w:t>Open-Ended</w:t>
      </w:r>
      <w:r w:rsidR="00F5402F">
        <w:rPr>
          <w:sz w:val="22"/>
          <w:szCs w:val="18"/>
        </w:rPr>
        <w:t xml:space="preserve"> </w:t>
      </w:r>
      <w:r w:rsidR="00EB5DF8">
        <w:rPr>
          <w:sz w:val="22"/>
          <w:szCs w:val="18"/>
        </w:rPr>
        <w:t xml:space="preserve">dan </w:t>
      </w:r>
      <w:proofErr w:type="spellStart"/>
      <w:r w:rsidR="00EB5DF8">
        <w:rPr>
          <w:sz w:val="22"/>
          <w:szCs w:val="18"/>
        </w:rPr>
        <w:t>mengaplikasikan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pengetahuan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siswa</w:t>
      </w:r>
      <w:proofErr w:type="spellEnd"/>
      <w:r w:rsidR="00EB5DF8">
        <w:rPr>
          <w:sz w:val="22"/>
          <w:szCs w:val="18"/>
        </w:rPr>
        <w:t xml:space="preserve"> dalam mengerjakan dan </w:t>
      </w:r>
      <w:proofErr w:type="spellStart"/>
      <w:r w:rsidR="00EB5DF8">
        <w:rPr>
          <w:sz w:val="22"/>
          <w:szCs w:val="18"/>
        </w:rPr>
        <w:t>menyelesaikan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sebuah</w:t>
      </w:r>
      <w:proofErr w:type="spellEnd"/>
      <w:r w:rsidR="00EB5DF8">
        <w:rPr>
          <w:sz w:val="22"/>
          <w:szCs w:val="18"/>
        </w:rPr>
        <w:t xml:space="preserve"> masalah. Tak hanya itu, model PBL juga </w:t>
      </w:r>
      <w:proofErr w:type="spellStart"/>
      <w:r w:rsidR="00EB5DF8">
        <w:rPr>
          <w:sz w:val="22"/>
          <w:szCs w:val="18"/>
        </w:rPr>
        <w:t>membiasakan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siswa</w:t>
      </w:r>
      <w:proofErr w:type="spellEnd"/>
      <w:r w:rsidR="00EB5DF8">
        <w:rPr>
          <w:sz w:val="22"/>
          <w:szCs w:val="18"/>
        </w:rPr>
        <w:t xml:space="preserve"> menggunakan </w:t>
      </w:r>
      <w:proofErr w:type="spellStart"/>
      <w:r w:rsidR="00EB5DF8">
        <w:rPr>
          <w:sz w:val="22"/>
          <w:szCs w:val="18"/>
        </w:rPr>
        <w:t>kemampuan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berpikir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tingkat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tinggi</w:t>
      </w:r>
      <w:proofErr w:type="spellEnd"/>
      <w:r w:rsidR="00EB5DF8">
        <w:rPr>
          <w:sz w:val="22"/>
          <w:szCs w:val="18"/>
        </w:rPr>
        <w:t xml:space="preserve"> </w:t>
      </w:r>
      <w:r w:rsidR="00EB5DF8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EB5DF8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EB5DF8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EB5DF8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EB5DF8">
        <w:rPr>
          <w:rFonts w:asciiTheme="majorBidi" w:hAnsiTheme="majorBidi" w:cstheme="majorBidi"/>
          <w:noProof/>
          <w:sz w:val="22"/>
          <w:szCs w:val="22"/>
        </w:rPr>
        <w:t>(Abidin, 2019</w:t>
      </w:r>
      <w:r w:rsidR="00EB5DF8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EB5DF8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EB5DF8">
        <w:rPr>
          <w:sz w:val="22"/>
          <w:szCs w:val="18"/>
        </w:rPr>
        <w:t xml:space="preserve">. Model PBL </w:t>
      </w:r>
      <w:proofErr w:type="spellStart"/>
      <w:r w:rsidR="00EB5DF8">
        <w:rPr>
          <w:sz w:val="22"/>
          <w:szCs w:val="18"/>
        </w:rPr>
        <w:t>mengkaji</w:t>
      </w:r>
      <w:proofErr w:type="spellEnd"/>
      <w:r w:rsidR="00EB5DF8">
        <w:rPr>
          <w:sz w:val="22"/>
          <w:szCs w:val="18"/>
        </w:rPr>
        <w:t xml:space="preserve"> secara </w:t>
      </w:r>
      <w:proofErr w:type="spellStart"/>
      <w:r w:rsidR="00EB5DF8">
        <w:rPr>
          <w:sz w:val="22"/>
          <w:szCs w:val="18"/>
        </w:rPr>
        <w:t>mendalam</w:t>
      </w:r>
      <w:proofErr w:type="spellEnd"/>
      <w:r w:rsidR="00EB5DF8">
        <w:rPr>
          <w:sz w:val="22"/>
          <w:szCs w:val="18"/>
        </w:rPr>
        <w:t xml:space="preserve"> kegiatan penelitian yang secara </w:t>
      </w:r>
      <w:proofErr w:type="spellStart"/>
      <w:r w:rsidR="00EB5DF8">
        <w:rPr>
          <w:sz w:val="22"/>
          <w:szCs w:val="18"/>
        </w:rPr>
        <w:t>sengaja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dilakukan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siswa</w:t>
      </w:r>
      <w:proofErr w:type="spellEnd"/>
      <w:r w:rsidR="00EB5DF8">
        <w:rPr>
          <w:sz w:val="22"/>
          <w:szCs w:val="18"/>
        </w:rPr>
        <w:t xml:space="preserve"> dengan </w:t>
      </w:r>
      <w:proofErr w:type="spellStart"/>
      <w:r w:rsidR="00EB5DF8">
        <w:rPr>
          <w:sz w:val="22"/>
          <w:szCs w:val="18"/>
        </w:rPr>
        <w:t>upaya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menemukan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jawaban</w:t>
      </w:r>
      <w:proofErr w:type="spellEnd"/>
      <w:r w:rsidR="00EB5DF8">
        <w:rPr>
          <w:sz w:val="22"/>
          <w:szCs w:val="18"/>
        </w:rPr>
        <w:t xml:space="preserve"> </w:t>
      </w:r>
      <w:proofErr w:type="spellStart"/>
      <w:r w:rsidR="00EB5DF8">
        <w:rPr>
          <w:sz w:val="22"/>
          <w:szCs w:val="18"/>
        </w:rPr>
        <w:t>atas</w:t>
      </w:r>
      <w:proofErr w:type="spellEnd"/>
      <w:r w:rsidR="00EB5DF8">
        <w:rPr>
          <w:sz w:val="22"/>
          <w:szCs w:val="18"/>
        </w:rPr>
        <w:t xml:space="preserve"> pertanyaan yang diberikan oleh </w:t>
      </w:r>
      <w:proofErr w:type="gramStart"/>
      <w:r w:rsidR="00EB5DF8">
        <w:rPr>
          <w:sz w:val="22"/>
          <w:szCs w:val="18"/>
        </w:rPr>
        <w:t>guru</w:t>
      </w:r>
      <w:r w:rsidR="00E9119F">
        <w:rPr>
          <w:sz w:val="22"/>
          <w:szCs w:val="18"/>
        </w:rPr>
        <w:t xml:space="preserve"> </w:t>
      </w:r>
      <w:r w:rsidR="00EB5DF8">
        <w:rPr>
          <w:sz w:val="22"/>
          <w:szCs w:val="18"/>
        </w:rPr>
        <w:t>.</w:t>
      </w:r>
      <w:proofErr w:type="gramEnd"/>
      <w:r w:rsidR="00EB5DF8">
        <w:rPr>
          <w:sz w:val="22"/>
          <w:szCs w:val="18"/>
        </w:rPr>
        <w:t xml:space="preserve"> </w:t>
      </w:r>
      <w:r w:rsidR="00E9119F">
        <w:rPr>
          <w:sz w:val="22"/>
          <w:szCs w:val="18"/>
        </w:rPr>
        <w:t xml:space="preserve">Pada </w:t>
      </w:r>
      <w:proofErr w:type="spellStart"/>
      <w:r w:rsidR="00E9119F">
        <w:rPr>
          <w:sz w:val="22"/>
          <w:szCs w:val="18"/>
        </w:rPr>
        <w:t>dasarnya</w:t>
      </w:r>
      <w:proofErr w:type="spellEnd"/>
      <w:r w:rsidR="00E9119F">
        <w:rPr>
          <w:sz w:val="22"/>
          <w:szCs w:val="18"/>
        </w:rPr>
        <w:t xml:space="preserve"> model PBL </w:t>
      </w:r>
      <w:proofErr w:type="spellStart"/>
      <w:r w:rsidR="00E9119F">
        <w:rPr>
          <w:sz w:val="22"/>
          <w:szCs w:val="18"/>
        </w:rPr>
        <w:t>mengembangkan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keterampilan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memevahkan</w:t>
      </w:r>
      <w:proofErr w:type="spellEnd"/>
      <w:r w:rsidR="00E9119F">
        <w:rPr>
          <w:sz w:val="22"/>
          <w:szCs w:val="18"/>
        </w:rPr>
        <w:t xml:space="preserve"> masalah dalam mengerjakan </w:t>
      </w:r>
      <w:proofErr w:type="spellStart"/>
      <w:r w:rsidR="00E9119F">
        <w:rPr>
          <w:sz w:val="22"/>
          <w:szCs w:val="18"/>
        </w:rPr>
        <w:t>sebuah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proyek</w:t>
      </w:r>
      <w:proofErr w:type="spellEnd"/>
      <w:r w:rsidR="00E9119F">
        <w:rPr>
          <w:sz w:val="22"/>
          <w:szCs w:val="18"/>
        </w:rPr>
        <w:t xml:space="preserve">. Dalam </w:t>
      </w:r>
      <w:proofErr w:type="spellStart"/>
      <w:r w:rsidR="00E9119F">
        <w:rPr>
          <w:sz w:val="22"/>
          <w:szCs w:val="18"/>
        </w:rPr>
        <w:t>penerpaannya</w:t>
      </w:r>
      <w:proofErr w:type="spellEnd"/>
      <w:r w:rsidR="00E9119F">
        <w:rPr>
          <w:sz w:val="22"/>
          <w:szCs w:val="18"/>
        </w:rPr>
        <w:t xml:space="preserve">, model ini </w:t>
      </w:r>
      <w:proofErr w:type="spellStart"/>
      <w:r w:rsidR="00E9119F">
        <w:rPr>
          <w:sz w:val="22"/>
          <w:szCs w:val="18"/>
        </w:rPr>
        <w:t>memberikan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peluang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lebih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luas</w:t>
      </w:r>
      <w:proofErr w:type="spellEnd"/>
      <w:r w:rsidR="00E9119F">
        <w:rPr>
          <w:sz w:val="22"/>
          <w:szCs w:val="18"/>
        </w:rPr>
        <w:t xml:space="preserve"> kepada </w:t>
      </w:r>
      <w:proofErr w:type="spellStart"/>
      <w:r w:rsidR="00E9119F">
        <w:rPr>
          <w:sz w:val="22"/>
          <w:szCs w:val="18"/>
        </w:rPr>
        <w:t>siswa</w:t>
      </w:r>
      <w:proofErr w:type="spellEnd"/>
      <w:r w:rsidR="00E9119F">
        <w:rPr>
          <w:sz w:val="22"/>
          <w:szCs w:val="18"/>
        </w:rPr>
        <w:t xml:space="preserve"> untuk membuat </w:t>
      </w:r>
      <w:proofErr w:type="spellStart"/>
      <w:r w:rsidR="00E9119F">
        <w:rPr>
          <w:sz w:val="22"/>
          <w:szCs w:val="18"/>
        </w:rPr>
        <w:t>keputusan</w:t>
      </w:r>
      <w:proofErr w:type="spellEnd"/>
      <w:r w:rsidR="00E9119F">
        <w:rPr>
          <w:sz w:val="22"/>
          <w:szCs w:val="18"/>
        </w:rPr>
        <w:t xml:space="preserve">, </w:t>
      </w:r>
      <w:proofErr w:type="spellStart"/>
      <w:r w:rsidR="00E9119F">
        <w:rPr>
          <w:sz w:val="22"/>
          <w:szCs w:val="18"/>
        </w:rPr>
        <w:t>memecahkan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maslaah</w:t>
      </w:r>
      <w:proofErr w:type="spellEnd"/>
      <w:r w:rsidR="00E9119F">
        <w:rPr>
          <w:sz w:val="22"/>
          <w:szCs w:val="18"/>
        </w:rPr>
        <w:t xml:space="preserve"> dan </w:t>
      </w:r>
      <w:proofErr w:type="spellStart"/>
      <w:r w:rsidR="00E9119F">
        <w:rPr>
          <w:sz w:val="22"/>
          <w:szCs w:val="18"/>
        </w:rPr>
        <w:t>meyelesaikan</w:t>
      </w:r>
      <w:proofErr w:type="spellEnd"/>
      <w:r w:rsidR="00E9119F">
        <w:rPr>
          <w:sz w:val="22"/>
          <w:szCs w:val="18"/>
        </w:rPr>
        <w:t xml:space="preserve"> </w:t>
      </w:r>
      <w:proofErr w:type="spellStart"/>
      <w:r w:rsidR="00E9119F">
        <w:rPr>
          <w:sz w:val="22"/>
          <w:szCs w:val="18"/>
        </w:rPr>
        <w:t>proyek</w:t>
      </w:r>
      <w:proofErr w:type="spellEnd"/>
      <w:r w:rsidR="00E9119F">
        <w:rPr>
          <w:sz w:val="22"/>
          <w:szCs w:val="18"/>
        </w:rPr>
        <w:t xml:space="preserve"> yang </w:t>
      </w:r>
      <w:proofErr w:type="spellStart"/>
      <w:r w:rsidR="00E9119F">
        <w:rPr>
          <w:sz w:val="22"/>
          <w:szCs w:val="18"/>
        </w:rPr>
        <w:t>telah</w:t>
      </w:r>
      <w:proofErr w:type="spellEnd"/>
      <w:r w:rsidR="00E9119F">
        <w:rPr>
          <w:sz w:val="22"/>
          <w:szCs w:val="18"/>
        </w:rPr>
        <w:t xml:space="preserve"> diberikan oleh guru</w:t>
      </w:r>
      <w:r w:rsidR="00F5402F">
        <w:rPr>
          <w:sz w:val="22"/>
          <w:szCs w:val="18"/>
        </w:rPr>
        <w:t xml:space="preserve"> </w:t>
      </w:r>
      <w:r w:rsidR="00F5402F"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F5402F"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F5402F"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F5402F" w:rsidRPr="009A6372">
        <w:rPr>
          <w:rFonts w:asciiTheme="majorBidi" w:hAnsiTheme="majorBidi" w:cstheme="majorBidi"/>
          <w:sz w:val="22"/>
          <w:szCs w:val="22"/>
        </w:rPr>
        <w:fldChar w:fldCharType="separate"/>
      </w:r>
      <w:r w:rsidR="00F5402F">
        <w:rPr>
          <w:rFonts w:asciiTheme="majorBidi" w:hAnsiTheme="majorBidi" w:cstheme="majorBidi"/>
          <w:noProof/>
          <w:sz w:val="22"/>
          <w:szCs w:val="22"/>
        </w:rPr>
        <w:t>(Nurzaman, 2021</w:t>
      </w:r>
      <w:r w:rsidR="00F5402F"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="00F5402F" w:rsidRPr="009A6372">
        <w:rPr>
          <w:rFonts w:asciiTheme="majorBidi" w:hAnsiTheme="majorBidi" w:cstheme="majorBidi"/>
          <w:sz w:val="22"/>
          <w:szCs w:val="22"/>
        </w:rPr>
        <w:fldChar w:fldCharType="end"/>
      </w:r>
      <w:r w:rsidR="00E9119F">
        <w:rPr>
          <w:sz w:val="22"/>
          <w:szCs w:val="18"/>
        </w:rPr>
        <w:t>.</w:t>
      </w:r>
      <w:r w:rsidR="00696A1A">
        <w:rPr>
          <w:sz w:val="22"/>
          <w:szCs w:val="18"/>
        </w:rPr>
        <w:t xml:space="preserve"> </w:t>
      </w:r>
    </w:p>
    <w:p w14:paraId="3589ADB0" w14:textId="25B00C1D" w:rsidR="00280D2B" w:rsidRPr="00696A1A" w:rsidRDefault="00696A1A" w:rsidP="00696A1A">
      <w:pPr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Manfaat </w:t>
      </w:r>
      <w:proofErr w:type="spellStart"/>
      <w:r>
        <w:rPr>
          <w:sz w:val="22"/>
          <w:szCs w:val="18"/>
        </w:rPr>
        <w:t>dari</w:t>
      </w:r>
      <w:proofErr w:type="spellEnd"/>
      <w:r>
        <w:rPr>
          <w:sz w:val="22"/>
          <w:szCs w:val="18"/>
        </w:rPr>
        <w:t xml:space="preserve"> penelitian ini </w:t>
      </w:r>
      <w:proofErr w:type="spellStart"/>
      <w:r>
        <w:rPr>
          <w:sz w:val="22"/>
          <w:szCs w:val="18"/>
        </w:rPr>
        <w:t>adalah</w:t>
      </w:r>
      <w:proofErr w:type="spellEnd"/>
      <w:r>
        <w:rPr>
          <w:sz w:val="22"/>
          <w:szCs w:val="18"/>
        </w:rPr>
        <w:t xml:space="preserve"> agar dapat </w:t>
      </w:r>
      <w:proofErr w:type="spellStart"/>
      <w:r>
        <w:rPr>
          <w:sz w:val="22"/>
          <w:szCs w:val="18"/>
        </w:rPr>
        <w:t>dijadikan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referensi</w:t>
      </w:r>
      <w:proofErr w:type="spellEnd"/>
      <w:r w:rsidR="006B771F"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mengenai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penerapan</w:t>
      </w:r>
      <w:proofErr w:type="spellEnd"/>
      <w:r>
        <w:rPr>
          <w:sz w:val="22"/>
          <w:szCs w:val="18"/>
        </w:rPr>
        <w:t xml:space="preserve"> model </w:t>
      </w:r>
      <w:proofErr w:type="gramStart"/>
      <w:r>
        <w:rPr>
          <w:sz w:val="22"/>
          <w:szCs w:val="18"/>
        </w:rPr>
        <w:t>PBL  dan</w:t>
      </w:r>
      <w:proofErr w:type="gram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tentunya</w:t>
      </w:r>
      <w:proofErr w:type="spellEnd"/>
      <w:r>
        <w:rPr>
          <w:sz w:val="22"/>
          <w:szCs w:val="18"/>
        </w:rPr>
        <w:t xml:space="preserve"> untuk </w:t>
      </w:r>
      <w:proofErr w:type="spellStart"/>
      <w:r>
        <w:rPr>
          <w:sz w:val="22"/>
          <w:szCs w:val="18"/>
        </w:rPr>
        <w:t>megembangkan</w:t>
      </w:r>
      <w:proofErr w:type="spellEnd"/>
      <w:r>
        <w:rPr>
          <w:sz w:val="22"/>
          <w:szCs w:val="18"/>
        </w:rPr>
        <w:t xml:space="preserve"> rasa </w:t>
      </w:r>
      <w:proofErr w:type="spellStart"/>
      <w:r>
        <w:rPr>
          <w:sz w:val="22"/>
          <w:szCs w:val="18"/>
        </w:rPr>
        <w:t>percaya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. </w:t>
      </w:r>
      <w:r w:rsidRPr="00696A1A">
        <w:rPr>
          <w:sz w:val="22"/>
          <w:szCs w:val="18"/>
        </w:rPr>
        <w:t xml:space="preserve">Dengan </w:t>
      </w:r>
      <w:proofErr w:type="spellStart"/>
      <w:r w:rsidRPr="00696A1A">
        <w:rPr>
          <w:sz w:val="22"/>
          <w:szCs w:val="18"/>
        </w:rPr>
        <w:t>adanya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penerapan</w:t>
      </w:r>
      <w:proofErr w:type="spellEnd"/>
      <w:r w:rsidRPr="00696A1A">
        <w:rPr>
          <w:sz w:val="22"/>
          <w:szCs w:val="18"/>
        </w:rPr>
        <w:t xml:space="preserve"> model ini </w:t>
      </w:r>
      <w:proofErr w:type="spellStart"/>
      <w:r w:rsidRPr="00696A1A">
        <w:rPr>
          <w:sz w:val="22"/>
          <w:szCs w:val="18"/>
        </w:rPr>
        <w:t>diharapkan</w:t>
      </w:r>
      <w:proofErr w:type="spellEnd"/>
      <w:r w:rsidRPr="00696A1A">
        <w:rPr>
          <w:sz w:val="22"/>
          <w:szCs w:val="18"/>
        </w:rPr>
        <w:t xml:space="preserve"> dapat membuat rasa </w:t>
      </w:r>
      <w:proofErr w:type="spellStart"/>
      <w:r w:rsidRPr="00696A1A">
        <w:rPr>
          <w:sz w:val="22"/>
          <w:szCs w:val="18"/>
        </w:rPr>
        <w:t>percaya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diri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peserta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didik</w:t>
      </w:r>
      <w:proofErr w:type="spellEnd"/>
      <w:r w:rsidRPr="00696A1A">
        <w:rPr>
          <w:sz w:val="22"/>
          <w:szCs w:val="18"/>
        </w:rPr>
        <w:t xml:space="preserve"> menjadi </w:t>
      </w:r>
      <w:proofErr w:type="spellStart"/>
      <w:r w:rsidRPr="00696A1A">
        <w:rPr>
          <w:sz w:val="22"/>
          <w:szCs w:val="18"/>
        </w:rPr>
        <w:t>berkembang</w:t>
      </w:r>
      <w:proofErr w:type="spellEnd"/>
      <w:r w:rsidRPr="00696A1A">
        <w:rPr>
          <w:sz w:val="22"/>
          <w:szCs w:val="18"/>
        </w:rPr>
        <w:t xml:space="preserve">. Pada model </w:t>
      </w:r>
      <w:proofErr w:type="spellStart"/>
      <w:r w:rsidRPr="00696A1A">
        <w:rPr>
          <w:sz w:val="22"/>
          <w:szCs w:val="18"/>
        </w:rPr>
        <w:t>pembelajaran</w:t>
      </w:r>
      <w:proofErr w:type="spellEnd"/>
      <w:r w:rsidRPr="00696A1A">
        <w:rPr>
          <w:sz w:val="22"/>
          <w:szCs w:val="18"/>
        </w:rPr>
        <w:t xml:space="preserve"> </w:t>
      </w:r>
      <w:r w:rsidR="00F42397" w:rsidRPr="00F42397">
        <w:rPr>
          <w:i/>
          <w:iCs/>
          <w:sz w:val="22"/>
          <w:szCs w:val="18"/>
        </w:rPr>
        <w:t>Problem Based Learning</w:t>
      </w:r>
      <w:r w:rsidR="00F42397"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peserta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didik</w:t>
      </w:r>
      <w:proofErr w:type="spellEnd"/>
      <w:r w:rsidRPr="00696A1A">
        <w:rPr>
          <w:sz w:val="22"/>
          <w:szCs w:val="18"/>
        </w:rPr>
        <w:t xml:space="preserve"> menjadi </w:t>
      </w:r>
      <w:proofErr w:type="spellStart"/>
      <w:r w:rsidRPr="00696A1A">
        <w:rPr>
          <w:sz w:val="22"/>
          <w:szCs w:val="18"/>
        </w:rPr>
        <w:t>lebih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aktif</w:t>
      </w:r>
      <w:proofErr w:type="spellEnd"/>
      <w:r w:rsidRPr="00696A1A">
        <w:rPr>
          <w:sz w:val="22"/>
          <w:szCs w:val="18"/>
        </w:rPr>
        <w:t xml:space="preserve"> dalam proses </w:t>
      </w:r>
      <w:proofErr w:type="spellStart"/>
      <w:r w:rsidRPr="00696A1A">
        <w:rPr>
          <w:sz w:val="22"/>
          <w:szCs w:val="18"/>
        </w:rPr>
        <w:t>pembelajaran</w:t>
      </w:r>
      <w:proofErr w:type="spellEnd"/>
      <w:r w:rsidRPr="00696A1A">
        <w:rPr>
          <w:sz w:val="22"/>
          <w:szCs w:val="18"/>
        </w:rPr>
        <w:t xml:space="preserve">. Selain itu, </w:t>
      </w:r>
      <w:proofErr w:type="spellStart"/>
      <w:r w:rsidRPr="00696A1A">
        <w:rPr>
          <w:sz w:val="22"/>
          <w:szCs w:val="18"/>
        </w:rPr>
        <w:t>peserta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didik</w:t>
      </w:r>
      <w:proofErr w:type="spellEnd"/>
      <w:r w:rsidRPr="00696A1A">
        <w:rPr>
          <w:sz w:val="22"/>
          <w:szCs w:val="18"/>
        </w:rPr>
        <w:t xml:space="preserve"> juga dapat </w:t>
      </w:r>
      <w:proofErr w:type="spellStart"/>
      <w:r w:rsidRPr="00696A1A">
        <w:rPr>
          <w:sz w:val="22"/>
          <w:szCs w:val="18"/>
        </w:rPr>
        <w:t>berinteraksi</w:t>
      </w:r>
      <w:proofErr w:type="spellEnd"/>
      <w:r w:rsidRPr="00696A1A">
        <w:rPr>
          <w:sz w:val="22"/>
          <w:szCs w:val="18"/>
        </w:rPr>
        <w:t xml:space="preserve"> dengan </w:t>
      </w:r>
      <w:proofErr w:type="spellStart"/>
      <w:r w:rsidRPr="00696A1A">
        <w:rPr>
          <w:sz w:val="22"/>
          <w:szCs w:val="18"/>
        </w:rPr>
        <w:t>lingkungan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sekitar</w:t>
      </w:r>
      <w:proofErr w:type="spellEnd"/>
      <w:r w:rsidRPr="00696A1A">
        <w:rPr>
          <w:sz w:val="22"/>
          <w:szCs w:val="18"/>
        </w:rPr>
        <w:t xml:space="preserve">. </w:t>
      </w:r>
      <w:proofErr w:type="spellStart"/>
      <w:r w:rsidRPr="00696A1A">
        <w:rPr>
          <w:sz w:val="22"/>
          <w:szCs w:val="18"/>
        </w:rPr>
        <w:t>Sehingga</w:t>
      </w:r>
      <w:proofErr w:type="spellEnd"/>
      <w:r w:rsidRPr="00696A1A">
        <w:rPr>
          <w:sz w:val="22"/>
          <w:szCs w:val="18"/>
        </w:rPr>
        <w:t xml:space="preserve"> kegiatan </w:t>
      </w:r>
      <w:proofErr w:type="spellStart"/>
      <w:r w:rsidRPr="00696A1A">
        <w:rPr>
          <w:sz w:val="22"/>
          <w:szCs w:val="18"/>
        </w:rPr>
        <w:t>pembelajaran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akan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lebih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bermakna</w:t>
      </w:r>
      <w:proofErr w:type="spellEnd"/>
      <w:r w:rsidRPr="00696A1A">
        <w:rPr>
          <w:sz w:val="22"/>
          <w:szCs w:val="18"/>
        </w:rPr>
        <w:t xml:space="preserve"> apabila </w:t>
      </w:r>
      <w:proofErr w:type="spellStart"/>
      <w:r w:rsidRPr="00696A1A">
        <w:rPr>
          <w:sz w:val="22"/>
          <w:szCs w:val="18"/>
        </w:rPr>
        <w:t>peserta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didik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t>berperan</w:t>
      </w:r>
      <w:proofErr w:type="spellEnd"/>
      <w:r w:rsidRPr="00696A1A">
        <w:rPr>
          <w:sz w:val="22"/>
          <w:szCs w:val="18"/>
        </w:rPr>
        <w:t xml:space="preserve"> </w:t>
      </w:r>
      <w:proofErr w:type="spellStart"/>
      <w:r w:rsidRPr="00696A1A">
        <w:rPr>
          <w:sz w:val="22"/>
          <w:szCs w:val="18"/>
        </w:rPr>
        <w:lastRenderedPageBreak/>
        <w:t>lansung</w:t>
      </w:r>
      <w:proofErr w:type="spellEnd"/>
      <w:r w:rsidRPr="00696A1A">
        <w:rPr>
          <w:sz w:val="22"/>
          <w:szCs w:val="18"/>
        </w:rPr>
        <w:t xml:space="preserve"> dalam proses belajar mengajar.</w:t>
      </w:r>
    </w:p>
    <w:p w14:paraId="20199AC7" w14:textId="77777777" w:rsidR="002C2955" w:rsidRDefault="002C2955" w:rsidP="00696A1A">
      <w:pPr>
        <w:jc w:val="both"/>
        <w:rPr>
          <w:sz w:val="22"/>
          <w:szCs w:val="18"/>
        </w:rPr>
      </w:pPr>
    </w:p>
    <w:p w14:paraId="15FDA873" w14:textId="294D6621" w:rsidR="00B42897" w:rsidRPr="00862730" w:rsidRDefault="00B42897" w:rsidP="000322E8">
      <w:pPr>
        <w:rPr>
          <w:b/>
          <w:bCs/>
        </w:rPr>
      </w:pPr>
      <w:r w:rsidRPr="00862730">
        <w:rPr>
          <w:b/>
          <w:bCs/>
          <w:lang w:val="id-ID"/>
        </w:rPr>
        <w:t>METODE PENELITIAN</w:t>
      </w:r>
    </w:p>
    <w:p w14:paraId="701F63C0" w14:textId="02EE793C" w:rsidR="00862730" w:rsidRDefault="00862730" w:rsidP="000322E8">
      <w:pPr>
        <w:rPr>
          <w:b/>
          <w:bCs/>
          <w:lang w:val="id-ID"/>
        </w:rPr>
      </w:pPr>
    </w:p>
    <w:p w14:paraId="4D64C674" w14:textId="1A6B45CE" w:rsidR="0062424D" w:rsidRPr="00696A1A" w:rsidRDefault="00696A1A" w:rsidP="00630BEF">
      <w:pPr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Penelitian ini </w:t>
      </w:r>
      <w:proofErr w:type="spellStart"/>
      <w:r>
        <w:rPr>
          <w:sz w:val="22"/>
          <w:szCs w:val="18"/>
        </w:rPr>
        <w:t>adalah</w:t>
      </w:r>
      <w:proofErr w:type="spellEnd"/>
      <w:r>
        <w:rPr>
          <w:sz w:val="22"/>
          <w:szCs w:val="18"/>
        </w:rPr>
        <w:t xml:space="preserve"> Penelitian Tindakan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(PTK). </w:t>
      </w:r>
      <w:r w:rsidR="00D51276" w:rsidRPr="00696A1A">
        <w:rPr>
          <w:sz w:val="22"/>
          <w:szCs w:val="18"/>
        </w:rPr>
        <w:t>Metode penelitian ya</w:t>
      </w:r>
      <w:r w:rsidR="000544A0">
        <w:rPr>
          <w:sz w:val="22"/>
          <w:szCs w:val="18"/>
        </w:rPr>
        <w:t xml:space="preserve">ng </w:t>
      </w:r>
      <w:proofErr w:type="spellStart"/>
      <w:r w:rsidR="000544A0">
        <w:rPr>
          <w:sz w:val="22"/>
          <w:szCs w:val="18"/>
        </w:rPr>
        <w:t>digunakan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adalah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kualitatif</w:t>
      </w:r>
      <w:proofErr w:type="spellEnd"/>
      <w:r w:rsidR="000544A0">
        <w:rPr>
          <w:sz w:val="22"/>
          <w:szCs w:val="18"/>
        </w:rPr>
        <w:t xml:space="preserve">, Penelitian </w:t>
      </w:r>
      <w:proofErr w:type="spellStart"/>
      <w:r w:rsidR="000544A0">
        <w:rPr>
          <w:sz w:val="22"/>
          <w:szCs w:val="18"/>
        </w:rPr>
        <w:t>kualitatif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bertujuan</w:t>
      </w:r>
      <w:proofErr w:type="spellEnd"/>
      <w:r w:rsidR="000544A0">
        <w:rPr>
          <w:sz w:val="22"/>
          <w:szCs w:val="18"/>
        </w:rPr>
        <w:t xml:space="preserve"> untuk </w:t>
      </w:r>
      <w:proofErr w:type="spellStart"/>
      <w:r w:rsidR="000544A0">
        <w:rPr>
          <w:sz w:val="22"/>
          <w:szCs w:val="18"/>
        </w:rPr>
        <w:t>menjelajah</w:t>
      </w:r>
      <w:proofErr w:type="spellEnd"/>
      <w:r w:rsidR="000544A0">
        <w:rPr>
          <w:sz w:val="22"/>
          <w:szCs w:val="18"/>
        </w:rPr>
        <w:t xml:space="preserve"> dan </w:t>
      </w:r>
      <w:proofErr w:type="spellStart"/>
      <w:r w:rsidR="000544A0">
        <w:rPr>
          <w:sz w:val="22"/>
          <w:szCs w:val="18"/>
        </w:rPr>
        <w:t>menemukan</w:t>
      </w:r>
      <w:proofErr w:type="spellEnd"/>
      <w:r w:rsidR="000544A0">
        <w:rPr>
          <w:sz w:val="22"/>
          <w:szCs w:val="18"/>
        </w:rPr>
        <w:t xml:space="preserve"> dan </w:t>
      </w:r>
      <w:proofErr w:type="spellStart"/>
      <w:r w:rsidR="000544A0">
        <w:rPr>
          <w:sz w:val="22"/>
          <w:szCs w:val="18"/>
        </w:rPr>
        <w:t>membangun</w:t>
      </w:r>
      <w:proofErr w:type="spellEnd"/>
      <w:r w:rsidR="000544A0">
        <w:rPr>
          <w:sz w:val="22"/>
          <w:szCs w:val="18"/>
        </w:rPr>
        <w:t xml:space="preserve"> teori. Hal ini </w:t>
      </w:r>
      <w:proofErr w:type="spellStart"/>
      <w:r w:rsidR="000544A0">
        <w:rPr>
          <w:sz w:val="22"/>
          <w:szCs w:val="18"/>
        </w:rPr>
        <w:t>sejalan</w:t>
      </w:r>
      <w:proofErr w:type="spellEnd"/>
      <w:r w:rsidR="000544A0">
        <w:rPr>
          <w:sz w:val="22"/>
          <w:szCs w:val="18"/>
        </w:rPr>
        <w:t xml:space="preserve"> dengan </w:t>
      </w:r>
      <w:proofErr w:type="spellStart"/>
      <w:r w:rsidR="000544A0">
        <w:rPr>
          <w:sz w:val="22"/>
          <w:szCs w:val="18"/>
        </w:rPr>
        <w:t>tujuan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diadakannya</w:t>
      </w:r>
      <w:proofErr w:type="spellEnd"/>
      <w:r w:rsidR="000544A0">
        <w:rPr>
          <w:sz w:val="22"/>
          <w:szCs w:val="18"/>
        </w:rPr>
        <w:t xml:space="preserve"> penelitian untuk </w:t>
      </w:r>
      <w:proofErr w:type="spellStart"/>
      <w:r w:rsidR="000544A0">
        <w:rPr>
          <w:sz w:val="22"/>
          <w:szCs w:val="18"/>
        </w:rPr>
        <w:t>menemukan</w:t>
      </w:r>
      <w:proofErr w:type="spellEnd"/>
      <w:r w:rsidR="000544A0">
        <w:rPr>
          <w:sz w:val="22"/>
          <w:szCs w:val="18"/>
        </w:rPr>
        <w:t xml:space="preserve"> model PBL dalam </w:t>
      </w:r>
      <w:proofErr w:type="spellStart"/>
      <w:r w:rsidR="000544A0">
        <w:rPr>
          <w:sz w:val="22"/>
          <w:szCs w:val="18"/>
        </w:rPr>
        <w:t>meningkatkan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sikap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percaya</w:t>
      </w:r>
      <w:proofErr w:type="spellEnd"/>
      <w:r w:rsidR="000544A0">
        <w:rPr>
          <w:sz w:val="22"/>
          <w:szCs w:val="18"/>
        </w:rPr>
        <w:t xml:space="preserve"> </w:t>
      </w:r>
      <w:proofErr w:type="spellStart"/>
      <w:r w:rsidR="000544A0">
        <w:rPr>
          <w:sz w:val="22"/>
          <w:szCs w:val="18"/>
        </w:rPr>
        <w:t>diri</w:t>
      </w:r>
      <w:proofErr w:type="spellEnd"/>
      <w:r w:rsidR="000544A0">
        <w:rPr>
          <w:sz w:val="22"/>
          <w:szCs w:val="18"/>
        </w:rPr>
        <w:t xml:space="preserve">. </w:t>
      </w:r>
      <w:r w:rsidR="000544A0" w:rsidRPr="000544A0">
        <w:rPr>
          <w:sz w:val="22"/>
          <w:szCs w:val="22"/>
        </w:rPr>
        <w:t xml:space="preserve">Jenis </w:t>
      </w:r>
      <w:proofErr w:type="spellStart"/>
      <w:r w:rsidR="000544A0" w:rsidRPr="000544A0">
        <w:rPr>
          <w:sz w:val="22"/>
          <w:szCs w:val="22"/>
        </w:rPr>
        <w:t>peneilitian</w:t>
      </w:r>
      <w:proofErr w:type="spellEnd"/>
      <w:r w:rsidR="000544A0" w:rsidRPr="000544A0">
        <w:rPr>
          <w:sz w:val="22"/>
          <w:szCs w:val="22"/>
        </w:rPr>
        <w:t xml:space="preserve"> PTK </w:t>
      </w:r>
      <w:proofErr w:type="spellStart"/>
      <w:r w:rsidR="000544A0" w:rsidRPr="000544A0">
        <w:rPr>
          <w:sz w:val="22"/>
          <w:szCs w:val="22"/>
        </w:rPr>
        <w:t>degan</w:t>
      </w:r>
      <w:proofErr w:type="spellEnd"/>
      <w:r w:rsidR="000544A0" w:rsidRPr="000544A0">
        <w:rPr>
          <w:sz w:val="22"/>
          <w:szCs w:val="22"/>
        </w:rPr>
        <w:t xml:space="preserve"> menggunakan model </w:t>
      </w:r>
      <w:r w:rsidR="000544A0" w:rsidRPr="000544A0">
        <w:rPr>
          <w:i/>
          <w:iCs/>
          <w:sz w:val="22"/>
          <w:szCs w:val="22"/>
        </w:rPr>
        <w:t>Taggart</w:t>
      </w:r>
      <w:r w:rsidR="000544A0" w:rsidRPr="000544A0">
        <w:rPr>
          <w:sz w:val="22"/>
          <w:szCs w:val="22"/>
        </w:rPr>
        <w:t xml:space="preserve"> yang </w:t>
      </w:r>
      <w:proofErr w:type="spellStart"/>
      <w:r w:rsidR="000544A0" w:rsidRPr="000544A0">
        <w:rPr>
          <w:sz w:val="22"/>
          <w:szCs w:val="22"/>
        </w:rPr>
        <w:t>dimodifikasi</w:t>
      </w:r>
      <w:proofErr w:type="spellEnd"/>
      <w:r w:rsidR="000544A0" w:rsidRPr="000544A0">
        <w:rPr>
          <w:sz w:val="22"/>
          <w:szCs w:val="22"/>
        </w:rPr>
        <w:t xml:space="preserve"> sesuai dengan </w:t>
      </w:r>
      <w:proofErr w:type="spellStart"/>
      <w:r w:rsidR="000544A0" w:rsidRPr="000544A0">
        <w:rPr>
          <w:sz w:val="22"/>
          <w:szCs w:val="22"/>
        </w:rPr>
        <w:t>kebutuhan</w:t>
      </w:r>
      <w:proofErr w:type="spellEnd"/>
      <w:r w:rsidR="000544A0" w:rsidRPr="000544A0">
        <w:rPr>
          <w:sz w:val="22"/>
          <w:szCs w:val="22"/>
        </w:rPr>
        <w:t>.</w:t>
      </w:r>
      <w:r w:rsidR="000544A0">
        <w:rPr>
          <w:sz w:val="22"/>
          <w:szCs w:val="22"/>
        </w:rPr>
        <w:t xml:space="preserve"> </w:t>
      </w:r>
      <w:proofErr w:type="spellStart"/>
      <w:r w:rsidR="000544A0" w:rsidRPr="000544A0">
        <w:rPr>
          <w:sz w:val="22"/>
          <w:szCs w:val="18"/>
        </w:rPr>
        <w:t>Alasannya</w:t>
      </w:r>
      <w:proofErr w:type="spellEnd"/>
      <w:r w:rsidR="000544A0" w:rsidRPr="000544A0">
        <w:rPr>
          <w:sz w:val="22"/>
          <w:szCs w:val="18"/>
        </w:rPr>
        <w:t xml:space="preserve">, </w:t>
      </w:r>
      <w:proofErr w:type="spellStart"/>
      <w:r w:rsidR="000544A0" w:rsidRPr="000544A0">
        <w:rPr>
          <w:sz w:val="22"/>
          <w:szCs w:val="18"/>
        </w:rPr>
        <w:t>karena</w:t>
      </w:r>
      <w:proofErr w:type="spellEnd"/>
      <w:r w:rsidR="000544A0" w:rsidRPr="000544A0">
        <w:rPr>
          <w:sz w:val="22"/>
          <w:szCs w:val="18"/>
        </w:rPr>
        <w:t xml:space="preserve"> penelitian ini </w:t>
      </w:r>
      <w:proofErr w:type="spellStart"/>
      <w:r w:rsidR="000544A0" w:rsidRPr="000544A0">
        <w:rPr>
          <w:sz w:val="22"/>
          <w:szCs w:val="18"/>
        </w:rPr>
        <w:t>dilakukan</w:t>
      </w:r>
      <w:proofErr w:type="spellEnd"/>
      <w:r w:rsidR="000544A0" w:rsidRPr="000544A0">
        <w:rPr>
          <w:sz w:val="22"/>
          <w:szCs w:val="18"/>
        </w:rPr>
        <w:t xml:space="preserve"> secara </w:t>
      </w:r>
      <w:proofErr w:type="spellStart"/>
      <w:r w:rsidR="000544A0" w:rsidRPr="000544A0">
        <w:rPr>
          <w:sz w:val="22"/>
          <w:szCs w:val="18"/>
        </w:rPr>
        <w:t>kolaboratif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reflektif</w:t>
      </w:r>
      <w:proofErr w:type="spellEnd"/>
      <w:r w:rsidR="000544A0" w:rsidRPr="000544A0">
        <w:rPr>
          <w:sz w:val="22"/>
          <w:szCs w:val="18"/>
        </w:rPr>
        <w:t xml:space="preserve"> dalam </w:t>
      </w:r>
      <w:proofErr w:type="spellStart"/>
      <w:r w:rsidR="000544A0" w:rsidRPr="000544A0">
        <w:rPr>
          <w:sz w:val="22"/>
          <w:szCs w:val="18"/>
        </w:rPr>
        <w:t>sitausi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i/>
          <w:iCs/>
          <w:sz w:val="22"/>
          <w:szCs w:val="18"/>
        </w:rPr>
        <w:t>riil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guna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mencari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dasar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bagi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kehidupan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praktis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khususnya</w:t>
      </w:r>
      <w:proofErr w:type="spellEnd"/>
      <w:r w:rsidR="000544A0" w:rsidRPr="000544A0">
        <w:rPr>
          <w:sz w:val="22"/>
          <w:szCs w:val="18"/>
        </w:rPr>
        <w:t xml:space="preserve"> dalam </w:t>
      </w:r>
      <w:proofErr w:type="spellStart"/>
      <w:r w:rsidR="000544A0" w:rsidRPr="000544A0">
        <w:rPr>
          <w:sz w:val="22"/>
          <w:szCs w:val="18"/>
        </w:rPr>
        <w:t>meningkatkan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sikap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percaya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r w:rsidR="000544A0" w:rsidRPr="000544A0">
        <w:rPr>
          <w:sz w:val="22"/>
          <w:szCs w:val="18"/>
        </w:rPr>
        <w:t>diri</w:t>
      </w:r>
      <w:proofErr w:type="spellEnd"/>
      <w:r w:rsidR="000544A0" w:rsidRPr="000544A0">
        <w:rPr>
          <w:sz w:val="22"/>
          <w:szCs w:val="18"/>
        </w:rPr>
        <w:t xml:space="preserve"> </w:t>
      </w:r>
      <w:proofErr w:type="spellStart"/>
      <w:proofErr w:type="gramStart"/>
      <w:r w:rsidR="000544A0">
        <w:rPr>
          <w:sz w:val="22"/>
          <w:szCs w:val="18"/>
        </w:rPr>
        <w:t>siswa.</w:t>
      </w:r>
      <w:r w:rsidR="0062424D" w:rsidRPr="00696A1A">
        <w:rPr>
          <w:sz w:val="22"/>
          <w:szCs w:val="18"/>
        </w:rPr>
        <w:t>Fokus</w:t>
      </w:r>
      <w:proofErr w:type="spellEnd"/>
      <w:proofErr w:type="gramEnd"/>
      <w:r w:rsidR="0062424D" w:rsidRPr="00696A1A">
        <w:rPr>
          <w:sz w:val="22"/>
          <w:szCs w:val="18"/>
        </w:rPr>
        <w:t xml:space="preserve"> penelitian ini </w:t>
      </w:r>
      <w:proofErr w:type="spellStart"/>
      <w:r w:rsidR="0062424D" w:rsidRPr="00696A1A">
        <w:rPr>
          <w:sz w:val="22"/>
          <w:szCs w:val="18"/>
        </w:rPr>
        <w:t>yaitu</w:t>
      </w:r>
      <w:proofErr w:type="spellEnd"/>
      <w:r w:rsidR="0062424D" w:rsidRPr="00696A1A">
        <w:rPr>
          <w:sz w:val="22"/>
          <w:szCs w:val="18"/>
        </w:rPr>
        <w:t xml:space="preserve"> model </w:t>
      </w:r>
      <w:proofErr w:type="spellStart"/>
      <w:r w:rsidR="0062424D" w:rsidRPr="00696A1A">
        <w:rPr>
          <w:sz w:val="22"/>
          <w:szCs w:val="18"/>
        </w:rPr>
        <w:t>pembelajaran</w:t>
      </w:r>
      <w:proofErr w:type="spellEnd"/>
      <w:r w:rsidR="0062424D" w:rsidRPr="00696A1A">
        <w:rPr>
          <w:sz w:val="22"/>
          <w:szCs w:val="18"/>
        </w:rPr>
        <w:t xml:space="preserve"> </w:t>
      </w:r>
      <w:r w:rsidR="0062424D" w:rsidRPr="00696A1A">
        <w:rPr>
          <w:i/>
          <w:iCs/>
          <w:sz w:val="22"/>
          <w:szCs w:val="18"/>
        </w:rPr>
        <w:t>Problem Based Learning</w:t>
      </w:r>
      <w:r w:rsidR="0062424D" w:rsidRPr="00696A1A">
        <w:rPr>
          <w:sz w:val="22"/>
          <w:szCs w:val="18"/>
        </w:rPr>
        <w:t xml:space="preserve"> dan </w:t>
      </w:r>
      <w:proofErr w:type="spellStart"/>
      <w:r w:rsidR="0062424D" w:rsidRPr="00696A1A">
        <w:rPr>
          <w:sz w:val="22"/>
          <w:szCs w:val="18"/>
        </w:rPr>
        <w:t>sikap</w:t>
      </w:r>
      <w:proofErr w:type="spellEnd"/>
      <w:r w:rsidR="0062424D" w:rsidRPr="00696A1A">
        <w:rPr>
          <w:sz w:val="22"/>
          <w:szCs w:val="18"/>
        </w:rPr>
        <w:t xml:space="preserve"> </w:t>
      </w:r>
      <w:proofErr w:type="spellStart"/>
      <w:r w:rsidR="0062424D" w:rsidRPr="00696A1A">
        <w:rPr>
          <w:sz w:val="22"/>
          <w:szCs w:val="18"/>
        </w:rPr>
        <w:t>percaya</w:t>
      </w:r>
      <w:proofErr w:type="spellEnd"/>
      <w:r w:rsidR="0062424D" w:rsidRPr="00696A1A">
        <w:rPr>
          <w:sz w:val="22"/>
          <w:szCs w:val="18"/>
        </w:rPr>
        <w:t xml:space="preserve"> </w:t>
      </w:r>
      <w:proofErr w:type="spellStart"/>
      <w:r w:rsidR="0062424D" w:rsidRPr="00696A1A">
        <w:rPr>
          <w:sz w:val="22"/>
          <w:szCs w:val="18"/>
        </w:rPr>
        <w:t>diri</w:t>
      </w:r>
      <w:proofErr w:type="spellEnd"/>
      <w:r w:rsidR="0062424D" w:rsidRPr="00696A1A">
        <w:rPr>
          <w:sz w:val="22"/>
          <w:szCs w:val="18"/>
        </w:rPr>
        <w:t xml:space="preserve"> </w:t>
      </w:r>
      <w:proofErr w:type="spellStart"/>
      <w:r w:rsidR="0062424D" w:rsidRPr="00696A1A">
        <w:rPr>
          <w:sz w:val="22"/>
          <w:szCs w:val="18"/>
        </w:rPr>
        <w:t>siswa</w:t>
      </w:r>
      <w:proofErr w:type="spellEnd"/>
      <w:r w:rsidR="0062424D" w:rsidRPr="00696A1A">
        <w:rPr>
          <w:sz w:val="22"/>
          <w:szCs w:val="18"/>
        </w:rPr>
        <w:t xml:space="preserve">. Penelitian ini </w:t>
      </w:r>
      <w:proofErr w:type="spellStart"/>
      <w:r w:rsidR="0062424D" w:rsidRPr="00696A1A">
        <w:rPr>
          <w:sz w:val="22"/>
          <w:szCs w:val="18"/>
        </w:rPr>
        <w:t>dilaksanakan</w:t>
      </w:r>
      <w:proofErr w:type="spellEnd"/>
      <w:r w:rsidR="0062424D" w:rsidRPr="00696A1A">
        <w:rPr>
          <w:sz w:val="22"/>
          <w:szCs w:val="18"/>
        </w:rPr>
        <w:t xml:space="preserve"> di SD Negeri 20 Tala-tala. Penelitian ini </w:t>
      </w:r>
      <w:proofErr w:type="spellStart"/>
      <w:r w:rsidR="0062424D" w:rsidRPr="00696A1A">
        <w:rPr>
          <w:sz w:val="22"/>
          <w:szCs w:val="18"/>
        </w:rPr>
        <w:t>dilaksanakan</w:t>
      </w:r>
      <w:proofErr w:type="spellEnd"/>
      <w:r w:rsidR="0062424D" w:rsidRPr="00696A1A">
        <w:rPr>
          <w:sz w:val="22"/>
          <w:szCs w:val="18"/>
        </w:rPr>
        <w:t xml:space="preserve"> pada semester </w:t>
      </w:r>
      <w:proofErr w:type="spellStart"/>
      <w:r w:rsidR="0062424D" w:rsidRPr="00696A1A">
        <w:rPr>
          <w:sz w:val="22"/>
          <w:szCs w:val="18"/>
        </w:rPr>
        <w:t>ganjil</w:t>
      </w:r>
      <w:proofErr w:type="spellEnd"/>
      <w:r w:rsidR="0062424D" w:rsidRPr="00696A1A">
        <w:rPr>
          <w:sz w:val="22"/>
          <w:szCs w:val="18"/>
        </w:rPr>
        <w:t xml:space="preserve"> 2023/2024. </w:t>
      </w:r>
      <w:proofErr w:type="spellStart"/>
      <w:r w:rsidR="0062424D" w:rsidRPr="00696A1A">
        <w:rPr>
          <w:sz w:val="22"/>
          <w:szCs w:val="18"/>
        </w:rPr>
        <w:t>Subjek</w:t>
      </w:r>
      <w:proofErr w:type="spellEnd"/>
      <w:r w:rsidR="0062424D" w:rsidRPr="00696A1A">
        <w:rPr>
          <w:sz w:val="22"/>
          <w:szCs w:val="18"/>
        </w:rPr>
        <w:t xml:space="preserve"> dalam penel</w:t>
      </w:r>
      <w:r w:rsidR="00AD427E" w:rsidRPr="00696A1A">
        <w:rPr>
          <w:sz w:val="22"/>
          <w:szCs w:val="18"/>
        </w:rPr>
        <w:t xml:space="preserve">itian ini </w:t>
      </w:r>
      <w:proofErr w:type="spellStart"/>
      <w:r w:rsidR="00AD427E" w:rsidRPr="00696A1A">
        <w:rPr>
          <w:sz w:val="22"/>
          <w:szCs w:val="18"/>
        </w:rPr>
        <w:t>adalah</w:t>
      </w:r>
      <w:proofErr w:type="spellEnd"/>
      <w:r w:rsidR="00AD427E" w:rsidRPr="00696A1A">
        <w:rPr>
          <w:sz w:val="22"/>
          <w:szCs w:val="18"/>
        </w:rPr>
        <w:t xml:space="preserve"> </w:t>
      </w:r>
      <w:proofErr w:type="spellStart"/>
      <w:r w:rsidR="00AD427E" w:rsidRPr="00696A1A">
        <w:rPr>
          <w:sz w:val="22"/>
          <w:szCs w:val="18"/>
        </w:rPr>
        <w:t>siswa</w:t>
      </w:r>
      <w:proofErr w:type="spellEnd"/>
      <w:r w:rsidR="00AD427E" w:rsidRPr="00696A1A">
        <w:rPr>
          <w:sz w:val="22"/>
          <w:szCs w:val="18"/>
        </w:rPr>
        <w:t xml:space="preserve"> </w:t>
      </w:r>
      <w:proofErr w:type="spellStart"/>
      <w:r w:rsidR="00AD427E" w:rsidRPr="00696A1A">
        <w:rPr>
          <w:sz w:val="22"/>
          <w:szCs w:val="18"/>
        </w:rPr>
        <w:t>kelas</w:t>
      </w:r>
      <w:proofErr w:type="spellEnd"/>
      <w:r w:rsidR="00AD427E" w:rsidRPr="00696A1A">
        <w:rPr>
          <w:sz w:val="22"/>
          <w:szCs w:val="18"/>
        </w:rPr>
        <w:t xml:space="preserve"> VB</w:t>
      </w:r>
      <w:r w:rsidR="008B3461" w:rsidRPr="00696A1A">
        <w:rPr>
          <w:sz w:val="22"/>
          <w:szCs w:val="18"/>
        </w:rPr>
        <w:t xml:space="preserve"> </w:t>
      </w:r>
      <w:proofErr w:type="spellStart"/>
      <w:r w:rsidR="008B3461" w:rsidRPr="00696A1A">
        <w:rPr>
          <w:sz w:val="22"/>
          <w:szCs w:val="18"/>
        </w:rPr>
        <w:t>sebanyak</w:t>
      </w:r>
      <w:proofErr w:type="spellEnd"/>
      <w:r w:rsidR="008B3461" w:rsidRPr="00696A1A">
        <w:rPr>
          <w:sz w:val="22"/>
          <w:szCs w:val="18"/>
        </w:rPr>
        <w:t xml:space="preserve"> 15 orang </w:t>
      </w:r>
      <w:proofErr w:type="spellStart"/>
      <w:r w:rsidR="008B3461" w:rsidRPr="00696A1A">
        <w:rPr>
          <w:sz w:val="22"/>
          <w:szCs w:val="18"/>
        </w:rPr>
        <w:t>siswa</w:t>
      </w:r>
      <w:proofErr w:type="spellEnd"/>
      <w:r w:rsidR="008B3461" w:rsidRPr="00696A1A">
        <w:rPr>
          <w:sz w:val="22"/>
          <w:szCs w:val="18"/>
        </w:rPr>
        <w:t xml:space="preserve"> yang </w:t>
      </w:r>
      <w:proofErr w:type="spellStart"/>
      <w:r w:rsidR="008B3461" w:rsidRPr="00696A1A">
        <w:rPr>
          <w:sz w:val="22"/>
          <w:szCs w:val="18"/>
        </w:rPr>
        <w:t>terdiri</w:t>
      </w:r>
      <w:proofErr w:type="spellEnd"/>
      <w:r w:rsidR="008B3461" w:rsidRPr="00696A1A">
        <w:rPr>
          <w:sz w:val="22"/>
          <w:szCs w:val="18"/>
        </w:rPr>
        <w:t xml:space="preserve"> </w:t>
      </w:r>
      <w:proofErr w:type="spellStart"/>
      <w:r w:rsidR="008B3461" w:rsidRPr="00696A1A">
        <w:rPr>
          <w:sz w:val="22"/>
          <w:szCs w:val="18"/>
        </w:rPr>
        <w:t>dari</w:t>
      </w:r>
      <w:proofErr w:type="spellEnd"/>
      <w:r w:rsidR="008B3461" w:rsidRPr="00696A1A">
        <w:rPr>
          <w:sz w:val="22"/>
          <w:szCs w:val="18"/>
        </w:rPr>
        <w:t xml:space="preserve"> 8 </w:t>
      </w:r>
      <w:proofErr w:type="spellStart"/>
      <w:r w:rsidR="008B3461" w:rsidRPr="00696A1A">
        <w:rPr>
          <w:sz w:val="22"/>
          <w:szCs w:val="18"/>
        </w:rPr>
        <w:t>siswa</w:t>
      </w:r>
      <w:proofErr w:type="spellEnd"/>
      <w:r w:rsidR="008B3461" w:rsidRPr="00696A1A">
        <w:rPr>
          <w:sz w:val="22"/>
          <w:szCs w:val="18"/>
        </w:rPr>
        <w:t xml:space="preserve"> </w:t>
      </w:r>
      <w:proofErr w:type="spellStart"/>
      <w:r w:rsidR="008B3461" w:rsidRPr="00696A1A">
        <w:rPr>
          <w:sz w:val="22"/>
          <w:szCs w:val="18"/>
        </w:rPr>
        <w:t>perempuan</w:t>
      </w:r>
      <w:proofErr w:type="spellEnd"/>
      <w:r w:rsidR="008B3461" w:rsidRPr="00696A1A">
        <w:rPr>
          <w:sz w:val="22"/>
          <w:szCs w:val="18"/>
        </w:rPr>
        <w:t xml:space="preserve"> dan 7 </w:t>
      </w:r>
      <w:proofErr w:type="spellStart"/>
      <w:r w:rsidR="008B3461" w:rsidRPr="00696A1A">
        <w:rPr>
          <w:sz w:val="22"/>
          <w:szCs w:val="18"/>
        </w:rPr>
        <w:t>siswa</w:t>
      </w:r>
      <w:proofErr w:type="spellEnd"/>
      <w:r w:rsidR="008B3461" w:rsidRPr="00696A1A">
        <w:rPr>
          <w:sz w:val="22"/>
          <w:szCs w:val="18"/>
        </w:rPr>
        <w:t xml:space="preserve"> </w:t>
      </w:r>
      <w:proofErr w:type="spellStart"/>
      <w:r w:rsidR="008B3461" w:rsidRPr="00696A1A">
        <w:rPr>
          <w:sz w:val="22"/>
          <w:szCs w:val="18"/>
        </w:rPr>
        <w:t>laki-laki</w:t>
      </w:r>
      <w:proofErr w:type="spellEnd"/>
      <w:r w:rsidR="008B3461" w:rsidRPr="00696A1A">
        <w:rPr>
          <w:sz w:val="22"/>
          <w:szCs w:val="18"/>
        </w:rPr>
        <w:t xml:space="preserve">. </w:t>
      </w:r>
    </w:p>
    <w:p w14:paraId="3419ADA1" w14:textId="0E9530D5" w:rsidR="008B3461" w:rsidRDefault="000544A0" w:rsidP="00630BEF">
      <w:pPr>
        <w:ind w:firstLine="567"/>
        <w:jc w:val="both"/>
        <w:rPr>
          <w:sz w:val="22"/>
          <w:szCs w:val="18"/>
        </w:rPr>
      </w:pPr>
      <w:proofErr w:type="spellStart"/>
      <w:r>
        <w:rPr>
          <w:sz w:val="22"/>
          <w:szCs w:val="18"/>
        </w:rPr>
        <w:t>Prosedur</w:t>
      </w:r>
      <w:proofErr w:type="spellEnd"/>
      <w:r>
        <w:rPr>
          <w:sz w:val="22"/>
          <w:szCs w:val="18"/>
        </w:rPr>
        <w:t xml:space="preserve"> dalam p</w:t>
      </w:r>
      <w:r w:rsidR="008B3461" w:rsidRPr="00696A1A">
        <w:rPr>
          <w:sz w:val="22"/>
          <w:szCs w:val="18"/>
        </w:rPr>
        <w:t xml:space="preserve">enelitian ini </w:t>
      </w:r>
      <w:proofErr w:type="spellStart"/>
      <w:r w:rsidR="008B3461" w:rsidRPr="00696A1A">
        <w:rPr>
          <w:sz w:val="22"/>
          <w:szCs w:val="18"/>
        </w:rPr>
        <w:t>dilakukan</w:t>
      </w:r>
      <w:proofErr w:type="spellEnd"/>
      <w:r w:rsidR="008B3461" w:rsidRPr="00696A1A">
        <w:rPr>
          <w:sz w:val="22"/>
          <w:szCs w:val="18"/>
        </w:rPr>
        <w:t xml:space="preserve"> </w:t>
      </w:r>
      <w:proofErr w:type="spellStart"/>
      <w:r w:rsidR="008B3461" w:rsidRPr="00696A1A">
        <w:rPr>
          <w:sz w:val="22"/>
          <w:szCs w:val="18"/>
        </w:rPr>
        <w:t>sebanyak</w:t>
      </w:r>
      <w:proofErr w:type="spellEnd"/>
      <w:r w:rsidR="008B3461" w:rsidRPr="00696A1A">
        <w:rPr>
          <w:sz w:val="22"/>
          <w:szCs w:val="18"/>
        </w:rPr>
        <w:t xml:space="preserve"> 2 </w:t>
      </w:r>
      <w:proofErr w:type="spellStart"/>
      <w:r w:rsidR="008B3461" w:rsidRPr="00696A1A"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. </w:t>
      </w:r>
      <w:proofErr w:type="spellStart"/>
      <w:r>
        <w:rPr>
          <w:sz w:val="22"/>
          <w:szCs w:val="18"/>
        </w:rPr>
        <w:t>Sebelum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melakukan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terlebih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dahulu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menemukan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keadaan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awal</w:t>
      </w:r>
      <w:proofErr w:type="spellEnd"/>
      <w:r>
        <w:rPr>
          <w:sz w:val="22"/>
          <w:szCs w:val="18"/>
        </w:rPr>
        <w:t xml:space="preserve"> </w:t>
      </w:r>
      <w:r w:rsidRPr="000544A0">
        <w:rPr>
          <w:sz w:val="22"/>
          <w:szCs w:val="18"/>
        </w:rPr>
        <w:t xml:space="preserve">yang </w:t>
      </w:r>
      <w:proofErr w:type="spellStart"/>
      <w:r w:rsidRPr="000544A0">
        <w:rPr>
          <w:sz w:val="22"/>
          <w:szCs w:val="18"/>
        </w:rPr>
        <w:t>menunjukkan</w:t>
      </w:r>
      <w:proofErr w:type="spellEnd"/>
      <w:r w:rsidRPr="000544A0">
        <w:rPr>
          <w:sz w:val="22"/>
          <w:szCs w:val="18"/>
        </w:rPr>
        <w:t xml:space="preserve"> kondisi </w:t>
      </w:r>
      <w:proofErr w:type="spellStart"/>
      <w:r w:rsidRPr="000544A0">
        <w:rPr>
          <w:sz w:val="22"/>
          <w:szCs w:val="18"/>
        </w:rPr>
        <w:t>awal</w:t>
      </w:r>
      <w:proofErr w:type="spellEnd"/>
      <w:r w:rsidRPr="000544A0">
        <w:rPr>
          <w:sz w:val="22"/>
          <w:szCs w:val="18"/>
        </w:rPr>
        <w:t xml:space="preserve"> proses belajar mengajar dan </w:t>
      </w:r>
      <w:proofErr w:type="spellStart"/>
      <w:r w:rsidRPr="000544A0">
        <w:rPr>
          <w:sz w:val="22"/>
          <w:szCs w:val="18"/>
        </w:rPr>
        <w:t>hasil</w:t>
      </w:r>
      <w:proofErr w:type="spellEnd"/>
      <w:r w:rsidRPr="000544A0">
        <w:rPr>
          <w:sz w:val="22"/>
          <w:szCs w:val="18"/>
        </w:rPr>
        <w:t xml:space="preserve"> belajar </w:t>
      </w:r>
      <w:proofErr w:type="spellStart"/>
      <w:r w:rsidRPr="000544A0">
        <w:rPr>
          <w:sz w:val="22"/>
          <w:szCs w:val="18"/>
        </w:rPr>
        <w:t>siswa</w:t>
      </w:r>
      <w:proofErr w:type="spellEnd"/>
      <w:r w:rsidRPr="000544A0">
        <w:rPr>
          <w:sz w:val="22"/>
          <w:szCs w:val="18"/>
        </w:rPr>
        <w:t xml:space="preserve"> </w:t>
      </w:r>
      <w:proofErr w:type="spellStart"/>
      <w:r w:rsidRPr="000544A0">
        <w:rPr>
          <w:sz w:val="22"/>
          <w:szCs w:val="18"/>
        </w:rPr>
        <w:t>rancangan</w:t>
      </w:r>
      <w:proofErr w:type="spellEnd"/>
      <w:r w:rsidRPr="000544A0">
        <w:rPr>
          <w:sz w:val="22"/>
          <w:szCs w:val="18"/>
        </w:rPr>
        <w:t xml:space="preserve"> penelitian</w:t>
      </w:r>
      <w:r>
        <w:rPr>
          <w:sz w:val="22"/>
          <w:szCs w:val="18"/>
        </w:rPr>
        <w:t xml:space="preserve">. Pada </w:t>
      </w:r>
      <w:proofErr w:type="spellStart"/>
      <w:r>
        <w:rPr>
          <w:sz w:val="22"/>
          <w:szCs w:val="18"/>
        </w:rPr>
        <w:t>keadaan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awal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V SD Negeri 20 Tala-tala </w:t>
      </w:r>
      <w:proofErr w:type="spellStart"/>
      <w:r>
        <w:rPr>
          <w:sz w:val="22"/>
          <w:szCs w:val="18"/>
        </w:rPr>
        <w:t>melakukan</w:t>
      </w:r>
      <w:proofErr w:type="spellEnd"/>
      <w:r>
        <w:rPr>
          <w:sz w:val="22"/>
          <w:szCs w:val="18"/>
        </w:rPr>
        <w:t xml:space="preserve"> kegiatan </w:t>
      </w:r>
      <w:proofErr w:type="spellStart"/>
      <w:r>
        <w:rPr>
          <w:sz w:val="22"/>
          <w:szCs w:val="18"/>
        </w:rPr>
        <w:t>koordinasi</w:t>
      </w:r>
      <w:proofErr w:type="spellEnd"/>
      <w:r>
        <w:rPr>
          <w:sz w:val="22"/>
          <w:szCs w:val="18"/>
        </w:rPr>
        <w:t xml:space="preserve"> dengan </w:t>
      </w:r>
      <w:proofErr w:type="spellStart"/>
      <w:r>
        <w:rPr>
          <w:sz w:val="22"/>
          <w:szCs w:val="18"/>
        </w:rPr>
        <w:t>pihak</w:t>
      </w:r>
      <w:proofErr w:type="spellEnd"/>
      <w:r>
        <w:rPr>
          <w:sz w:val="22"/>
          <w:szCs w:val="18"/>
        </w:rPr>
        <w:t xml:space="preserve"> sekolah SD Negeri 20 Tala-tala dan </w:t>
      </w:r>
      <w:proofErr w:type="spellStart"/>
      <w:r>
        <w:rPr>
          <w:sz w:val="22"/>
          <w:szCs w:val="18"/>
        </w:rPr>
        <w:t>melakukan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pengamatan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terhdap</w:t>
      </w:r>
      <w:proofErr w:type="spellEnd"/>
      <w:r>
        <w:rPr>
          <w:sz w:val="22"/>
          <w:szCs w:val="18"/>
        </w:rPr>
        <w:t xml:space="preserve"> proses </w:t>
      </w:r>
      <w:proofErr w:type="spellStart"/>
      <w:r>
        <w:rPr>
          <w:sz w:val="22"/>
          <w:szCs w:val="18"/>
        </w:rPr>
        <w:t>pembelajaran</w:t>
      </w:r>
      <w:proofErr w:type="spellEnd"/>
      <w:r>
        <w:rPr>
          <w:sz w:val="22"/>
          <w:szCs w:val="18"/>
        </w:rPr>
        <w:t xml:space="preserve"> yang </w:t>
      </w:r>
      <w:proofErr w:type="spellStart"/>
      <w:r>
        <w:rPr>
          <w:sz w:val="22"/>
          <w:szCs w:val="18"/>
        </w:rPr>
        <w:t>dilaksanakan</w:t>
      </w:r>
      <w:proofErr w:type="spellEnd"/>
      <w:r>
        <w:rPr>
          <w:sz w:val="22"/>
          <w:szCs w:val="18"/>
        </w:rPr>
        <w:t xml:space="preserve"> oleh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V SD Negeri 20 Tala-tala. </w:t>
      </w:r>
      <w:proofErr w:type="spellStart"/>
      <w:r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 II </w:t>
      </w:r>
      <w:proofErr w:type="spellStart"/>
      <w:r>
        <w:rPr>
          <w:sz w:val="22"/>
          <w:szCs w:val="18"/>
        </w:rPr>
        <w:t>melakukan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perencaan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tindakan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yakni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menelaah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kurikulum</w:t>
      </w:r>
      <w:proofErr w:type="spellEnd"/>
      <w:r>
        <w:rPr>
          <w:sz w:val="22"/>
          <w:szCs w:val="18"/>
        </w:rPr>
        <w:t xml:space="preserve"> dan membuat </w:t>
      </w:r>
      <w:proofErr w:type="spellStart"/>
      <w:r>
        <w:rPr>
          <w:sz w:val="22"/>
          <w:szCs w:val="18"/>
        </w:rPr>
        <w:t>modul</w:t>
      </w:r>
      <w:proofErr w:type="spellEnd"/>
      <w:r>
        <w:rPr>
          <w:sz w:val="22"/>
          <w:szCs w:val="18"/>
        </w:rPr>
        <w:t xml:space="preserve"> ajar yang </w:t>
      </w:r>
      <w:proofErr w:type="spellStart"/>
      <w:r>
        <w:rPr>
          <w:sz w:val="22"/>
          <w:szCs w:val="18"/>
        </w:rPr>
        <w:t>digunakan</w:t>
      </w:r>
      <w:proofErr w:type="spellEnd"/>
      <w:r>
        <w:rPr>
          <w:sz w:val="22"/>
          <w:szCs w:val="18"/>
        </w:rPr>
        <w:t xml:space="preserve">, membuat </w:t>
      </w:r>
      <w:proofErr w:type="spellStart"/>
      <w:r>
        <w:rPr>
          <w:sz w:val="22"/>
          <w:szCs w:val="18"/>
        </w:rPr>
        <w:t>observasi</w:t>
      </w:r>
      <w:proofErr w:type="spellEnd"/>
      <w:r>
        <w:rPr>
          <w:sz w:val="22"/>
          <w:szCs w:val="18"/>
        </w:rPr>
        <w:t xml:space="preserve"> guru dan membuat </w:t>
      </w:r>
      <w:proofErr w:type="spellStart"/>
      <w:r>
        <w:rPr>
          <w:sz w:val="22"/>
          <w:szCs w:val="18"/>
        </w:rPr>
        <w:t>lembar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observasi</w:t>
      </w:r>
      <w:proofErr w:type="spellEnd"/>
      <w:r>
        <w:rPr>
          <w:sz w:val="22"/>
          <w:szCs w:val="18"/>
        </w:rPr>
        <w:t xml:space="preserve">. </w:t>
      </w:r>
      <w:proofErr w:type="spellStart"/>
      <w:r>
        <w:rPr>
          <w:sz w:val="22"/>
          <w:szCs w:val="18"/>
        </w:rPr>
        <w:t>Selanjutnya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pelaksanaan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tindakan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yaitu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melaksanakan</w:t>
      </w:r>
      <w:proofErr w:type="spellEnd"/>
      <w:r>
        <w:rPr>
          <w:sz w:val="22"/>
          <w:szCs w:val="18"/>
        </w:rPr>
        <w:t xml:space="preserve"> proses </w:t>
      </w:r>
      <w:proofErr w:type="spellStart"/>
      <w:r>
        <w:rPr>
          <w:sz w:val="22"/>
          <w:szCs w:val="18"/>
        </w:rPr>
        <w:t>pembelajaran</w:t>
      </w:r>
      <w:proofErr w:type="spellEnd"/>
      <w:r>
        <w:rPr>
          <w:sz w:val="22"/>
          <w:szCs w:val="18"/>
        </w:rPr>
        <w:t xml:space="preserve"> dengan menggunakan model PBL. </w:t>
      </w:r>
      <w:proofErr w:type="spellStart"/>
      <w:r w:rsidR="00630BEF">
        <w:rPr>
          <w:sz w:val="22"/>
          <w:szCs w:val="18"/>
        </w:rPr>
        <w:t>Selama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melaksanakan</w:t>
      </w:r>
      <w:proofErr w:type="spellEnd"/>
      <w:r w:rsidR="00630BEF">
        <w:rPr>
          <w:sz w:val="22"/>
          <w:szCs w:val="18"/>
        </w:rPr>
        <w:t xml:space="preserve"> proses </w:t>
      </w:r>
      <w:proofErr w:type="spellStart"/>
      <w:r w:rsidR="00630BEF">
        <w:rPr>
          <w:sz w:val="22"/>
          <w:szCs w:val="18"/>
        </w:rPr>
        <w:t>pembelajaran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dilakukan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observasi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melalui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pengamatan</w:t>
      </w:r>
      <w:proofErr w:type="spellEnd"/>
      <w:r w:rsidR="00630BEF">
        <w:rPr>
          <w:sz w:val="22"/>
          <w:szCs w:val="18"/>
        </w:rPr>
        <w:t xml:space="preserve"> yang </w:t>
      </w:r>
      <w:proofErr w:type="spellStart"/>
      <w:r w:rsidR="00630BEF">
        <w:rPr>
          <w:sz w:val="22"/>
          <w:szCs w:val="18"/>
        </w:rPr>
        <w:t>dilakukan</w:t>
      </w:r>
      <w:proofErr w:type="spellEnd"/>
      <w:r w:rsidR="00630BEF">
        <w:rPr>
          <w:sz w:val="22"/>
          <w:szCs w:val="18"/>
        </w:rPr>
        <w:t xml:space="preserve"> oleh observer dan pada </w:t>
      </w:r>
      <w:proofErr w:type="spellStart"/>
      <w:r w:rsidR="00630BEF">
        <w:rPr>
          <w:sz w:val="22"/>
          <w:szCs w:val="18"/>
        </w:rPr>
        <w:t>akhir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siklus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dilakukan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>
        <w:rPr>
          <w:sz w:val="22"/>
          <w:szCs w:val="18"/>
        </w:rPr>
        <w:t>refleksi</w:t>
      </w:r>
      <w:proofErr w:type="spellEnd"/>
      <w:r w:rsid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terhadap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hal-hal</w:t>
      </w:r>
      <w:proofErr w:type="spellEnd"/>
      <w:r w:rsidR="00630BEF" w:rsidRPr="00630BEF">
        <w:rPr>
          <w:sz w:val="22"/>
          <w:szCs w:val="18"/>
        </w:rPr>
        <w:t xml:space="preserve"> yang </w:t>
      </w:r>
      <w:proofErr w:type="spellStart"/>
      <w:r w:rsidR="00630BEF" w:rsidRPr="00630BEF">
        <w:rPr>
          <w:sz w:val="22"/>
          <w:szCs w:val="18"/>
        </w:rPr>
        <w:t>diperoleh</w:t>
      </w:r>
      <w:proofErr w:type="spellEnd"/>
      <w:r w:rsidR="00630BEF" w:rsidRPr="00630BEF">
        <w:rPr>
          <w:sz w:val="22"/>
          <w:szCs w:val="18"/>
        </w:rPr>
        <w:t xml:space="preserve"> baik </w:t>
      </w:r>
      <w:proofErr w:type="spellStart"/>
      <w:r w:rsidR="00630BEF" w:rsidRPr="00630BEF">
        <w:rPr>
          <w:sz w:val="22"/>
          <w:szCs w:val="18"/>
        </w:rPr>
        <w:t>dari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hasil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observasi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maupun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catat</w:t>
      </w:r>
      <w:r w:rsidR="00630BEF">
        <w:rPr>
          <w:sz w:val="22"/>
          <w:szCs w:val="18"/>
        </w:rPr>
        <w:t>a</w:t>
      </w:r>
      <w:r w:rsidR="00630BEF" w:rsidRPr="00630BEF">
        <w:rPr>
          <w:sz w:val="22"/>
          <w:szCs w:val="18"/>
        </w:rPr>
        <w:t>n</w:t>
      </w:r>
      <w:proofErr w:type="spellEnd"/>
      <w:r w:rsidR="00630BEF" w:rsidRPr="00630BEF">
        <w:rPr>
          <w:sz w:val="22"/>
          <w:szCs w:val="18"/>
        </w:rPr>
        <w:t xml:space="preserve"> guru. Guru dan </w:t>
      </w:r>
      <w:proofErr w:type="spellStart"/>
      <w:r w:rsidR="00630BEF" w:rsidRPr="00630BEF">
        <w:rPr>
          <w:sz w:val="22"/>
          <w:szCs w:val="18"/>
        </w:rPr>
        <w:t>pengamat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berdiskusi</w:t>
      </w:r>
      <w:proofErr w:type="spellEnd"/>
      <w:r w:rsidR="00630BEF" w:rsidRPr="00630BEF">
        <w:rPr>
          <w:sz w:val="22"/>
          <w:szCs w:val="18"/>
        </w:rPr>
        <w:t xml:space="preserve"> untuk </w:t>
      </w:r>
      <w:proofErr w:type="spellStart"/>
      <w:r w:rsidR="00630BEF" w:rsidRPr="00630BEF">
        <w:rPr>
          <w:sz w:val="22"/>
          <w:szCs w:val="18"/>
        </w:rPr>
        <w:t>melihat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keberhasilan</w:t>
      </w:r>
      <w:proofErr w:type="spellEnd"/>
      <w:r w:rsidR="00630BEF" w:rsidRPr="00630BEF">
        <w:rPr>
          <w:sz w:val="22"/>
          <w:szCs w:val="18"/>
        </w:rPr>
        <w:t xml:space="preserve"> dan </w:t>
      </w:r>
      <w:proofErr w:type="spellStart"/>
      <w:r w:rsidR="00630BEF" w:rsidRPr="00630BEF">
        <w:rPr>
          <w:sz w:val="22"/>
          <w:szCs w:val="18"/>
        </w:rPr>
        <w:t>kegagalan</w:t>
      </w:r>
      <w:proofErr w:type="spellEnd"/>
      <w:r w:rsidR="00630BEF" w:rsidRPr="00630BEF">
        <w:rPr>
          <w:sz w:val="22"/>
          <w:szCs w:val="18"/>
        </w:rPr>
        <w:t xml:space="preserve"> yang </w:t>
      </w:r>
      <w:proofErr w:type="spellStart"/>
      <w:r w:rsidR="00630BEF" w:rsidRPr="00630BEF">
        <w:rPr>
          <w:sz w:val="22"/>
          <w:szCs w:val="18"/>
        </w:rPr>
        <w:t>terjadi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setelah</w:t>
      </w:r>
      <w:proofErr w:type="spellEnd"/>
      <w:r w:rsidR="00630BEF" w:rsidRPr="00630BEF">
        <w:rPr>
          <w:sz w:val="22"/>
          <w:szCs w:val="18"/>
        </w:rPr>
        <w:t xml:space="preserve"> proses belajar mengajar dalam </w:t>
      </w:r>
      <w:proofErr w:type="spellStart"/>
      <w:r w:rsidR="00630BEF" w:rsidRPr="00630BEF">
        <w:rPr>
          <w:sz w:val="22"/>
          <w:szCs w:val="18"/>
        </w:rPr>
        <w:t>selang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waktu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tertentu</w:t>
      </w:r>
      <w:proofErr w:type="spellEnd"/>
      <w:r w:rsidR="00630BEF" w:rsidRPr="00630BEF">
        <w:rPr>
          <w:sz w:val="22"/>
          <w:szCs w:val="18"/>
        </w:rPr>
        <w:t xml:space="preserve">. Kekurangan-kekurangan yang </w:t>
      </w:r>
      <w:proofErr w:type="spellStart"/>
      <w:r w:rsidR="00630BEF" w:rsidRPr="00630BEF">
        <w:rPr>
          <w:sz w:val="22"/>
          <w:szCs w:val="18"/>
        </w:rPr>
        <w:t>ada</w:t>
      </w:r>
      <w:proofErr w:type="spellEnd"/>
      <w:r w:rsidR="00630BEF" w:rsidRPr="00630BEF">
        <w:rPr>
          <w:sz w:val="22"/>
          <w:szCs w:val="18"/>
        </w:rPr>
        <w:t xml:space="preserve"> pada </w:t>
      </w:r>
      <w:proofErr w:type="spellStart"/>
      <w:r w:rsidR="00630BEF" w:rsidRPr="00630BEF">
        <w:rPr>
          <w:sz w:val="22"/>
          <w:szCs w:val="18"/>
        </w:rPr>
        <w:t>siklus</w:t>
      </w:r>
      <w:proofErr w:type="spellEnd"/>
      <w:r w:rsidR="00630BEF" w:rsidRPr="00630BEF">
        <w:rPr>
          <w:sz w:val="22"/>
          <w:szCs w:val="18"/>
        </w:rPr>
        <w:t xml:space="preserve"> yang </w:t>
      </w:r>
      <w:proofErr w:type="spellStart"/>
      <w:r w:rsidR="00630BEF" w:rsidRPr="00630BEF">
        <w:rPr>
          <w:sz w:val="22"/>
          <w:szCs w:val="18"/>
        </w:rPr>
        <w:t>telah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dilaksnakan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dibuatkan</w:t>
      </w:r>
      <w:proofErr w:type="spellEnd"/>
      <w:r w:rsidR="00630BEF" w:rsidRPr="00630BEF">
        <w:rPr>
          <w:sz w:val="22"/>
          <w:szCs w:val="18"/>
        </w:rPr>
        <w:t xml:space="preserve"> rencana perbaikan demi </w:t>
      </w:r>
      <w:proofErr w:type="spellStart"/>
      <w:r w:rsidR="00630BEF" w:rsidRPr="00630BEF">
        <w:rPr>
          <w:sz w:val="22"/>
          <w:szCs w:val="18"/>
        </w:rPr>
        <w:t>penyempurnaan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tindakan</w:t>
      </w:r>
      <w:proofErr w:type="spellEnd"/>
      <w:r w:rsidR="00630BEF" w:rsidRPr="00630BEF">
        <w:rPr>
          <w:sz w:val="22"/>
          <w:szCs w:val="18"/>
        </w:rPr>
        <w:t xml:space="preserve"> pada </w:t>
      </w:r>
      <w:proofErr w:type="spellStart"/>
      <w:r w:rsidR="00630BEF" w:rsidRPr="00630BEF">
        <w:rPr>
          <w:sz w:val="22"/>
          <w:szCs w:val="18"/>
        </w:rPr>
        <w:t>pada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siklus</w:t>
      </w:r>
      <w:proofErr w:type="spellEnd"/>
      <w:r w:rsidR="00630BEF" w:rsidRPr="00630BEF">
        <w:rPr>
          <w:sz w:val="22"/>
          <w:szCs w:val="18"/>
        </w:rPr>
        <w:t xml:space="preserve"> </w:t>
      </w:r>
      <w:proofErr w:type="spellStart"/>
      <w:r w:rsidR="00630BEF" w:rsidRPr="00630BEF">
        <w:rPr>
          <w:sz w:val="22"/>
          <w:szCs w:val="18"/>
        </w:rPr>
        <w:t>selanjutnya</w:t>
      </w:r>
      <w:proofErr w:type="spellEnd"/>
      <w:r w:rsidR="00630BEF" w:rsidRPr="00630BEF">
        <w:rPr>
          <w:sz w:val="22"/>
          <w:szCs w:val="18"/>
        </w:rPr>
        <w:t>.</w:t>
      </w:r>
    </w:p>
    <w:p w14:paraId="6087CAED" w14:textId="1121EC2F" w:rsidR="00D51276" w:rsidRDefault="00630BEF" w:rsidP="00630BEF">
      <w:pPr>
        <w:ind w:firstLine="567"/>
        <w:jc w:val="both"/>
        <w:rPr>
          <w:sz w:val="22"/>
          <w:szCs w:val="18"/>
        </w:rPr>
      </w:pPr>
      <w:r w:rsidRPr="00630BEF">
        <w:rPr>
          <w:sz w:val="22"/>
          <w:szCs w:val="22"/>
        </w:rPr>
        <w:t xml:space="preserve">Teknik </w:t>
      </w:r>
      <w:proofErr w:type="spellStart"/>
      <w:r w:rsidRPr="00630BEF">
        <w:rPr>
          <w:sz w:val="22"/>
          <w:szCs w:val="22"/>
        </w:rPr>
        <w:t>prosedur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pengambilan</w:t>
      </w:r>
      <w:proofErr w:type="spellEnd"/>
      <w:r w:rsidRPr="00630BEF">
        <w:rPr>
          <w:sz w:val="22"/>
          <w:szCs w:val="22"/>
        </w:rPr>
        <w:t xml:space="preserve"> data yang </w:t>
      </w:r>
      <w:proofErr w:type="spellStart"/>
      <w:r w:rsidRPr="00630BEF">
        <w:rPr>
          <w:sz w:val="22"/>
          <w:szCs w:val="22"/>
        </w:rPr>
        <w:t>digunakan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adalah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teknik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observasi</w:t>
      </w:r>
      <w:proofErr w:type="spellEnd"/>
      <w:r w:rsidRPr="00630BEF">
        <w:rPr>
          <w:sz w:val="22"/>
          <w:szCs w:val="22"/>
        </w:rPr>
        <w:t xml:space="preserve"> dan </w:t>
      </w:r>
      <w:proofErr w:type="spellStart"/>
      <w:r w:rsidRPr="00630BEF">
        <w:rPr>
          <w:sz w:val="22"/>
          <w:szCs w:val="22"/>
        </w:rPr>
        <w:t>dokumentasi</w:t>
      </w:r>
      <w:proofErr w:type="spellEnd"/>
      <w:r w:rsidRPr="00630BEF">
        <w:rPr>
          <w:sz w:val="22"/>
          <w:szCs w:val="22"/>
        </w:rPr>
        <w:t xml:space="preserve">. Teknik ini </w:t>
      </w:r>
      <w:proofErr w:type="spellStart"/>
      <w:r w:rsidRPr="00630BEF">
        <w:rPr>
          <w:sz w:val="22"/>
          <w:szCs w:val="22"/>
        </w:rPr>
        <w:t>bertujuan</w:t>
      </w:r>
      <w:proofErr w:type="spellEnd"/>
      <w:r w:rsidRPr="00630BEF">
        <w:rPr>
          <w:sz w:val="22"/>
          <w:szCs w:val="22"/>
        </w:rPr>
        <w:t xml:space="preserve"> untuk </w:t>
      </w:r>
      <w:proofErr w:type="spellStart"/>
      <w:r w:rsidRPr="00630BEF">
        <w:rPr>
          <w:sz w:val="22"/>
          <w:szCs w:val="22"/>
        </w:rPr>
        <w:t>mendapatkan</w:t>
      </w:r>
      <w:proofErr w:type="spellEnd"/>
      <w:r w:rsidRPr="00630BEF">
        <w:rPr>
          <w:sz w:val="22"/>
          <w:szCs w:val="22"/>
        </w:rPr>
        <w:t xml:space="preserve"> data yang valid </w:t>
      </w:r>
      <w:proofErr w:type="spellStart"/>
      <w:r w:rsidRPr="00630BEF">
        <w:rPr>
          <w:sz w:val="22"/>
          <w:szCs w:val="22"/>
        </w:rPr>
        <w:t>guna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mendukung</w:t>
      </w:r>
      <w:proofErr w:type="spellEnd"/>
      <w:r w:rsidRPr="00630BEF">
        <w:rPr>
          <w:sz w:val="22"/>
          <w:szCs w:val="22"/>
        </w:rPr>
        <w:t xml:space="preserve"> </w:t>
      </w:r>
      <w:proofErr w:type="spellStart"/>
      <w:r w:rsidRPr="00630BEF">
        <w:rPr>
          <w:sz w:val="22"/>
          <w:szCs w:val="22"/>
        </w:rPr>
        <w:t>hasil</w:t>
      </w:r>
      <w:proofErr w:type="spellEnd"/>
      <w:r w:rsidRPr="00630BEF">
        <w:rPr>
          <w:sz w:val="22"/>
          <w:szCs w:val="22"/>
        </w:rPr>
        <w:t xml:space="preserve"> penelitian yang </w:t>
      </w:r>
      <w:proofErr w:type="spellStart"/>
      <w:r w:rsidRPr="00630BEF">
        <w:rPr>
          <w:sz w:val="22"/>
          <w:szCs w:val="22"/>
        </w:rPr>
        <w:t>dilakukan</w:t>
      </w:r>
      <w:proofErr w:type="spellEnd"/>
      <w:r w:rsidRPr="00630BEF">
        <w:rPr>
          <w:sz w:val="22"/>
          <w:szCs w:val="22"/>
        </w:rPr>
        <w:t xml:space="preserve"> oleh </w:t>
      </w:r>
      <w:proofErr w:type="spellStart"/>
      <w:r w:rsidRPr="00630BEF"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. </w:t>
      </w:r>
      <w:r w:rsidRPr="00630BEF">
        <w:rPr>
          <w:sz w:val="22"/>
          <w:szCs w:val="18"/>
        </w:rPr>
        <w:t xml:space="preserve">Untuk </w:t>
      </w:r>
      <w:proofErr w:type="spellStart"/>
      <w:r w:rsidRPr="00630BEF">
        <w:rPr>
          <w:sz w:val="22"/>
          <w:szCs w:val="18"/>
        </w:rPr>
        <w:t>mendukung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hasil</w:t>
      </w:r>
      <w:proofErr w:type="spellEnd"/>
      <w:r w:rsidRPr="00630BEF">
        <w:rPr>
          <w:sz w:val="22"/>
          <w:szCs w:val="18"/>
        </w:rPr>
        <w:t xml:space="preserve"> penelitian dan penilaian, </w:t>
      </w:r>
      <w:proofErr w:type="spellStart"/>
      <w:r w:rsidRPr="00630BEF">
        <w:rPr>
          <w:sz w:val="22"/>
          <w:szCs w:val="18"/>
        </w:rPr>
        <w:t>dilakukan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analisis</w:t>
      </w:r>
      <w:proofErr w:type="spellEnd"/>
      <w:r w:rsidRPr="00630BEF">
        <w:rPr>
          <w:sz w:val="22"/>
          <w:szCs w:val="18"/>
        </w:rPr>
        <w:t xml:space="preserve"> data. </w:t>
      </w:r>
      <w:proofErr w:type="spellStart"/>
      <w:r w:rsidRPr="00630BEF">
        <w:rPr>
          <w:sz w:val="22"/>
          <w:szCs w:val="18"/>
        </w:rPr>
        <w:t>Analisis</w:t>
      </w:r>
      <w:proofErr w:type="spellEnd"/>
      <w:r w:rsidRPr="00630BEF">
        <w:rPr>
          <w:sz w:val="22"/>
          <w:szCs w:val="18"/>
        </w:rPr>
        <w:t xml:space="preserve"> data yang </w:t>
      </w:r>
      <w:proofErr w:type="spellStart"/>
      <w:r w:rsidRPr="00630BEF">
        <w:rPr>
          <w:sz w:val="22"/>
          <w:szCs w:val="18"/>
        </w:rPr>
        <w:t>dilakukan</w:t>
      </w:r>
      <w:proofErr w:type="spellEnd"/>
      <w:r w:rsidRPr="00630BEF">
        <w:rPr>
          <w:sz w:val="22"/>
          <w:szCs w:val="18"/>
        </w:rPr>
        <w:t xml:space="preserve"> dalam penelitian ini </w:t>
      </w:r>
      <w:proofErr w:type="spellStart"/>
      <w:r w:rsidRPr="00630BEF">
        <w:rPr>
          <w:sz w:val="22"/>
          <w:szCs w:val="18"/>
        </w:rPr>
        <w:t>adalah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dianalisis</w:t>
      </w:r>
      <w:proofErr w:type="spellEnd"/>
      <w:r w:rsidRPr="00630BEF">
        <w:rPr>
          <w:sz w:val="22"/>
          <w:szCs w:val="18"/>
        </w:rPr>
        <w:t xml:space="preserve"> secara </w:t>
      </w:r>
      <w:proofErr w:type="spellStart"/>
      <w:r w:rsidRPr="00630BEF">
        <w:rPr>
          <w:sz w:val="22"/>
          <w:szCs w:val="18"/>
        </w:rPr>
        <w:t>kualtitatif</w:t>
      </w:r>
      <w:proofErr w:type="spellEnd"/>
      <w:r w:rsidRPr="00630BEF">
        <w:rPr>
          <w:sz w:val="22"/>
          <w:szCs w:val="18"/>
        </w:rPr>
        <w:t xml:space="preserve">. Jenis </w:t>
      </w:r>
      <w:proofErr w:type="spellStart"/>
      <w:r w:rsidRPr="00630BEF">
        <w:rPr>
          <w:sz w:val="22"/>
          <w:szCs w:val="18"/>
        </w:rPr>
        <w:t>analisis</w:t>
      </w:r>
      <w:proofErr w:type="spellEnd"/>
      <w:r w:rsidRPr="00630BEF">
        <w:rPr>
          <w:sz w:val="22"/>
          <w:szCs w:val="18"/>
        </w:rPr>
        <w:t xml:space="preserve"> data </w:t>
      </w:r>
      <w:proofErr w:type="spellStart"/>
      <w:r w:rsidRPr="00630BEF">
        <w:rPr>
          <w:sz w:val="22"/>
          <w:szCs w:val="18"/>
        </w:rPr>
        <w:t>kualitatif</w:t>
      </w:r>
      <w:proofErr w:type="spellEnd"/>
      <w:r w:rsidRPr="00630BEF">
        <w:rPr>
          <w:sz w:val="22"/>
          <w:szCs w:val="18"/>
        </w:rPr>
        <w:t xml:space="preserve"> yang </w:t>
      </w:r>
      <w:proofErr w:type="spellStart"/>
      <w:r w:rsidRPr="00630BEF">
        <w:rPr>
          <w:sz w:val="22"/>
          <w:szCs w:val="18"/>
        </w:rPr>
        <w:t>digunakan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adalah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analisis</w:t>
      </w:r>
      <w:proofErr w:type="spellEnd"/>
      <w:r w:rsidRPr="00630BEF">
        <w:rPr>
          <w:sz w:val="22"/>
          <w:szCs w:val="18"/>
        </w:rPr>
        <w:t xml:space="preserve"> data </w:t>
      </w:r>
      <w:proofErr w:type="spellStart"/>
      <w:r w:rsidRPr="00630BEF">
        <w:rPr>
          <w:sz w:val="22"/>
          <w:szCs w:val="18"/>
        </w:rPr>
        <w:t>kualitatif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yaitu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reduksi</w:t>
      </w:r>
      <w:proofErr w:type="spellEnd"/>
      <w:r w:rsidRPr="00630BEF">
        <w:rPr>
          <w:sz w:val="22"/>
          <w:szCs w:val="18"/>
        </w:rPr>
        <w:t xml:space="preserve"> data </w:t>
      </w:r>
      <w:proofErr w:type="spellStart"/>
      <w:r w:rsidRPr="00630BEF">
        <w:rPr>
          <w:sz w:val="22"/>
          <w:szCs w:val="18"/>
        </w:rPr>
        <w:t>penyajian</w:t>
      </w:r>
      <w:proofErr w:type="spellEnd"/>
      <w:r w:rsidRPr="00630BEF">
        <w:rPr>
          <w:sz w:val="22"/>
          <w:szCs w:val="18"/>
        </w:rPr>
        <w:t xml:space="preserve"> data dan </w:t>
      </w:r>
      <w:proofErr w:type="spellStart"/>
      <w:r w:rsidRPr="00630BEF">
        <w:rPr>
          <w:sz w:val="22"/>
          <w:szCs w:val="18"/>
        </w:rPr>
        <w:t>penarikan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kesimpulan</w:t>
      </w:r>
      <w:proofErr w:type="spellEnd"/>
    </w:p>
    <w:p w14:paraId="25357182" w14:textId="77777777" w:rsidR="00630BEF" w:rsidRDefault="00630BEF" w:rsidP="00630BEF">
      <w:pPr>
        <w:jc w:val="both"/>
        <w:rPr>
          <w:sz w:val="22"/>
          <w:szCs w:val="18"/>
        </w:rPr>
      </w:pPr>
    </w:p>
    <w:p w14:paraId="6318A52D" w14:textId="5821D6AC" w:rsidR="00630BEF" w:rsidRPr="00630BEF" w:rsidRDefault="00630BEF" w:rsidP="00630BEF">
      <w:pPr>
        <w:ind w:firstLine="567"/>
        <w:jc w:val="both"/>
        <w:rPr>
          <w:sz w:val="20"/>
          <w:szCs w:val="16"/>
        </w:rPr>
      </w:pPr>
      <w:r>
        <w:rPr>
          <w:sz w:val="22"/>
          <w:szCs w:val="18"/>
        </w:rPr>
        <w:t xml:space="preserve">Tabel 1. </w:t>
      </w:r>
      <w:proofErr w:type="spellStart"/>
      <w:r w:rsidRPr="00630BEF">
        <w:rPr>
          <w:sz w:val="22"/>
          <w:szCs w:val="18"/>
        </w:rPr>
        <w:t>Indikator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peningkatan</w:t>
      </w:r>
      <w:proofErr w:type="spellEnd"/>
      <w:r w:rsidRPr="00630BEF">
        <w:rPr>
          <w:sz w:val="22"/>
          <w:szCs w:val="18"/>
        </w:rPr>
        <w:t xml:space="preserve"> </w:t>
      </w:r>
      <w:proofErr w:type="spellStart"/>
      <w:r w:rsidRPr="00630BEF">
        <w:rPr>
          <w:sz w:val="22"/>
          <w:szCs w:val="18"/>
        </w:rPr>
        <w:t>Sikap</w:t>
      </w:r>
      <w:proofErr w:type="spellEnd"/>
      <w:r w:rsidRPr="00630BEF">
        <w:rPr>
          <w:sz w:val="22"/>
          <w:szCs w:val="18"/>
        </w:rPr>
        <w:t xml:space="preserve"> Percaya Diri</w:t>
      </w: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402"/>
        <w:gridCol w:w="3649"/>
      </w:tblGrid>
      <w:tr w:rsidR="00630BEF" w:rsidRPr="00822C85" w14:paraId="74702B30" w14:textId="77777777" w:rsidTr="001D09F6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2C37BA" w14:textId="648BD5E4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822C85">
              <w:rPr>
                <w:b/>
                <w:sz w:val="22"/>
                <w:szCs w:val="22"/>
              </w:rPr>
              <w:t xml:space="preserve">Skor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35056B" w14:textId="40B2A11C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2C85">
              <w:rPr>
                <w:b/>
                <w:sz w:val="22"/>
                <w:szCs w:val="22"/>
              </w:rPr>
              <w:t>Presentase</w:t>
            </w:r>
            <w:proofErr w:type="spellEnd"/>
            <w:r w:rsidRPr="00822C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7A6C8C0" w14:textId="38F9A0FC" w:rsidR="00630BEF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/>
                <w:sz w:val="22"/>
                <w:szCs w:val="22"/>
              </w:rPr>
            </w:pPr>
            <w:r w:rsidRPr="00822C85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="00630BEF" w:rsidRPr="00822C85">
              <w:rPr>
                <w:b/>
                <w:sz w:val="22"/>
                <w:szCs w:val="22"/>
              </w:rPr>
              <w:t>Kategori</w:t>
            </w:r>
            <w:proofErr w:type="spellEnd"/>
          </w:p>
        </w:tc>
      </w:tr>
      <w:tr w:rsidR="00630BEF" w:rsidRPr="00822C85" w14:paraId="76562D66" w14:textId="77777777" w:rsidTr="00822C85">
        <w:trPr>
          <w:trHeight w:val="103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35CE8C" w14:textId="0FA4B6CE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˂ 2,40</w:t>
            </w:r>
          </w:p>
          <w:p w14:paraId="414178F2" w14:textId="17F2C61A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2,41-2,79</w:t>
            </w:r>
          </w:p>
          <w:p w14:paraId="07C9BC93" w14:textId="360C3C8C" w:rsidR="00630BEF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2,80-3,19</w:t>
            </w:r>
          </w:p>
          <w:p w14:paraId="716A6275" w14:textId="5A7C01A1" w:rsidR="00630BEF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3,20-4,00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5012D3" w14:textId="14DD1DC6" w:rsidR="00630BEF" w:rsidRPr="00822C85" w:rsidRDefault="00630BEF" w:rsidP="00630BEF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 xml:space="preserve">  &lt; 60%</w:t>
            </w:r>
          </w:p>
          <w:p w14:paraId="2FEEE6EB" w14:textId="77777777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 xml:space="preserve">  7,3 – 27,1</w:t>
            </w:r>
          </w:p>
          <w:p w14:paraId="7B1D9D09" w14:textId="77777777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27,1 – 54,8</w:t>
            </w:r>
          </w:p>
          <w:p w14:paraId="3A1E500A" w14:textId="77777777" w:rsidR="00630BEF" w:rsidRPr="00822C85" w:rsidRDefault="00630BEF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54,8 – 79,1</w:t>
            </w:r>
          </w:p>
          <w:p w14:paraId="37F16D85" w14:textId="03A8FD32" w:rsidR="00630BEF" w:rsidRPr="00822C85" w:rsidRDefault="00630BEF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C32BDFF" w14:textId="77777777" w:rsidR="00630BEF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 w:firstLine="624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Kurang (K)</w:t>
            </w:r>
          </w:p>
          <w:p w14:paraId="13E734C6" w14:textId="77777777" w:rsidR="00822C85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 w:firstLine="624"/>
              <w:rPr>
                <w:sz w:val="22"/>
                <w:szCs w:val="22"/>
              </w:rPr>
            </w:pPr>
            <w:proofErr w:type="spellStart"/>
            <w:r w:rsidRPr="00822C85">
              <w:rPr>
                <w:sz w:val="22"/>
                <w:szCs w:val="22"/>
              </w:rPr>
              <w:t>Cukup</w:t>
            </w:r>
            <w:proofErr w:type="spellEnd"/>
            <w:r w:rsidRPr="00822C85">
              <w:rPr>
                <w:sz w:val="22"/>
                <w:szCs w:val="22"/>
              </w:rPr>
              <w:t xml:space="preserve"> (C)</w:t>
            </w:r>
          </w:p>
          <w:p w14:paraId="7319D2A9" w14:textId="77777777" w:rsidR="00822C85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 w:firstLine="624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Baik (B)</w:t>
            </w:r>
          </w:p>
          <w:p w14:paraId="201F92F9" w14:textId="31C823FE" w:rsidR="00822C85" w:rsidRPr="00822C85" w:rsidRDefault="00822C85" w:rsidP="00822C85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 w:firstLine="624"/>
              <w:rPr>
                <w:sz w:val="22"/>
                <w:szCs w:val="22"/>
              </w:rPr>
            </w:pPr>
            <w:r w:rsidRPr="00822C85">
              <w:rPr>
                <w:sz w:val="22"/>
                <w:szCs w:val="22"/>
              </w:rPr>
              <w:t>Sangat Baik (SB)</w:t>
            </w:r>
          </w:p>
        </w:tc>
      </w:tr>
    </w:tbl>
    <w:p w14:paraId="6C07F369" w14:textId="43173051" w:rsidR="00630BEF" w:rsidRDefault="00822C85" w:rsidP="00822C85">
      <w:pPr>
        <w:ind w:firstLine="567"/>
        <w:jc w:val="both"/>
        <w:rPr>
          <w:sz w:val="22"/>
          <w:szCs w:val="22"/>
        </w:rPr>
      </w:pPr>
      <w:r w:rsidRPr="009A6372">
        <w:rPr>
          <w:rFonts w:asciiTheme="majorBidi" w:hAnsiTheme="majorBidi" w:cstheme="majorBidi"/>
          <w:sz w:val="22"/>
          <w:szCs w:val="22"/>
        </w:rPr>
        <w:fldChar w:fldCharType="begin" w:fldLock="1"/>
      </w:r>
      <w:r w:rsidRPr="009A6372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Pr="009A6372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轮叶栅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来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两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种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工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况．对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计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算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果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析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表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明：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均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泡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尺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寸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变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小，叶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栅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总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压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损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失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降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低．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迹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引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的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逆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射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流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使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分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离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点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后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移，形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成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卷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起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涡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结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Pr="009A6372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A6372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Pr="009A6372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Pr="009A6372">
        <w:rPr>
          <w:rFonts w:asciiTheme="majorBidi" w:hAnsiTheme="majorBidi" w:cstheme="majorBidi"/>
          <w:sz w:val="22"/>
          <w:szCs w:val="22"/>
        </w:rPr>
        <w:fldChar w:fldCharType="separate"/>
      </w:r>
      <w:r>
        <w:rPr>
          <w:rFonts w:asciiTheme="majorBidi" w:hAnsiTheme="majorBidi" w:cstheme="majorBidi"/>
          <w:noProof/>
          <w:sz w:val="22"/>
          <w:szCs w:val="22"/>
        </w:rPr>
        <w:t>(</w:t>
      </w:r>
      <w:r w:rsidRPr="00822C85">
        <w:rPr>
          <w:sz w:val="22"/>
          <w:szCs w:val="22"/>
        </w:rPr>
        <w:t xml:space="preserve"> Sumber: Adaptasi dari direktorat pen</w:t>
      </w:r>
      <w:r>
        <w:rPr>
          <w:sz w:val="22"/>
          <w:szCs w:val="22"/>
        </w:rPr>
        <w:t xml:space="preserve">didikan dasar dan menengah , </w:t>
      </w:r>
      <w:r w:rsidRPr="00822C85">
        <w:rPr>
          <w:sz w:val="22"/>
          <w:szCs w:val="22"/>
        </w:rPr>
        <w:t>2022</w:t>
      </w:r>
      <w:r w:rsidRPr="009A6372">
        <w:rPr>
          <w:rFonts w:asciiTheme="majorBidi" w:hAnsiTheme="majorBidi" w:cstheme="majorBidi"/>
          <w:noProof/>
          <w:sz w:val="22"/>
          <w:szCs w:val="22"/>
        </w:rPr>
        <w:t>)</w:t>
      </w:r>
      <w:r w:rsidRPr="009A6372">
        <w:rPr>
          <w:rFonts w:asciiTheme="majorBidi" w:hAnsiTheme="majorBidi" w:cstheme="majorBidi"/>
          <w:sz w:val="22"/>
          <w:szCs w:val="22"/>
        </w:rPr>
        <w:fldChar w:fldCharType="end"/>
      </w:r>
    </w:p>
    <w:p w14:paraId="73536A60" w14:textId="77777777" w:rsidR="00822C85" w:rsidRDefault="00822C85" w:rsidP="00630BEF">
      <w:pPr>
        <w:ind w:firstLine="567"/>
        <w:jc w:val="both"/>
        <w:rPr>
          <w:sz w:val="22"/>
          <w:szCs w:val="22"/>
        </w:rPr>
      </w:pPr>
    </w:p>
    <w:p w14:paraId="6BA55EBA" w14:textId="2A68CCF9" w:rsidR="00822C85" w:rsidRDefault="00822C85" w:rsidP="00957F83">
      <w:pPr>
        <w:ind w:firstLine="567"/>
        <w:jc w:val="both"/>
        <w:rPr>
          <w:sz w:val="22"/>
          <w:szCs w:val="18"/>
        </w:rPr>
      </w:pPr>
      <w:proofErr w:type="spellStart"/>
      <w:r w:rsidRPr="00822C85">
        <w:rPr>
          <w:sz w:val="22"/>
          <w:szCs w:val="18"/>
        </w:rPr>
        <w:t>Selanjutnya</w:t>
      </w:r>
      <w:proofErr w:type="spellEnd"/>
      <w:r w:rsidRPr="00822C85">
        <w:rPr>
          <w:sz w:val="22"/>
          <w:szCs w:val="18"/>
        </w:rPr>
        <w:t xml:space="preserve"> untuk </w:t>
      </w:r>
      <w:proofErr w:type="spellStart"/>
      <w:r w:rsidRPr="00822C85">
        <w:rPr>
          <w:sz w:val="22"/>
          <w:szCs w:val="18"/>
        </w:rPr>
        <w:t>menghitung</w:t>
      </w:r>
      <w:proofErr w:type="spellEnd"/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skor</w:t>
      </w:r>
      <w:proofErr w:type="spellEnd"/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akhir</w:t>
      </w:r>
      <w:proofErr w:type="spellEnd"/>
      <w:r w:rsidRPr="00822C85">
        <w:rPr>
          <w:sz w:val="22"/>
          <w:szCs w:val="18"/>
        </w:rPr>
        <w:t xml:space="preserve"> menggunakan </w:t>
      </w:r>
      <w:proofErr w:type="spellStart"/>
      <w:r w:rsidRPr="00822C85">
        <w:rPr>
          <w:sz w:val="22"/>
          <w:szCs w:val="18"/>
        </w:rPr>
        <w:t>persamaan</w:t>
      </w:r>
      <w:proofErr w:type="spellEnd"/>
      <w:r w:rsidRPr="00822C85">
        <w:rPr>
          <w:sz w:val="22"/>
          <w:szCs w:val="18"/>
        </w:rPr>
        <w:t xml:space="preserve"> sebagai </w:t>
      </w:r>
      <w:proofErr w:type="spellStart"/>
      <w:r w:rsidRPr="00822C85">
        <w:rPr>
          <w:sz w:val="22"/>
          <w:szCs w:val="18"/>
        </w:rPr>
        <w:t>berikut</w:t>
      </w:r>
      <w:proofErr w:type="spellEnd"/>
      <w:r w:rsidRPr="00822C85">
        <w:rPr>
          <w:sz w:val="22"/>
          <w:szCs w:val="18"/>
        </w:rPr>
        <w:t>:</w:t>
      </w:r>
    </w:p>
    <w:p w14:paraId="422FF477" w14:textId="655FE5F5" w:rsidR="00822C85" w:rsidRDefault="00822C85" w:rsidP="00822C85">
      <w:pPr>
        <w:jc w:val="both"/>
        <w:rPr>
          <w:sz w:val="22"/>
          <w:szCs w:val="18"/>
        </w:rPr>
      </w:pPr>
      <w:r>
        <w:rPr>
          <w:sz w:val="22"/>
          <w:szCs w:val="18"/>
        </w:rPr>
        <w:t>Nilai Akhir</w:t>
      </w:r>
      <w:r w:rsidR="00957F83">
        <w:rPr>
          <w:sz w:val="22"/>
          <w:szCs w:val="18"/>
        </w:rPr>
        <w:t xml:space="preserve">    </w:t>
      </w:r>
      <w:r>
        <w:rPr>
          <w:sz w:val="22"/>
          <w:szCs w:val="18"/>
        </w:rPr>
        <w:t xml:space="preserve"> = </w:t>
      </w:r>
      <w:r w:rsidRPr="00822C85">
        <w:rPr>
          <w:sz w:val="22"/>
          <w:szCs w:val="18"/>
          <w:u w:val="single"/>
        </w:rPr>
        <w:t xml:space="preserve">Skor </w:t>
      </w:r>
      <w:proofErr w:type="spellStart"/>
      <w:r w:rsidRPr="00822C85">
        <w:rPr>
          <w:sz w:val="22"/>
          <w:szCs w:val="18"/>
          <w:u w:val="single"/>
        </w:rPr>
        <w:t>perolehan</w:t>
      </w:r>
      <w:proofErr w:type="spellEnd"/>
      <w:r w:rsidRPr="00822C85">
        <w:rPr>
          <w:sz w:val="22"/>
          <w:szCs w:val="18"/>
          <w:u w:val="single"/>
        </w:rPr>
        <w:t xml:space="preserve"> siswa</w:t>
      </w:r>
      <w:r>
        <w:rPr>
          <w:sz w:val="22"/>
          <w:szCs w:val="18"/>
        </w:rPr>
        <w:t xml:space="preserve"> x 4</w:t>
      </w:r>
    </w:p>
    <w:p w14:paraId="10FBFEA3" w14:textId="07EBEB58" w:rsidR="00822C85" w:rsidRDefault="00822C85" w:rsidP="00822C85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</w:t>
      </w:r>
      <w:r w:rsidR="00957F83">
        <w:rPr>
          <w:sz w:val="22"/>
          <w:szCs w:val="18"/>
        </w:rPr>
        <w:t xml:space="preserve">     </w:t>
      </w:r>
      <w:r>
        <w:rPr>
          <w:sz w:val="22"/>
          <w:szCs w:val="18"/>
        </w:rPr>
        <w:t xml:space="preserve">Skor total </w:t>
      </w:r>
      <w:proofErr w:type="spellStart"/>
      <w:r>
        <w:rPr>
          <w:sz w:val="22"/>
          <w:szCs w:val="18"/>
        </w:rPr>
        <w:t>indikator</w:t>
      </w:r>
      <w:proofErr w:type="spellEnd"/>
    </w:p>
    <w:p w14:paraId="560FA5AB" w14:textId="1CEA3DCD" w:rsidR="00822C85" w:rsidRDefault="00822C85" w:rsidP="00822C85">
      <w:pPr>
        <w:jc w:val="both"/>
        <w:rPr>
          <w:sz w:val="22"/>
          <w:szCs w:val="18"/>
        </w:rPr>
      </w:pPr>
      <w:proofErr w:type="spellStart"/>
      <w:r>
        <w:rPr>
          <w:sz w:val="22"/>
          <w:szCs w:val="18"/>
        </w:rPr>
        <w:t>Ketuntasan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Sikap</w:t>
      </w:r>
      <w:proofErr w:type="spellEnd"/>
      <w:r>
        <w:rPr>
          <w:sz w:val="22"/>
          <w:szCs w:val="18"/>
        </w:rPr>
        <w:t xml:space="preserve"> = </w:t>
      </w:r>
      <w:r w:rsidRPr="00822C85">
        <w:rPr>
          <w:sz w:val="22"/>
          <w:szCs w:val="18"/>
          <w:u w:val="single"/>
        </w:rPr>
        <w:t xml:space="preserve">Jumlah </w:t>
      </w:r>
      <w:proofErr w:type="spellStart"/>
      <w:r w:rsidRPr="00822C85">
        <w:rPr>
          <w:sz w:val="22"/>
          <w:szCs w:val="18"/>
          <w:u w:val="single"/>
        </w:rPr>
        <w:t>skor</w:t>
      </w:r>
      <w:proofErr w:type="spellEnd"/>
      <w:r w:rsidRPr="00822C85">
        <w:rPr>
          <w:sz w:val="22"/>
          <w:szCs w:val="18"/>
          <w:u w:val="single"/>
        </w:rPr>
        <w:t xml:space="preserve"> </w:t>
      </w:r>
      <w:proofErr w:type="spellStart"/>
      <w:proofErr w:type="gramStart"/>
      <w:r w:rsidRPr="00822C85">
        <w:rPr>
          <w:sz w:val="22"/>
          <w:szCs w:val="18"/>
          <w:u w:val="single"/>
        </w:rPr>
        <w:t>indikator</w:t>
      </w:r>
      <w:proofErr w:type="spellEnd"/>
      <w:r>
        <w:rPr>
          <w:sz w:val="22"/>
          <w:szCs w:val="18"/>
          <w:u w:val="single"/>
        </w:rPr>
        <w:t xml:space="preserve"> </w:t>
      </w:r>
      <w:r>
        <w:rPr>
          <w:sz w:val="22"/>
          <w:szCs w:val="18"/>
        </w:rPr>
        <w:t xml:space="preserve"> x</w:t>
      </w:r>
      <w:proofErr w:type="gramEnd"/>
      <w:r>
        <w:rPr>
          <w:sz w:val="22"/>
          <w:szCs w:val="18"/>
        </w:rPr>
        <w:t xml:space="preserve"> 100</w:t>
      </w:r>
    </w:p>
    <w:p w14:paraId="4E87E60B" w14:textId="09F205F4" w:rsidR="00822C85" w:rsidRDefault="00822C85" w:rsidP="00822C85">
      <w:pPr>
        <w:jc w:val="both"/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Jumlah Skor maksimal </w:t>
      </w:r>
      <w:proofErr w:type="spellStart"/>
      <w:r>
        <w:rPr>
          <w:sz w:val="22"/>
          <w:szCs w:val="18"/>
        </w:rPr>
        <w:t>indikator</w:t>
      </w:r>
      <w:proofErr w:type="spellEnd"/>
      <w:r>
        <w:rPr>
          <w:sz w:val="22"/>
          <w:szCs w:val="18"/>
        </w:rPr>
        <w:t xml:space="preserve"> </w:t>
      </w:r>
    </w:p>
    <w:p w14:paraId="24DB0EF9" w14:textId="77777777" w:rsidR="00822C85" w:rsidRPr="00822C85" w:rsidRDefault="00822C85" w:rsidP="00822C85">
      <w:pPr>
        <w:jc w:val="both"/>
        <w:rPr>
          <w:sz w:val="20"/>
        </w:rPr>
      </w:pPr>
    </w:p>
    <w:p w14:paraId="670A51DE" w14:textId="77777777" w:rsidR="00822C85" w:rsidRDefault="00822C85" w:rsidP="00822C85">
      <w:pPr>
        <w:ind w:firstLine="567"/>
        <w:jc w:val="both"/>
        <w:rPr>
          <w:sz w:val="22"/>
          <w:szCs w:val="18"/>
        </w:rPr>
      </w:pPr>
      <w:proofErr w:type="spellStart"/>
      <w:r w:rsidRPr="00822C85">
        <w:rPr>
          <w:sz w:val="22"/>
          <w:szCs w:val="18"/>
        </w:rPr>
        <w:lastRenderedPageBreak/>
        <w:t>Sedangkan</w:t>
      </w:r>
      <w:proofErr w:type="spellEnd"/>
      <w:r w:rsidRPr="00822C85">
        <w:rPr>
          <w:sz w:val="22"/>
          <w:szCs w:val="18"/>
        </w:rPr>
        <w:t xml:space="preserve"> data </w:t>
      </w:r>
      <w:proofErr w:type="spellStart"/>
      <w:r w:rsidRPr="00822C85">
        <w:rPr>
          <w:sz w:val="22"/>
          <w:szCs w:val="18"/>
        </w:rPr>
        <w:t>hasil</w:t>
      </w:r>
      <w:proofErr w:type="spellEnd"/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obsevasi</w:t>
      </w:r>
      <w:proofErr w:type="spellEnd"/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aktivitas</w:t>
      </w:r>
      <w:proofErr w:type="spellEnd"/>
      <w:r w:rsidRPr="00822C85">
        <w:rPr>
          <w:sz w:val="22"/>
          <w:szCs w:val="18"/>
        </w:rPr>
        <w:t xml:space="preserve"> mengajar guru dengan menggunakan model </w:t>
      </w:r>
      <w:proofErr w:type="spellStart"/>
      <w:r w:rsidRPr="00822C85">
        <w:rPr>
          <w:sz w:val="22"/>
          <w:szCs w:val="18"/>
        </w:rPr>
        <w:t>pembelajaran</w:t>
      </w:r>
      <w:proofErr w:type="spellEnd"/>
      <w:r w:rsidRPr="00822C85">
        <w:rPr>
          <w:sz w:val="22"/>
          <w:szCs w:val="18"/>
        </w:rPr>
        <w:t xml:space="preserve"> </w:t>
      </w:r>
      <w:r w:rsidRPr="00822C85">
        <w:rPr>
          <w:i/>
          <w:iCs/>
          <w:sz w:val="22"/>
          <w:szCs w:val="18"/>
        </w:rPr>
        <w:t>Problem Based Learning</w:t>
      </w:r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dianalisis</w:t>
      </w:r>
      <w:proofErr w:type="spellEnd"/>
      <w:r w:rsidRPr="00822C85">
        <w:rPr>
          <w:sz w:val="22"/>
          <w:szCs w:val="18"/>
        </w:rPr>
        <w:t xml:space="preserve"> dengan menggunakan </w:t>
      </w:r>
      <w:proofErr w:type="spellStart"/>
      <w:r w:rsidRPr="00822C85">
        <w:rPr>
          <w:sz w:val="22"/>
          <w:szCs w:val="18"/>
        </w:rPr>
        <w:t>indikator</w:t>
      </w:r>
      <w:proofErr w:type="spellEnd"/>
      <w:r w:rsidRPr="00822C85">
        <w:rPr>
          <w:sz w:val="22"/>
          <w:szCs w:val="18"/>
        </w:rPr>
        <w:t xml:space="preserve"> </w:t>
      </w:r>
      <w:proofErr w:type="spellStart"/>
      <w:r w:rsidRPr="00822C85">
        <w:rPr>
          <w:sz w:val="22"/>
          <w:szCs w:val="18"/>
        </w:rPr>
        <w:t>keberhasilan</w:t>
      </w:r>
      <w:proofErr w:type="spellEnd"/>
      <w:r w:rsidRPr="00822C85">
        <w:rPr>
          <w:sz w:val="22"/>
          <w:szCs w:val="18"/>
        </w:rPr>
        <w:t xml:space="preserve"> sebagai </w:t>
      </w:r>
      <w:proofErr w:type="spellStart"/>
      <w:r w:rsidRPr="00822C85">
        <w:rPr>
          <w:sz w:val="22"/>
          <w:szCs w:val="18"/>
        </w:rPr>
        <w:t>berikut</w:t>
      </w:r>
      <w:proofErr w:type="spellEnd"/>
      <w:r w:rsidRPr="00822C85">
        <w:rPr>
          <w:sz w:val="22"/>
          <w:szCs w:val="18"/>
        </w:rPr>
        <w:t>:</w:t>
      </w:r>
    </w:p>
    <w:p w14:paraId="08FBE5DD" w14:textId="77777777" w:rsidR="00822C85" w:rsidRDefault="00822C85" w:rsidP="00822C85">
      <w:pPr>
        <w:ind w:firstLine="567"/>
        <w:jc w:val="both"/>
        <w:rPr>
          <w:sz w:val="22"/>
          <w:szCs w:val="18"/>
        </w:rPr>
      </w:pPr>
    </w:p>
    <w:p w14:paraId="4A546863" w14:textId="58EA75CA" w:rsidR="00822C85" w:rsidRPr="00957F83" w:rsidRDefault="00822C85" w:rsidP="00822C85">
      <w:pPr>
        <w:ind w:firstLine="567"/>
        <w:jc w:val="both"/>
        <w:rPr>
          <w:sz w:val="22"/>
          <w:szCs w:val="22"/>
        </w:rPr>
      </w:pPr>
      <w:r w:rsidRPr="00957F83">
        <w:rPr>
          <w:sz w:val="22"/>
          <w:szCs w:val="22"/>
        </w:rPr>
        <w:t xml:space="preserve">Tabel 2. </w:t>
      </w:r>
      <w:proofErr w:type="spellStart"/>
      <w:r w:rsidRPr="00957F83">
        <w:rPr>
          <w:sz w:val="22"/>
          <w:szCs w:val="22"/>
        </w:rPr>
        <w:t>Indikator</w:t>
      </w:r>
      <w:proofErr w:type="spellEnd"/>
      <w:r w:rsidRPr="00957F83">
        <w:rPr>
          <w:sz w:val="22"/>
          <w:szCs w:val="22"/>
        </w:rPr>
        <w:t xml:space="preserve"> </w:t>
      </w:r>
      <w:proofErr w:type="spellStart"/>
      <w:r w:rsidRPr="00957F83">
        <w:rPr>
          <w:sz w:val="22"/>
          <w:szCs w:val="22"/>
        </w:rPr>
        <w:t>Keberhasilan</w:t>
      </w:r>
      <w:proofErr w:type="spellEnd"/>
      <w:r w:rsidRPr="00957F83">
        <w:rPr>
          <w:sz w:val="22"/>
          <w:szCs w:val="22"/>
        </w:rPr>
        <w:t xml:space="preserve"> (</w:t>
      </w:r>
      <w:proofErr w:type="spellStart"/>
      <w:r w:rsidRPr="00957F83">
        <w:rPr>
          <w:sz w:val="22"/>
          <w:szCs w:val="22"/>
        </w:rPr>
        <w:t>Aktivitas</w:t>
      </w:r>
      <w:proofErr w:type="spellEnd"/>
      <w:r w:rsidRPr="00957F83">
        <w:rPr>
          <w:sz w:val="22"/>
          <w:szCs w:val="22"/>
        </w:rPr>
        <w:t xml:space="preserve"> Proses </w:t>
      </w:r>
      <w:proofErr w:type="spellStart"/>
      <w:r w:rsidRPr="00957F83">
        <w:rPr>
          <w:sz w:val="22"/>
          <w:szCs w:val="22"/>
        </w:rPr>
        <w:t>Pembelajaran</w:t>
      </w:r>
      <w:proofErr w:type="spellEnd"/>
      <w:r w:rsidRPr="00957F83">
        <w:rPr>
          <w:sz w:val="22"/>
          <w:szCs w:val="22"/>
        </w:rPr>
        <w:t>)</w:t>
      </w:r>
    </w:p>
    <w:tbl>
      <w:tblPr>
        <w:tblW w:w="917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029"/>
        <w:gridCol w:w="2499"/>
        <w:gridCol w:w="3649"/>
      </w:tblGrid>
      <w:tr w:rsidR="00822C85" w:rsidRPr="00957F83" w14:paraId="6BEB3A17" w14:textId="77777777" w:rsidTr="00822C85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650755A1" w14:textId="394879F2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 xml:space="preserve">     Taraf </w:t>
            </w:r>
            <w:proofErr w:type="spellStart"/>
            <w:r w:rsidRPr="00957F83">
              <w:rPr>
                <w:sz w:val="22"/>
                <w:szCs w:val="22"/>
              </w:rPr>
              <w:t>Keberhasilan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56CF94C" w14:textId="26CCBA1C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20A4C376" w14:textId="1D3B63E8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/>
                <w:sz w:val="22"/>
                <w:szCs w:val="22"/>
              </w:rPr>
            </w:pPr>
            <w:proofErr w:type="spellStart"/>
            <w:r w:rsidRPr="00957F83">
              <w:rPr>
                <w:sz w:val="22"/>
                <w:szCs w:val="22"/>
              </w:rPr>
              <w:t>Kategori</w:t>
            </w:r>
            <w:proofErr w:type="spellEnd"/>
          </w:p>
        </w:tc>
      </w:tr>
      <w:tr w:rsidR="00822C85" w:rsidRPr="00957F83" w14:paraId="3B33462A" w14:textId="77777777" w:rsidTr="00957F83">
        <w:trPr>
          <w:trHeight w:val="706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A713C4D" w14:textId="77777777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˂ 65%</w:t>
            </w:r>
          </w:p>
          <w:p w14:paraId="1C99483D" w14:textId="77777777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65% ̶ 79%</w:t>
            </w:r>
          </w:p>
          <w:p w14:paraId="38B8F13B" w14:textId="2B9572DF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≥ 80%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0163917A" w14:textId="77777777" w:rsidR="00822C85" w:rsidRPr="00957F83" w:rsidRDefault="00822C85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F978CB1" w14:textId="77777777" w:rsidR="00822C85" w:rsidRPr="00957F83" w:rsidRDefault="00822C85" w:rsidP="004160CA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Kurang</w:t>
            </w:r>
          </w:p>
          <w:p w14:paraId="1A16BF73" w14:textId="77777777" w:rsidR="00822C85" w:rsidRPr="00957F83" w:rsidRDefault="00822C85" w:rsidP="004160CA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957F83">
              <w:rPr>
                <w:sz w:val="22"/>
                <w:szCs w:val="22"/>
              </w:rPr>
              <w:t>Cukup</w:t>
            </w:r>
            <w:proofErr w:type="spellEnd"/>
          </w:p>
          <w:p w14:paraId="0E0D9C56" w14:textId="4194B193" w:rsidR="00822C85" w:rsidRPr="00957F83" w:rsidRDefault="00822C85" w:rsidP="004160CA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Baik</w:t>
            </w:r>
          </w:p>
        </w:tc>
      </w:tr>
    </w:tbl>
    <w:p w14:paraId="233584D8" w14:textId="02EF9660" w:rsidR="00822C85" w:rsidRPr="00957F83" w:rsidRDefault="004160CA" w:rsidP="004160CA">
      <w:pPr>
        <w:ind w:firstLine="567"/>
        <w:jc w:val="both"/>
        <w:rPr>
          <w:sz w:val="22"/>
          <w:szCs w:val="22"/>
        </w:rPr>
      </w:pPr>
      <w:proofErr w:type="spellStart"/>
      <w:r w:rsidRPr="00957F83">
        <w:rPr>
          <w:rFonts w:asciiTheme="majorBidi" w:hAnsiTheme="majorBidi" w:cstheme="majorBidi"/>
          <w:sz w:val="22"/>
          <w:szCs w:val="22"/>
        </w:rPr>
        <w:t>Sumber</w:t>
      </w:r>
      <w:proofErr w:type="spellEnd"/>
      <w:r w:rsidRPr="00957F83">
        <w:rPr>
          <w:rFonts w:asciiTheme="majorBidi" w:hAnsiTheme="majorBidi" w:cstheme="majorBidi"/>
          <w:sz w:val="22"/>
          <w:szCs w:val="22"/>
        </w:rPr>
        <w:t xml:space="preserve">: </w:t>
      </w:r>
      <w:r w:rsidRPr="00957F83">
        <w:rPr>
          <w:rFonts w:asciiTheme="majorBidi" w:hAnsiTheme="majorBidi" w:cstheme="majorBidi"/>
          <w:sz w:val="22"/>
          <w:szCs w:val="22"/>
        </w:rPr>
        <w:fldChar w:fldCharType="begin" w:fldLock="1"/>
      </w:r>
      <w:r w:rsidRPr="00957F83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Pr="00957F83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轮叶栅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来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流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两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种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工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况．对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计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算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结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果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的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分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析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表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明：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均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分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离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泡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尺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寸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变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小，叶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栅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总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压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损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失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降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低．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迹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引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起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的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逆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射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流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使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分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离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点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后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移，形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成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卷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起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涡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结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Pr="00957F83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957F83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Pr="00957F83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Pr="00957F83">
        <w:rPr>
          <w:rFonts w:asciiTheme="majorBidi" w:hAnsiTheme="majorBidi" w:cstheme="majorBidi"/>
          <w:sz w:val="22"/>
          <w:szCs w:val="22"/>
        </w:rPr>
        <w:fldChar w:fldCharType="separate"/>
      </w:r>
      <w:r w:rsidRPr="00957F83">
        <w:rPr>
          <w:rFonts w:asciiTheme="majorBidi" w:hAnsiTheme="majorBidi" w:cstheme="majorBidi"/>
          <w:noProof/>
          <w:sz w:val="22"/>
          <w:szCs w:val="22"/>
        </w:rPr>
        <w:t>(Kunandar, 2021)</w:t>
      </w:r>
      <w:r w:rsidRPr="00957F83">
        <w:rPr>
          <w:rFonts w:asciiTheme="majorBidi" w:hAnsiTheme="majorBidi" w:cstheme="majorBidi"/>
          <w:sz w:val="22"/>
          <w:szCs w:val="22"/>
        </w:rPr>
        <w:fldChar w:fldCharType="end"/>
      </w:r>
    </w:p>
    <w:p w14:paraId="2B5CA083" w14:textId="77777777" w:rsidR="00822C85" w:rsidRDefault="00822C85" w:rsidP="004160CA">
      <w:pPr>
        <w:jc w:val="both"/>
        <w:rPr>
          <w:sz w:val="22"/>
          <w:szCs w:val="18"/>
        </w:rPr>
      </w:pPr>
    </w:p>
    <w:p w14:paraId="7F42BF92" w14:textId="11F3A02C" w:rsidR="00B42897" w:rsidRDefault="00B42897" w:rsidP="00822C85">
      <w:pPr>
        <w:jc w:val="both"/>
        <w:rPr>
          <w:b/>
          <w:bCs/>
        </w:rPr>
      </w:pPr>
      <w:r w:rsidRPr="00862730">
        <w:rPr>
          <w:b/>
          <w:bCs/>
          <w:lang w:val="id-ID"/>
        </w:rPr>
        <w:t>HASIL DAN PEMBAHASAN</w:t>
      </w:r>
    </w:p>
    <w:p w14:paraId="03505BED" w14:textId="77777777" w:rsidR="00321821" w:rsidRDefault="00321821" w:rsidP="00822C85">
      <w:pPr>
        <w:jc w:val="both"/>
        <w:rPr>
          <w:b/>
          <w:bCs/>
        </w:rPr>
      </w:pPr>
    </w:p>
    <w:p w14:paraId="2E8F0870" w14:textId="64434238" w:rsidR="00321821" w:rsidRPr="00321821" w:rsidRDefault="00321821" w:rsidP="00822C85">
      <w:pPr>
        <w:jc w:val="both"/>
        <w:rPr>
          <w:b/>
          <w:bCs/>
          <w:sz w:val="22"/>
          <w:szCs w:val="18"/>
        </w:rPr>
      </w:pPr>
      <w:r w:rsidRPr="00321821">
        <w:rPr>
          <w:b/>
          <w:bCs/>
          <w:sz w:val="22"/>
          <w:szCs w:val="18"/>
        </w:rPr>
        <w:t>HASIL</w:t>
      </w:r>
    </w:p>
    <w:p w14:paraId="3CE3570F" w14:textId="77777777" w:rsidR="00321821" w:rsidRDefault="00321821" w:rsidP="00321821">
      <w:pPr>
        <w:ind w:firstLine="420"/>
        <w:jc w:val="both"/>
        <w:rPr>
          <w:b/>
          <w:bCs/>
          <w:sz w:val="22"/>
          <w:szCs w:val="22"/>
        </w:rPr>
      </w:pPr>
    </w:p>
    <w:p w14:paraId="1268D52F" w14:textId="071248F5" w:rsidR="004160CA" w:rsidRDefault="004160CA" w:rsidP="00321821">
      <w:pPr>
        <w:ind w:firstLine="420"/>
        <w:jc w:val="both"/>
        <w:rPr>
          <w:sz w:val="22"/>
          <w:szCs w:val="18"/>
        </w:rPr>
      </w:pPr>
      <w:r w:rsidRPr="008F3237">
        <w:rPr>
          <w:sz w:val="22"/>
          <w:szCs w:val="22"/>
          <w:lang w:val="id-ID"/>
        </w:rPr>
        <w:t>Pada siklus I merupakan tahap perencanaan peneliti menyusun beberapa rancangan yang akan diguna</w:t>
      </w:r>
      <w:r w:rsidR="009B048E" w:rsidRPr="008F3237">
        <w:rPr>
          <w:sz w:val="22"/>
          <w:szCs w:val="22"/>
          <w:lang w:val="id-ID"/>
        </w:rPr>
        <w:t>kan dan dilaksanakan</w:t>
      </w:r>
      <w:r w:rsidRPr="008F3237">
        <w:rPr>
          <w:sz w:val="22"/>
          <w:szCs w:val="22"/>
          <w:lang w:val="id-ID"/>
        </w:rPr>
        <w:t xml:space="preserve"> berupa du</w:t>
      </w:r>
      <w:r w:rsidRPr="008F3237">
        <w:rPr>
          <w:sz w:val="22"/>
          <w:szCs w:val="22"/>
        </w:rPr>
        <w:t xml:space="preserve">a </w:t>
      </w:r>
      <w:proofErr w:type="spellStart"/>
      <w:r w:rsidRPr="008F3237">
        <w:rPr>
          <w:sz w:val="22"/>
          <w:szCs w:val="22"/>
        </w:rPr>
        <w:t>modul</w:t>
      </w:r>
      <w:proofErr w:type="spellEnd"/>
      <w:r w:rsidRPr="008F3237">
        <w:rPr>
          <w:sz w:val="22"/>
          <w:szCs w:val="22"/>
        </w:rPr>
        <w:t xml:space="preserve"> ajar</w:t>
      </w:r>
      <w:r w:rsidRPr="008F3237">
        <w:rPr>
          <w:sz w:val="22"/>
          <w:szCs w:val="22"/>
          <w:lang w:val="id-ID"/>
        </w:rPr>
        <w:t xml:space="preserve"> untuk pertemuan I dan II</w:t>
      </w:r>
      <w:r w:rsidR="009B048E" w:rsidRPr="008F3237">
        <w:rPr>
          <w:sz w:val="22"/>
          <w:szCs w:val="22"/>
        </w:rPr>
        <w:t xml:space="preserve">. </w:t>
      </w:r>
      <w:proofErr w:type="spellStart"/>
      <w:r w:rsidR="008F3237" w:rsidRPr="008F3237">
        <w:rPr>
          <w:sz w:val="22"/>
          <w:szCs w:val="22"/>
        </w:rPr>
        <w:t>Aktifitas</w:t>
      </w:r>
      <w:proofErr w:type="spellEnd"/>
      <w:r w:rsidR="008F3237" w:rsidRPr="008F3237">
        <w:rPr>
          <w:sz w:val="22"/>
          <w:szCs w:val="18"/>
        </w:rPr>
        <w:t xml:space="preserve"> belajar </w:t>
      </w:r>
      <w:proofErr w:type="spellStart"/>
      <w:r w:rsidR="008F3237" w:rsidRPr="008F3237">
        <w:rPr>
          <w:sz w:val="22"/>
          <w:szCs w:val="18"/>
        </w:rPr>
        <w:t>peserta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didik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selama</w:t>
      </w:r>
      <w:proofErr w:type="spellEnd"/>
      <w:r w:rsidR="008F3237" w:rsidRPr="008F3237">
        <w:rPr>
          <w:sz w:val="22"/>
          <w:szCs w:val="18"/>
        </w:rPr>
        <w:t xml:space="preserve"> proses </w:t>
      </w:r>
      <w:proofErr w:type="spellStart"/>
      <w:r w:rsidR="008F3237" w:rsidRPr="008F3237">
        <w:rPr>
          <w:sz w:val="22"/>
          <w:szCs w:val="18"/>
        </w:rPr>
        <w:t>pembelajaran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selama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siklus</w:t>
      </w:r>
      <w:proofErr w:type="spellEnd"/>
      <w:r w:rsidR="008F3237" w:rsidRPr="008F3237">
        <w:rPr>
          <w:sz w:val="22"/>
          <w:szCs w:val="18"/>
        </w:rPr>
        <w:t xml:space="preserve"> I </w:t>
      </w:r>
      <w:proofErr w:type="spellStart"/>
      <w:r w:rsidR="008F3237" w:rsidRPr="008F3237">
        <w:rPr>
          <w:sz w:val="22"/>
          <w:szCs w:val="18"/>
        </w:rPr>
        <w:t>berlangsung</w:t>
      </w:r>
      <w:proofErr w:type="spellEnd"/>
      <w:r w:rsidR="008F3237" w:rsidRPr="008F3237">
        <w:rPr>
          <w:sz w:val="22"/>
          <w:szCs w:val="18"/>
        </w:rPr>
        <w:t xml:space="preserve"> dapat </w:t>
      </w:r>
      <w:proofErr w:type="spellStart"/>
      <w:r w:rsidR="008F3237" w:rsidRPr="008F3237">
        <w:rPr>
          <w:sz w:val="22"/>
          <w:szCs w:val="18"/>
        </w:rPr>
        <w:t>dilihat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melalui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observasi</w:t>
      </w:r>
      <w:proofErr w:type="spellEnd"/>
      <w:r w:rsidR="008F3237" w:rsidRPr="008F3237">
        <w:rPr>
          <w:sz w:val="22"/>
          <w:szCs w:val="18"/>
        </w:rPr>
        <w:t xml:space="preserve"> yang </w:t>
      </w:r>
      <w:proofErr w:type="spellStart"/>
      <w:r w:rsidR="008F3237" w:rsidRPr="008F3237">
        <w:rPr>
          <w:sz w:val="22"/>
          <w:szCs w:val="18"/>
        </w:rPr>
        <w:t>dilakukan</w:t>
      </w:r>
      <w:proofErr w:type="spellEnd"/>
      <w:r w:rsidR="008F3237" w:rsidRPr="008F3237">
        <w:rPr>
          <w:sz w:val="22"/>
          <w:szCs w:val="18"/>
        </w:rPr>
        <w:t xml:space="preserve"> pada </w:t>
      </w:r>
      <w:proofErr w:type="spellStart"/>
      <w:r w:rsidR="008F3237" w:rsidRPr="008F3237">
        <w:rPr>
          <w:sz w:val="22"/>
          <w:szCs w:val="18"/>
        </w:rPr>
        <w:t>setiap</w:t>
      </w:r>
      <w:proofErr w:type="spellEnd"/>
      <w:r w:rsidR="008F3237" w:rsidRPr="008F3237">
        <w:rPr>
          <w:sz w:val="22"/>
          <w:szCs w:val="18"/>
        </w:rPr>
        <w:t xml:space="preserve"> pertemuan. </w:t>
      </w:r>
      <w:proofErr w:type="spellStart"/>
      <w:r w:rsidR="008F3237" w:rsidRPr="008F3237">
        <w:rPr>
          <w:sz w:val="22"/>
          <w:szCs w:val="18"/>
        </w:rPr>
        <w:t>Berikut</w:t>
      </w:r>
      <w:proofErr w:type="spellEnd"/>
      <w:r w:rsidR="008F3237" w:rsidRPr="008F3237">
        <w:rPr>
          <w:sz w:val="22"/>
          <w:szCs w:val="18"/>
        </w:rPr>
        <w:t xml:space="preserve"> ini </w:t>
      </w:r>
      <w:proofErr w:type="spellStart"/>
      <w:r w:rsidR="008F3237" w:rsidRPr="008F3237">
        <w:rPr>
          <w:sz w:val="22"/>
          <w:szCs w:val="18"/>
        </w:rPr>
        <w:t>adalah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rangkuman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hasil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observasi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aktivitas</w:t>
      </w:r>
      <w:proofErr w:type="spellEnd"/>
      <w:r w:rsidR="008F3237" w:rsidRPr="008F3237">
        <w:rPr>
          <w:sz w:val="22"/>
          <w:szCs w:val="18"/>
        </w:rPr>
        <w:t xml:space="preserve"> belajar </w:t>
      </w:r>
      <w:proofErr w:type="spellStart"/>
      <w:r w:rsidR="008F3237" w:rsidRPr="008F3237">
        <w:rPr>
          <w:sz w:val="22"/>
          <w:szCs w:val="18"/>
        </w:rPr>
        <w:t>peserta</w:t>
      </w:r>
      <w:proofErr w:type="spellEnd"/>
      <w:r w:rsidR="008F3237" w:rsidRPr="008F3237">
        <w:rPr>
          <w:sz w:val="22"/>
          <w:szCs w:val="18"/>
        </w:rPr>
        <w:t xml:space="preserve"> </w:t>
      </w:r>
      <w:proofErr w:type="spellStart"/>
      <w:r w:rsidR="008F3237" w:rsidRPr="008F3237">
        <w:rPr>
          <w:sz w:val="22"/>
          <w:szCs w:val="18"/>
        </w:rPr>
        <w:t>didik</w:t>
      </w:r>
      <w:proofErr w:type="spellEnd"/>
      <w:r w:rsidR="008F3237" w:rsidRPr="008F3237">
        <w:rPr>
          <w:sz w:val="22"/>
          <w:szCs w:val="18"/>
        </w:rPr>
        <w:t xml:space="preserve"> pada </w:t>
      </w:r>
      <w:proofErr w:type="spellStart"/>
      <w:r w:rsidR="008F3237" w:rsidRPr="008F3237">
        <w:rPr>
          <w:sz w:val="22"/>
          <w:szCs w:val="18"/>
        </w:rPr>
        <w:t>siklus</w:t>
      </w:r>
      <w:proofErr w:type="spellEnd"/>
      <w:r w:rsidR="008F3237" w:rsidRPr="008F3237">
        <w:rPr>
          <w:sz w:val="22"/>
          <w:szCs w:val="18"/>
        </w:rPr>
        <w:t xml:space="preserve"> I pertemuan I dan II:</w:t>
      </w:r>
    </w:p>
    <w:p w14:paraId="469EF9C0" w14:textId="77777777" w:rsidR="008F3237" w:rsidRDefault="008F3237" w:rsidP="008F3237">
      <w:pPr>
        <w:ind w:firstLine="567"/>
        <w:jc w:val="both"/>
        <w:rPr>
          <w:sz w:val="22"/>
          <w:szCs w:val="18"/>
        </w:rPr>
      </w:pPr>
    </w:p>
    <w:p w14:paraId="13FB26AA" w14:textId="00B042F9" w:rsidR="008F3237" w:rsidRPr="00957F83" w:rsidRDefault="008F3237" w:rsidP="00957F83">
      <w:pPr>
        <w:ind w:left="1418" w:hanging="851"/>
        <w:contextualSpacing/>
        <w:jc w:val="both"/>
        <w:rPr>
          <w:sz w:val="22"/>
          <w:szCs w:val="18"/>
        </w:rPr>
      </w:pPr>
      <w:r>
        <w:rPr>
          <w:sz w:val="22"/>
          <w:szCs w:val="18"/>
        </w:rPr>
        <w:t xml:space="preserve">Tabel 3. </w:t>
      </w:r>
      <w:proofErr w:type="spellStart"/>
      <w:r w:rsidRPr="008F3237">
        <w:rPr>
          <w:sz w:val="22"/>
          <w:szCs w:val="18"/>
        </w:rPr>
        <w:t>Aktifitas</w:t>
      </w:r>
      <w:proofErr w:type="spellEnd"/>
      <w:r w:rsidRPr="008F3237">
        <w:rPr>
          <w:sz w:val="22"/>
          <w:szCs w:val="18"/>
        </w:rPr>
        <w:t xml:space="preserve"> Belajar </w:t>
      </w:r>
      <w:proofErr w:type="spellStart"/>
      <w:r w:rsidRPr="008F3237">
        <w:rPr>
          <w:sz w:val="22"/>
          <w:szCs w:val="18"/>
        </w:rPr>
        <w:t>Peserta</w:t>
      </w:r>
      <w:proofErr w:type="spellEnd"/>
      <w:r w:rsidRPr="008F3237">
        <w:rPr>
          <w:sz w:val="22"/>
          <w:szCs w:val="18"/>
        </w:rPr>
        <w:t xml:space="preserve"> Didik </w:t>
      </w:r>
      <w:proofErr w:type="spellStart"/>
      <w:r w:rsidRPr="008F3237">
        <w:rPr>
          <w:sz w:val="22"/>
          <w:szCs w:val="18"/>
        </w:rPr>
        <w:t>Melalui</w:t>
      </w:r>
      <w:proofErr w:type="spellEnd"/>
      <w:r w:rsidRPr="008F3237">
        <w:rPr>
          <w:sz w:val="22"/>
          <w:szCs w:val="18"/>
        </w:rPr>
        <w:t xml:space="preserve"> </w:t>
      </w:r>
      <w:proofErr w:type="spellStart"/>
      <w:r w:rsidRPr="008F3237">
        <w:rPr>
          <w:sz w:val="22"/>
          <w:szCs w:val="18"/>
        </w:rPr>
        <w:t>Penerapan</w:t>
      </w:r>
      <w:proofErr w:type="spellEnd"/>
      <w:r w:rsidRPr="008F3237">
        <w:rPr>
          <w:sz w:val="22"/>
          <w:szCs w:val="18"/>
        </w:rPr>
        <w:t xml:space="preserve"> Model </w:t>
      </w:r>
      <w:proofErr w:type="spellStart"/>
      <w:r w:rsidRPr="008F3237">
        <w:rPr>
          <w:sz w:val="22"/>
          <w:szCs w:val="18"/>
        </w:rPr>
        <w:t>Pembelajaraan</w:t>
      </w:r>
      <w:proofErr w:type="spellEnd"/>
      <w:r w:rsidRPr="008F3237">
        <w:rPr>
          <w:sz w:val="22"/>
          <w:szCs w:val="18"/>
        </w:rPr>
        <w:t xml:space="preserve"> </w:t>
      </w:r>
      <w:r w:rsidRPr="008F3237">
        <w:rPr>
          <w:i/>
          <w:iCs/>
          <w:sz w:val="22"/>
          <w:szCs w:val="18"/>
        </w:rPr>
        <w:t xml:space="preserve">Problem Based Learning </w:t>
      </w:r>
      <w:proofErr w:type="spellStart"/>
      <w:r w:rsidRPr="008F3237">
        <w:rPr>
          <w:sz w:val="22"/>
          <w:szCs w:val="18"/>
        </w:rPr>
        <w:t>Siklus</w:t>
      </w:r>
      <w:proofErr w:type="spellEnd"/>
      <w:r w:rsidRPr="008F3237">
        <w:rPr>
          <w:sz w:val="22"/>
          <w:szCs w:val="18"/>
        </w:rPr>
        <w:t xml:space="preserve"> I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708"/>
        <w:gridCol w:w="709"/>
        <w:gridCol w:w="992"/>
      </w:tblGrid>
      <w:tr w:rsidR="007440AB" w14:paraId="79B7902A" w14:textId="77777777" w:rsidTr="00E27A47">
        <w:trPr>
          <w:trHeight w:val="447"/>
        </w:trPr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14:paraId="0E08349A" w14:textId="77777777" w:rsidR="008D4661" w:rsidRDefault="008D4661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51A785D1" w14:textId="77777777" w:rsid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Aspek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yang </w:t>
            </w:r>
          </w:p>
          <w:p w14:paraId="6CC3EFCF" w14:textId="22C58190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Diamat</w:t>
            </w:r>
            <w:proofErr w:type="spellEnd"/>
          </w:p>
        </w:tc>
        <w:tc>
          <w:tcPr>
            <w:tcW w:w="4253" w:type="dxa"/>
            <w:vMerge w:val="restart"/>
            <w:tcBorders>
              <w:left w:val="nil"/>
              <w:right w:val="nil"/>
            </w:tcBorders>
          </w:tcPr>
          <w:p w14:paraId="36D53AC2" w14:textId="77777777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6BD6AFC4" w14:textId="77777777" w:rsidR="008D4661" w:rsidRDefault="008D4661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33D3C9DE" w14:textId="3BAF4DBD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Indikator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yang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Diamati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36329A71" w14:textId="67A14A73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Pertemuan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14:paraId="5E36BD1D" w14:textId="77777777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546D21D3" w14:textId="7F059238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Presentase</w:t>
            </w:r>
            <w:proofErr w:type="spellEnd"/>
          </w:p>
        </w:tc>
      </w:tr>
      <w:tr w:rsidR="007440AB" w14:paraId="54EDEDC0" w14:textId="77777777" w:rsidTr="00E27A47">
        <w:tc>
          <w:tcPr>
            <w:tcW w:w="1951" w:type="dxa"/>
            <w:vMerge/>
            <w:tcBorders>
              <w:left w:val="nil"/>
              <w:right w:val="nil"/>
            </w:tcBorders>
          </w:tcPr>
          <w:p w14:paraId="12228669" w14:textId="77777777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  <w:tc>
          <w:tcPr>
            <w:tcW w:w="4253" w:type="dxa"/>
            <w:vMerge/>
            <w:tcBorders>
              <w:left w:val="nil"/>
              <w:right w:val="nil"/>
            </w:tcBorders>
          </w:tcPr>
          <w:p w14:paraId="518B1407" w14:textId="77777777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F8C3EFC" w14:textId="31B20D59" w:rsidR="007440AB" w:rsidRPr="0064680A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D858C60" w14:textId="16B6D492" w:rsidR="007440AB" w:rsidRPr="008D4661" w:rsidRDefault="007440AB" w:rsidP="007440AB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22593FB6" w14:textId="4E5BA995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</w:tr>
      <w:tr w:rsidR="007440AB" w14:paraId="765AA74C" w14:textId="77777777" w:rsidTr="00E27A47">
        <w:tc>
          <w:tcPr>
            <w:tcW w:w="1951" w:type="dxa"/>
            <w:tcBorders>
              <w:left w:val="nil"/>
              <w:right w:val="nil"/>
            </w:tcBorders>
          </w:tcPr>
          <w:p w14:paraId="46C6C746" w14:textId="33270BCA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Orientasi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pada masalah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BF76AD3" w14:textId="77777777" w:rsidR="007440AB" w:rsidRPr="008D4661" w:rsidRDefault="007440AB" w:rsidP="007440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mendengarkan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penjelasan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tujuan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pembelajaran</w:t>
            </w:r>
            <w:proofErr w:type="spellEnd"/>
            <w:r w:rsidRPr="008D4661">
              <w:rPr>
                <w:rFonts w:asciiTheme="majorBidi" w:hAnsiTheme="majorBidi" w:cstheme="majorBidi"/>
              </w:rPr>
              <w:t>.</w:t>
            </w:r>
          </w:p>
          <w:p w14:paraId="158A28EA" w14:textId="77777777" w:rsidR="007440AB" w:rsidRPr="008D4661" w:rsidRDefault="007440AB" w:rsidP="007440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bertanya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jawab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mengenai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pembelajaran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. </w:t>
            </w:r>
          </w:p>
          <w:p w14:paraId="52D7B12E" w14:textId="70505EC3" w:rsidR="007440AB" w:rsidRPr="008D4661" w:rsidRDefault="007440AB" w:rsidP="007440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terlibat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pada </w:t>
            </w:r>
            <w:proofErr w:type="spellStart"/>
            <w:r w:rsidRPr="008D4661">
              <w:rPr>
                <w:rFonts w:asciiTheme="majorBidi" w:hAnsiTheme="majorBidi" w:cstheme="majorBidi"/>
              </w:rPr>
              <w:t>aktivitas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pemecahan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masalah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7B50901" w14:textId="5AC01046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0,67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809A337" w14:textId="1BFAC3C4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27364B" w14:textId="2040C5AB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77%</w:t>
            </w:r>
          </w:p>
        </w:tc>
      </w:tr>
      <w:tr w:rsidR="007440AB" w14:paraId="345E579B" w14:textId="77777777" w:rsidTr="00E27A47">
        <w:tc>
          <w:tcPr>
            <w:tcW w:w="1951" w:type="dxa"/>
            <w:tcBorders>
              <w:left w:val="nil"/>
              <w:right w:val="nil"/>
            </w:tcBorders>
          </w:tcPr>
          <w:p w14:paraId="0ED0F677" w14:textId="0DDE0EA2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Mengorganisasi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untuk belajar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244F665" w14:textId="77777777" w:rsidR="007440AB" w:rsidRPr="008D4661" w:rsidRDefault="007440AB" w:rsidP="007440AB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8D4661">
              <w:rPr>
                <w:rFonts w:asciiTheme="majorBidi" w:hAnsiTheme="majorBidi" w:cstheme="majorBidi"/>
                <w:lang w:val="id-ID"/>
              </w:rPr>
              <w:t>Siswa duduk bersama teman kelompoknya.</w:t>
            </w:r>
          </w:p>
          <w:p w14:paraId="6AAD4B3E" w14:textId="4D4753FF" w:rsidR="007440AB" w:rsidRPr="008D4661" w:rsidRDefault="007440AB" w:rsidP="007440AB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8D4661">
              <w:rPr>
                <w:rFonts w:asciiTheme="majorBidi" w:hAnsiTheme="majorBidi" w:cstheme="majorBidi"/>
                <w:lang w:val="id-ID"/>
              </w:rPr>
              <w:t>Siswa berada pada kelompoknya secara tertib.</w:t>
            </w:r>
          </w:p>
          <w:p w14:paraId="152C7F77" w14:textId="50B45533" w:rsidR="007440AB" w:rsidRPr="008D4661" w:rsidRDefault="007440AB" w:rsidP="007440AB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8D4661">
              <w:rPr>
                <w:rFonts w:asciiTheme="majorBidi" w:hAnsiTheme="majorBidi" w:cstheme="majorBidi"/>
                <w:lang w:val="id-ID"/>
              </w:rPr>
              <w:t xml:space="preserve">Siswa mengerjakan tugas belajar kelompok </w:t>
            </w:r>
          </w:p>
          <w:p w14:paraId="018BDD6B" w14:textId="6722A7F5" w:rsidR="007440AB" w:rsidRPr="008D4661" w:rsidRDefault="007440AB" w:rsidP="007440AB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lang w:val="id-ID"/>
              </w:rPr>
            </w:pPr>
            <w:r w:rsidRPr="008D4661">
              <w:rPr>
                <w:rFonts w:asciiTheme="majorBidi" w:hAnsiTheme="majorBidi" w:cstheme="majorBidi"/>
                <w:lang w:val="id-ID"/>
              </w:rPr>
              <w:t>yang berhubungan dengan masalah tersebut.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DBA0F76" w14:textId="29A0A0FA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0,73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C3BEA90" w14:textId="2B477D7D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0,91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5F0078D" w14:textId="35BE3B2E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82%</w:t>
            </w:r>
          </w:p>
        </w:tc>
      </w:tr>
      <w:tr w:rsidR="007440AB" w14:paraId="1A87D371" w14:textId="77777777" w:rsidTr="00E27A47">
        <w:tc>
          <w:tcPr>
            <w:tcW w:w="1951" w:type="dxa"/>
            <w:tcBorders>
              <w:left w:val="nil"/>
              <w:right w:val="nil"/>
            </w:tcBorders>
          </w:tcPr>
          <w:p w14:paraId="2253B5AB" w14:textId="5365FBE3" w:rsidR="007440AB" w:rsidRPr="008D4661" w:rsidRDefault="007440AB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Membimbing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pengalaman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individu atau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kelompok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321B2C0" w14:textId="77777777" w:rsidR="007440AB" w:rsidRPr="008D4661" w:rsidRDefault="007440AB" w:rsidP="007440A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mengumpulkam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informasi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yang sesuai  </w:t>
            </w:r>
          </w:p>
          <w:p w14:paraId="7A7B5BB6" w14:textId="1ED35488" w:rsidR="007440AB" w:rsidRPr="008D4661" w:rsidRDefault="007440AB" w:rsidP="007440A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berperan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aktif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dalam kegiatan </w:t>
            </w:r>
            <w:proofErr w:type="spellStart"/>
            <w:r w:rsidRPr="008D4661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006D2B3B" w14:textId="25D089F4" w:rsidR="007440AB" w:rsidRPr="008D4661" w:rsidRDefault="007440AB" w:rsidP="007440A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lastRenderedPageBreak/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melaksanakan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eksperimen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untuk </w:t>
            </w:r>
            <w:proofErr w:type="spellStart"/>
            <w:r w:rsidRPr="008D4661">
              <w:rPr>
                <w:rFonts w:asciiTheme="majorBidi" w:hAnsiTheme="majorBidi" w:cstheme="majorBidi"/>
              </w:rPr>
              <w:t>mendapatkan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penjelasan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8D4661">
              <w:rPr>
                <w:rFonts w:asciiTheme="majorBidi" w:hAnsiTheme="majorBidi" w:cstheme="majorBidi"/>
              </w:rPr>
              <w:t>pemecahan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masalah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7201C32" w14:textId="016EA2D7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lastRenderedPageBreak/>
              <w:t>0,62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44A2513" w14:textId="2223FD03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0.87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5E698FC" w14:textId="47A9433F" w:rsidR="007440AB" w:rsidRPr="008D4661" w:rsidRDefault="007440AB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75%</w:t>
            </w:r>
          </w:p>
        </w:tc>
      </w:tr>
      <w:tr w:rsidR="007440AB" w14:paraId="7FB86A16" w14:textId="77777777" w:rsidTr="00E27A47">
        <w:tc>
          <w:tcPr>
            <w:tcW w:w="1951" w:type="dxa"/>
            <w:tcBorders>
              <w:left w:val="nil"/>
              <w:right w:val="nil"/>
            </w:tcBorders>
          </w:tcPr>
          <w:p w14:paraId="67C74BFF" w14:textId="5E6B6E90" w:rsidR="007440AB" w:rsidRPr="008D4661" w:rsidRDefault="007440AB" w:rsidP="008D4661">
            <w:pPr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Mengembangkan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dan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menyajikan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hasil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karya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75C4687" w14:textId="77777777" w:rsidR="007440AB" w:rsidRPr="008D4661" w:rsidRDefault="007440AB" w:rsidP="007440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merumuskan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hasil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kerja </w:t>
            </w:r>
          </w:p>
          <w:p w14:paraId="53C3D5C5" w14:textId="77777777" w:rsidR="007440AB" w:rsidRPr="008D4661" w:rsidRDefault="007440AB" w:rsidP="007440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menyiapkan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karya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yang sesuai </w:t>
            </w:r>
            <w:proofErr w:type="spellStart"/>
            <w:r w:rsidRPr="008D4661">
              <w:rPr>
                <w:rFonts w:asciiTheme="majorBidi" w:hAnsiTheme="majorBidi" w:cstheme="majorBidi"/>
              </w:rPr>
              <w:t>berupa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laporan. </w:t>
            </w:r>
          </w:p>
          <w:p w14:paraId="63BB6D72" w14:textId="1AECD076" w:rsidR="007440AB" w:rsidRPr="008D4661" w:rsidRDefault="007440AB" w:rsidP="007440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mempresentasikan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hasil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tugas </w:t>
            </w:r>
            <w:proofErr w:type="spellStart"/>
            <w:r w:rsidRPr="008D4661">
              <w:rPr>
                <w:rFonts w:asciiTheme="majorBidi" w:hAnsiTheme="majorBidi" w:cstheme="majorBidi"/>
              </w:rPr>
              <w:t>kelompok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di depan </w:t>
            </w:r>
            <w:proofErr w:type="spellStart"/>
            <w:r w:rsidRPr="008D4661">
              <w:rPr>
                <w:rFonts w:asciiTheme="majorBidi" w:hAnsiTheme="majorBidi" w:cstheme="majorBidi"/>
              </w:rPr>
              <w:t>kelas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8629943" w14:textId="7BB74284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0,53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BCC28E" w14:textId="79AB161C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0,67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99E79ED" w14:textId="5E90808A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6%</w:t>
            </w:r>
          </w:p>
        </w:tc>
      </w:tr>
      <w:tr w:rsidR="007440AB" w14:paraId="2DC40F90" w14:textId="77777777" w:rsidTr="00E27A47">
        <w:trPr>
          <w:trHeight w:val="1745"/>
        </w:trPr>
        <w:tc>
          <w:tcPr>
            <w:tcW w:w="1951" w:type="dxa"/>
            <w:tcBorders>
              <w:left w:val="nil"/>
              <w:right w:val="nil"/>
            </w:tcBorders>
          </w:tcPr>
          <w:p w14:paraId="60CACAE5" w14:textId="0DD556D4" w:rsidR="007440AB" w:rsidRPr="008D4661" w:rsidRDefault="007440AB" w:rsidP="008D4661">
            <w:pPr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Melakukan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analisis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dan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evaluasi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proses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pemecahan</w:t>
            </w:r>
            <w:proofErr w:type="spellEnd"/>
            <w:r w:rsidRPr="008D4661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  <w:sz w:val="22"/>
              </w:rPr>
              <w:t>maslaah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D7F9395" w14:textId="77777777" w:rsidR="007440AB" w:rsidRPr="008D4661" w:rsidRDefault="007440AB" w:rsidP="007440A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bertanya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jawab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mengenai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bagianbagian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materi yang </w:t>
            </w:r>
            <w:proofErr w:type="spellStart"/>
            <w:r w:rsidRPr="008D4661">
              <w:rPr>
                <w:rFonts w:asciiTheme="majorBidi" w:hAnsiTheme="majorBidi" w:cstheme="majorBidi"/>
              </w:rPr>
              <w:t>belum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dipahami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</w:p>
          <w:p w14:paraId="5D02017E" w14:textId="77777777" w:rsidR="007440AB" w:rsidRPr="008D4661" w:rsidRDefault="007440AB" w:rsidP="007440A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mendengarkan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kembali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penjelasan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mengenai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materi yang </w:t>
            </w:r>
            <w:proofErr w:type="spellStart"/>
            <w:r w:rsidRPr="008D4661">
              <w:rPr>
                <w:rFonts w:asciiTheme="majorBidi" w:hAnsiTheme="majorBidi" w:cstheme="majorBidi"/>
              </w:rPr>
              <w:t>belum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dipahami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</w:p>
          <w:p w14:paraId="5ED6AB9A" w14:textId="31002919" w:rsidR="007440AB" w:rsidRPr="008D4661" w:rsidRDefault="007440AB" w:rsidP="007440A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8D4661">
              <w:rPr>
                <w:rFonts w:asciiTheme="majorBidi" w:hAnsiTheme="majorBidi" w:cstheme="majorBidi"/>
              </w:rPr>
              <w:t>Siswa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mendengarkan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kembali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D4661">
              <w:rPr>
                <w:rFonts w:asciiTheme="majorBidi" w:hAnsiTheme="majorBidi" w:cstheme="majorBidi"/>
              </w:rPr>
              <w:t>penjelasan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guru </w:t>
            </w:r>
            <w:proofErr w:type="spellStart"/>
            <w:r w:rsidRPr="008D4661">
              <w:rPr>
                <w:rFonts w:asciiTheme="majorBidi" w:hAnsiTheme="majorBidi" w:cstheme="majorBidi"/>
              </w:rPr>
              <w:t>mengenai</w:t>
            </w:r>
            <w:proofErr w:type="spellEnd"/>
            <w:r w:rsidRPr="008D4661">
              <w:rPr>
                <w:rFonts w:asciiTheme="majorBidi" w:hAnsiTheme="majorBidi" w:cstheme="majorBidi"/>
              </w:rPr>
              <w:t xml:space="preserve"> materi secara garis </w:t>
            </w:r>
            <w:proofErr w:type="spellStart"/>
            <w:r w:rsidRPr="008D4661">
              <w:rPr>
                <w:rFonts w:asciiTheme="majorBidi" w:hAnsiTheme="majorBidi" w:cstheme="majorBidi"/>
              </w:rPr>
              <w:t>besar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C8208D0" w14:textId="047DA21F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7AC5836" w14:textId="55918434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0,64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398F38B" w14:textId="5287DC88" w:rsidR="007440AB" w:rsidRPr="008D4661" w:rsidRDefault="008D4661" w:rsidP="003C0648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r w:rsidRPr="008D4661">
              <w:rPr>
                <w:rFonts w:asciiTheme="majorBidi" w:hAnsiTheme="majorBidi" w:cstheme="majorBidi"/>
                <w:sz w:val="22"/>
              </w:rPr>
              <w:t>62%</w:t>
            </w:r>
          </w:p>
        </w:tc>
      </w:tr>
    </w:tbl>
    <w:p w14:paraId="5AC7234C" w14:textId="77777777" w:rsidR="004160CA" w:rsidRPr="008F3237" w:rsidRDefault="004160CA" w:rsidP="003C0648">
      <w:pPr>
        <w:ind w:firstLine="567"/>
        <w:jc w:val="both"/>
        <w:rPr>
          <w:sz w:val="22"/>
          <w:szCs w:val="18"/>
          <w:lang w:val="id-ID"/>
        </w:rPr>
      </w:pPr>
    </w:p>
    <w:p w14:paraId="6C338D77" w14:textId="2254B9AB" w:rsidR="008D4661" w:rsidRPr="008D4661" w:rsidRDefault="008D4661" w:rsidP="00957F83">
      <w:pPr>
        <w:ind w:firstLine="420"/>
        <w:jc w:val="both"/>
      </w:pPr>
      <w:proofErr w:type="spellStart"/>
      <w:r w:rsidRPr="00C82876">
        <w:rPr>
          <w:sz w:val="22"/>
          <w:szCs w:val="18"/>
        </w:rPr>
        <w:t>Berdasarkan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tabel</w:t>
      </w:r>
      <w:proofErr w:type="spellEnd"/>
      <w:r w:rsidRPr="00C82876">
        <w:rPr>
          <w:sz w:val="22"/>
          <w:szCs w:val="18"/>
        </w:rPr>
        <w:t xml:space="preserve"> 3 di </w:t>
      </w:r>
      <w:proofErr w:type="spellStart"/>
      <w:r w:rsidRPr="00C82876">
        <w:rPr>
          <w:sz w:val="22"/>
          <w:szCs w:val="18"/>
        </w:rPr>
        <w:t>atas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diperoleh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gambaran</w:t>
      </w:r>
      <w:proofErr w:type="spellEnd"/>
      <w:r w:rsidRPr="00C82876">
        <w:rPr>
          <w:sz w:val="22"/>
          <w:szCs w:val="18"/>
        </w:rPr>
        <w:t xml:space="preserve"> bahwa </w:t>
      </w:r>
      <w:proofErr w:type="spellStart"/>
      <w:r w:rsidRPr="00C82876">
        <w:rPr>
          <w:sz w:val="22"/>
          <w:szCs w:val="18"/>
        </w:rPr>
        <w:t>aktivitas</w:t>
      </w:r>
      <w:proofErr w:type="spellEnd"/>
      <w:r w:rsidRPr="00C82876">
        <w:rPr>
          <w:sz w:val="22"/>
          <w:szCs w:val="18"/>
        </w:rPr>
        <w:t xml:space="preserve"> belajar </w:t>
      </w:r>
      <w:proofErr w:type="spellStart"/>
      <w:r w:rsidRPr="00C82876">
        <w:rPr>
          <w:sz w:val="22"/>
          <w:szCs w:val="18"/>
        </w:rPr>
        <w:t>peserta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didik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kelas</w:t>
      </w:r>
      <w:proofErr w:type="spellEnd"/>
      <w:r w:rsidRPr="00C82876">
        <w:rPr>
          <w:sz w:val="22"/>
          <w:szCs w:val="18"/>
        </w:rPr>
        <w:t xml:space="preserve"> V Negeri 20 Tala-tala </w:t>
      </w:r>
      <w:proofErr w:type="spellStart"/>
      <w:r w:rsidRPr="00C82876">
        <w:rPr>
          <w:sz w:val="22"/>
          <w:szCs w:val="18"/>
        </w:rPr>
        <w:t>selama</w:t>
      </w:r>
      <w:proofErr w:type="spellEnd"/>
      <w:r w:rsidRPr="00C82876">
        <w:rPr>
          <w:sz w:val="22"/>
          <w:szCs w:val="18"/>
        </w:rPr>
        <w:t xml:space="preserve"> proses </w:t>
      </w:r>
      <w:proofErr w:type="spellStart"/>
      <w:r w:rsidRPr="00C82876">
        <w:rPr>
          <w:sz w:val="22"/>
          <w:szCs w:val="18"/>
        </w:rPr>
        <w:t>pembelajaran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PKn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berlangsung</w:t>
      </w:r>
      <w:proofErr w:type="spellEnd"/>
      <w:r w:rsidRPr="00C82876">
        <w:rPr>
          <w:sz w:val="22"/>
          <w:szCs w:val="18"/>
        </w:rPr>
        <w:t xml:space="preserve"> dengan </w:t>
      </w:r>
      <w:proofErr w:type="spellStart"/>
      <w:r w:rsidRPr="00C82876">
        <w:rPr>
          <w:sz w:val="22"/>
          <w:szCs w:val="18"/>
        </w:rPr>
        <w:t>menerapkan</w:t>
      </w:r>
      <w:proofErr w:type="spellEnd"/>
      <w:r w:rsidRPr="00C82876">
        <w:rPr>
          <w:sz w:val="22"/>
          <w:szCs w:val="18"/>
        </w:rPr>
        <w:t xml:space="preserve"> model </w:t>
      </w:r>
      <w:proofErr w:type="spellStart"/>
      <w:r w:rsidRPr="00C82876">
        <w:rPr>
          <w:sz w:val="22"/>
          <w:szCs w:val="18"/>
        </w:rPr>
        <w:t>pembelajaran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berbasis</w:t>
      </w:r>
      <w:proofErr w:type="spellEnd"/>
      <w:r w:rsidRPr="00C82876">
        <w:rPr>
          <w:sz w:val="22"/>
          <w:szCs w:val="18"/>
        </w:rPr>
        <w:t xml:space="preserve"> masalah </w:t>
      </w:r>
      <w:proofErr w:type="spellStart"/>
      <w:r w:rsidRPr="00C82876">
        <w:rPr>
          <w:sz w:val="22"/>
          <w:szCs w:val="18"/>
        </w:rPr>
        <w:t>mengalami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peningkatan</w:t>
      </w:r>
      <w:proofErr w:type="spellEnd"/>
      <w:r w:rsidRPr="00C82876">
        <w:rPr>
          <w:sz w:val="22"/>
          <w:szCs w:val="18"/>
        </w:rPr>
        <w:t xml:space="preserve"> pada semua </w:t>
      </w:r>
      <w:proofErr w:type="spellStart"/>
      <w:r w:rsidRPr="00C82876">
        <w:rPr>
          <w:sz w:val="22"/>
          <w:szCs w:val="18"/>
        </w:rPr>
        <w:t>aspek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selama</w:t>
      </w:r>
      <w:proofErr w:type="spellEnd"/>
      <w:r w:rsidRPr="00C82876">
        <w:rPr>
          <w:sz w:val="22"/>
          <w:szCs w:val="18"/>
        </w:rPr>
        <w:t xml:space="preserve"> dua pertemuan pada </w:t>
      </w:r>
      <w:proofErr w:type="spellStart"/>
      <w:r w:rsidRPr="00C82876">
        <w:rPr>
          <w:sz w:val="22"/>
          <w:szCs w:val="18"/>
        </w:rPr>
        <w:t>siklus</w:t>
      </w:r>
      <w:proofErr w:type="spellEnd"/>
      <w:r w:rsidRPr="00C82876">
        <w:rPr>
          <w:sz w:val="22"/>
          <w:szCs w:val="18"/>
        </w:rPr>
        <w:t xml:space="preserve"> I</w:t>
      </w:r>
      <w:r>
        <w:t>.</w:t>
      </w:r>
    </w:p>
    <w:p w14:paraId="1620DC6A" w14:textId="563E7A55" w:rsidR="004160CA" w:rsidRPr="00957F83" w:rsidRDefault="008D4661" w:rsidP="003C0648">
      <w:pPr>
        <w:ind w:firstLine="567"/>
        <w:jc w:val="both"/>
        <w:rPr>
          <w:sz w:val="22"/>
          <w:szCs w:val="22"/>
        </w:rPr>
      </w:pPr>
      <w:r w:rsidRPr="00957F83">
        <w:rPr>
          <w:sz w:val="22"/>
          <w:szCs w:val="22"/>
        </w:rPr>
        <w:t xml:space="preserve">Tabel 4. </w:t>
      </w:r>
      <w:proofErr w:type="spellStart"/>
      <w:r w:rsidRPr="00957F83">
        <w:rPr>
          <w:sz w:val="22"/>
          <w:szCs w:val="22"/>
        </w:rPr>
        <w:t>Indikator</w:t>
      </w:r>
      <w:proofErr w:type="spellEnd"/>
      <w:r w:rsidRPr="00957F83">
        <w:rPr>
          <w:sz w:val="22"/>
          <w:szCs w:val="22"/>
        </w:rPr>
        <w:t xml:space="preserve"> </w:t>
      </w:r>
      <w:proofErr w:type="spellStart"/>
      <w:r w:rsidRPr="00957F83">
        <w:rPr>
          <w:sz w:val="22"/>
          <w:szCs w:val="22"/>
        </w:rPr>
        <w:t>Keberhasilan</w:t>
      </w:r>
      <w:proofErr w:type="spellEnd"/>
      <w:r w:rsidRPr="00957F83">
        <w:rPr>
          <w:sz w:val="22"/>
          <w:szCs w:val="22"/>
        </w:rPr>
        <w:t xml:space="preserve"> (</w:t>
      </w:r>
      <w:proofErr w:type="spellStart"/>
      <w:r w:rsidRPr="00957F83">
        <w:rPr>
          <w:sz w:val="22"/>
          <w:szCs w:val="22"/>
        </w:rPr>
        <w:t>Aktivitas</w:t>
      </w:r>
      <w:proofErr w:type="spellEnd"/>
      <w:r w:rsidRPr="00957F83">
        <w:rPr>
          <w:sz w:val="22"/>
          <w:szCs w:val="22"/>
        </w:rPr>
        <w:t xml:space="preserve"> Proses </w:t>
      </w:r>
      <w:proofErr w:type="spellStart"/>
      <w:r w:rsidRPr="00957F83">
        <w:rPr>
          <w:sz w:val="22"/>
          <w:szCs w:val="22"/>
        </w:rPr>
        <w:t>Pembelajaran</w:t>
      </w:r>
      <w:proofErr w:type="spellEnd"/>
      <w:r w:rsidRPr="00957F83">
        <w:rPr>
          <w:sz w:val="22"/>
          <w:szCs w:val="22"/>
        </w:rPr>
        <w:t>)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029"/>
        <w:gridCol w:w="2499"/>
        <w:gridCol w:w="3029"/>
      </w:tblGrid>
      <w:tr w:rsidR="008D4661" w:rsidRPr="00C82876" w14:paraId="39A4B29A" w14:textId="77777777" w:rsidTr="009A13EC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046156AA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0"/>
              </w:rPr>
            </w:pPr>
            <w:r w:rsidRPr="00C82876">
              <w:rPr>
                <w:sz w:val="22"/>
                <w:szCs w:val="18"/>
              </w:rPr>
              <w:t xml:space="preserve">     Taraf </w:t>
            </w:r>
            <w:proofErr w:type="spellStart"/>
            <w:r w:rsidRPr="00C82876">
              <w:rPr>
                <w:sz w:val="22"/>
                <w:szCs w:val="18"/>
              </w:rPr>
              <w:t>Keberhasilan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25465B0D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171FCA68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/>
                <w:sz w:val="20"/>
              </w:rPr>
            </w:pPr>
            <w:proofErr w:type="spellStart"/>
            <w:r w:rsidRPr="00C82876">
              <w:rPr>
                <w:sz w:val="22"/>
                <w:szCs w:val="18"/>
              </w:rPr>
              <w:t>Kategori</w:t>
            </w:r>
            <w:proofErr w:type="spellEnd"/>
          </w:p>
        </w:tc>
      </w:tr>
      <w:tr w:rsidR="008D4661" w:rsidRPr="00C82876" w14:paraId="49A61B44" w14:textId="77777777" w:rsidTr="009A13EC">
        <w:trPr>
          <w:trHeight w:val="784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E6487F9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18"/>
              </w:rPr>
            </w:pPr>
            <w:r w:rsidRPr="00C82876">
              <w:rPr>
                <w:sz w:val="22"/>
                <w:szCs w:val="18"/>
              </w:rPr>
              <w:t>˂ 65%</w:t>
            </w:r>
          </w:p>
          <w:p w14:paraId="71C146FA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18"/>
              </w:rPr>
            </w:pPr>
            <w:r w:rsidRPr="00C82876">
              <w:rPr>
                <w:sz w:val="22"/>
                <w:szCs w:val="18"/>
              </w:rPr>
              <w:t>65% ̶ 79%</w:t>
            </w:r>
          </w:p>
          <w:p w14:paraId="1ECCD7D6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0"/>
              </w:rPr>
            </w:pPr>
            <w:r w:rsidRPr="00C82876">
              <w:rPr>
                <w:sz w:val="22"/>
                <w:szCs w:val="18"/>
              </w:rPr>
              <w:t>≥ 80%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3380FFB0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76DDDFB2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18"/>
              </w:rPr>
            </w:pPr>
            <w:r w:rsidRPr="00C82876">
              <w:rPr>
                <w:sz w:val="22"/>
                <w:szCs w:val="18"/>
              </w:rPr>
              <w:t>Kurang</w:t>
            </w:r>
          </w:p>
          <w:p w14:paraId="38DBAAEC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18"/>
              </w:rPr>
            </w:pPr>
            <w:proofErr w:type="spellStart"/>
            <w:r w:rsidRPr="00C82876">
              <w:rPr>
                <w:sz w:val="22"/>
                <w:szCs w:val="18"/>
              </w:rPr>
              <w:t>Cukup</w:t>
            </w:r>
            <w:proofErr w:type="spellEnd"/>
          </w:p>
          <w:p w14:paraId="5E38F1EE" w14:textId="77777777" w:rsidR="008D4661" w:rsidRPr="00C82876" w:rsidRDefault="008D4661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0"/>
              </w:rPr>
            </w:pPr>
            <w:r w:rsidRPr="00C82876">
              <w:rPr>
                <w:sz w:val="22"/>
                <w:szCs w:val="18"/>
              </w:rPr>
              <w:t>Baik</w:t>
            </w:r>
          </w:p>
        </w:tc>
      </w:tr>
    </w:tbl>
    <w:p w14:paraId="79C5E863" w14:textId="182B3BD7" w:rsidR="004160CA" w:rsidRPr="008D4661" w:rsidRDefault="004160CA" w:rsidP="008D4661">
      <w:pPr>
        <w:jc w:val="both"/>
      </w:pPr>
    </w:p>
    <w:p w14:paraId="7D2F464E" w14:textId="660275B8" w:rsidR="00166F7B" w:rsidRPr="00C82876" w:rsidRDefault="008D4661" w:rsidP="00C82876">
      <w:pPr>
        <w:ind w:firstLine="567"/>
        <w:jc w:val="both"/>
        <w:rPr>
          <w:sz w:val="22"/>
          <w:szCs w:val="18"/>
        </w:rPr>
      </w:pPr>
      <w:proofErr w:type="spellStart"/>
      <w:r w:rsidRPr="00C82876">
        <w:rPr>
          <w:sz w:val="22"/>
          <w:szCs w:val="18"/>
        </w:rPr>
        <w:t>Berdasarkan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tabel</w:t>
      </w:r>
      <w:proofErr w:type="spellEnd"/>
      <w:r w:rsidRPr="00C82876">
        <w:rPr>
          <w:sz w:val="22"/>
          <w:szCs w:val="18"/>
        </w:rPr>
        <w:t xml:space="preserve"> di </w:t>
      </w:r>
      <w:proofErr w:type="spellStart"/>
      <w:r w:rsidRPr="00C82876">
        <w:rPr>
          <w:sz w:val="22"/>
          <w:szCs w:val="18"/>
        </w:rPr>
        <w:t>atas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maka</w:t>
      </w:r>
      <w:proofErr w:type="spellEnd"/>
      <w:r w:rsidRPr="00C82876">
        <w:rPr>
          <w:sz w:val="22"/>
          <w:szCs w:val="18"/>
        </w:rPr>
        <w:t xml:space="preserve"> dapat </w:t>
      </w:r>
      <w:proofErr w:type="spellStart"/>
      <w:r w:rsidRPr="00C82876">
        <w:rPr>
          <w:sz w:val="22"/>
          <w:szCs w:val="18"/>
        </w:rPr>
        <w:t>disimpulkan</w:t>
      </w:r>
      <w:proofErr w:type="spellEnd"/>
      <w:r w:rsidRPr="00C82876">
        <w:rPr>
          <w:sz w:val="22"/>
          <w:szCs w:val="18"/>
        </w:rPr>
        <w:t xml:space="preserve"> bahwa </w:t>
      </w:r>
      <w:proofErr w:type="spellStart"/>
      <w:r w:rsidRPr="00C82876">
        <w:rPr>
          <w:sz w:val="22"/>
          <w:szCs w:val="18"/>
        </w:rPr>
        <w:t>aktivitas</w:t>
      </w:r>
      <w:proofErr w:type="spellEnd"/>
      <w:r w:rsidRPr="00C82876">
        <w:rPr>
          <w:sz w:val="22"/>
          <w:szCs w:val="18"/>
        </w:rPr>
        <w:t xml:space="preserve"> belajar </w:t>
      </w:r>
      <w:proofErr w:type="spellStart"/>
      <w:r w:rsidRPr="00C82876">
        <w:rPr>
          <w:sz w:val="22"/>
          <w:szCs w:val="18"/>
        </w:rPr>
        <w:t>peserta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didik</w:t>
      </w:r>
      <w:proofErr w:type="spellEnd"/>
      <w:r w:rsidRPr="00C82876">
        <w:rPr>
          <w:sz w:val="22"/>
          <w:szCs w:val="18"/>
        </w:rPr>
        <w:t xml:space="preserve"> pada </w:t>
      </w:r>
      <w:proofErr w:type="spellStart"/>
      <w:r w:rsidRPr="00C82876">
        <w:rPr>
          <w:sz w:val="22"/>
          <w:szCs w:val="18"/>
        </w:rPr>
        <w:t>siklus</w:t>
      </w:r>
      <w:proofErr w:type="spellEnd"/>
      <w:r w:rsidRPr="00C82876">
        <w:rPr>
          <w:sz w:val="22"/>
          <w:szCs w:val="18"/>
        </w:rPr>
        <w:t xml:space="preserve"> I </w:t>
      </w:r>
      <w:proofErr w:type="spellStart"/>
      <w:r w:rsidRPr="00C82876">
        <w:rPr>
          <w:sz w:val="22"/>
          <w:szCs w:val="18"/>
        </w:rPr>
        <w:t>berada</w:t>
      </w:r>
      <w:proofErr w:type="spellEnd"/>
      <w:r w:rsidRPr="00C82876">
        <w:rPr>
          <w:sz w:val="22"/>
          <w:szCs w:val="18"/>
        </w:rPr>
        <w:t xml:space="preserve"> pada </w:t>
      </w:r>
      <w:proofErr w:type="spellStart"/>
      <w:r w:rsidRPr="00C82876">
        <w:rPr>
          <w:sz w:val="22"/>
          <w:szCs w:val="18"/>
        </w:rPr>
        <w:t>kategori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cukup</w:t>
      </w:r>
      <w:proofErr w:type="spellEnd"/>
      <w:r w:rsidRPr="00C82876">
        <w:rPr>
          <w:sz w:val="22"/>
          <w:szCs w:val="18"/>
        </w:rPr>
        <w:t xml:space="preserve">. </w:t>
      </w:r>
      <w:proofErr w:type="spellStart"/>
      <w:r w:rsidR="00166F7B" w:rsidRPr="00C82876">
        <w:rPr>
          <w:sz w:val="22"/>
          <w:szCs w:val="18"/>
        </w:rPr>
        <w:t>Selanjutnya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hasil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observasi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pelaksanaan</w:t>
      </w:r>
      <w:proofErr w:type="spellEnd"/>
      <w:r w:rsidR="00166F7B" w:rsidRPr="00C82876">
        <w:rPr>
          <w:sz w:val="22"/>
          <w:szCs w:val="18"/>
        </w:rPr>
        <w:t xml:space="preserve"> kegiatan </w:t>
      </w:r>
      <w:proofErr w:type="spellStart"/>
      <w:r w:rsidR="00166F7B" w:rsidRPr="00C82876">
        <w:rPr>
          <w:sz w:val="22"/>
          <w:szCs w:val="18"/>
        </w:rPr>
        <w:t>siklus</w:t>
      </w:r>
      <w:proofErr w:type="spellEnd"/>
      <w:r w:rsidR="00166F7B" w:rsidRPr="00C82876">
        <w:rPr>
          <w:sz w:val="22"/>
          <w:szCs w:val="18"/>
        </w:rPr>
        <w:t xml:space="preserve"> I </w:t>
      </w:r>
      <w:proofErr w:type="spellStart"/>
      <w:r w:rsidR="00166F7B" w:rsidRPr="00C82876">
        <w:rPr>
          <w:sz w:val="22"/>
          <w:szCs w:val="18"/>
        </w:rPr>
        <w:t>dilakukan</w:t>
      </w:r>
      <w:proofErr w:type="spellEnd"/>
      <w:r w:rsidR="00166F7B" w:rsidRPr="00C82876">
        <w:rPr>
          <w:sz w:val="22"/>
          <w:szCs w:val="18"/>
        </w:rPr>
        <w:t xml:space="preserve"> dengan </w:t>
      </w:r>
      <w:proofErr w:type="spellStart"/>
      <w:r w:rsidR="00166F7B" w:rsidRPr="00C82876">
        <w:rPr>
          <w:sz w:val="22"/>
          <w:szCs w:val="18"/>
        </w:rPr>
        <w:t>mengamati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beberapa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aspek</w:t>
      </w:r>
      <w:proofErr w:type="spellEnd"/>
      <w:r w:rsidR="00166F7B" w:rsidRPr="00C82876">
        <w:rPr>
          <w:sz w:val="22"/>
          <w:szCs w:val="18"/>
        </w:rPr>
        <w:t xml:space="preserve"> yang </w:t>
      </w:r>
      <w:proofErr w:type="spellStart"/>
      <w:r w:rsidR="00166F7B" w:rsidRPr="00C82876">
        <w:rPr>
          <w:sz w:val="22"/>
          <w:szCs w:val="18"/>
        </w:rPr>
        <w:t>digunakan</w:t>
      </w:r>
      <w:proofErr w:type="spellEnd"/>
      <w:r w:rsidR="00166F7B" w:rsidRPr="00C82876">
        <w:rPr>
          <w:sz w:val="22"/>
          <w:szCs w:val="18"/>
        </w:rPr>
        <w:t xml:space="preserve"> sebagai </w:t>
      </w:r>
      <w:proofErr w:type="spellStart"/>
      <w:r w:rsidR="00166F7B" w:rsidRPr="00C82876">
        <w:rPr>
          <w:sz w:val="22"/>
          <w:szCs w:val="18"/>
        </w:rPr>
        <w:t>tolak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ukur</w:t>
      </w:r>
      <w:proofErr w:type="spellEnd"/>
      <w:r w:rsidR="00166F7B" w:rsidRPr="00C82876">
        <w:rPr>
          <w:sz w:val="22"/>
          <w:szCs w:val="18"/>
        </w:rPr>
        <w:t xml:space="preserve"> penilaian. </w:t>
      </w:r>
      <w:proofErr w:type="spellStart"/>
      <w:r w:rsidR="00166F7B" w:rsidRPr="00C82876">
        <w:rPr>
          <w:sz w:val="22"/>
          <w:szCs w:val="18"/>
        </w:rPr>
        <w:t>Setelah</w:t>
      </w:r>
      <w:proofErr w:type="spellEnd"/>
      <w:r w:rsidR="00166F7B" w:rsidRPr="00C82876">
        <w:rPr>
          <w:sz w:val="22"/>
          <w:szCs w:val="18"/>
        </w:rPr>
        <w:t xml:space="preserve"> kegiatan </w:t>
      </w:r>
      <w:proofErr w:type="spellStart"/>
      <w:r w:rsidR="00166F7B" w:rsidRPr="00C82876">
        <w:rPr>
          <w:sz w:val="22"/>
          <w:szCs w:val="18"/>
        </w:rPr>
        <w:t>pembelajaran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selesai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maka</w:t>
      </w:r>
      <w:proofErr w:type="spellEnd"/>
      <w:r w:rsidR="00166F7B" w:rsidRPr="00C82876">
        <w:rPr>
          <w:sz w:val="22"/>
          <w:szCs w:val="18"/>
        </w:rPr>
        <w:t xml:space="preserve"> data </w:t>
      </w:r>
      <w:proofErr w:type="spellStart"/>
      <w:r w:rsidR="00166F7B" w:rsidRPr="00C82876">
        <w:rPr>
          <w:sz w:val="22"/>
          <w:szCs w:val="18"/>
        </w:rPr>
        <w:t>hasil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pengamatan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kemudian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dianalisis</w:t>
      </w:r>
      <w:proofErr w:type="spellEnd"/>
      <w:r w:rsidR="00166F7B" w:rsidRPr="00C82876">
        <w:rPr>
          <w:sz w:val="22"/>
          <w:szCs w:val="18"/>
        </w:rPr>
        <w:t xml:space="preserve"> untuk </w:t>
      </w:r>
      <w:proofErr w:type="spellStart"/>
      <w:r w:rsidR="00166F7B" w:rsidRPr="00C82876">
        <w:rPr>
          <w:sz w:val="22"/>
          <w:szCs w:val="18"/>
        </w:rPr>
        <w:t>mengetahui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peningkatan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sikap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percaya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diri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peserta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didik</w:t>
      </w:r>
      <w:proofErr w:type="spellEnd"/>
      <w:r w:rsidR="00166F7B" w:rsidRPr="00C82876">
        <w:rPr>
          <w:sz w:val="22"/>
          <w:szCs w:val="18"/>
        </w:rPr>
        <w:t xml:space="preserve">. Adapun data </w:t>
      </w:r>
      <w:proofErr w:type="spellStart"/>
      <w:r w:rsidR="00166F7B" w:rsidRPr="00C82876">
        <w:rPr>
          <w:sz w:val="22"/>
          <w:szCs w:val="18"/>
        </w:rPr>
        <w:t>hasil</w:t>
      </w:r>
      <w:proofErr w:type="spellEnd"/>
      <w:r w:rsidR="00166F7B" w:rsidRPr="00C82876">
        <w:rPr>
          <w:sz w:val="22"/>
          <w:szCs w:val="18"/>
        </w:rPr>
        <w:t xml:space="preserve"> </w:t>
      </w:r>
      <w:proofErr w:type="spellStart"/>
      <w:r w:rsidR="00166F7B" w:rsidRPr="00C82876">
        <w:rPr>
          <w:sz w:val="22"/>
          <w:szCs w:val="18"/>
        </w:rPr>
        <w:t>observasi</w:t>
      </w:r>
      <w:proofErr w:type="spellEnd"/>
      <w:r w:rsidR="00166F7B" w:rsidRPr="00C82876">
        <w:rPr>
          <w:sz w:val="22"/>
          <w:szCs w:val="18"/>
        </w:rPr>
        <w:t xml:space="preserve"> dapat </w:t>
      </w:r>
      <w:proofErr w:type="spellStart"/>
      <w:r w:rsidR="00166F7B" w:rsidRPr="00C82876">
        <w:rPr>
          <w:sz w:val="22"/>
          <w:szCs w:val="18"/>
        </w:rPr>
        <w:t>dilihat</w:t>
      </w:r>
      <w:proofErr w:type="spellEnd"/>
      <w:r w:rsidR="00166F7B" w:rsidRPr="00C82876">
        <w:rPr>
          <w:sz w:val="22"/>
          <w:szCs w:val="18"/>
        </w:rPr>
        <w:t xml:space="preserve"> pada </w:t>
      </w:r>
      <w:proofErr w:type="spellStart"/>
      <w:r w:rsidR="00166F7B" w:rsidRPr="00C82876">
        <w:rPr>
          <w:sz w:val="22"/>
          <w:szCs w:val="18"/>
        </w:rPr>
        <w:t>tabel</w:t>
      </w:r>
      <w:proofErr w:type="spellEnd"/>
      <w:r w:rsidR="00166F7B" w:rsidRPr="00C82876">
        <w:rPr>
          <w:sz w:val="22"/>
          <w:szCs w:val="18"/>
        </w:rPr>
        <w:t xml:space="preserve"> di </w:t>
      </w:r>
      <w:proofErr w:type="spellStart"/>
      <w:r w:rsidR="00166F7B" w:rsidRPr="00C82876">
        <w:rPr>
          <w:sz w:val="22"/>
          <w:szCs w:val="18"/>
        </w:rPr>
        <w:t>bawah</w:t>
      </w:r>
      <w:proofErr w:type="spellEnd"/>
      <w:r w:rsidR="00166F7B" w:rsidRPr="00C82876">
        <w:rPr>
          <w:sz w:val="22"/>
          <w:szCs w:val="18"/>
        </w:rPr>
        <w:t xml:space="preserve"> ini;</w:t>
      </w:r>
    </w:p>
    <w:p w14:paraId="479E23E2" w14:textId="77777777" w:rsidR="00A97ED8" w:rsidRDefault="00A97ED8" w:rsidP="00A97ED8">
      <w:pPr>
        <w:ind w:left="1134" w:hanging="708"/>
        <w:jc w:val="both"/>
      </w:pPr>
    </w:p>
    <w:p w14:paraId="6786382A" w14:textId="6FA599C7" w:rsidR="001D09F6" w:rsidRPr="00C82876" w:rsidRDefault="00A97ED8" w:rsidP="00A97ED8">
      <w:pPr>
        <w:ind w:left="1134" w:hanging="708"/>
        <w:jc w:val="both"/>
        <w:rPr>
          <w:sz w:val="22"/>
          <w:szCs w:val="22"/>
        </w:rPr>
      </w:pPr>
      <w:r w:rsidRPr="00C82876">
        <w:rPr>
          <w:sz w:val="22"/>
          <w:szCs w:val="22"/>
        </w:rPr>
        <w:t xml:space="preserve">Tabel 5. Data </w:t>
      </w:r>
      <w:proofErr w:type="spellStart"/>
      <w:r w:rsidRPr="00C82876">
        <w:rPr>
          <w:sz w:val="22"/>
          <w:szCs w:val="22"/>
        </w:rPr>
        <w:t>Frekuensi</w:t>
      </w:r>
      <w:proofErr w:type="spellEnd"/>
      <w:r w:rsidRPr="00C82876">
        <w:rPr>
          <w:sz w:val="22"/>
          <w:szCs w:val="22"/>
        </w:rPr>
        <w:t xml:space="preserve"> Hasil </w:t>
      </w:r>
      <w:proofErr w:type="spellStart"/>
      <w:r w:rsidRPr="00C82876">
        <w:rPr>
          <w:sz w:val="22"/>
          <w:szCs w:val="22"/>
        </w:rPr>
        <w:t>Observasi</w:t>
      </w:r>
      <w:proofErr w:type="spellEnd"/>
      <w:r w:rsidRPr="00C82876">
        <w:rPr>
          <w:sz w:val="22"/>
          <w:szCs w:val="22"/>
        </w:rPr>
        <w:t xml:space="preserve"> </w:t>
      </w:r>
      <w:proofErr w:type="spellStart"/>
      <w:r w:rsidRPr="00C82876">
        <w:rPr>
          <w:sz w:val="22"/>
          <w:szCs w:val="22"/>
        </w:rPr>
        <w:t>Sikap</w:t>
      </w:r>
      <w:proofErr w:type="spellEnd"/>
      <w:r w:rsidRPr="00C82876">
        <w:rPr>
          <w:sz w:val="22"/>
          <w:szCs w:val="22"/>
        </w:rPr>
        <w:t xml:space="preserve"> Percaya Diri </w:t>
      </w:r>
      <w:proofErr w:type="spellStart"/>
      <w:r w:rsidRPr="00C82876">
        <w:rPr>
          <w:sz w:val="22"/>
          <w:szCs w:val="22"/>
        </w:rPr>
        <w:t>Siswa</w:t>
      </w:r>
      <w:proofErr w:type="spellEnd"/>
      <w:r w:rsidRPr="00C82876">
        <w:rPr>
          <w:sz w:val="22"/>
          <w:szCs w:val="22"/>
        </w:rPr>
        <w:t xml:space="preserve"> </w:t>
      </w:r>
      <w:proofErr w:type="spellStart"/>
      <w:r w:rsidRPr="00C82876">
        <w:rPr>
          <w:sz w:val="22"/>
          <w:szCs w:val="22"/>
        </w:rPr>
        <w:t>Kelas</w:t>
      </w:r>
      <w:proofErr w:type="spellEnd"/>
      <w:r w:rsidRPr="00C82876">
        <w:rPr>
          <w:sz w:val="22"/>
          <w:szCs w:val="22"/>
        </w:rPr>
        <w:t xml:space="preserve"> V </w:t>
      </w:r>
      <w:proofErr w:type="spellStart"/>
      <w:r w:rsidRPr="00C82876">
        <w:rPr>
          <w:sz w:val="22"/>
          <w:szCs w:val="22"/>
        </w:rPr>
        <w:t>Siklus</w:t>
      </w:r>
      <w:proofErr w:type="spellEnd"/>
      <w:r w:rsidRPr="00C82876">
        <w:rPr>
          <w:sz w:val="22"/>
          <w:szCs w:val="22"/>
        </w:rPr>
        <w:t xml:space="preserve"> 1     Pertemuan I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701"/>
      </w:tblGrid>
      <w:tr w:rsidR="001D09F6" w:rsidRPr="00C82876" w14:paraId="6053D26E" w14:textId="77777777" w:rsidTr="009A13E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423D4C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C82876">
              <w:rPr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D36779C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82876">
              <w:rPr>
                <w:sz w:val="22"/>
                <w:szCs w:val="22"/>
              </w:rPr>
              <w:t>Kualifikasi</w:t>
            </w:r>
            <w:proofErr w:type="spellEnd"/>
            <w:r w:rsidRPr="00C82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975DD5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C82876">
              <w:rPr>
                <w:sz w:val="22"/>
                <w:szCs w:val="22"/>
              </w:rPr>
              <w:t>Frekuensi</w:t>
            </w:r>
            <w:proofErr w:type="spellEnd"/>
            <w:r w:rsidRPr="00C828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F79D21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C82876">
              <w:rPr>
                <w:sz w:val="22"/>
                <w:szCs w:val="22"/>
              </w:rPr>
              <w:t>Presentase</w:t>
            </w:r>
            <w:proofErr w:type="spellEnd"/>
          </w:p>
        </w:tc>
      </w:tr>
      <w:tr w:rsidR="001D09F6" w:rsidRPr="00C82876" w14:paraId="70E5D1AD" w14:textId="77777777" w:rsidTr="009A13EC">
        <w:trPr>
          <w:trHeight w:val="103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162FFF" w14:textId="77777777" w:rsidR="001D09F6" w:rsidRPr="00C82876" w:rsidRDefault="00A97ED8" w:rsidP="00A97ED8">
            <w:pPr>
              <w:jc w:val="center"/>
              <w:rPr>
                <w:sz w:val="22"/>
                <w:szCs w:val="22"/>
              </w:rPr>
            </w:pPr>
            <w:r w:rsidRPr="00C82876">
              <w:rPr>
                <w:sz w:val="22"/>
                <w:szCs w:val="22"/>
              </w:rPr>
              <w:t>3,20 – 4,00</w:t>
            </w:r>
          </w:p>
          <w:p w14:paraId="423C2786" w14:textId="44B827EF" w:rsidR="00A97ED8" w:rsidRPr="00C82876" w:rsidRDefault="00A97ED8" w:rsidP="00A97ED8">
            <w:pPr>
              <w:jc w:val="center"/>
              <w:rPr>
                <w:sz w:val="22"/>
                <w:szCs w:val="22"/>
              </w:rPr>
            </w:pPr>
            <w:r w:rsidRPr="00C82876">
              <w:rPr>
                <w:sz w:val="22"/>
                <w:szCs w:val="22"/>
              </w:rPr>
              <w:t>2,80 – 3,19</w:t>
            </w:r>
          </w:p>
          <w:p w14:paraId="18C50A03" w14:textId="77777777" w:rsidR="00A97ED8" w:rsidRPr="00C82876" w:rsidRDefault="00A97ED8" w:rsidP="00A97ED8">
            <w:pPr>
              <w:jc w:val="center"/>
              <w:rPr>
                <w:sz w:val="22"/>
                <w:szCs w:val="22"/>
              </w:rPr>
            </w:pPr>
            <w:r w:rsidRPr="00C82876">
              <w:rPr>
                <w:sz w:val="22"/>
                <w:szCs w:val="22"/>
              </w:rPr>
              <w:t>2,40 – 2,79</w:t>
            </w:r>
          </w:p>
          <w:p w14:paraId="0FCB6FF9" w14:textId="5A1DCFC2" w:rsidR="00A97ED8" w:rsidRPr="00C82876" w:rsidRDefault="00A97ED8" w:rsidP="00A97ED8">
            <w:pPr>
              <w:jc w:val="center"/>
              <w:rPr>
                <w:sz w:val="22"/>
                <w:szCs w:val="22"/>
              </w:rPr>
            </w:pPr>
            <w:r w:rsidRPr="00C82876">
              <w:rPr>
                <w:sz w:val="22"/>
                <w:szCs w:val="22"/>
              </w:rPr>
              <w:t>&lt; 2,40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67E0C939" w14:textId="77777777" w:rsidR="001D09F6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Sangat baik</w:t>
            </w:r>
          </w:p>
          <w:p w14:paraId="16A738FF" w14:textId="77777777" w:rsidR="00A97ED8" w:rsidRPr="00957F83" w:rsidRDefault="00A97ED8" w:rsidP="00A97ED8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Baik</w:t>
            </w:r>
          </w:p>
          <w:p w14:paraId="28424C14" w14:textId="77777777" w:rsidR="00A97ED8" w:rsidRPr="00957F83" w:rsidRDefault="00A97ED8" w:rsidP="00A97ED8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57F83">
              <w:rPr>
                <w:sz w:val="22"/>
                <w:szCs w:val="22"/>
              </w:rPr>
              <w:t>Cukup</w:t>
            </w:r>
            <w:proofErr w:type="spellEnd"/>
          </w:p>
          <w:p w14:paraId="16AFDB50" w14:textId="126D7302" w:rsidR="00A97ED8" w:rsidRPr="00957F83" w:rsidRDefault="00A97ED8" w:rsidP="00A97ED8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Kurang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6B638F" w14:textId="03F315D1" w:rsidR="00A97ED8" w:rsidRPr="00957F83" w:rsidRDefault="00A97ED8" w:rsidP="00A97ED8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 xml:space="preserve">     2</w:t>
            </w:r>
          </w:p>
          <w:p w14:paraId="4ED733C6" w14:textId="30E2BAF3" w:rsidR="00A97ED8" w:rsidRPr="00957F83" w:rsidRDefault="00A97ED8" w:rsidP="00A97ED8">
            <w:pPr>
              <w:ind w:firstLine="567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</w:t>
            </w:r>
          </w:p>
          <w:p w14:paraId="30EA1011" w14:textId="56625A35" w:rsidR="00A97ED8" w:rsidRPr="00957F83" w:rsidRDefault="00A97ED8" w:rsidP="00A97ED8">
            <w:pPr>
              <w:ind w:firstLine="567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5</w:t>
            </w:r>
          </w:p>
          <w:p w14:paraId="147CB5DF" w14:textId="2130A7F0" w:rsidR="001D09F6" w:rsidRPr="00957F83" w:rsidRDefault="00A97ED8" w:rsidP="00A97ED8">
            <w:pPr>
              <w:ind w:firstLine="567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6B7306" w14:textId="77777777" w:rsidR="001D09F6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13,3%</w:t>
            </w:r>
          </w:p>
          <w:p w14:paraId="28FAC6E5" w14:textId="77777777" w:rsidR="00A97ED8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6,7%</w:t>
            </w:r>
          </w:p>
          <w:p w14:paraId="1E326B18" w14:textId="77777777" w:rsidR="00A97ED8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33,3%</w:t>
            </w:r>
          </w:p>
          <w:p w14:paraId="069DDAF6" w14:textId="6DB8C106" w:rsidR="00A97ED8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46,7%</w:t>
            </w:r>
          </w:p>
        </w:tc>
      </w:tr>
      <w:tr w:rsidR="00A97ED8" w:rsidRPr="00C82876" w14:paraId="004023E0" w14:textId="77777777" w:rsidTr="009A13EC">
        <w:trPr>
          <w:trHeight w:val="32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1BE05C" w14:textId="77777777" w:rsidR="00A97ED8" w:rsidRPr="00C82876" w:rsidRDefault="00A97ED8" w:rsidP="00A97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A7AF76C" w14:textId="6B58C131" w:rsidR="00A97ED8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72C772" w14:textId="5D610EA8" w:rsidR="00A97ED8" w:rsidRPr="00957F83" w:rsidRDefault="00A97ED8" w:rsidP="00A97ED8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5A38C1" w14:textId="40935617" w:rsidR="00A97ED8" w:rsidRPr="00957F83" w:rsidRDefault="00A97ED8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100%</w:t>
            </w:r>
          </w:p>
        </w:tc>
      </w:tr>
    </w:tbl>
    <w:p w14:paraId="47ECD6BB" w14:textId="77777777" w:rsidR="00A609A8" w:rsidRDefault="00A609A8" w:rsidP="00957F83">
      <w:pPr>
        <w:jc w:val="both"/>
        <w:rPr>
          <w:sz w:val="22"/>
          <w:szCs w:val="22"/>
        </w:rPr>
      </w:pPr>
    </w:p>
    <w:p w14:paraId="6A13F7E2" w14:textId="2D129103" w:rsidR="00A97ED8" w:rsidRPr="00A97ED8" w:rsidRDefault="00A97ED8" w:rsidP="00A97ED8">
      <w:pPr>
        <w:ind w:left="1560" w:hanging="1134"/>
        <w:jc w:val="both"/>
        <w:rPr>
          <w:sz w:val="22"/>
          <w:szCs w:val="22"/>
        </w:rPr>
      </w:pPr>
      <w:r w:rsidRPr="00A97ED8">
        <w:rPr>
          <w:sz w:val="22"/>
          <w:szCs w:val="22"/>
        </w:rPr>
        <w:t xml:space="preserve">Tabel 6. Data </w:t>
      </w:r>
      <w:proofErr w:type="spellStart"/>
      <w:r w:rsidRPr="00A97ED8">
        <w:rPr>
          <w:sz w:val="22"/>
          <w:szCs w:val="22"/>
        </w:rPr>
        <w:t>Ketuntasan</w:t>
      </w:r>
      <w:proofErr w:type="spellEnd"/>
      <w:r w:rsidRPr="00A97ED8">
        <w:rPr>
          <w:sz w:val="22"/>
          <w:szCs w:val="22"/>
        </w:rPr>
        <w:t xml:space="preserve"> </w:t>
      </w:r>
      <w:proofErr w:type="spellStart"/>
      <w:r w:rsidRPr="00A97ED8">
        <w:rPr>
          <w:sz w:val="22"/>
          <w:szCs w:val="22"/>
        </w:rPr>
        <w:t>Sikap</w:t>
      </w:r>
      <w:proofErr w:type="spellEnd"/>
      <w:r w:rsidRPr="00A97ED8">
        <w:rPr>
          <w:sz w:val="22"/>
          <w:szCs w:val="22"/>
        </w:rPr>
        <w:t xml:space="preserve"> Percaya Diri </w:t>
      </w:r>
      <w:proofErr w:type="spellStart"/>
      <w:r w:rsidRPr="00A97ED8">
        <w:rPr>
          <w:sz w:val="22"/>
          <w:szCs w:val="22"/>
        </w:rPr>
        <w:t>Siswa</w:t>
      </w:r>
      <w:proofErr w:type="spellEnd"/>
      <w:r w:rsidRPr="00A97ED8">
        <w:rPr>
          <w:sz w:val="22"/>
          <w:szCs w:val="22"/>
        </w:rPr>
        <w:t xml:space="preserve"> </w:t>
      </w:r>
      <w:proofErr w:type="spellStart"/>
      <w:r w:rsidRPr="00A97ED8">
        <w:rPr>
          <w:sz w:val="22"/>
          <w:szCs w:val="22"/>
        </w:rPr>
        <w:t>Kelas</w:t>
      </w:r>
      <w:proofErr w:type="spellEnd"/>
      <w:r w:rsidRPr="00A97ED8">
        <w:rPr>
          <w:sz w:val="22"/>
          <w:szCs w:val="22"/>
        </w:rPr>
        <w:t xml:space="preserve"> V Pada </w:t>
      </w:r>
      <w:proofErr w:type="spellStart"/>
      <w:r w:rsidRPr="00A97ED8">
        <w:rPr>
          <w:sz w:val="22"/>
          <w:szCs w:val="22"/>
        </w:rPr>
        <w:t>Siklus</w:t>
      </w:r>
      <w:proofErr w:type="spellEnd"/>
      <w:r w:rsidRPr="00A97ED8">
        <w:rPr>
          <w:sz w:val="22"/>
          <w:szCs w:val="22"/>
        </w:rPr>
        <w:t xml:space="preserve"> I Pertemuan I</w:t>
      </w:r>
    </w:p>
    <w:tbl>
      <w:tblPr>
        <w:tblW w:w="841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560"/>
      </w:tblGrid>
      <w:tr w:rsidR="00A97ED8" w:rsidRPr="00A97ED8" w14:paraId="42C54783" w14:textId="77777777" w:rsidTr="009A13E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D6BE8E" w14:textId="77777777" w:rsidR="00A97ED8" w:rsidRPr="00F42397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95926F9" w14:textId="77777777" w:rsidR="00A97ED8" w:rsidRPr="00F42397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Kualifikasi</w:t>
            </w:r>
            <w:proofErr w:type="spellEnd"/>
            <w:r w:rsidRPr="00F4239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39130C" w14:textId="77777777" w:rsidR="00A97ED8" w:rsidRPr="00F42397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Frekuensi</w:t>
            </w:r>
            <w:proofErr w:type="spellEnd"/>
            <w:r w:rsidRPr="00F4239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9C7F1D" w14:textId="77777777" w:rsidR="00A97ED8" w:rsidRPr="00F42397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Presentase</w:t>
            </w:r>
            <w:proofErr w:type="spellEnd"/>
          </w:p>
        </w:tc>
      </w:tr>
      <w:tr w:rsidR="00A97ED8" w:rsidRPr="00A97ED8" w14:paraId="1C762079" w14:textId="77777777" w:rsidTr="009A13EC">
        <w:trPr>
          <w:trHeight w:val="59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554D79" w14:textId="77777777" w:rsidR="00A97ED8" w:rsidRPr="00A97ED8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97ED8">
              <w:rPr>
                <w:sz w:val="22"/>
                <w:szCs w:val="22"/>
              </w:rPr>
              <w:t>3,20 – 4,00</w:t>
            </w:r>
          </w:p>
          <w:p w14:paraId="5489EF7A" w14:textId="77777777" w:rsidR="00A97ED8" w:rsidRPr="00A97ED8" w:rsidRDefault="00A97ED8" w:rsidP="009F12BC">
            <w:pPr>
              <w:jc w:val="center"/>
              <w:rPr>
                <w:sz w:val="22"/>
                <w:szCs w:val="22"/>
              </w:rPr>
            </w:pPr>
            <w:r w:rsidRPr="00A97ED8">
              <w:rPr>
                <w:sz w:val="22"/>
                <w:szCs w:val="22"/>
              </w:rPr>
              <w:t>&lt; 3,20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AB4F0F7" w14:textId="77777777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957F83">
              <w:rPr>
                <w:sz w:val="22"/>
                <w:szCs w:val="22"/>
              </w:rPr>
              <w:t>Tuntas</w:t>
            </w:r>
            <w:proofErr w:type="spellEnd"/>
          </w:p>
          <w:p w14:paraId="1A8CFED0" w14:textId="77777777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 xml:space="preserve">Tidak </w:t>
            </w:r>
            <w:proofErr w:type="spellStart"/>
            <w:r w:rsidRPr="00957F83">
              <w:rPr>
                <w:sz w:val="22"/>
                <w:szCs w:val="22"/>
              </w:rPr>
              <w:t>Tuntas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E05C46" w14:textId="77777777" w:rsidR="00A97ED8" w:rsidRPr="00957F83" w:rsidRDefault="00A97ED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3</w:t>
            </w:r>
          </w:p>
          <w:p w14:paraId="6F57820B" w14:textId="55F7A697" w:rsidR="00A97ED8" w:rsidRPr="00957F83" w:rsidRDefault="00A97ED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25FEE8" w14:textId="7D9D717D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20 %</w:t>
            </w:r>
          </w:p>
          <w:p w14:paraId="1F6C6547" w14:textId="6C1CC6F9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80%</w:t>
            </w:r>
          </w:p>
        </w:tc>
      </w:tr>
      <w:tr w:rsidR="00A97ED8" w:rsidRPr="00822C85" w14:paraId="61A39388" w14:textId="77777777" w:rsidTr="009A13EC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C886F6" w14:textId="77777777" w:rsidR="00A97ED8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79EE96BB" w14:textId="77777777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197E71" w14:textId="18BEE2D9" w:rsidR="00A97ED8" w:rsidRPr="00957F83" w:rsidRDefault="00A97ED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148E4A" w14:textId="77777777" w:rsidR="00A97ED8" w:rsidRPr="00957F83" w:rsidRDefault="00A97ED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957F83">
              <w:rPr>
                <w:sz w:val="22"/>
                <w:szCs w:val="22"/>
              </w:rPr>
              <w:t>100%</w:t>
            </w:r>
          </w:p>
        </w:tc>
      </w:tr>
    </w:tbl>
    <w:p w14:paraId="194EDCD2" w14:textId="77777777" w:rsidR="001D09F6" w:rsidRPr="00166F7B" w:rsidRDefault="001D09F6" w:rsidP="00A97ED8">
      <w:pPr>
        <w:jc w:val="both"/>
      </w:pPr>
    </w:p>
    <w:p w14:paraId="2E13256D" w14:textId="60498E19" w:rsidR="00C82876" w:rsidRPr="00F42397" w:rsidRDefault="00A97ED8" w:rsidP="00C82876">
      <w:pPr>
        <w:rPr>
          <w:rFonts w:asciiTheme="majorBidi" w:hAnsiTheme="majorBidi" w:cstheme="majorBidi"/>
          <w:sz w:val="22"/>
          <w:szCs w:val="18"/>
        </w:rPr>
      </w:pPr>
      <w:proofErr w:type="spellStart"/>
      <w:r w:rsidRPr="00F42397">
        <w:rPr>
          <w:rFonts w:asciiTheme="majorBidi" w:hAnsiTheme="majorBidi" w:cstheme="majorBidi"/>
          <w:sz w:val="22"/>
          <w:szCs w:val="18"/>
        </w:rPr>
        <w:t>Ketuntasan</w:t>
      </w:r>
      <w:proofErr w:type="spellEnd"/>
      <w:r w:rsidRPr="00F42397">
        <w:rPr>
          <w:rFonts w:asciiTheme="majorBidi" w:hAnsiTheme="majorBidi" w:cstheme="majorBidi"/>
          <w:sz w:val="22"/>
          <w:szCs w:val="18"/>
        </w:rPr>
        <w:t xml:space="preserve"> </w:t>
      </w:r>
      <w:proofErr w:type="spellStart"/>
      <w:r w:rsidRPr="00F42397">
        <w:rPr>
          <w:rFonts w:asciiTheme="majorBidi" w:hAnsiTheme="majorBidi" w:cstheme="majorBidi"/>
          <w:sz w:val="22"/>
          <w:szCs w:val="18"/>
        </w:rPr>
        <w:t>sikap</w:t>
      </w:r>
      <w:proofErr w:type="spellEnd"/>
      <w:r w:rsidRPr="00F42397">
        <w:rPr>
          <w:rFonts w:asciiTheme="majorBidi" w:hAnsiTheme="majorBidi" w:cstheme="majorBidi"/>
          <w:sz w:val="22"/>
          <w:szCs w:val="18"/>
        </w:rPr>
        <w:t xml:space="preserve"> = </w:t>
      </w:r>
      <w:r w:rsidR="00C82876" w:rsidRPr="00F42397">
        <w:rPr>
          <w:rFonts w:asciiTheme="majorBidi" w:hAnsiTheme="majorBidi" w:cstheme="majorBidi"/>
          <w:sz w:val="22"/>
          <w:szCs w:val="18"/>
          <w:u w:val="single"/>
        </w:rPr>
        <w:t xml:space="preserve">Jumlah Skor </w:t>
      </w:r>
      <w:proofErr w:type="spellStart"/>
      <w:r w:rsidR="00C82876" w:rsidRPr="00F42397">
        <w:rPr>
          <w:rFonts w:asciiTheme="majorBidi" w:hAnsiTheme="majorBidi" w:cstheme="majorBidi"/>
          <w:sz w:val="22"/>
          <w:szCs w:val="18"/>
          <w:u w:val="single"/>
        </w:rPr>
        <w:t>Indikator</w:t>
      </w:r>
      <w:proofErr w:type="spellEnd"/>
      <w:r w:rsidR="00C82876" w:rsidRPr="00F42397">
        <w:rPr>
          <w:rFonts w:asciiTheme="majorBidi" w:hAnsiTheme="majorBidi" w:cstheme="majorBidi"/>
          <w:sz w:val="22"/>
          <w:szCs w:val="18"/>
        </w:rPr>
        <w:t xml:space="preserve"> x 100</w:t>
      </w:r>
    </w:p>
    <w:p w14:paraId="75317BE8" w14:textId="2D69101D" w:rsidR="00A97ED8" w:rsidRPr="00F42397" w:rsidRDefault="00C82876" w:rsidP="00C82876">
      <w:pPr>
        <w:rPr>
          <w:sz w:val="22"/>
          <w:szCs w:val="18"/>
        </w:rPr>
      </w:pPr>
      <w:r w:rsidRPr="00F42397">
        <w:rPr>
          <w:sz w:val="22"/>
          <w:szCs w:val="18"/>
        </w:rPr>
        <w:tab/>
      </w:r>
      <w:r w:rsidRPr="00F42397">
        <w:rPr>
          <w:sz w:val="22"/>
          <w:szCs w:val="18"/>
        </w:rPr>
        <w:tab/>
      </w:r>
      <w:r w:rsidRPr="00F42397">
        <w:rPr>
          <w:sz w:val="22"/>
          <w:szCs w:val="18"/>
        </w:rPr>
        <w:tab/>
      </w:r>
      <w:r w:rsidRPr="00F42397">
        <w:rPr>
          <w:sz w:val="22"/>
          <w:szCs w:val="18"/>
        </w:rPr>
        <w:tab/>
        <w:t xml:space="preserve">  Jumlah Skor Maksimal </w:t>
      </w:r>
      <w:proofErr w:type="spellStart"/>
      <w:r w:rsidRPr="00F42397">
        <w:rPr>
          <w:sz w:val="22"/>
          <w:szCs w:val="18"/>
        </w:rPr>
        <w:t>Indikator</w:t>
      </w:r>
      <w:proofErr w:type="spellEnd"/>
    </w:p>
    <w:p w14:paraId="7DA68262" w14:textId="26E35FFE" w:rsidR="00C82876" w:rsidRPr="00C82876" w:rsidRDefault="00A97ED8" w:rsidP="00A97ED8">
      <w:pPr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C82876">
        <w:rPr>
          <w:rFonts w:asciiTheme="majorBidi" w:hAnsiTheme="majorBidi" w:cstheme="majorBidi"/>
          <w:sz w:val="22"/>
          <w:szCs w:val="22"/>
        </w:rPr>
        <w:t xml:space="preserve">            = </w:t>
      </w:r>
      <w:r w:rsidR="00C82876" w:rsidRPr="00C82876">
        <w:rPr>
          <w:rFonts w:asciiTheme="majorBidi" w:hAnsiTheme="majorBidi" w:cstheme="majorBidi"/>
          <w:sz w:val="22"/>
          <w:szCs w:val="22"/>
          <w:u w:val="single"/>
        </w:rPr>
        <w:t>77</w:t>
      </w:r>
      <w:r w:rsidR="00C82876">
        <w:rPr>
          <w:rFonts w:asciiTheme="majorBidi" w:hAnsiTheme="majorBidi" w:cstheme="majorBidi"/>
          <w:sz w:val="22"/>
          <w:szCs w:val="22"/>
        </w:rPr>
        <w:t xml:space="preserve"> x 100</w:t>
      </w:r>
    </w:p>
    <w:p w14:paraId="63023C8A" w14:textId="7BE65D13" w:rsidR="00A97ED8" w:rsidRDefault="00C82876" w:rsidP="00C82876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135</w:t>
      </w:r>
    </w:p>
    <w:p w14:paraId="009DB927" w14:textId="77777777" w:rsidR="00C82876" w:rsidRDefault="00C82876" w:rsidP="00C82876">
      <w:pPr>
        <w:ind w:left="1260" w:firstLine="4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= 57%</w:t>
      </w:r>
    </w:p>
    <w:p w14:paraId="687F708B" w14:textId="1C818A9E" w:rsidR="009F12BC" w:rsidRDefault="009F12BC" w:rsidP="009F12BC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Adapun </w:t>
      </w:r>
      <w:proofErr w:type="spellStart"/>
      <w:r>
        <w:rPr>
          <w:rFonts w:asciiTheme="majorBidi" w:hAnsiTheme="majorBidi" w:cstheme="majorBidi"/>
          <w:sz w:val="22"/>
          <w:szCs w:val="22"/>
        </w:rPr>
        <w:t>hasil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observasi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82876">
        <w:rPr>
          <w:sz w:val="22"/>
          <w:szCs w:val="18"/>
        </w:rPr>
        <w:t>sikap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percaya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diri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V </w:t>
      </w:r>
      <w:proofErr w:type="spellStart"/>
      <w:r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 I</w:t>
      </w:r>
      <w:r w:rsidRPr="00C82876">
        <w:rPr>
          <w:sz w:val="22"/>
          <w:szCs w:val="18"/>
        </w:rPr>
        <w:t xml:space="preserve"> Pertemuan II</w:t>
      </w:r>
      <w:r>
        <w:rPr>
          <w:sz w:val="22"/>
          <w:szCs w:val="18"/>
        </w:rPr>
        <w:t xml:space="preserve"> sebagai </w:t>
      </w:r>
      <w:proofErr w:type="spellStart"/>
      <w:r>
        <w:rPr>
          <w:sz w:val="22"/>
          <w:szCs w:val="18"/>
        </w:rPr>
        <w:t>berikut</w:t>
      </w:r>
      <w:proofErr w:type="spellEnd"/>
      <w:r>
        <w:rPr>
          <w:sz w:val="22"/>
          <w:szCs w:val="18"/>
        </w:rPr>
        <w:t>:</w:t>
      </w:r>
    </w:p>
    <w:p w14:paraId="47E37619" w14:textId="77777777" w:rsidR="00C82876" w:rsidRDefault="00C82876" w:rsidP="00C82876">
      <w:pPr>
        <w:ind w:left="1260" w:firstLine="420"/>
        <w:jc w:val="both"/>
        <w:rPr>
          <w:rFonts w:asciiTheme="majorBidi" w:hAnsiTheme="majorBidi" w:cstheme="majorBidi"/>
          <w:sz w:val="22"/>
          <w:szCs w:val="22"/>
        </w:rPr>
      </w:pPr>
    </w:p>
    <w:p w14:paraId="2678F0C9" w14:textId="0CF2C9EC" w:rsidR="001D09F6" w:rsidRPr="00C82876" w:rsidRDefault="00A609A8" w:rsidP="001D09F6">
      <w:pPr>
        <w:ind w:left="1134" w:hanging="708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Tabel 7. </w:t>
      </w:r>
      <w:proofErr w:type="spellStart"/>
      <w:r w:rsidR="001D09F6" w:rsidRPr="00C82876">
        <w:rPr>
          <w:sz w:val="22"/>
          <w:szCs w:val="18"/>
        </w:rPr>
        <w:t>Frekuensi</w:t>
      </w:r>
      <w:proofErr w:type="spellEnd"/>
      <w:r w:rsidR="001D09F6" w:rsidRPr="00C82876">
        <w:rPr>
          <w:sz w:val="22"/>
          <w:szCs w:val="18"/>
        </w:rPr>
        <w:t xml:space="preserve"> Hasil </w:t>
      </w:r>
      <w:proofErr w:type="spellStart"/>
      <w:r w:rsidR="001D09F6" w:rsidRPr="00C82876">
        <w:rPr>
          <w:sz w:val="22"/>
          <w:szCs w:val="18"/>
        </w:rPr>
        <w:t>Observasi</w:t>
      </w:r>
      <w:proofErr w:type="spellEnd"/>
      <w:r w:rsidR="001D09F6" w:rsidRPr="00C82876">
        <w:rPr>
          <w:sz w:val="22"/>
          <w:szCs w:val="18"/>
        </w:rPr>
        <w:t xml:space="preserve"> </w:t>
      </w:r>
      <w:proofErr w:type="spellStart"/>
      <w:r w:rsidR="001D09F6" w:rsidRPr="00C82876">
        <w:rPr>
          <w:sz w:val="22"/>
          <w:szCs w:val="18"/>
        </w:rPr>
        <w:t>Sikap</w:t>
      </w:r>
      <w:proofErr w:type="spellEnd"/>
      <w:r w:rsidR="001D09F6" w:rsidRPr="00C82876">
        <w:rPr>
          <w:sz w:val="22"/>
          <w:szCs w:val="18"/>
        </w:rPr>
        <w:t xml:space="preserve"> Percaya</w:t>
      </w:r>
      <w:r w:rsidR="00C82876">
        <w:rPr>
          <w:sz w:val="22"/>
          <w:szCs w:val="18"/>
        </w:rPr>
        <w:t xml:space="preserve"> Diri </w:t>
      </w:r>
      <w:proofErr w:type="spellStart"/>
      <w:r w:rsidR="00C82876">
        <w:rPr>
          <w:sz w:val="22"/>
          <w:szCs w:val="18"/>
        </w:rPr>
        <w:t>Siswa</w:t>
      </w:r>
      <w:proofErr w:type="spellEnd"/>
      <w:r w:rsidR="00C82876">
        <w:rPr>
          <w:sz w:val="22"/>
          <w:szCs w:val="18"/>
        </w:rPr>
        <w:t xml:space="preserve"> </w:t>
      </w:r>
      <w:proofErr w:type="spellStart"/>
      <w:r w:rsidR="00C82876">
        <w:rPr>
          <w:sz w:val="22"/>
          <w:szCs w:val="18"/>
        </w:rPr>
        <w:t>Kelas</w:t>
      </w:r>
      <w:proofErr w:type="spellEnd"/>
      <w:r w:rsidR="00C82876">
        <w:rPr>
          <w:sz w:val="22"/>
          <w:szCs w:val="18"/>
        </w:rPr>
        <w:t xml:space="preserve"> V </w:t>
      </w:r>
      <w:proofErr w:type="spellStart"/>
      <w:r w:rsidR="00C82876">
        <w:rPr>
          <w:sz w:val="22"/>
          <w:szCs w:val="18"/>
        </w:rPr>
        <w:t>Siklus</w:t>
      </w:r>
      <w:proofErr w:type="spellEnd"/>
      <w:r w:rsidR="00C82876">
        <w:rPr>
          <w:sz w:val="22"/>
          <w:szCs w:val="18"/>
        </w:rPr>
        <w:t xml:space="preserve"> I</w:t>
      </w:r>
      <w:r w:rsidR="001D09F6" w:rsidRPr="00C82876">
        <w:rPr>
          <w:sz w:val="22"/>
          <w:szCs w:val="18"/>
        </w:rPr>
        <w:t xml:space="preserve"> Pertemuan II</w:t>
      </w:r>
    </w:p>
    <w:tbl>
      <w:tblPr>
        <w:tblW w:w="841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560"/>
      </w:tblGrid>
      <w:tr w:rsidR="00166F7B" w:rsidRPr="00822C85" w14:paraId="301C6677" w14:textId="2D445B92" w:rsidTr="009A13E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67EE36" w14:textId="77777777" w:rsidR="00166F7B" w:rsidRPr="00C82876" w:rsidRDefault="00166F7B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32A5733" w14:textId="4381B66B" w:rsidR="00166F7B" w:rsidRPr="00C82876" w:rsidRDefault="00166F7B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Kualifikasi</w:t>
            </w:r>
            <w:proofErr w:type="spellEnd"/>
            <w:r w:rsidRPr="00C828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60013D" w14:textId="7CE4D986" w:rsidR="00166F7B" w:rsidRPr="00C82876" w:rsidRDefault="00166F7B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Frekuensi</w:t>
            </w:r>
            <w:proofErr w:type="spellEnd"/>
            <w:r w:rsidRPr="00C8287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79B38D" w14:textId="2F5E49D5" w:rsidR="00166F7B" w:rsidRPr="00C82876" w:rsidRDefault="00166F7B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Presentase</w:t>
            </w:r>
            <w:proofErr w:type="spellEnd"/>
          </w:p>
        </w:tc>
      </w:tr>
      <w:tr w:rsidR="00166F7B" w:rsidRPr="00822C85" w14:paraId="506992BD" w14:textId="01E9F4F4" w:rsidTr="009A13EC">
        <w:trPr>
          <w:trHeight w:val="103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385128" w14:textId="3864D707" w:rsidR="00166F7B" w:rsidRPr="00C82876" w:rsidRDefault="00166F7B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3,20 – 4,00</w:t>
            </w:r>
          </w:p>
          <w:p w14:paraId="0F99F89E" w14:textId="65AD4CB6" w:rsidR="00166F7B" w:rsidRPr="00C82876" w:rsidRDefault="00166F7B" w:rsidP="00166F7B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2,80 – 3,19</w:t>
            </w:r>
          </w:p>
          <w:p w14:paraId="6C9AE81E" w14:textId="77777777" w:rsidR="00166F7B" w:rsidRPr="00C82876" w:rsidRDefault="00166F7B" w:rsidP="00166F7B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2,40 – 2,79</w:t>
            </w:r>
          </w:p>
          <w:p w14:paraId="4464BDE8" w14:textId="33091101" w:rsidR="00166F7B" w:rsidRPr="00C82876" w:rsidRDefault="00166F7B" w:rsidP="00166F7B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&lt; 2,40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98E30B0" w14:textId="08A83779" w:rsidR="00166F7B" w:rsidRPr="00C82876" w:rsidRDefault="00166F7B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 xml:space="preserve">Sangat baik  </w:t>
            </w:r>
          </w:p>
          <w:p w14:paraId="2C14D229" w14:textId="77777777" w:rsidR="00166F7B" w:rsidRPr="00C82876" w:rsidRDefault="00166F7B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Baik</w:t>
            </w:r>
          </w:p>
          <w:p w14:paraId="5523DDBE" w14:textId="77777777" w:rsidR="00166F7B" w:rsidRPr="00C82876" w:rsidRDefault="00166F7B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Cukup</w:t>
            </w:r>
            <w:proofErr w:type="spellEnd"/>
          </w:p>
          <w:p w14:paraId="195BF86B" w14:textId="4DC35F59" w:rsidR="00166F7B" w:rsidRPr="00C82876" w:rsidRDefault="00166F7B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Kurang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BF97C5" w14:textId="1D8A1702" w:rsidR="00166F7B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 xml:space="preserve">     5</w:t>
            </w:r>
          </w:p>
          <w:p w14:paraId="132E286D" w14:textId="77777777" w:rsidR="001D09F6" w:rsidRPr="00C82876" w:rsidRDefault="001D09F6" w:rsidP="001D09F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3</w:t>
            </w:r>
          </w:p>
          <w:p w14:paraId="6CD1987D" w14:textId="77777777" w:rsidR="001D09F6" w:rsidRPr="00C82876" w:rsidRDefault="001D09F6" w:rsidP="001D09F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</w:t>
            </w:r>
          </w:p>
          <w:p w14:paraId="25EEACD8" w14:textId="3FE26F0B" w:rsidR="001D09F6" w:rsidRPr="00C82876" w:rsidRDefault="001D09F6" w:rsidP="001D09F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2BA566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33,3%</w:t>
            </w:r>
          </w:p>
          <w:p w14:paraId="0ED9863F" w14:textId="77777777" w:rsidR="00166F7B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20 %</w:t>
            </w:r>
          </w:p>
          <w:p w14:paraId="095B382D" w14:textId="77777777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13,3%</w:t>
            </w:r>
          </w:p>
          <w:p w14:paraId="0766E81F" w14:textId="40493E32" w:rsidR="001D09F6" w:rsidRPr="00C82876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33,3%</w:t>
            </w:r>
          </w:p>
        </w:tc>
      </w:tr>
      <w:tr w:rsidR="00957F83" w:rsidRPr="00822C85" w14:paraId="77006F95" w14:textId="77777777" w:rsidTr="00957F83">
        <w:trPr>
          <w:trHeight w:val="19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7AA5DF" w14:textId="77777777" w:rsidR="00957F83" w:rsidRPr="00C82876" w:rsidRDefault="00957F83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13A4429" w14:textId="73E9E536" w:rsidR="00957F83" w:rsidRPr="00C82876" w:rsidRDefault="00957F83" w:rsidP="00166F7B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55C52B" w14:textId="6F0B43CC" w:rsidR="00957F83" w:rsidRPr="00C82876" w:rsidRDefault="00957F83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79C827" w14:textId="1E34DAA1" w:rsidR="00957F83" w:rsidRPr="00C82876" w:rsidRDefault="00957F83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100%</w:t>
            </w:r>
          </w:p>
        </w:tc>
      </w:tr>
    </w:tbl>
    <w:p w14:paraId="2F23C8C1" w14:textId="77777777" w:rsidR="004160CA" w:rsidRPr="004160CA" w:rsidRDefault="004160CA" w:rsidP="003C0648">
      <w:pPr>
        <w:ind w:firstLine="567"/>
        <w:jc w:val="both"/>
        <w:rPr>
          <w:lang w:val="id-ID"/>
        </w:rPr>
      </w:pPr>
    </w:p>
    <w:p w14:paraId="5EBF633C" w14:textId="6CB40D28" w:rsidR="00C82876" w:rsidRPr="00F42397" w:rsidRDefault="001D09F6" w:rsidP="00957F83">
      <w:pPr>
        <w:ind w:firstLine="567"/>
        <w:jc w:val="both"/>
        <w:rPr>
          <w:sz w:val="22"/>
          <w:szCs w:val="22"/>
        </w:rPr>
      </w:pPr>
      <w:r w:rsidRPr="00F42397">
        <w:rPr>
          <w:sz w:val="22"/>
          <w:szCs w:val="22"/>
        </w:rPr>
        <w:t xml:space="preserve">Apabila </w:t>
      </w:r>
      <w:proofErr w:type="spellStart"/>
      <w:r w:rsidRPr="00F42397">
        <w:rPr>
          <w:sz w:val="22"/>
          <w:szCs w:val="22"/>
        </w:rPr>
        <w:t>hasil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observasi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dianalisis</w:t>
      </w:r>
      <w:proofErr w:type="spellEnd"/>
      <w:r w:rsidRPr="00F42397">
        <w:rPr>
          <w:sz w:val="22"/>
          <w:szCs w:val="22"/>
        </w:rPr>
        <w:t xml:space="preserve">, </w:t>
      </w:r>
      <w:proofErr w:type="spellStart"/>
      <w:r w:rsidRPr="00F42397">
        <w:rPr>
          <w:sz w:val="22"/>
          <w:szCs w:val="22"/>
        </w:rPr>
        <w:t>maka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persentase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ketuntasan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sikap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percaya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diri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peserta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didik</w:t>
      </w:r>
      <w:proofErr w:type="spellEnd"/>
      <w:r w:rsidRPr="00F42397">
        <w:rPr>
          <w:sz w:val="22"/>
          <w:szCs w:val="22"/>
        </w:rPr>
        <w:t xml:space="preserve"> dapat </w:t>
      </w:r>
      <w:proofErr w:type="spellStart"/>
      <w:r w:rsidRPr="00F42397">
        <w:rPr>
          <w:sz w:val="22"/>
          <w:szCs w:val="22"/>
        </w:rPr>
        <w:t>dilihat</w:t>
      </w:r>
      <w:proofErr w:type="spellEnd"/>
      <w:r w:rsidRPr="00F42397">
        <w:rPr>
          <w:sz w:val="22"/>
          <w:szCs w:val="22"/>
        </w:rPr>
        <w:t xml:space="preserve"> pada </w:t>
      </w:r>
      <w:proofErr w:type="spellStart"/>
      <w:r w:rsidRPr="00F42397">
        <w:rPr>
          <w:sz w:val="22"/>
          <w:szCs w:val="22"/>
        </w:rPr>
        <w:t>tabel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berikut</w:t>
      </w:r>
      <w:proofErr w:type="spellEnd"/>
      <w:r w:rsidRPr="00F42397">
        <w:rPr>
          <w:sz w:val="22"/>
          <w:szCs w:val="22"/>
        </w:rPr>
        <w:t>:</w:t>
      </w:r>
    </w:p>
    <w:p w14:paraId="1C23D35E" w14:textId="0CD3FDA3" w:rsidR="001D09F6" w:rsidRPr="00F42397" w:rsidRDefault="00C82876" w:rsidP="00C82876">
      <w:pPr>
        <w:ind w:left="1560" w:hanging="1134"/>
        <w:jc w:val="both"/>
        <w:rPr>
          <w:sz w:val="22"/>
          <w:szCs w:val="22"/>
        </w:rPr>
      </w:pPr>
      <w:r w:rsidRPr="00F42397">
        <w:rPr>
          <w:sz w:val="22"/>
          <w:szCs w:val="22"/>
        </w:rPr>
        <w:t>Tabel 8</w:t>
      </w:r>
      <w:r w:rsidR="0064680A" w:rsidRPr="00F42397">
        <w:rPr>
          <w:sz w:val="22"/>
          <w:szCs w:val="22"/>
        </w:rPr>
        <w:t xml:space="preserve">. </w:t>
      </w:r>
      <w:r w:rsidRPr="00F42397">
        <w:rPr>
          <w:sz w:val="22"/>
          <w:szCs w:val="22"/>
        </w:rPr>
        <w:t xml:space="preserve"> Data </w:t>
      </w:r>
      <w:proofErr w:type="spellStart"/>
      <w:r w:rsidRPr="00F42397">
        <w:rPr>
          <w:sz w:val="22"/>
          <w:szCs w:val="22"/>
        </w:rPr>
        <w:t>Ketuntasan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Sikap</w:t>
      </w:r>
      <w:proofErr w:type="spellEnd"/>
      <w:r w:rsidRPr="00F42397">
        <w:rPr>
          <w:sz w:val="22"/>
          <w:szCs w:val="22"/>
        </w:rPr>
        <w:t xml:space="preserve"> Percaya Diri </w:t>
      </w:r>
      <w:proofErr w:type="spellStart"/>
      <w:r w:rsidRPr="00F42397">
        <w:rPr>
          <w:sz w:val="22"/>
          <w:szCs w:val="22"/>
        </w:rPr>
        <w:t>Siswa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Kelas</w:t>
      </w:r>
      <w:proofErr w:type="spellEnd"/>
      <w:r w:rsidRPr="00F42397">
        <w:rPr>
          <w:sz w:val="22"/>
          <w:szCs w:val="22"/>
        </w:rPr>
        <w:t xml:space="preserve"> V Pada </w:t>
      </w:r>
      <w:proofErr w:type="spellStart"/>
      <w:r w:rsidRPr="00F42397">
        <w:rPr>
          <w:sz w:val="22"/>
          <w:szCs w:val="22"/>
        </w:rPr>
        <w:t>Siklus</w:t>
      </w:r>
      <w:proofErr w:type="spellEnd"/>
      <w:r w:rsidRPr="00F42397">
        <w:rPr>
          <w:sz w:val="22"/>
          <w:szCs w:val="22"/>
        </w:rPr>
        <w:t xml:space="preserve"> I Pertemuan I</w:t>
      </w:r>
    </w:p>
    <w:tbl>
      <w:tblPr>
        <w:tblW w:w="841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560"/>
      </w:tblGrid>
      <w:tr w:rsidR="001D09F6" w:rsidRPr="00F42397" w14:paraId="445D9E44" w14:textId="77777777" w:rsidTr="009A13E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7ACDB9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A32FCB0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Kualifikasi</w:t>
            </w:r>
            <w:proofErr w:type="spellEnd"/>
            <w:r w:rsidRPr="00F4239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14B48B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Frekuensi</w:t>
            </w:r>
            <w:proofErr w:type="spellEnd"/>
            <w:r w:rsidRPr="00F4239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5F12B5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Presentase</w:t>
            </w:r>
            <w:proofErr w:type="spellEnd"/>
          </w:p>
        </w:tc>
      </w:tr>
      <w:tr w:rsidR="001D09F6" w:rsidRPr="00F42397" w14:paraId="4907DD2F" w14:textId="77777777" w:rsidTr="009A13EC">
        <w:trPr>
          <w:trHeight w:val="49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8D81ED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3,20 – 4,00</w:t>
            </w:r>
          </w:p>
          <w:p w14:paraId="4A96B55B" w14:textId="11B98936" w:rsidR="001D09F6" w:rsidRPr="00F42397" w:rsidRDefault="001D09F6" w:rsidP="001D09F6">
            <w:pPr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&lt; 3,20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665A19A4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2397">
              <w:rPr>
                <w:bCs/>
                <w:sz w:val="22"/>
                <w:szCs w:val="22"/>
              </w:rPr>
              <w:t>Tuntas</w:t>
            </w:r>
            <w:proofErr w:type="spellEnd"/>
          </w:p>
          <w:p w14:paraId="27FA03F8" w14:textId="63617C30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 xml:space="preserve">Tidak </w:t>
            </w:r>
            <w:proofErr w:type="spellStart"/>
            <w:r w:rsidRPr="00F42397">
              <w:rPr>
                <w:bCs/>
                <w:sz w:val="22"/>
                <w:szCs w:val="22"/>
              </w:rPr>
              <w:t>Tuntas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F2DDE" w14:textId="77777777" w:rsidR="001D09F6" w:rsidRPr="00F42397" w:rsidRDefault="001D09F6" w:rsidP="001D09F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8</w:t>
            </w:r>
          </w:p>
          <w:p w14:paraId="75AF6A0B" w14:textId="3D6F9130" w:rsidR="001D09F6" w:rsidRPr="00F42397" w:rsidRDefault="001D09F6" w:rsidP="001D09F6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E34D47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53,3%</w:t>
            </w:r>
          </w:p>
          <w:p w14:paraId="5DE5840D" w14:textId="6CCBB0C8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 w:rsidRPr="00F42397">
              <w:rPr>
                <w:bCs/>
                <w:sz w:val="22"/>
                <w:szCs w:val="22"/>
              </w:rPr>
              <w:t>46,7%</w:t>
            </w:r>
          </w:p>
        </w:tc>
      </w:tr>
      <w:tr w:rsidR="001D09F6" w:rsidRPr="00F42397" w14:paraId="0EF6D656" w14:textId="77777777" w:rsidTr="009A13EC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8FF4CA" w14:textId="77777777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EAEE7A3" w14:textId="3AEE4E95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F93486" w14:textId="16F3CBC9" w:rsidR="001D09F6" w:rsidRPr="00F42397" w:rsidRDefault="001D09F6" w:rsidP="001D09F6">
            <w:pPr>
              <w:ind w:firstLine="567"/>
              <w:jc w:val="both"/>
              <w:rPr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60F07D" w14:textId="3D642671" w:rsidR="001D09F6" w:rsidRPr="00F42397" w:rsidRDefault="001D09F6" w:rsidP="001D09F6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F42397">
              <w:rPr>
                <w:sz w:val="22"/>
                <w:szCs w:val="22"/>
              </w:rPr>
              <w:t>100%</w:t>
            </w:r>
          </w:p>
        </w:tc>
      </w:tr>
    </w:tbl>
    <w:p w14:paraId="5025B4CA" w14:textId="526999FC" w:rsidR="004160CA" w:rsidRPr="00957F83" w:rsidRDefault="001D09F6" w:rsidP="00957F83">
      <w:pPr>
        <w:jc w:val="both"/>
        <w:rPr>
          <w:sz w:val="22"/>
          <w:szCs w:val="22"/>
        </w:rPr>
      </w:pPr>
      <w:proofErr w:type="spellStart"/>
      <w:proofErr w:type="gramStart"/>
      <w:r w:rsidRPr="00F42397">
        <w:rPr>
          <w:sz w:val="22"/>
          <w:szCs w:val="22"/>
        </w:rPr>
        <w:t>Sumber</w:t>
      </w:r>
      <w:proofErr w:type="spellEnd"/>
      <w:r w:rsidRPr="00F42397">
        <w:rPr>
          <w:sz w:val="22"/>
          <w:szCs w:val="22"/>
        </w:rPr>
        <w:t xml:space="preserve"> :</w:t>
      </w:r>
      <w:proofErr w:type="gramEnd"/>
      <w:r w:rsidRPr="00F42397">
        <w:rPr>
          <w:sz w:val="22"/>
          <w:szCs w:val="22"/>
        </w:rPr>
        <w:t xml:space="preserve"> Lembar </w:t>
      </w:r>
      <w:proofErr w:type="spellStart"/>
      <w:r w:rsidRPr="00F42397">
        <w:rPr>
          <w:sz w:val="22"/>
          <w:szCs w:val="22"/>
        </w:rPr>
        <w:t>observasi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sikap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percaya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diri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siswa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siklus</w:t>
      </w:r>
      <w:proofErr w:type="spellEnd"/>
      <w:r w:rsidRPr="00F42397">
        <w:rPr>
          <w:sz w:val="22"/>
          <w:szCs w:val="22"/>
        </w:rPr>
        <w:t xml:space="preserve"> I </w:t>
      </w:r>
    </w:p>
    <w:p w14:paraId="3C4E1DA1" w14:textId="08F1258F" w:rsidR="0064680A" w:rsidRPr="00F42397" w:rsidRDefault="00C82876" w:rsidP="00957F83">
      <w:pPr>
        <w:ind w:firstLine="567"/>
        <w:jc w:val="both"/>
        <w:rPr>
          <w:sz w:val="22"/>
          <w:szCs w:val="22"/>
        </w:rPr>
      </w:pPr>
      <w:r w:rsidRPr="00F42397">
        <w:rPr>
          <w:sz w:val="22"/>
          <w:szCs w:val="22"/>
        </w:rPr>
        <w:t xml:space="preserve">Dari </w:t>
      </w:r>
      <w:proofErr w:type="spellStart"/>
      <w:r w:rsidRPr="00F42397">
        <w:rPr>
          <w:sz w:val="22"/>
          <w:szCs w:val="22"/>
        </w:rPr>
        <w:t>hasil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refleksi</w:t>
      </w:r>
      <w:proofErr w:type="spellEnd"/>
      <w:r w:rsidRPr="00F42397">
        <w:rPr>
          <w:sz w:val="22"/>
          <w:szCs w:val="22"/>
        </w:rPr>
        <w:t xml:space="preserve"> yang </w:t>
      </w:r>
      <w:proofErr w:type="spellStart"/>
      <w:r w:rsidRPr="00F42397">
        <w:rPr>
          <w:sz w:val="22"/>
          <w:szCs w:val="22"/>
        </w:rPr>
        <w:t>telah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dilakukan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berdasarkan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indikator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keberhasilan</w:t>
      </w:r>
      <w:proofErr w:type="spellEnd"/>
      <w:r w:rsidRPr="00F42397">
        <w:rPr>
          <w:sz w:val="22"/>
          <w:szCs w:val="22"/>
        </w:rPr>
        <w:t xml:space="preserve"> yang </w:t>
      </w:r>
      <w:proofErr w:type="spellStart"/>
      <w:r w:rsidRPr="00F42397">
        <w:rPr>
          <w:sz w:val="22"/>
          <w:szCs w:val="22"/>
        </w:rPr>
        <w:t>ditentukan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yaitu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harus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lebih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dari</w:t>
      </w:r>
      <w:proofErr w:type="spellEnd"/>
      <w:r w:rsidRPr="00F42397">
        <w:rPr>
          <w:sz w:val="22"/>
          <w:szCs w:val="22"/>
        </w:rPr>
        <w:t xml:space="preserve"> 80%, </w:t>
      </w:r>
      <w:proofErr w:type="spellStart"/>
      <w:r w:rsidRPr="00F42397">
        <w:rPr>
          <w:sz w:val="22"/>
          <w:szCs w:val="22"/>
        </w:rPr>
        <w:t>kemampuan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sikap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percaya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diri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peserta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didik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belum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dikatakan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berhasil</w:t>
      </w:r>
      <w:proofErr w:type="spellEnd"/>
      <w:r w:rsidRPr="00F42397">
        <w:rPr>
          <w:sz w:val="22"/>
          <w:szCs w:val="22"/>
        </w:rPr>
        <w:t xml:space="preserve"> secara </w:t>
      </w:r>
      <w:proofErr w:type="spellStart"/>
      <w:r w:rsidRPr="00F42397">
        <w:rPr>
          <w:sz w:val="22"/>
          <w:szCs w:val="22"/>
        </w:rPr>
        <w:t>klasikal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sehingga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perlunya</w:t>
      </w:r>
      <w:proofErr w:type="spellEnd"/>
      <w:r w:rsidRPr="00F42397">
        <w:rPr>
          <w:sz w:val="22"/>
          <w:szCs w:val="22"/>
        </w:rPr>
        <w:t xml:space="preserve"> untuk </w:t>
      </w:r>
      <w:proofErr w:type="spellStart"/>
      <w:r w:rsidRPr="00F42397">
        <w:rPr>
          <w:sz w:val="22"/>
          <w:szCs w:val="22"/>
        </w:rPr>
        <w:t>dilaksanakan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siklus</w:t>
      </w:r>
      <w:proofErr w:type="spellEnd"/>
      <w:r w:rsidRPr="00F42397">
        <w:rPr>
          <w:sz w:val="22"/>
          <w:szCs w:val="22"/>
        </w:rPr>
        <w:t xml:space="preserve"> II dengan </w:t>
      </w:r>
      <w:proofErr w:type="spellStart"/>
      <w:r w:rsidRPr="00F42397">
        <w:rPr>
          <w:sz w:val="22"/>
          <w:szCs w:val="22"/>
        </w:rPr>
        <w:t>melakukan</w:t>
      </w:r>
      <w:proofErr w:type="spellEnd"/>
      <w:r w:rsidRPr="00F42397">
        <w:rPr>
          <w:sz w:val="22"/>
          <w:szCs w:val="22"/>
        </w:rPr>
        <w:t xml:space="preserve"> perbaikan </w:t>
      </w:r>
      <w:proofErr w:type="spellStart"/>
      <w:r w:rsidRPr="00F42397">
        <w:rPr>
          <w:sz w:val="22"/>
          <w:szCs w:val="22"/>
        </w:rPr>
        <w:t>terhadap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hasil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temuan</w:t>
      </w:r>
      <w:proofErr w:type="spellEnd"/>
      <w:r w:rsidRPr="00F42397">
        <w:rPr>
          <w:sz w:val="22"/>
          <w:szCs w:val="22"/>
        </w:rPr>
        <w:t xml:space="preserve"> di </w:t>
      </w:r>
      <w:proofErr w:type="spellStart"/>
      <w:r w:rsidRPr="00F42397">
        <w:rPr>
          <w:sz w:val="22"/>
          <w:szCs w:val="22"/>
        </w:rPr>
        <w:t>siklus</w:t>
      </w:r>
      <w:proofErr w:type="spellEnd"/>
      <w:r w:rsidRPr="00F42397">
        <w:rPr>
          <w:sz w:val="22"/>
          <w:szCs w:val="22"/>
        </w:rPr>
        <w:t xml:space="preserve"> I.</w:t>
      </w:r>
      <w:r w:rsidR="00957F83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Selanjutnya</w:t>
      </w:r>
      <w:proofErr w:type="spellEnd"/>
      <w:r w:rsidRPr="00F42397">
        <w:rPr>
          <w:sz w:val="22"/>
          <w:szCs w:val="22"/>
        </w:rPr>
        <w:t xml:space="preserve"> pada </w:t>
      </w:r>
      <w:proofErr w:type="spellStart"/>
      <w:r w:rsidRPr="00F42397">
        <w:rPr>
          <w:sz w:val="22"/>
          <w:szCs w:val="22"/>
        </w:rPr>
        <w:t>siklus</w:t>
      </w:r>
      <w:proofErr w:type="spellEnd"/>
      <w:r w:rsidRPr="00F42397">
        <w:rPr>
          <w:sz w:val="22"/>
          <w:szCs w:val="22"/>
        </w:rPr>
        <w:t xml:space="preserve"> ke II </w:t>
      </w:r>
      <w:proofErr w:type="spellStart"/>
      <w:r w:rsidRPr="00F42397">
        <w:rPr>
          <w:sz w:val="22"/>
          <w:szCs w:val="22"/>
        </w:rPr>
        <w:t>pelaksanaan</w:t>
      </w:r>
      <w:proofErr w:type="spellEnd"/>
      <w:r w:rsidRPr="00F42397">
        <w:rPr>
          <w:sz w:val="22"/>
          <w:szCs w:val="22"/>
        </w:rPr>
        <w:t xml:space="preserve"> proses </w:t>
      </w:r>
      <w:proofErr w:type="spellStart"/>
      <w:r w:rsidRPr="00F42397">
        <w:rPr>
          <w:sz w:val="22"/>
          <w:szCs w:val="22"/>
        </w:rPr>
        <w:t>pembelajaran</w:t>
      </w:r>
      <w:proofErr w:type="spellEnd"/>
      <w:r w:rsidRPr="00F42397">
        <w:rPr>
          <w:sz w:val="22"/>
          <w:szCs w:val="22"/>
        </w:rPr>
        <w:t xml:space="preserve"> menggunakan model PBL sesuai dengan </w:t>
      </w:r>
      <w:proofErr w:type="spellStart"/>
      <w:r w:rsidRPr="00F42397">
        <w:rPr>
          <w:sz w:val="22"/>
          <w:szCs w:val="22"/>
        </w:rPr>
        <w:t>urutan</w:t>
      </w:r>
      <w:proofErr w:type="spellEnd"/>
      <w:r w:rsidRPr="00F42397">
        <w:rPr>
          <w:sz w:val="22"/>
          <w:szCs w:val="22"/>
        </w:rPr>
        <w:t xml:space="preserve"> yang </w:t>
      </w:r>
      <w:proofErr w:type="spellStart"/>
      <w:r w:rsidRPr="00F42397">
        <w:rPr>
          <w:sz w:val="22"/>
          <w:szCs w:val="22"/>
        </w:rPr>
        <w:t>ada</w:t>
      </w:r>
      <w:proofErr w:type="spellEnd"/>
      <w:r w:rsidRPr="00F42397">
        <w:rPr>
          <w:sz w:val="22"/>
          <w:szCs w:val="22"/>
        </w:rPr>
        <w:t xml:space="preserve"> pada </w:t>
      </w:r>
      <w:proofErr w:type="spellStart"/>
      <w:r w:rsidRPr="00F42397">
        <w:rPr>
          <w:sz w:val="22"/>
          <w:szCs w:val="22"/>
        </w:rPr>
        <w:t>modul</w:t>
      </w:r>
      <w:proofErr w:type="spellEnd"/>
      <w:r w:rsidRPr="00F42397">
        <w:rPr>
          <w:sz w:val="22"/>
          <w:szCs w:val="22"/>
        </w:rPr>
        <w:t xml:space="preserve"> yang </w:t>
      </w:r>
      <w:proofErr w:type="spellStart"/>
      <w:r w:rsidRPr="00F42397">
        <w:rPr>
          <w:sz w:val="22"/>
          <w:szCs w:val="22"/>
        </w:rPr>
        <w:t>telah</w:t>
      </w:r>
      <w:proofErr w:type="spellEnd"/>
      <w:r w:rsidRPr="00F42397">
        <w:rPr>
          <w:sz w:val="22"/>
          <w:szCs w:val="22"/>
        </w:rPr>
        <w:t xml:space="preserve"> </w:t>
      </w:r>
      <w:proofErr w:type="spellStart"/>
      <w:r w:rsidRPr="00F42397">
        <w:rPr>
          <w:sz w:val="22"/>
          <w:szCs w:val="22"/>
        </w:rPr>
        <w:t>dibuat</w:t>
      </w:r>
      <w:proofErr w:type="spellEnd"/>
      <w:r w:rsidRPr="00F42397">
        <w:rPr>
          <w:sz w:val="22"/>
          <w:szCs w:val="22"/>
        </w:rPr>
        <w:t xml:space="preserve">. </w:t>
      </w:r>
      <w:r w:rsidR="0064680A" w:rsidRPr="00F42397">
        <w:rPr>
          <w:sz w:val="22"/>
          <w:szCs w:val="22"/>
        </w:rPr>
        <w:t xml:space="preserve">Adapun </w:t>
      </w:r>
      <w:proofErr w:type="spellStart"/>
      <w:r w:rsidR="0064680A" w:rsidRPr="00F42397">
        <w:rPr>
          <w:sz w:val="22"/>
          <w:szCs w:val="22"/>
        </w:rPr>
        <w:t>hasil</w:t>
      </w:r>
      <w:proofErr w:type="spellEnd"/>
      <w:r w:rsidR="0064680A" w:rsidRPr="00F42397">
        <w:rPr>
          <w:sz w:val="22"/>
          <w:szCs w:val="22"/>
        </w:rPr>
        <w:t xml:space="preserve"> </w:t>
      </w:r>
      <w:proofErr w:type="spellStart"/>
      <w:r w:rsidR="0064680A" w:rsidRPr="00F42397">
        <w:rPr>
          <w:sz w:val="22"/>
          <w:szCs w:val="22"/>
        </w:rPr>
        <w:t>pengamatan</w:t>
      </w:r>
      <w:proofErr w:type="spellEnd"/>
      <w:r w:rsidR="0064680A" w:rsidRPr="00F42397">
        <w:rPr>
          <w:sz w:val="22"/>
          <w:szCs w:val="22"/>
        </w:rPr>
        <w:t xml:space="preserve"> </w:t>
      </w:r>
      <w:proofErr w:type="spellStart"/>
      <w:r w:rsidR="0064680A" w:rsidRPr="00F42397">
        <w:rPr>
          <w:sz w:val="22"/>
          <w:szCs w:val="22"/>
        </w:rPr>
        <w:t>aktifitas</w:t>
      </w:r>
      <w:proofErr w:type="spellEnd"/>
      <w:r w:rsidR="0064680A" w:rsidRPr="00F42397">
        <w:rPr>
          <w:sz w:val="22"/>
          <w:szCs w:val="22"/>
        </w:rPr>
        <w:t xml:space="preserve"> belajar </w:t>
      </w:r>
      <w:proofErr w:type="spellStart"/>
      <w:r w:rsidR="0064680A" w:rsidRPr="00F42397">
        <w:rPr>
          <w:sz w:val="22"/>
          <w:szCs w:val="22"/>
        </w:rPr>
        <w:t>siswa</w:t>
      </w:r>
      <w:proofErr w:type="spellEnd"/>
      <w:r w:rsidR="0064680A" w:rsidRPr="00F42397">
        <w:rPr>
          <w:sz w:val="22"/>
          <w:szCs w:val="22"/>
        </w:rPr>
        <w:t xml:space="preserve"> </w:t>
      </w:r>
      <w:proofErr w:type="spellStart"/>
      <w:r w:rsidR="0064680A" w:rsidRPr="00F42397">
        <w:rPr>
          <w:sz w:val="22"/>
          <w:szCs w:val="22"/>
        </w:rPr>
        <w:t>melalui</w:t>
      </w:r>
      <w:proofErr w:type="spellEnd"/>
      <w:r w:rsidR="0064680A" w:rsidRPr="00F42397">
        <w:rPr>
          <w:sz w:val="22"/>
          <w:szCs w:val="22"/>
        </w:rPr>
        <w:t xml:space="preserve"> </w:t>
      </w:r>
      <w:proofErr w:type="spellStart"/>
      <w:r w:rsidR="0064680A" w:rsidRPr="00F42397">
        <w:rPr>
          <w:sz w:val="22"/>
          <w:szCs w:val="22"/>
        </w:rPr>
        <w:t>penerapan</w:t>
      </w:r>
      <w:proofErr w:type="spellEnd"/>
      <w:r w:rsidR="0064680A" w:rsidRPr="00F42397">
        <w:rPr>
          <w:sz w:val="22"/>
          <w:szCs w:val="22"/>
        </w:rPr>
        <w:t xml:space="preserve"> model </w:t>
      </w:r>
      <w:proofErr w:type="spellStart"/>
      <w:r w:rsidR="0064680A" w:rsidRPr="00F42397">
        <w:rPr>
          <w:sz w:val="22"/>
          <w:szCs w:val="22"/>
        </w:rPr>
        <w:t>pembelajaran</w:t>
      </w:r>
      <w:proofErr w:type="spellEnd"/>
      <w:r w:rsidR="0064680A" w:rsidRPr="00F42397">
        <w:rPr>
          <w:sz w:val="22"/>
          <w:szCs w:val="22"/>
        </w:rPr>
        <w:t xml:space="preserve"> </w:t>
      </w:r>
      <w:r w:rsidR="0064680A" w:rsidRPr="00F42397">
        <w:rPr>
          <w:i/>
          <w:iCs/>
          <w:sz w:val="22"/>
          <w:szCs w:val="22"/>
        </w:rPr>
        <w:t xml:space="preserve">Problem Based Learning </w:t>
      </w:r>
      <w:proofErr w:type="spellStart"/>
      <w:r w:rsidR="0064680A" w:rsidRPr="00F42397">
        <w:rPr>
          <w:sz w:val="22"/>
          <w:szCs w:val="22"/>
        </w:rPr>
        <w:t>siklus</w:t>
      </w:r>
      <w:proofErr w:type="spellEnd"/>
      <w:r w:rsidR="0064680A" w:rsidRPr="00F42397">
        <w:rPr>
          <w:sz w:val="22"/>
          <w:szCs w:val="22"/>
        </w:rPr>
        <w:t xml:space="preserve"> </w:t>
      </w:r>
      <w:proofErr w:type="gramStart"/>
      <w:r w:rsidR="0064680A" w:rsidRPr="00F42397">
        <w:rPr>
          <w:sz w:val="22"/>
          <w:szCs w:val="22"/>
        </w:rPr>
        <w:t>II :</w:t>
      </w:r>
      <w:proofErr w:type="gramEnd"/>
    </w:p>
    <w:p w14:paraId="03812302" w14:textId="77777777" w:rsidR="0064680A" w:rsidRDefault="0064680A" w:rsidP="003C0648">
      <w:pPr>
        <w:ind w:firstLine="567"/>
        <w:jc w:val="both"/>
      </w:pPr>
    </w:p>
    <w:p w14:paraId="06991F95" w14:textId="38454C76" w:rsidR="0064680A" w:rsidRPr="00957F83" w:rsidRDefault="0064680A" w:rsidP="00957F83">
      <w:pPr>
        <w:ind w:left="1418" w:hanging="851"/>
        <w:contextualSpacing/>
        <w:jc w:val="both"/>
        <w:rPr>
          <w:sz w:val="22"/>
          <w:szCs w:val="18"/>
        </w:rPr>
      </w:pPr>
      <w:r>
        <w:rPr>
          <w:sz w:val="22"/>
          <w:szCs w:val="18"/>
        </w:rPr>
        <w:t xml:space="preserve">Tabel 9. </w:t>
      </w:r>
      <w:proofErr w:type="spellStart"/>
      <w:r w:rsidRPr="008F3237">
        <w:rPr>
          <w:sz w:val="22"/>
          <w:szCs w:val="18"/>
        </w:rPr>
        <w:t>Aktifitas</w:t>
      </w:r>
      <w:proofErr w:type="spellEnd"/>
      <w:r w:rsidRPr="008F3237">
        <w:rPr>
          <w:sz w:val="22"/>
          <w:szCs w:val="18"/>
        </w:rPr>
        <w:t xml:space="preserve"> Belajar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 w:rsidRPr="008F3237">
        <w:rPr>
          <w:sz w:val="22"/>
          <w:szCs w:val="18"/>
        </w:rPr>
        <w:t>Mela</w:t>
      </w:r>
      <w:r>
        <w:rPr>
          <w:sz w:val="22"/>
          <w:szCs w:val="18"/>
        </w:rPr>
        <w:t>lui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Penerapan</w:t>
      </w:r>
      <w:proofErr w:type="spellEnd"/>
      <w:r>
        <w:rPr>
          <w:sz w:val="22"/>
          <w:szCs w:val="18"/>
        </w:rPr>
        <w:t xml:space="preserve"> Model </w:t>
      </w:r>
      <w:proofErr w:type="spellStart"/>
      <w:r>
        <w:rPr>
          <w:sz w:val="22"/>
          <w:szCs w:val="18"/>
        </w:rPr>
        <w:t>Pembelajara</w:t>
      </w:r>
      <w:r w:rsidRPr="008F3237">
        <w:rPr>
          <w:sz w:val="22"/>
          <w:szCs w:val="18"/>
        </w:rPr>
        <w:t>n</w:t>
      </w:r>
      <w:proofErr w:type="spellEnd"/>
      <w:r w:rsidRPr="008F3237">
        <w:rPr>
          <w:sz w:val="22"/>
          <w:szCs w:val="18"/>
        </w:rPr>
        <w:t xml:space="preserve"> </w:t>
      </w:r>
      <w:r w:rsidRPr="008F3237">
        <w:rPr>
          <w:i/>
          <w:iCs/>
          <w:sz w:val="22"/>
          <w:szCs w:val="18"/>
        </w:rPr>
        <w:t xml:space="preserve">Problem Based Learning </w:t>
      </w:r>
      <w:proofErr w:type="spellStart"/>
      <w:r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 II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708"/>
        <w:gridCol w:w="709"/>
        <w:gridCol w:w="1134"/>
      </w:tblGrid>
      <w:tr w:rsidR="0064680A" w14:paraId="4EFDD8F4" w14:textId="77777777" w:rsidTr="00E27A47">
        <w:trPr>
          <w:trHeight w:val="447"/>
        </w:trPr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14:paraId="1BD37C70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1B598B17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Aspek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yang </w:t>
            </w:r>
          </w:p>
          <w:p w14:paraId="55399FE3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Diamat</w:t>
            </w:r>
            <w:proofErr w:type="spellEnd"/>
          </w:p>
        </w:tc>
        <w:tc>
          <w:tcPr>
            <w:tcW w:w="4253" w:type="dxa"/>
            <w:vMerge w:val="restart"/>
            <w:tcBorders>
              <w:left w:val="nil"/>
              <w:right w:val="nil"/>
            </w:tcBorders>
          </w:tcPr>
          <w:p w14:paraId="1EB79997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048BEC55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06F62E62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Indikator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yang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Diamati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2D5E0D3D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Pertemuan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14:paraId="0C2EBA60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  <w:p w14:paraId="77B0A6D9" w14:textId="77777777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Presentase</w:t>
            </w:r>
            <w:proofErr w:type="spellEnd"/>
          </w:p>
        </w:tc>
      </w:tr>
      <w:tr w:rsidR="0064680A" w14:paraId="0093264A" w14:textId="77777777" w:rsidTr="00E27A47">
        <w:tc>
          <w:tcPr>
            <w:tcW w:w="1951" w:type="dxa"/>
            <w:vMerge/>
            <w:tcBorders>
              <w:left w:val="nil"/>
              <w:right w:val="nil"/>
            </w:tcBorders>
          </w:tcPr>
          <w:p w14:paraId="7B78E7DF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  <w:tc>
          <w:tcPr>
            <w:tcW w:w="4253" w:type="dxa"/>
            <w:vMerge/>
            <w:tcBorders>
              <w:left w:val="nil"/>
              <w:right w:val="nil"/>
            </w:tcBorders>
          </w:tcPr>
          <w:p w14:paraId="6864510B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B85F6B9" w14:textId="206FB1F6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D570E59" w14:textId="55DEC2C4" w:rsidR="0064680A" w:rsidRPr="0064680A" w:rsidRDefault="0064680A" w:rsidP="009F12BC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5FCE189D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</w:p>
        </w:tc>
      </w:tr>
      <w:tr w:rsidR="0064680A" w14:paraId="06312BF5" w14:textId="77777777" w:rsidTr="00E27A47">
        <w:trPr>
          <w:trHeight w:val="278"/>
        </w:trPr>
        <w:tc>
          <w:tcPr>
            <w:tcW w:w="1951" w:type="dxa"/>
            <w:tcBorders>
              <w:left w:val="nil"/>
              <w:right w:val="nil"/>
            </w:tcBorders>
          </w:tcPr>
          <w:p w14:paraId="2830A3E6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Orientasi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pada masalah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D0C7F2D" w14:textId="77777777" w:rsidR="0064680A" w:rsidRPr="0064680A" w:rsidRDefault="0064680A" w:rsidP="009F12B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mendengarkan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penjelasan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tujuan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pembelajaran</w:t>
            </w:r>
            <w:proofErr w:type="spellEnd"/>
            <w:r w:rsidRPr="0064680A">
              <w:rPr>
                <w:rFonts w:asciiTheme="majorBidi" w:hAnsiTheme="majorBidi" w:cstheme="majorBidi"/>
              </w:rPr>
              <w:t>.</w:t>
            </w:r>
          </w:p>
          <w:p w14:paraId="1377D7C6" w14:textId="77777777" w:rsidR="0064680A" w:rsidRPr="0064680A" w:rsidRDefault="0064680A" w:rsidP="009F12B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bertanya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jawab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mengenai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pembelajaran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. </w:t>
            </w:r>
          </w:p>
          <w:p w14:paraId="779D90E1" w14:textId="77777777" w:rsidR="0064680A" w:rsidRPr="0064680A" w:rsidRDefault="0064680A" w:rsidP="009F12B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terlibat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pada </w:t>
            </w:r>
            <w:proofErr w:type="spellStart"/>
            <w:r w:rsidRPr="0064680A">
              <w:rPr>
                <w:rFonts w:asciiTheme="majorBidi" w:hAnsiTheme="majorBidi" w:cstheme="majorBidi"/>
              </w:rPr>
              <w:t>aktivitas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pemecahan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masalah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2CC12A7" w14:textId="134826BB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0,91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9F487E2" w14:textId="69BF2C5F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0D9C47" w14:textId="47336CD9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95%</w:t>
            </w:r>
          </w:p>
        </w:tc>
      </w:tr>
      <w:tr w:rsidR="0064680A" w14:paraId="5537EBB8" w14:textId="77777777" w:rsidTr="00E27A47">
        <w:trPr>
          <w:trHeight w:val="278"/>
        </w:trPr>
        <w:tc>
          <w:tcPr>
            <w:tcW w:w="1951" w:type="dxa"/>
            <w:tcBorders>
              <w:left w:val="nil"/>
              <w:right w:val="nil"/>
            </w:tcBorders>
          </w:tcPr>
          <w:p w14:paraId="27701984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Mengorganisasi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untuk belajar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28FA9AF" w14:textId="77777777" w:rsidR="0064680A" w:rsidRPr="0064680A" w:rsidRDefault="0064680A" w:rsidP="009F12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64680A">
              <w:rPr>
                <w:rFonts w:asciiTheme="majorBidi" w:hAnsiTheme="majorBidi" w:cstheme="majorBidi"/>
                <w:lang w:val="id-ID"/>
              </w:rPr>
              <w:t>Siswa duduk bersama teman kelompoknya.</w:t>
            </w:r>
          </w:p>
          <w:p w14:paraId="2C6D520D" w14:textId="77777777" w:rsidR="0064680A" w:rsidRPr="0064680A" w:rsidRDefault="0064680A" w:rsidP="009F12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64680A">
              <w:rPr>
                <w:rFonts w:asciiTheme="majorBidi" w:hAnsiTheme="majorBidi" w:cstheme="majorBidi"/>
                <w:lang w:val="id-ID"/>
              </w:rPr>
              <w:t>Siswa berada pada kelompoknya secara tertib.</w:t>
            </w:r>
          </w:p>
          <w:p w14:paraId="78F18E64" w14:textId="77777777" w:rsidR="0064680A" w:rsidRPr="0064680A" w:rsidRDefault="0064680A" w:rsidP="009F12B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lang w:val="id-ID"/>
              </w:rPr>
            </w:pPr>
            <w:r w:rsidRPr="0064680A">
              <w:rPr>
                <w:rFonts w:asciiTheme="majorBidi" w:hAnsiTheme="majorBidi" w:cstheme="majorBidi"/>
                <w:lang w:val="id-ID"/>
              </w:rPr>
              <w:lastRenderedPageBreak/>
              <w:t xml:space="preserve">Siswa mengerjakan tugas belajar kelompok </w:t>
            </w:r>
          </w:p>
          <w:p w14:paraId="65F09214" w14:textId="77777777" w:rsidR="0064680A" w:rsidRPr="0064680A" w:rsidRDefault="0064680A" w:rsidP="009F12BC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lang w:val="id-ID"/>
              </w:rPr>
            </w:pPr>
            <w:r w:rsidRPr="0064680A">
              <w:rPr>
                <w:rFonts w:asciiTheme="majorBidi" w:hAnsiTheme="majorBidi" w:cstheme="majorBidi"/>
                <w:lang w:val="id-ID"/>
              </w:rPr>
              <w:t>yang berhubungan dengan masalah tersebut.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920FDEE" w14:textId="02118D95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lastRenderedPageBreak/>
              <w:t>0,98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1BA662E" w14:textId="78FD8BD7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0,98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EEE0EE" w14:textId="4F95183E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98%</w:t>
            </w:r>
          </w:p>
        </w:tc>
      </w:tr>
      <w:tr w:rsidR="0064680A" w14:paraId="53250634" w14:textId="77777777" w:rsidTr="00E27A47">
        <w:trPr>
          <w:trHeight w:val="2003"/>
        </w:trPr>
        <w:tc>
          <w:tcPr>
            <w:tcW w:w="1951" w:type="dxa"/>
            <w:tcBorders>
              <w:left w:val="nil"/>
              <w:right w:val="nil"/>
            </w:tcBorders>
          </w:tcPr>
          <w:p w14:paraId="5D5AC2D7" w14:textId="77777777" w:rsidR="0064680A" w:rsidRPr="0064680A" w:rsidRDefault="0064680A" w:rsidP="009F12BC">
            <w:pPr>
              <w:jc w:val="both"/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Membimbing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pengalaman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individu atau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kelompok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7DF19981" w14:textId="77777777" w:rsidR="0064680A" w:rsidRPr="0064680A" w:rsidRDefault="0064680A" w:rsidP="009F12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mengumpulkam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informasi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yang sesuai  </w:t>
            </w:r>
          </w:p>
          <w:p w14:paraId="389ADD2E" w14:textId="77777777" w:rsidR="0064680A" w:rsidRPr="0064680A" w:rsidRDefault="0064680A" w:rsidP="009F12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berperan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aktif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dalam kegiatan </w:t>
            </w:r>
            <w:proofErr w:type="spellStart"/>
            <w:r w:rsidRPr="0064680A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2823F62B" w14:textId="77777777" w:rsidR="0064680A" w:rsidRPr="0064680A" w:rsidRDefault="0064680A" w:rsidP="009F12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melaksanakan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eksperimen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untuk </w:t>
            </w:r>
            <w:proofErr w:type="spellStart"/>
            <w:r w:rsidRPr="0064680A">
              <w:rPr>
                <w:rFonts w:asciiTheme="majorBidi" w:hAnsiTheme="majorBidi" w:cstheme="majorBidi"/>
              </w:rPr>
              <w:t>mendapatkan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penjelasan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64680A">
              <w:rPr>
                <w:rFonts w:asciiTheme="majorBidi" w:hAnsiTheme="majorBidi" w:cstheme="majorBidi"/>
              </w:rPr>
              <w:t>pemecahan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masalah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6A79BE7" w14:textId="240DAE48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0,96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7149CF2" w14:textId="5EF1239E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0,96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D5DA51" w14:textId="3583CA55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96%</w:t>
            </w:r>
          </w:p>
        </w:tc>
      </w:tr>
      <w:tr w:rsidR="0064680A" w14:paraId="1C16F4FB" w14:textId="77777777" w:rsidTr="00E27A47">
        <w:trPr>
          <w:trHeight w:val="1554"/>
        </w:trPr>
        <w:tc>
          <w:tcPr>
            <w:tcW w:w="1951" w:type="dxa"/>
            <w:tcBorders>
              <w:left w:val="nil"/>
              <w:right w:val="nil"/>
            </w:tcBorders>
          </w:tcPr>
          <w:p w14:paraId="4E6BDC3F" w14:textId="77777777" w:rsidR="0064680A" w:rsidRPr="0064680A" w:rsidRDefault="0064680A" w:rsidP="009F12BC">
            <w:pPr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Mengembangkan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dan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menyajikan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hasil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karya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AED312F" w14:textId="77777777" w:rsidR="0064680A" w:rsidRPr="0064680A" w:rsidRDefault="0064680A" w:rsidP="009F1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merumuskan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hasil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kerja </w:t>
            </w:r>
          </w:p>
          <w:p w14:paraId="188498D1" w14:textId="77777777" w:rsidR="0064680A" w:rsidRPr="0064680A" w:rsidRDefault="0064680A" w:rsidP="009F1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menyiapkan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karya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yang sesuai </w:t>
            </w:r>
            <w:proofErr w:type="spellStart"/>
            <w:r w:rsidRPr="0064680A">
              <w:rPr>
                <w:rFonts w:asciiTheme="majorBidi" w:hAnsiTheme="majorBidi" w:cstheme="majorBidi"/>
              </w:rPr>
              <w:t>berupa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laporan. </w:t>
            </w:r>
          </w:p>
          <w:p w14:paraId="31E73B01" w14:textId="77777777" w:rsidR="0064680A" w:rsidRPr="0064680A" w:rsidRDefault="0064680A" w:rsidP="009F12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mempresentasikan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hasil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tugas </w:t>
            </w:r>
            <w:proofErr w:type="spellStart"/>
            <w:r w:rsidRPr="0064680A">
              <w:rPr>
                <w:rFonts w:asciiTheme="majorBidi" w:hAnsiTheme="majorBidi" w:cstheme="majorBidi"/>
              </w:rPr>
              <w:t>kelompok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di depan </w:t>
            </w:r>
            <w:proofErr w:type="spellStart"/>
            <w:r w:rsidRPr="0064680A">
              <w:rPr>
                <w:rFonts w:asciiTheme="majorBidi" w:hAnsiTheme="majorBidi" w:cstheme="majorBidi"/>
              </w:rPr>
              <w:t>kelas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ECF6E3B" w14:textId="442A3AB9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0,78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6C4913E" w14:textId="281B1019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0,89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04E01F" w14:textId="52271C27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84%</w:t>
            </w:r>
          </w:p>
        </w:tc>
      </w:tr>
      <w:tr w:rsidR="0064680A" w14:paraId="2FBAE4AB" w14:textId="77777777" w:rsidTr="00E27A47">
        <w:trPr>
          <w:trHeight w:val="1745"/>
        </w:trPr>
        <w:tc>
          <w:tcPr>
            <w:tcW w:w="1951" w:type="dxa"/>
            <w:tcBorders>
              <w:left w:val="nil"/>
              <w:right w:val="nil"/>
            </w:tcBorders>
          </w:tcPr>
          <w:p w14:paraId="37C1146E" w14:textId="77777777" w:rsidR="0064680A" w:rsidRPr="0064680A" w:rsidRDefault="0064680A" w:rsidP="009F12BC">
            <w:pPr>
              <w:rPr>
                <w:rFonts w:asciiTheme="majorBidi" w:hAnsiTheme="majorBidi" w:cstheme="majorBidi"/>
                <w:sz w:val="22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Melakukan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analisis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dan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evaluasi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proses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pemecahan</w:t>
            </w:r>
            <w:proofErr w:type="spellEnd"/>
            <w:r w:rsidRPr="0064680A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  <w:sz w:val="22"/>
              </w:rPr>
              <w:t>maslaah</w:t>
            </w:r>
            <w:proofErr w:type="spellEnd"/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0539923C" w14:textId="77777777" w:rsidR="0064680A" w:rsidRPr="0064680A" w:rsidRDefault="0064680A" w:rsidP="009F12B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bertanya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jawab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mengenai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bagianbagian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materi yang </w:t>
            </w:r>
            <w:proofErr w:type="spellStart"/>
            <w:r w:rsidRPr="0064680A">
              <w:rPr>
                <w:rFonts w:asciiTheme="majorBidi" w:hAnsiTheme="majorBidi" w:cstheme="majorBidi"/>
              </w:rPr>
              <w:t>belum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dipahami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</w:p>
          <w:p w14:paraId="0CABCC36" w14:textId="77777777" w:rsidR="0064680A" w:rsidRPr="0064680A" w:rsidRDefault="0064680A" w:rsidP="009F12B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mendengarkan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kembali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penjelasan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mengenai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materi yang </w:t>
            </w:r>
            <w:proofErr w:type="spellStart"/>
            <w:r w:rsidRPr="0064680A">
              <w:rPr>
                <w:rFonts w:asciiTheme="majorBidi" w:hAnsiTheme="majorBidi" w:cstheme="majorBidi"/>
              </w:rPr>
              <w:t>belum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dipahami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</w:p>
          <w:p w14:paraId="35C5E0E0" w14:textId="77777777" w:rsidR="0064680A" w:rsidRPr="0064680A" w:rsidRDefault="0064680A" w:rsidP="009F12B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64680A">
              <w:rPr>
                <w:rFonts w:asciiTheme="majorBidi" w:hAnsiTheme="majorBidi" w:cstheme="majorBidi"/>
              </w:rPr>
              <w:t>Siswa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mendengarkan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kembali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680A">
              <w:rPr>
                <w:rFonts w:asciiTheme="majorBidi" w:hAnsiTheme="majorBidi" w:cstheme="majorBidi"/>
              </w:rPr>
              <w:t>penjelasan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guru </w:t>
            </w:r>
            <w:proofErr w:type="spellStart"/>
            <w:r w:rsidRPr="0064680A">
              <w:rPr>
                <w:rFonts w:asciiTheme="majorBidi" w:hAnsiTheme="majorBidi" w:cstheme="majorBidi"/>
              </w:rPr>
              <w:t>mengenai</w:t>
            </w:r>
            <w:proofErr w:type="spellEnd"/>
            <w:r w:rsidRPr="0064680A">
              <w:rPr>
                <w:rFonts w:asciiTheme="majorBidi" w:hAnsiTheme="majorBidi" w:cstheme="majorBidi"/>
              </w:rPr>
              <w:t xml:space="preserve"> materi secara garis </w:t>
            </w:r>
            <w:proofErr w:type="spellStart"/>
            <w:r w:rsidRPr="0064680A">
              <w:rPr>
                <w:rFonts w:asciiTheme="majorBidi" w:hAnsiTheme="majorBidi" w:cstheme="majorBidi"/>
              </w:rPr>
              <w:t>besar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350C021" w14:textId="5BF51136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0,89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E761CB" w14:textId="4884B224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9F7E3F" w14:textId="692F7E2F" w:rsidR="0064680A" w:rsidRPr="0064680A" w:rsidRDefault="0064680A" w:rsidP="0064680A">
            <w:pPr>
              <w:jc w:val="center"/>
              <w:rPr>
                <w:rFonts w:asciiTheme="majorBidi" w:hAnsiTheme="majorBidi" w:cstheme="majorBidi"/>
                <w:sz w:val="22"/>
                <w:lang w:val="id-ID"/>
              </w:rPr>
            </w:pPr>
            <w:r w:rsidRPr="0064680A">
              <w:rPr>
                <w:rFonts w:asciiTheme="majorBidi" w:hAnsiTheme="majorBidi" w:cstheme="majorBidi"/>
                <w:sz w:val="22"/>
              </w:rPr>
              <w:t>95%</w:t>
            </w:r>
          </w:p>
        </w:tc>
      </w:tr>
    </w:tbl>
    <w:p w14:paraId="31072A76" w14:textId="134E4231" w:rsidR="00C82876" w:rsidRPr="004160CA" w:rsidRDefault="00C82876" w:rsidP="003C0648">
      <w:pPr>
        <w:ind w:firstLine="567"/>
        <w:jc w:val="both"/>
        <w:rPr>
          <w:lang w:val="id-ID"/>
        </w:rPr>
      </w:pPr>
    </w:p>
    <w:p w14:paraId="14659239" w14:textId="13B9421A" w:rsidR="0064680A" w:rsidRPr="00957F83" w:rsidRDefault="0064680A" w:rsidP="00957F83">
      <w:pPr>
        <w:ind w:firstLine="567"/>
        <w:rPr>
          <w:sz w:val="22"/>
          <w:szCs w:val="18"/>
        </w:rPr>
      </w:pPr>
      <w:proofErr w:type="spellStart"/>
      <w:r w:rsidRPr="00A609A8">
        <w:rPr>
          <w:sz w:val="22"/>
          <w:szCs w:val="18"/>
        </w:rPr>
        <w:t>Berdasarkan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tabel</w:t>
      </w:r>
      <w:proofErr w:type="spellEnd"/>
      <w:r w:rsidRPr="00A609A8">
        <w:rPr>
          <w:sz w:val="22"/>
          <w:szCs w:val="18"/>
        </w:rPr>
        <w:t xml:space="preserve"> 9 di </w:t>
      </w:r>
      <w:proofErr w:type="spellStart"/>
      <w:r w:rsidRPr="00A609A8">
        <w:rPr>
          <w:sz w:val="22"/>
          <w:szCs w:val="18"/>
        </w:rPr>
        <w:t>atas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diperoleh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gambaran</w:t>
      </w:r>
      <w:proofErr w:type="spellEnd"/>
      <w:r w:rsidRPr="00A609A8">
        <w:rPr>
          <w:sz w:val="22"/>
          <w:szCs w:val="18"/>
        </w:rPr>
        <w:t xml:space="preserve"> bahwa </w:t>
      </w:r>
      <w:proofErr w:type="spellStart"/>
      <w:r w:rsidRPr="00A609A8">
        <w:rPr>
          <w:sz w:val="22"/>
          <w:szCs w:val="18"/>
        </w:rPr>
        <w:t>aktivitas</w:t>
      </w:r>
      <w:proofErr w:type="spellEnd"/>
      <w:r w:rsidRPr="00A609A8">
        <w:rPr>
          <w:sz w:val="22"/>
          <w:szCs w:val="18"/>
        </w:rPr>
        <w:t xml:space="preserve"> belajar </w:t>
      </w:r>
      <w:proofErr w:type="spellStart"/>
      <w:r w:rsidRPr="00A609A8">
        <w:rPr>
          <w:sz w:val="22"/>
          <w:szCs w:val="18"/>
        </w:rPr>
        <w:t>siswa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kelas</w:t>
      </w:r>
      <w:proofErr w:type="spellEnd"/>
      <w:r w:rsidRPr="00A609A8">
        <w:rPr>
          <w:sz w:val="22"/>
          <w:szCs w:val="18"/>
        </w:rPr>
        <w:t xml:space="preserve"> V SD Negeri 20 Tala-tala </w:t>
      </w:r>
      <w:proofErr w:type="spellStart"/>
      <w:r w:rsidRPr="00A609A8">
        <w:rPr>
          <w:sz w:val="22"/>
          <w:szCs w:val="18"/>
        </w:rPr>
        <w:t>selama</w:t>
      </w:r>
      <w:proofErr w:type="spellEnd"/>
      <w:r w:rsidRPr="00A609A8">
        <w:rPr>
          <w:sz w:val="22"/>
          <w:szCs w:val="18"/>
        </w:rPr>
        <w:t xml:space="preserve"> proses </w:t>
      </w:r>
      <w:proofErr w:type="spellStart"/>
      <w:r w:rsidRPr="00A609A8">
        <w:rPr>
          <w:sz w:val="22"/>
          <w:szCs w:val="18"/>
        </w:rPr>
        <w:t>pembelajaran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PKn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berlangsung</w:t>
      </w:r>
      <w:proofErr w:type="spellEnd"/>
      <w:r w:rsidRPr="00A609A8">
        <w:rPr>
          <w:sz w:val="22"/>
          <w:szCs w:val="18"/>
        </w:rPr>
        <w:t xml:space="preserve"> dengan </w:t>
      </w:r>
      <w:proofErr w:type="spellStart"/>
      <w:r w:rsidRPr="00A609A8">
        <w:rPr>
          <w:sz w:val="22"/>
          <w:szCs w:val="18"/>
        </w:rPr>
        <w:t>menerapkan</w:t>
      </w:r>
      <w:proofErr w:type="spellEnd"/>
      <w:r w:rsidRPr="00A609A8">
        <w:rPr>
          <w:sz w:val="22"/>
          <w:szCs w:val="18"/>
        </w:rPr>
        <w:t xml:space="preserve"> model </w:t>
      </w:r>
      <w:proofErr w:type="spellStart"/>
      <w:r w:rsidRPr="00A609A8">
        <w:rPr>
          <w:sz w:val="22"/>
          <w:szCs w:val="18"/>
        </w:rPr>
        <w:t>pembelajaran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berbasis</w:t>
      </w:r>
      <w:proofErr w:type="spellEnd"/>
      <w:r w:rsidRPr="00A609A8">
        <w:rPr>
          <w:sz w:val="22"/>
          <w:szCs w:val="18"/>
        </w:rPr>
        <w:t xml:space="preserve"> masalah </w:t>
      </w:r>
      <w:proofErr w:type="spellStart"/>
      <w:r w:rsidRPr="00A609A8">
        <w:rPr>
          <w:sz w:val="22"/>
          <w:szCs w:val="18"/>
        </w:rPr>
        <w:t>mengalami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peningkatan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sela</w:t>
      </w:r>
      <w:r w:rsidR="00957F83">
        <w:rPr>
          <w:sz w:val="22"/>
          <w:szCs w:val="18"/>
        </w:rPr>
        <w:t>ma</w:t>
      </w:r>
      <w:proofErr w:type="spellEnd"/>
      <w:r w:rsidR="00957F83">
        <w:rPr>
          <w:sz w:val="22"/>
          <w:szCs w:val="18"/>
        </w:rPr>
        <w:t xml:space="preserve"> dua pertemuan pada </w:t>
      </w:r>
      <w:proofErr w:type="spellStart"/>
      <w:r w:rsidR="00957F83">
        <w:rPr>
          <w:sz w:val="22"/>
          <w:szCs w:val="18"/>
        </w:rPr>
        <w:t>siklus</w:t>
      </w:r>
      <w:proofErr w:type="spellEnd"/>
      <w:r w:rsidR="00957F83">
        <w:rPr>
          <w:sz w:val="22"/>
          <w:szCs w:val="18"/>
        </w:rPr>
        <w:t xml:space="preserve"> II</w:t>
      </w:r>
    </w:p>
    <w:p w14:paraId="4B7E6919" w14:textId="6A50C842" w:rsidR="0064680A" w:rsidRPr="00A609A8" w:rsidRDefault="0064680A" w:rsidP="0064680A">
      <w:pPr>
        <w:ind w:firstLine="567"/>
        <w:jc w:val="both"/>
        <w:rPr>
          <w:sz w:val="22"/>
          <w:szCs w:val="22"/>
        </w:rPr>
      </w:pPr>
      <w:r w:rsidRPr="00A609A8">
        <w:rPr>
          <w:sz w:val="22"/>
          <w:szCs w:val="22"/>
        </w:rPr>
        <w:t xml:space="preserve">Tabel 10. </w:t>
      </w:r>
      <w:proofErr w:type="spellStart"/>
      <w:r w:rsidRPr="00A609A8">
        <w:rPr>
          <w:sz w:val="22"/>
          <w:szCs w:val="22"/>
        </w:rPr>
        <w:t>Indikator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Keberhasilan</w:t>
      </w:r>
      <w:proofErr w:type="spellEnd"/>
      <w:r w:rsidRPr="00A609A8">
        <w:rPr>
          <w:sz w:val="22"/>
          <w:szCs w:val="22"/>
        </w:rPr>
        <w:t xml:space="preserve"> (</w:t>
      </w:r>
      <w:proofErr w:type="spellStart"/>
      <w:r w:rsidRPr="00A609A8">
        <w:rPr>
          <w:sz w:val="22"/>
          <w:szCs w:val="22"/>
        </w:rPr>
        <w:t>Aktivitas</w:t>
      </w:r>
      <w:proofErr w:type="spellEnd"/>
      <w:r w:rsidRPr="00A609A8">
        <w:rPr>
          <w:sz w:val="22"/>
          <w:szCs w:val="22"/>
        </w:rPr>
        <w:t xml:space="preserve"> Proses </w:t>
      </w:r>
      <w:proofErr w:type="spellStart"/>
      <w:r w:rsidRPr="00A609A8">
        <w:rPr>
          <w:sz w:val="22"/>
          <w:szCs w:val="22"/>
        </w:rPr>
        <w:t>Pembelajaran</w:t>
      </w:r>
      <w:proofErr w:type="spellEnd"/>
      <w:r w:rsidRPr="00A609A8">
        <w:rPr>
          <w:sz w:val="22"/>
          <w:szCs w:val="22"/>
        </w:rPr>
        <w:t>)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029"/>
        <w:gridCol w:w="2499"/>
        <w:gridCol w:w="3029"/>
      </w:tblGrid>
      <w:tr w:rsidR="0064680A" w:rsidRPr="00A609A8" w14:paraId="0229B8E2" w14:textId="77777777" w:rsidTr="00A609A8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4B92B4EE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     Taraf </w:t>
            </w:r>
            <w:proofErr w:type="spellStart"/>
            <w:r w:rsidRPr="00A609A8">
              <w:rPr>
                <w:sz w:val="22"/>
                <w:szCs w:val="22"/>
              </w:rPr>
              <w:t>Keberhasilan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5633E7ED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2055444B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/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Kategori</w:t>
            </w:r>
            <w:proofErr w:type="spellEnd"/>
          </w:p>
        </w:tc>
      </w:tr>
      <w:tr w:rsidR="0064680A" w:rsidRPr="00A609A8" w14:paraId="6154FC72" w14:textId="77777777" w:rsidTr="00A609A8">
        <w:trPr>
          <w:trHeight w:val="784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15A65C18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˂ 65%</w:t>
            </w:r>
          </w:p>
          <w:p w14:paraId="2A27BBB8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65% ̶ 79%</w:t>
            </w:r>
          </w:p>
          <w:p w14:paraId="515958C3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≥ 80%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BAEFF4A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14:paraId="33849A8B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Kurang</w:t>
            </w:r>
          </w:p>
          <w:p w14:paraId="01298644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Cukup</w:t>
            </w:r>
            <w:proofErr w:type="spellEnd"/>
          </w:p>
          <w:p w14:paraId="311081EC" w14:textId="77777777" w:rsidR="0064680A" w:rsidRPr="00A609A8" w:rsidRDefault="0064680A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Baik</w:t>
            </w:r>
          </w:p>
        </w:tc>
      </w:tr>
    </w:tbl>
    <w:p w14:paraId="75CE8335" w14:textId="77777777" w:rsidR="004160CA" w:rsidRPr="004160CA" w:rsidRDefault="004160CA" w:rsidP="003C0648">
      <w:pPr>
        <w:ind w:firstLine="567"/>
        <w:jc w:val="both"/>
        <w:rPr>
          <w:lang w:val="id-ID"/>
        </w:rPr>
      </w:pPr>
    </w:p>
    <w:p w14:paraId="196C845C" w14:textId="452999AA" w:rsidR="00A609A8" w:rsidRDefault="00A609A8" w:rsidP="00957F83">
      <w:pPr>
        <w:ind w:firstLine="567"/>
        <w:jc w:val="both"/>
        <w:rPr>
          <w:sz w:val="22"/>
          <w:szCs w:val="22"/>
        </w:rPr>
      </w:pPr>
      <w:proofErr w:type="spellStart"/>
      <w:r w:rsidRPr="00A609A8">
        <w:rPr>
          <w:sz w:val="22"/>
          <w:szCs w:val="22"/>
        </w:rPr>
        <w:t>Berdasarkan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tabel</w:t>
      </w:r>
      <w:proofErr w:type="spellEnd"/>
      <w:r w:rsidRPr="00A609A8">
        <w:rPr>
          <w:sz w:val="22"/>
          <w:szCs w:val="22"/>
        </w:rPr>
        <w:t xml:space="preserve"> di </w:t>
      </w:r>
      <w:proofErr w:type="spellStart"/>
      <w:r w:rsidRPr="00A609A8">
        <w:rPr>
          <w:sz w:val="22"/>
          <w:szCs w:val="22"/>
        </w:rPr>
        <w:t>atas</w:t>
      </w:r>
      <w:proofErr w:type="spellEnd"/>
      <w:r w:rsidRPr="00A609A8">
        <w:rPr>
          <w:sz w:val="22"/>
          <w:szCs w:val="22"/>
        </w:rPr>
        <w:t xml:space="preserve">, </w:t>
      </w:r>
      <w:proofErr w:type="spellStart"/>
      <w:r w:rsidRPr="00A609A8">
        <w:rPr>
          <w:sz w:val="22"/>
          <w:szCs w:val="22"/>
        </w:rPr>
        <w:t>maka</w:t>
      </w:r>
      <w:proofErr w:type="spellEnd"/>
      <w:r w:rsidRPr="00A609A8">
        <w:rPr>
          <w:sz w:val="22"/>
          <w:szCs w:val="22"/>
        </w:rPr>
        <w:t xml:space="preserve"> dapat </w:t>
      </w:r>
      <w:proofErr w:type="spellStart"/>
      <w:r w:rsidRPr="00A609A8">
        <w:rPr>
          <w:sz w:val="22"/>
          <w:szCs w:val="22"/>
        </w:rPr>
        <w:t>disimpulkan</w:t>
      </w:r>
      <w:proofErr w:type="spellEnd"/>
      <w:r w:rsidRPr="00A609A8">
        <w:rPr>
          <w:sz w:val="22"/>
          <w:szCs w:val="22"/>
        </w:rPr>
        <w:t xml:space="preserve"> bahwa </w:t>
      </w:r>
      <w:proofErr w:type="spellStart"/>
      <w:r w:rsidRPr="00A609A8">
        <w:rPr>
          <w:sz w:val="22"/>
          <w:szCs w:val="22"/>
        </w:rPr>
        <w:t>aktivitas</w:t>
      </w:r>
      <w:proofErr w:type="spellEnd"/>
      <w:r w:rsidRPr="00A609A8">
        <w:rPr>
          <w:sz w:val="22"/>
          <w:szCs w:val="22"/>
        </w:rPr>
        <w:t xml:space="preserve"> belajar </w:t>
      </w:r>
      <w:proofErr w:type="spellStart"/>
      <w:r w:rsidRPr="00A609A8">
        <w:rPr>
          <w:sz w:val="22"/>
          <w:szCs w:val="22"/>
        </w:rPr>
        <w:t>peserta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didik</w:t>
      </w:r>
      <w:proofErr w:type="spellEnd"/>
      <w:r w:rsidRPr="00A609A8">
        <w:rPr>
          <w:sz w:val="22"/>
          <w:szCs w:val="22"/>
        </w:rPr>
        <w:t xml:space="preserve"> pada </w:t>
      </w:r>
      <w:proofErr w:type="spellStart"/>
      <w:r w:rsidRPr="00A609A8">
        <w:rPr>
          <w:sz w:val="22"/>
          <w:szCs w:val="22"/>
        </w:rPr>
        <w:t>siklus</w:t>
      </w:r>
      <w:proofErr w:type="spellEnd"/>
      <w:r w:rsidRPr="00A609A8">
        <w:rPr>
          <w:sz w:val="22"/>
          <w:szCs w:val="22"/>
        </w:rPr>
        <w:t xml:space="preserve"> II </w:t>
      </w:r>
      <w:proofErr w:type="spellStart"/>
      <w:r w:rsidRPr="00A609A8">
        <w:rPr>
          <w:sz w:val="22"/>
          <w:szCs w:val="22"/>
        </w:rPr>
        <w:t>berada</w:t>
      </w:r>
      <w:proofErr w:type="spellEnd"/>
      <w:r w:rsidRPr="00A609A8">
        <w:rPr>
          <w:sz w:val="22"/>
          <w:szCs w:val="22"/>
        </w:rPr>
        <w:t xml:space="preserve"> pada </w:t>
      </w:r>
      <w:proofErr w:type="spellStart"/>
      <w:r w:rsidRPr="00A609A8">
        <w:rPr>
          <w:sz w:val="22"/>
          <w:szCs w:val="22"/>
        </w:rPr>
        <w:t>kategori</w:t>
      </w:r>
      <w:proofErr w:type="spellEnd"/>
      <w:r w:rsidRPr="00A609A8">
        <w:rPr>
          <w:sz w:val="22"/>
          <w:szCs w:val="22"/>
        </w:rPr>
        <w:t xml:space="preserve"> baik dengan </w:t>
      </w:r>
      <w:proofErr w:type="spellStart"/>
      <w:r w:rsidRPr="00A609A8">
        <w:rPr>
          <w:sz w:val="22"/>
          <w:szCs w:val="22"/>
        </w:rPr>
        <w:t>penerapan</w:t>
      </w:r>
      <w:proofErr w:type="spellEnd"/>
      <w:r w:rsidRPr="00A609A8">
        <w:rPr>
          <w:sz w:val="22"/>
          <w:szCs w:val="22"/>
        </w:rPr>
        <w:t xml:space="preserve"> model </w:t>
      </w:r>
      <w:proofErr w:type="spellStart"/>
      <w:r w:rsidRPr="00A609A8">
        <w:rPr>
          <w:sz w:val="22"/>
          <w:szCs w:val="22"/>
        </w:rPr>
        <w:t>pembelajaran</w:t>
      </w:r>
      <w:proofErr w:type="spellEnd"/>
      <w:r w:rsidRPr="00A609A8">
        <w:rPr>
          <w:sz w:val="22"/>
          <w:szCs w:val="22"/>
        </w:rPr>
        <w:t xml:space="preserve"> </w:t>
      </w:r>
      <w:r w:rsidRPr="00A609A8">
        <w:rPr>
          <w:i/>
          <w:iCs/>
          <w:sz w:val="22"/>
          <w:szCs w:val="22"/>
        </w:rPr>
        <w:t>Problem Based Learning</w:t>
      </w:r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karena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melakukan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setiap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kategori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aktivitas</w:t>
      </w:r>
      <w:proofErr w:type="spellEnd"/>
      <w:r w:rsidRPr="00A609A8">
        <w:rPr>
          <w:sz w:val="22"/>
          <w:szCs w:val="22"/>
        </w:rPr>
        <w:t xml:space="preserve"> belajar </w:t>
      </w:r>
      <w:proofErr w:type="spellStart"/>
      <w:r w:rsidRPr="00A609A8">
        <w:rPr>
          <w:sz w:val="22"/>
          <w:szCs w:val="22"/>
        </w:rPr>
        <w:t>peserta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didik</w:t>
      </w:r>
      <w:proofErr w:type="spellEnd"/>
      <w:r w:rsidRPr="00A609A8">
        <w:rPr>
          <w:sz w:val="22"/>
          <w:szCs w:val="22"/>
        </w:rPr>
        <w:t xml:space="preserve"> sesuai dengan </w:t>
      </w:r>
      <w:proofErr w:type="spellStart"/>
      <w:r w:rsidRPr="00A609A8">
        <w:rPr>
          <w:sz w:val="22"/>
          <w:szCs w:val="22"/>
        </w:rPr>
        <w:t>alokasi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waktu</w:t>
      </w:r>
      <w:proofErr w:type="spellEnd"/>
      <w:r w:rsidRPr="00A609A8">
        <w:rPr>
          <w:sz w:val="22"/>
          <w:szCs w:val="22"/>
        </w:rPr>
        <w:t xml:space="preserve"> yang </w:t>
      </w:r>
      <w:proofErr w:type="spellStart"/>
      <w:r w:rsidRPr="00A609A8">
        <w:rPr>
          <w:sz w:val="22"/>
          <w:szCs w:val="22"/>
        </w:rPr>
        <w:t>tepat</w:t>
      </w:r>
      <w:proofErr w:type="spellEnd"/>
      <w:r w:rsidRPr="00A609A8">
        <w:rPr>
          <w:sz w:val="22"/>
          <w:szCs w:val="22"/>
        </w:rPr>
        <w:t xml:space="preserve"> dan yang </w:t>
      </w:r>
      <w:proofErr w:type="spellStart"/>
      <w:r w:rsidRPr="00A609A8">
        <w:rPr>
          <w:sz w:val="22"/>
          <w:szCs w:val="22"/>
        </w:rPr>
        <w:t>termuat</w:t>
      </w:r>
      <w:proofErr w:type="spellEnd"/>
      <w:r w:rsidRPr="00A609A8">
        <w:rPr>
          <w:sz w:val="22"/>
          <w:szCs w:val="22"/>
        </w:rPr>
        <w:t xml:space="preserve"> dalam </w:t>
      </w:r>
      <w:proofErr w:type="spellStart"/>
      <w:r>
        <w:rPr>
          <w:sz w:val="22"/>
          <w:szCs w:val="22"/>
        </w:rPr>
        <w:t>modul</w:t>
      </w:r>
      <w:proofErr w:type="spellEnd"/>
      <w:r>
        <w:rPr>
          <w:sz w:val="22"/>
          <w:szCs w:val="22"/>
        </w:rPr>
        <w:t xml:space="preserve"> ajar. </w:t>
      </w:r>
    </w:p>
    <w:p w14:paraId="67F8EDC4" w14:textId="77777777" w:rsidR="00957F83" w:rsidRPr="00957F83" w:rsidRDefault="00957F83" w:rsidP="00957F83">
      <w:pPr>
        <w:ind w:firstLine="567"/>
        <w:jc w:val="both"/>
        <w:rPr>
          <w:sz w:val="22"/>
          <w:szCs w:val="22"/>
        </w:rPr>
      </w:pPr>
    </w:p>
    <w:p w14:paraId="150F50AB" w14:textId="53C65E54" w:rsidR="00A609A8" w:rsidRPr="00C82876" w:rsidRDefault="00A609A8" w:rsidP="00957F83">
      <w:pPr>
        <w:ind w:left="1418" w:hanging="992"/>
        <w:jc w:val="both"/>
        <w:rPr>
          <w:sz w:val="22"/>
          <w:szCs w:val="22"/>
        </w:rPr>
      </w:pPr>
      <w:r>
        <w:rPr>
          <w:sz w:val="22"/>
          <w:szCs w:val="22"/>
        </w:rPr>
        <w:t>Tabel 11</w:t>
      </w:r>
      <w:r w:rsidRPr="00C82876">
        <w:rPr>
          <w:sz w:val="22"/>
          <w:szCs w:val="22"/>
        </w:rPr>
        <w:t xml:space="preserve">. Data </w:t>
      </w:r>
      <w:proofErr w:type="spellStart"/>
      <w:r w:rsidRPr="00C82876">
        <w:rPr>
          <w:sz w:val="22"/>
          <w:szCs w:val="22"/>
        </w:rPr>
        <w:t>Frekuensi</w:t>
      </w:r>
      <w:proofErr w:type="spellEnd"/>
      <w:r w:rsidRPr="00C82876">
        <w:rPr>
          <w:sz w:val="22"/>
          <w:szCs w:val="22"/>
        </w:rPr>
        <w:t xml:space="preserve"> Hasil </w:t>
      </w:r>
      <w:proofErr w:type="spellStart"/>
      <w:r w:rsidRPr="00C82876">
        <w:rPr>
          <w:sz w:val="22"/>
          <w:szCs w:val="22"/>
        </w:rPr>
        <w:t>Observasi</w:t>
      </w:r>
      <w:proofErr w:type="spellEnd"/>
      <w:r w:rsidRPr="00C82876">
        <w:rPr>
          <w:sz w:val="22"/>
          <w:szCs w:val="22"/>
        </w:rPr>
        <w:t xml:space="preserve"> </w:t>
      </w:r>
      <w:proofErr w:type="spellStart"/>
      <w:r w:rsidRPr="00C82876">
        <w:rPr>
          <w:sz w:val="22"/>
          <w:szCs w:val="22"/>
        </w:rPr>
        <w:t>Sikap</w:t>
      </w:r>
      <w:proofErr w:type="spellEnd"/>
      <w:r w:rsidRPr="00C82876">
        <w:rPr>
          <w:sz w:val="22"/>
          <w:szCs w:val="22"/>
        </w:rPr>
        <w:t xml:space="preserve"> Percaya Diri </w:t>
      </w:r>
      <w:proofErr w:type="spellStart"/>
      <w:r w:rsidRPr="00C82876">
        <w:rPr>
          <w:sz w:val="22"/>
          <w:szCs w:val="22"/>
        </w:rPr>
        <w:t>Siswa</w:t>
      </w:r>
      <w:proofErr w:type="spellEnd"/>
      <w:r w:rsidRPr="00C82876">
        <w:rPr>
          <w:sz w:val="22"/>
          <w:szCs w:val="22"/>
        </w:rPr>
        <w:t xml:space="preserve"> </w:t>
      </w:r>
      <w:proofErr w:type="spellStart"/>
      <w:r w:rsidRPr="00C82876">
        <w:rPr>
          <w:sz w:val="22"/>
          <w:szCs w:val="22"/>
        </w:rPr>
        <w:t>K</w:t>
      </w:r>
      <w:r>
        <w:rPr>
          <w:sz w:val="22"/>
          <w:szCs w:val="22"/>
        </w:rPr>
        <w:t>elas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Siklus</w:t>
      </w:r>
      <w:proofErr w:type="spellEnd"/>
      <w:r>
        <w:rPr>
          <w:sz w:val="22"/>
          <w:szCs w:val="22"/>
        </w:rPr>
        <w:t xml:space="preserve"> II     Pertemuan 1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701"/>
      </w:tblGrid>
      <w:tr w:rsidR="00A609A8" w:rsidRPr="00C82876" w14:paraId="3A7CD42A" w14:textId="77777777" w:rsidTr="009A13EC">
        <w:trPr>
          <w:trHeight w:val="23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3C526D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263316CF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Kualifikasi</w:t>
            </w:r>
            <w:proofErr w:type="spellEnd"/>
            <w:r w:rsidRPr="00A60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FEDCBE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Frekuensi</w:t>
            </w:r>
            <w:proofErr w:type="spellEnd"/>
            <w:r w:rsidRPr="00A609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671AD3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Presentase</w:t>
            </w:r>
            <w:proofErr w:type="spellEnd"/>
          </w:p>
        </w:tc>
      </w:tr>
      <w:tr w:rsidR="00A609A8" w:rsidRPr="00C82876" w14:paraId="55E32C40" w14:textId="77777777" w:rsidTr="009A13EC">
        <w:trPr>
          <w:trHeight w:val="103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E41BFC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3,20 – 4,00</w:t>
            </w:r>
          </w:p>
          <w:p w14:paraId="07126C64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2,80 – 3,19</w:t>
            </w:r>
          </w:p>
          <w:p w14:paraId="68D4E3A2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2,40 – 2,79</w:t>
            </w:r>
          </w:p>
          <w:p w14:paraId="4A2DBD9B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&lt; 2,40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57CFB18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Sangat baik</w:t>
            </w:r>
          </w:p>
          <w:p w14:paraId="55DAA085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Baik</w:t>
            </w:r>
          </w:p>
          <w:p w14:paraId="3F4D00A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Cukup</w:t>
            </w:r>
            <w:proofErr w:type="spellEnd"/>
          </w:p>
          <w:p w14:paraId="081F0DEB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Kurang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48377F" w14:textId="77777777" w:rsidR="00A609A8" w:rsidRPr="00A609A8" w:rsidRDefault="00A609A8" w:rsidP="009F12BC">
            <w:pPr>
              <w:ind w:firstLine="567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7</w:t>
            </w:r>
          </w:p>
          <w:p w14:paraId="72F957C7" w14:textId="77777777" w:rsidR="00A609A8" w:rsidRPr="00A609A8" w:rsidRDefault="00A609A8" w:rsidP="009F12BC">
            <w:pPr>
              <w:ind w:firstLine="567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4</w:t>
            </w:r>
          </w:p>
          <w:p w14:paraId="19A96993" w14:textId="77777777" w:rsidR="00A609A8" w:rsidRPr="00A609A8" w:rsidRDefault="00A609A8" w:rsidP="009F12BC">
            <w:pPr>
              <w:ind w:firstLine="567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4</w:t>
            </w:r>
          </w:p>
          <w:p w14:paraId="5FDBB871" w14:textId="1343F097" w:rsidR="00A609A8" w:rsidRPr="00A609A8" w:rsidRDefault="00A609A8" w:rsidP="009F12BC">
            <w:pPr>
              <w:ind w:firstLine="567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0BFFBD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46,6%</w:t>
            </w:r>
          </w:p>
          <w:p w14:paraId="068A7E97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26,7%</w:t>
            </w:r>
          </w:p>
          <w:p w14:paraId="7D86C473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26,7%</w:t>
            </w:r>
          </w:p>
          <w:p w14:paraId="0DFD9FAB" w14:textId="3BD92939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0 %</w:t>
            </w:r>
          </w:p>
        </w:tc>
      </w:tr>
      <w:tr w:rsidR="00A609A8" w:rsidRPr="00C82876" w14:paraId="159FC49D" w14:textId="77777777" w:rsidTr="009A13EC">
        <w:trPr>
          <w:trHeight w:val="32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2577E2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374CA6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85BF2F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047240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100%</w:t>
            </w:r>
          </w:p>
        </w:tc>
      </w:tr>
    </w:tbl>
    <w:p w14:paraId="426C725C" w14:textId="7C80B3E0" w:rsidR="00A609A8" w:rsidRPr="009A13EC" w:rsidRDefault="00A609A8" w:rsidP="00A609A8">
      <w:pPr>
        <w:jc w:val="both"/>
        <w:rPr>
          <w:sz w:val="20"/>
        </w:rPr>
      </w:pPr>
      <w:proofErr w:type="spellStart"/>
      <w:proofErr w:type="gramStart"/>
      <w:r w:rsidRPr="009A13EC">
        <w:rPr>
          <w:sz w:val="22"/>
          <w:szCs w:val="18"/>
        </w:rPr>
        <w:t>Sumber</w:t>
      </w:r>
      <w:proofErr w:type="spellEnd"/>
      <w:r w:rsidRPr="009A13EC">
        <w:rPr>
          <w:sz w:val="22"/>
          <w:szCs w:val="18"/>
        </w:rPr>
        <w:t xml:space="preserve"> :</w:t>
      </w:r>
      <w:proofErr w:type="gramEnd"/>
      <w:r w:rsidRPr="009A13EC">
        <w:rPr>
          <w:sz w:val="22"/>
          <w:szCs w:val="18"/>
        </w:rPr>
        <w:t xml:space="preserve"> Lembar </w:t>
      </w:r>
      <w:proofErr w:type="spellStart"/>
      <w:r w:rsidRPr="009A13EC">
        <w:rPr>
          <w:sz w:val="22"/>
          <w:szCs w:val="18"/>
        </w:rPr>
        <w:t>Observasi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Sikap</w:t>
      </w:r>
      <w:proofErr w:type="spellEnd"/>
      <w:r w:rsidRPr="009A13EC">
        <w:rPr>
          <w:sz w:val="22"/>
          <w:szCs w:val="18"/>
        </w:rPr>
        <w:t xml:space="preserve"> Percaya Diri </w:t>
      </w:r>
      <w:proofErr w:type="spellStart"/>
      <w:r w:rsidRPr="009A13EC">
        <w:rPr>
          <w:sz w:val="22"/>
          <w:szCs w:val="18"/>
        </w:rPr>
        <w:t>Siswa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Siklus</w:t>
      </w:r>
      <w:proofErr w:type="spellEnd"/>
      <w:r w:rsidRPr="009A13EC">
        <w:rPr>
          <w:sz w:val="22"/>
          <w:szCs w:val="18"/>
        </w:rPr>
        <w:t xml:space="preserve"> II</w:t>
      </w:r>
    </w:p>
    <w:p w14:paraId="2B1DADD8" w14:textId="77777777" w:rsidR="00A609A8" w:rsidRPr="009A13EC" w:rsidRDefault="00A609A8" w:rsidP="00A609A8">
      <w:pPr>
        <w:ind w:firstLine="567"/>
        <w:jc w:val="both"/>
        <w:rPr>
          <w:sz w:val="22"/>
          <w:szCs w:val="18"/>
        </w:rPr>
      </w:pPr>
    </w:p>
    <w:p w14:paraId="2CA30279" w14:textId="021944A7" w:rsidR="00A609A8" w:rsidRPr="009A13EC" w:rsidRDefault="00A609A8" w:rsidP="00A609A8">
      <w:pPr>
        <w:ind w:firstLine="567"/>
        <w:jc w:val="both"/>
        <w:rPr>
          <w:sz w:val="22"/>
          <w:szCs w:val="18"/>
        </w:rPr>
      </w:pPr>
      <w:r w:rsidRPr="009A13EC">
        <w:rPr>
          <w:sz w:val="22"/>
          <w:szCs w:val="18"/>
        </w:rPr>
        <w:t xml:space="preserve">Apabila </w:t>
      </w:r>
      <w:proofErr w:type="spellStart"/>
      <w:r w:rsidRPr="009A13EC">
        <w:rPr>
          <w:sz w:val="22"/>
          <w:szCs w:val="18"/>
        </w:rPr>
        <w:t>hasil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observasi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siswa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dianalisis</w:t>
      </w:r>
      <w:proofErr w:type="spellEnd"/>
      <w:r w:rsidRPr="009A13EC">
        <w:rPr>
          <w:sz w:val="22"/>
          <w:szCs w:val="18"/>
        </w:rPr>
        <w:t xml:space="preserve">, </w:t>
      </w:r>
      <w:proofErr w:type="spellStart"/>
      <w:r w:rsidRPr="009A13EC">
        <w:rPr>
          <w:sz w:val="22"/>
          <w:szCs w:val="18"/>
        </w:rPr>
        <w:t>maka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persentase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ketuntasan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sikap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percaya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diri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peserta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didik</w:t>
      </w:r>
      <w:proofErr w:type="spellEnd"/>
      <w:r w:rsidRPr="009A13EC">
        <w:rPr>
          <w:sz w:val="22"/>
          <w:szCs w:val="18"/>
        </w:rPr>
        <w:t xml:space="preserve"> dapat </w:t>
      </w:r>
      <w:proofErr w:type="spellStart"/>
      <w:r w:rsidRPr="009A13EC">
        <w:rPr>
          <w:sz w:val="22"/>
          <w:szCs w:val="18"/>
        </w:rPr>
        <w:t>dilihat</w:t>
      </w:r>
      <w:proofErr w:type="spellEnd"/>
      <w:r w:rsidRPr="009A13EC">
        <w:rPr>
          <w:sz w:val="22"/>
          <w:szCs w:val="18"/>
        </w:rPr>
        <w:t xml:space="preserve"> pada </w:t>
      </w:r>
      <w:proofErr w:type="spellStart"/>
      <w:r w:rsidRPr="009A13EC">
        <w:rPr>
          <w:sz w:val="22"/>
          <w:szCs w:val="18"/>
        </w:rPr>
        <w:t>tabel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berikut</w:t>
      </w:r>
      <w:proofErr w:type="spellEnd"/>
      <w:r w:rsidRPr="009A13EC">
        <w:rPr>
          <w:sz w:val="22"/>
          <w:szCs w:val="18"/>
        </w:rPr>
        <w:t>:</w:t>
      </w:r>
    </w:p>
    <w:p w14:paraId="04A2AEFB" w14:textId="77777777" w:rsidR="00A609A8" w:rsidRPr="009A13EC" w:rsidRDefault="00A609A8" w:rsidP="00A609A8">
      <w:pPr>
        <w:ind w:firstLine="567"/>
        <w:jc w:val="both"/>
        <w:rPr>
          <w:sz w:val="22"/>
          <w:szCs w:val="18"/>
        </w:rPr>
      </w:pPr>
    </w:p>
    <w:p w14:paraId="05F988EE" w14:textId="669B787D" w:rsidR="00A609A8" w:rsidRDefault="00A609A8" w:rsidP="00A609A8">
      <w:pPr>
        <w:ind w:left="1560" w:hanging="1134"/>
        <w:jc w:val="both"/>
        <w:rPr>
          <w:sz w:val="22"/>
          <w:szCs w:val="22"/>
        </w:rPr>
      </w:pPr>
      <w:r w:rsidRPr="00A609A8">
        <w:rPr>
          <w:sz w:val="22"/>
          <w:szCs w:val="22"/>
        </w:rPr>
        <w:t xml:space="preserve">Tabel 12. Data </w:t>
      </w:r>
      <w:proofErr w:type="spellStart"/>
      <w:r w:rsidRPr="00A609A8">
        <w:rPr>
          <w:sz w:val="22"/>
          <w:szCs w:val="22"/>
        </w:rPr>
        <w:t>Ketuntasan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Sikap</w:t>
      </w:r>
      <w:proofErr w:type="spellEnd"/>
      <w:r w:rsidRPr="00A609A8">
        <w:rPr>
          <w:sz w:val="22"/>
          <w:szCs w:val="22"/>
        </w:rPr>
        <w:t xml:space="preserve"> Percaya Diri </w:t>
      </w:r>
      <w:proofErr w:type="spellStart"/>
      <w:r w:rsidRPr="00A609A8">
        <w:rPr>
          <w:sz w:val="22"/>
          <w:szCs w:val="22"/>
        </w:rPr>
        <w:t>Siswa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Kelas</w:t>
      </w:r>
      <w:proofErr w:type="spellEnd"/>
      <w:r w:rsidRPr="00A609A8">
        <w:rPr>
          <w:sz w:val="22"/>
          <w:szCs w:val="22"/>
        </w:rPr>
        <w:t xml:space="preserve"> V Pada </w:t>
      </w:r>
      <w:proofErr w:type="spellStart"/>
      <w:r w:rsidRPr="00A609A8">
        <w:rPr>
          <w:sz w:val="22"/>
          <w:szCs w:val="22"/>
        </w:rPr>
        <w:t>Siklus</w:t>
      </w:r>
      <w:proofErr w:type="spellEnd"/>
      <w:r w:rsidRPr="00A609A8">
        <w:rPr>
          <w:sz w:val="22"/>
          <w:szCs w:val="22"/>
        </w:rPr>
        <w:t xml:space="preserve"> II Pertemuan II</w:t>
      </w:r>
    </w:p>
    <w:p w14:paraId="4043973F" w14:textId="77777777" w:rsidR="00A609A8" w:rsidRPr="00A609A8" w:rsidRDefault="00A609A8" w:rsidP="00A609A8">
      <w:pPr>
        <w:ind w:left="1560" w:hanging="1134"/>
        <w:jc w:val="both"/>
        <w:rPr>
          <w:sz w:val="22"/>
          <w:szCs w:val="22"/>
        </w:rPr>
      </w:pPr>
    </w:p>
    <w:tbl>
      <w:tblPr>
        <w:tblW w:w="884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985"/>
      </w:tblGrid>
      <w:tr w:rsidR="00A609A8" w:rsidRPr="00A609A8" w14:paraId="5732E127" w14:textId="77777777" w:rsidTr="009A13E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06C1F7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B4C00B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Kualifikasi</w:t>
            </w:r>
            <w:proofErr w:type="spellEnd"/>
            <w:r w:rsidRPr="00A60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C43A1A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Frekuensi</w:t>
            </w:r>
            <w:proofErr w:type="spellEnd"/>
            <w:r w:rsidRPr="00A609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F5FE8A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Presentase</w:t>
            </w:r>
            <w:proofErr w:type="spellEnd"/>
          </w:p>
        </w:tc>
      </w:tr>
      <w:tr w:rsidR="00A609A8" w:rsidRPr="00A609A8" w14:paraId="29216EF7" w14:textId="77777777" w:rsidTr="009A13EC">
        <w:trPr>
          <w:trHeight w:val="59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F47A1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3,20 – 4,00</w:t>
            </w:r>
          </w:p>
          <w:p w14:paraId="1EFCDE43" w14:textId="77777777" w:rsidR="00A609A8" w:rsidRPr="00A609A8" w:rsidRDefault="00A609A8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&lt; 3,20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65E76743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Tuntas</w:t>
            </w:r>
            <w:proofErr w:type="spellEnd"/>
          </w:p>
          <w:p w14:paraId="797154A5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Tidak </w:t>
            </w:r>
            <w:proofErr w:type="spellStart"/>
            <w:r w:rsidRPr="00A609A8">
              <w:rPr>
                <w:sz w:val="22"/>
                <w:szCs w:val="22"/>
              </w:rPr>
              <w:t>Tuntas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C93FF2" w14:textId="77777777" w:rsidR="00A609A8" w:rsidRPr="00A609A8" w:rsidRDefault="00A609A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3</w:t>
            </w:r>
          </w:p>
          <w:p w14:paraId="42A6E016" w14:textId="77777777" w:rsidR="00A609A8" w:rsidRPr="00A609A8" w:rsidRDefault="00A609A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EF762D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20 %</w:t>
            </w:r>
          </w:p>
          <w:p w14:paraId="7B954914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80%</w:t>
            </w:r>
          </w:p>
        </w:tc>
      </w:tr>
      <w:tr w:rsidR="00A609A8" w:rsidRPr="00A609A8" w14:paraId="69092E52" w14:textId="77777777" w:rsidTr="009A13EC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AAC663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6C897078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CA7C0" w14:textId="77777777" w:rsidR="00A609A8" w:rsidRPr="00A609A8" w:rsidRDefault="00A609A8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AC60C4" w14:textId="77777777" w:rsidR="00A609A8" w:rsidRPr="00A609A8" w:rsidRDefault="00A609A8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100%</w:t>
            </w:r>
          </w:p>
        </w:tc>
      </w:tr>
    </w:tbl>
    <w:p w14:paraId="43D5F8BF" w14:textId="77777777" w:rsidR="00A609A8" w:rsidRPr="009A13EC" w:rsidRDefault="00A609A8" w:rsidP="00A609A8">
      <w:pPr>
        <w:jc w:val="both"/>
        <w:rPr>
          <w:sz w:val="20"/>
        </w:rPr>
      </w:pPr>
      <w:proofErr w:type="spellStart"/>
      <w:proofErr w:type="gramStart"/>
      <w:r w:rsidRPr="009A13EC">
        <w:rPr>
          <w:sz w:val="22"/>
          <w:szCs w:val="18"/>
        </w:rPr>
        <w:t>Sumber</w:t>
      </w:r>
      <w:proofErr w:type="spellEnd"/>
      <w:r w:rsidRPr="009A13EC">
        <w:rPr>
          <w:sz w:val="22"/>
          <w:szCs w:val="18"/>
        </w:rPr>
        <w:t xml:space="preserve"> :</w:t>
      </w:r>
      <w:proofErr w:type="gramEnd"/>
      <w:r w:rsidRPr="009A13EC">
        <w:rPr>
          <w:sz w:val="22"/>
          <w:szCs w:val="18"/>
        </w:rPr>
        <w:t xml:space="preserve"> Lembar </w:t>
      </w:r>
      <w:proofErr w:type="spellStart"/>
      <w:r w:rsidRPr="009A13EC">
        <w:rPr>
          <w:sz w:val="22"/>
          <w:szCs w:val="18"/>
        </w:rPr>
        <w:t>Observasi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Sikap</w:t>
      </w:r>
      <w:proofErr w:type="spellEnd"/>
      <w:r w:rsidRPr="009A13EC">
        <w:rPr>
          <w:sz w:val="22"/>
          <w:szCs w:val="18"/>
        </w:rPr>
        <w:t xml:space="preserve"> Percaya Diri </w:t>
      </w:r>
      <w:proofErr w:type="spellStart"/>
      <w:r w:rsidRPr="009A13EC">
        <w:rPr>
          <w:sz w:val="22"/>
          <w:szCs w:val="18"/>
        </w:rPr>
        <w:t>Siswa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Siklus</w:t>
      </w:r>
      <w:proofErr w:type="spellEnd"/>
      <w:r w:rsidRPr="009A13EC">
        <w:rPr>
          <w:sz w:val="22"/>
          <w:szCs w:val="18"/>
        </w:rPr>
        <w:t xml:space="preserve"> II</w:t>
      </w:r>
    </w:p>
    <w:p w14:paraId="701F908C" w14:textId="77777777" w:rsidR="00A609A8" w:rsidRPr="009A13EC" w:rsidRDefault="00A609A8" w:rsidP="00A609A8">
      <w:pPr>
        <w:ind w:firstLine="567"/>
        <w:jc w:val="both"/>
        <w:rPr>
          <w:sz w:val="22"/>
          <w:szCs w:val="18"/>
        </w:rPr>
      </w:pPr>
    </w:p>
    <w:p w14:paraId="7D2EA9FE" w14:textId="5FC58DF9" w:rsidR="00A609A8" w:rsidRPr="009A13EC" w:rsidRDefault="00A609A8" w:rsidP="009F12BC">
      <w:pPr>
        <w:jc w:val="both"/>
        <w:rPr>
          <w:sz w:val="22"/>
          <w:szCs w:val="22"/>
        </w:rPr>
      </w:pPr>
      <w:r w:rsidRPr="009A13EC">
        <w:rPr>
          <w:sz w:val="22"/>
          <w:szCs w:val="22"/>
        </w:rPr>
        <w:t xml:space="preserve">Adapun </w:t>
      </w:r>
      <w:proofErr w:type="spellStart"/>
      <w:r w:rsidRPr="009A13EC">
        <w:rPr>
          <w:sz w:val="22"/>
          <w:szCs w:val="22"/>
        </w:rPr>
        <w:t>ketuntasan</w:t>
      </w:r>
      <w:proofErr w:type="spellEnd"/>
      <w:r w:rsidRPr="009A13EC">
        <w:rPr>
          <w:sz w:val="22"/>
          <w:szCs w:val="22"/>
        </w:rPr>
        <w:t xml:space="preserve"> </w:t>
      </w:r>
      <w:proofErr w:type="spellStart"/>
      <w:r w:rsidRPr="009A13EC">
        <w:rPr>
          <w:sz w:val="22"/>
          <w:szCs w:val="22"/>
        </w:rPr>
        <w:t>sikap</w:t>
      </w:r>
      <w:proofErr w:type="spellEnd"/>
      <w:r w:rsidRPr="009A13EC">
        <w:rPr>
          <w:sz w:val="22"/>
          <w:szCs w:val="22"/>
        </w:rPr>
        <w:t xml:space="preserve"> pertemuan I, </w:t>
      </w:r>
      <w:proofErr w:type="spellStart"/>
      <w:r w:rsidRPr="009A13EC">
        <w:rPr>
          <w:sz w:val="22"/>
          <w:szCs w:val="22"/>
        </w:rPr>
        <w:t>yaitu</w:t>
      </w:r>
      <w:proofErr w:type="spellEnd"/>
      <w:r w:rsidRPr="009A13EC">
        <w:rPr>
          <w:sz w:val="22"/>
          <w:szCs w:val="22"/>
        </w:rPr>
        <w:t>:</w:t>
      </w:r>
    </w:p>
    <w:p w14:paraId="114E57A0" w14:textId="77777777" w:rsidR="00A609A8" w:rsidRPr="009A13EC" w:rsidRDefault="00A609A8" w:rsidP="00A609A8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9A13EC">
        <w:rPr>
          <w:rFonts w:asciiTheme="majorBidi" w:hAnsiTheme="majorBidi" w:cstheme="majorBidi"/>
          <w:sz w:val="22"/>
          <w:szCs w:val="22"/>
        </w:rPr>
        <w:t>Ketuntasan</w:t>
      </w:r>
      <w:proofErr w:type="spellEnd"/>
      <w:r w:rsidRPr="009A13E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A13EC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9A13EC">
        <w:rPr>
          <w:rFonts w:asciiTheme="majorBidi" w:hAnsiTheme="majorBidi" w:cstheme="majorBidi"/>
          <w:sz w:val="22"/>
          <w:szCs w:val="22"/>
        </w:rPr>
        <w:t xml:space="preserve"> = </w:t>
      </w:r>
      <w:r w:rsidRPr="009A13EC">
        <w:rPr>
          <w:rFonts w:asciiTheme="majorBidi" w:hAnsiTheme="majorBidi" w:cstheme="majorBidi"/>
          <w:sz w:val="22"/>
          <w:szCs w:val="22"/>
          <w:u w:val="single"/>
        </w:rPr>
        <w:t xml:space="preserve">Jumlah Skor </w:t>
      </w:r>
      <w:proofErr w:type="spellStart"/>
      <w:r w:rsidRPr="009A13EC">
        <w:rPr>
          <w:rFonts w:asciiTheme="majorBidi" w:hAnsiTheme="majorBidi" w:cstheme="majorBidi"/>
          <w:sz w:val="22"/>
          <w:szCs w:val="22"/>
          <w:u w:val="single"/>
        </w:rPr>
        <w:t>Indikator</w:t>
      </w:r>
      <w:proofErr w:type="spellEnd"/>
      <w:r w:rsidRPr="009A13EC">
        <w:rPr>
          <w:rFonts w:asciiTheme="majorBidi" w:hAnsiTheme="majorBidi" w:cstheme="majorBidi"/>
          <w:sz w:val="22"/>
          <w:szCs w:val="22"/>
        </w:rPr>
        <w:t xml:space="preserve"> x 100</w:t>
      </w:r>
    </w:p>
    <w:p w14:paraId="05844D7A" w14:textId="77777777" w:rsidR="00A609A8" w:rsidRPr="009A13EC" w:rsidRDefault="00A609A8" w:rsidP="00A609A8">
      <w:pPr>
        <w:rPr>
          <w:sz w:val="22"/>
          <w:szCs w:val="22"/>
        </w:rPr>
      </w:pPr>
      <w:r w:rsidRPr="009A13EC">
        <w:rPr>
          <w:sz w:val="22"/>
          <w:szCs w:val="22"/>
        </w:rPr>
        <w:tab/>
      </w:r>
      <w:r w:rsidRPr="009A13EC">
        <w:rPr>
          <w:sz w:val="22"/>
          <w:szCs w:val="22"/>
        </w:rPr>
        <w:tab/>
      </w:r>
      <w:r w:rsidRPr="009A13EC">
        <w:rPr>
          <w:sz w:val="22"/>
          <w:szCs w:val="22"/>
        </w:rPr>
        <w:tab/>
      </w:r>
      <w:r w:rsidRPr="009A13EC">
        <w:rPr>
          <w:sz w:val="22"/>
          <w:szCs w:val="22"/>
        </w:rPr>
        <w:tab/>
        <w:t xml:space="preserve">  Jumlah Skor Maksimal </w:t>
      </w:r>
      <w:proofErr w:type="spellStart"/>
      <w:r w:rsidRPr="009A13EC">
        <w:rPr>
          <w:sz w:val="22"/>
          <w:szCs w:val="22"/>
        </w:rPr>
        <w:t>Indikator</w:t>
      </w:r>
      <w:proofErr w:type="spellEnd"/>
    </w:p>
    <w:p w14:paraId="3F9CF0B6" w14:textId="28D5F2A1" w:rsidR="00A609A8" w:rsidRPr="009A13EC" w:rsidRDefault="00A609A8" w:rsidP="00A609A8">
      <w:pPr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9A13EC">
        <w:rPr>
          <w:rFonts w:asciiTheme="majorBidi" w:hAnsiTheme="majorBidi" w:cstheme="majorBidi"/>
          <w:sz w:val="22"/>
          <w:szCs w:val="22"/>
        </w:rPr>
        <w:t xml:space="preserve">            = </w:t>
      </w:r>
      <w:r w:rsidRPr="009A13EC">
        <w:rPr>
          <w:rFonts w:asciiTheme="majorBidi" w:hAnsiTheme="majorBidi" w:cstheme="majorBidi"/>
          <w:sz w:val="22"/>
          <w:szCs w:val="22"/>
          <w:u w:val="single"/>
        </w:rPr>
        <w:t>114</w:t>
      </w:r>
      <w:r w:rsidRPr="009A13EC">
        <w:rPr>
          <w:rFonts w:asciiTheme="majorBidi" w:hAnsiTheme="majorBidi" w:cstheme="majorBidi"/>
          <w:sz w:val="22"/>
          <w:szCs w:val="22"/>
        </w:rPr>
        <w:t xml:space="preserve"> x 100</w:t>
      </w:r>
    </w:p>
    <w:p w14:paraId="02CB5ED5" w14:textId="77777777" w:rsidR="00A609A8" w:rsidRPr="009A13EC" w:rsidRDefault="00A609A8" w:rsidP="00A609A8">
      <w:pPr>
        <w:jc w:val="both"/>
        <w:rPr>
          <w:rFonts w:asciiTheme="majorBidi" w:hAnsiTheme="majorBidi" w:cstheme="majorBidi"/>
          <w:sz w:val="22"/>
          <w:szCs w:val="22"/>
        </w:rPr>
      </w:pPr>
      <w:r w:rsidRPr="009A13EC">
        <w:rPr>
          <w:rFonts w:asciiTheme="majorBidi" w:hAnsiTheme="majorBidi" w:cstheme="majorBidi"/>
          <w:sz w:val="22"/>
          <w:szCs w:val="22"/>
        </w:rPr>
        <w:t xml:space="preserve">                 135</w:t>
      </w:r>
    </w:p>
    <w:p w14:paraId="6C8503DD" w14:textId="20F7DC27" w:rsidR="00A609A8" w:rsidRPr="009A13EC" w:rsidRDefault="00A609A8" w:rsidP="009F12BC">
      <w:pPr>
        <w:ind w:left="1260" w:firstLine="420"/>
        <w:jc w:val="both"/>
        <w:rPr>
          <w:rFonts w:asciiTheme="majorBidi" w:hAnsiTheme="majorBidi" w:cstheme="majorBidi"/>
          <w:sz w:val="22"/>
          <w:szCs w:val="22"/>
        </w:rPr>
      </w:pPr>
      <w:r w:rsidRPr="009A13EC">
        <w:rPr>
          <w:rFonts w:asciiTheme="majorBidi" w:hAnsiTheme="majorBidi" w:cstheme="majorBidi"/>
          <w:sz w:val="22"/>
          <w:szCs w:val="22"/>
        </w:rPr>
        <w:t>= 84</w:t>
      </w:r>
      <w:r w:rsidR="009F12BC" w:rsidRPr="009A13EC">
        <w:rPr>
          <w:rFonts w:asciiTheme="majorBidi" w:hAnsiTheme="majorBidi" w:cstheme="majorBidi"/>
          <w:sz w:val="22"/>
          <w:szCs w:val="22"/>
        </w:rPr>
        <w:t>%</w:t>
      </w:r>
    </w:p>
    <w:p w14:paraId="4B237E0C" w14:textId="7C1DAC75" w:rsidR="009F12BC" w:rsidRPr="00A609A8" w:rsidRDefault="00A609A8" w:rsidP="00957F83">
      <w:pPr>
        <w:ind w:firstLine="567"/>
        <w:jc w:val="both"/>
        <w:rPr>
          <w:sz w:val="22"/>
          <w:szCs w:val="18"/>
        </w:rPr>
      </w:pPr>
      <w:r w:rsidRPr="00A609A8">
        <w:rPr>
          <w:sz w:val="22"/>
          <w:szCs w:val="18"/>
        </w:rPr>
        <w:t xml:space="preserve">Hal ini </w:t>
      </w:r>
      <w:proofErr w:type="spellStart"/>
      <w:r w:rsidRPr="00A609A8">
        <w:rPr>
          <w:sz w:val="22"/>
          <w:szCs w:val="18"/>
        </w:rPr>
        <w:t>menunjukkan</w:t>
      </w:r>
      <w:proofErr w:type="spellEnd"/>
      <w:r w:rsidRPr="00A609A8">
        <w:rPr>
          <w:sz w:val="22"/>
          <w:szCs w:val="18"/>
        </w:rPr>
        <w:t xml:space="preserve"> bahwa pada </w:t>
      </w:r>
      <w:proofErr w:type="spellStart"/>
      <w:r w:rsidRPr="00A609A8">
        <w:rPr>
          <w:sz w:val="22"/>
          <w:szCs w:val="18"/>
        </w:rPr>
        <w:t>siklus</w:t>
      </w:r>
      <w:proofErr w:type="spellEnd"/>
      <w:r w:rsidRPr="00A609A8">
        <w:rPr>
          <w:sz w:val="22"/>
          <w:szCs w:val="18"/>
        </w:rPr>
        <w:t xml:space="preserve"> II pertemuan I </w:t>
      </w:r>
      <w:proofErr w:type="spellStart"/>
      <w:r w:rsidRPr="00A609A8">
        <w:rPr>
          <w:sz w:val="22"/>
          <w:szCs w:val="18"/>
        </w:rPr>
        <w:t>ketuntasan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sikap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percaya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diri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peserta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didik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mencapai</w:t>
      </w:r>
      <w:proofErr w:type="spellEnd"/>
      <w:r w:rsidRPr="00A609A8">
        <w:rPr>
          <w:sz w:val="22"/>
          <w:szCs w:val="18"/>
        </w:rPr>
        <w:t xml:space="preserve"> 84% </w:t>
      </w:r>
      <w:proofErr w:type="spellStart"/>
      <w:r w:rsidRPr="00A609A8">
        <w:rPr>
          <w:sz w:val="22"/>
          <w:szCs w:val="18"/>
        </w:rPr>
        <w:t>tercapai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sepenuhnya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karena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indikator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keberhasilan</w:t>
      </w:r>
      <w:proofErr w:type="spellEnd"/>
      <w:r w:rsidRPr="00A609A8">
        <w:rPr>
          <w:sz w:val="22"/>
          <w:szCs w:val="18"/>
        </w:rPr>
        <w:t xml:space="preserve"> yang </w:t>
      </w:r>
      <w:proofErr w:type="spellStart"/>
      <w:r w:rsidRPr="00A609A8">
        <w:rPr>
          <w:sz w:val="22"/>
          <w:szCs w:val="18"/>
        </w:rPr>
        <w:t>ditetapkan</w:t>
      </w:r>
      <w:proofErr w:type="spellEnd"/>
      <w:r w:rsidRPr="00A609A8">
        <w:rPr>
          <w:sz w:val="22"/>
          <w:szCs w:val="18"/>
        </w:rPr>
        <w:t xml:space="preserve"> bahwa </w:t>
      </w:r>
      <w:proofErr w:type="spellStart"/>
      <w:r w:rsidRPr="00A609A8">
        <w:rPr>
          <w:sz w:val="22"/>
          <w:szCs w:val="18"/>
        </w:rPr>
        <w:t>dikatakan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berhasil</w:t>
      </w:r>
      <w:proofErr w:type="spellEnd"/>
      <w:r w:rsidRPr="00A609A8">
        <w:rPr>
          <w:sz w:val="22"/>
          <w:szCs w:val="18"/>
        </w:rPr>
        <w:t xml:space="preserve"> apabila </w:t>
      </w:r>
      <w:proofErr w:type="spellStart"/>
      <w:r w:rsidRPr="00A609A8">
        <w:rPr>
          <w:sz w:val="22"/>
          <w:szCs w:val="18"/>
        </w:rPr>
        <w:t>berada</w:t>
      </w:r>
      <w:proofErr w:type="spellEnd"/>
      <w:r w:rsidRPr="00A609A8">
        <w:rPr>
          <w:sz w:val="22"/>
          <w:szCs w:val="18"/>
        </w:rPr>
        <w:t xml:space="preserve"> pada </w:t>
      </w:r>
      <w:proofErr w:type="spellStart"/>
      <w:r w:rsidRPr="00A609A8">
        <w:rPr>
          <w:sz w:val="22"/>
          <w:szCs w:val="18"/>
        </w:rPr>
        <w:t>ketegori</w:t>
      </w:r>
      <w:proofErr w:type="spellEnd"/>
      <w:r w:rsidRPr="00A609A8">
        <w:rPr>
          <w:sz w:val="22"/>
          <w:szCs w:val="18"/>
        </w:rPr>
        <w:t xml:space="preserve"> sangat baik (SB) dengan </w:t>
      </w:r>
      <w:proofErr w:type="spellStart"/>
      <w:r w:rsidRPr="00A609A8">
        <w:rPr>
          <w:sz w:val="22"/>
          <w:szCs w:val="18"/>
        </w:rPr>
        <w:t>ketuntasan</w:t>
      </w:r>
      <w:proofErr w:type="spellEnd"/>
      <w:r w:rsidRPr="00A609A8">
        <w:rPr>
          <w:sz w:val="22"/>
          <w:szCs w:val="18"/>
        </w:rPr>
        <w:t xml:space="preserve"> </w:t>
      </w:r>
      <w:proofErr w:type="spellStart"/>
      <w:r w:rsidRPr="00A609A8">
        <w:rPr>
          <w:sz w:val="22"/>
          <w:szCs w:val="18"/>
        </w:rPr>
        <w:t>sikap</w:t>
      </w:r>
      <w:proofErr w:type="spellEnd"/>
      <w:r w:rsidRPr="00A609A8">
        <w:rPr>
          <w:sz w:val="22"/>
          <w:szCs w:val="18"/>
        </w:rPr>
        <w:t xml:space="preserve"> secara </w:t>
      </w:r>
      <w:proofErr w:type="spellStart"/>
      <w:r w:rsidRPr="00A609A8">
        <w:rPr>
          <w:sz w:val="22"/>
          <w:szCs w:val="18"/>
        </w:rPr>
        <w:t>klasikal</w:t>
      </w:r>
      <w:proofErr w:type="spellEnd"/>
      <w:r w:rsidRPr="00A609A8">
        <w:rPr>
          <w:sz w:val="22"/>
          <w:szCs w:val="18"/>
        </w:rPr>
        <w:t xml:space="preserve"> 80%.</w:t>
      </w:r>
    </w:p>
    <w:p w14:paraId="5EBA5D53" w14:textId="51BF759C" w:rsidR="009F12BC" w:rsidRPr="00C82876" w:rsidRDefault="009F12BC" w:rsidP="00957F83">
      <w:pPr>
        <w:ind w:left="1276" w:hanging="85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Tabel 13. </w:t>
      </w:r>
      <w:proofErr w:type="spellStart"/>
      <w:r w:rsidRPr="00C82876">
        <w:rPr>
          <w:sz w:val="22"/>
          <w:szCs w:val="18"/>
        </w:rPr>
        <w:t>Frekuensi</w:t>
      </w:r>
      <w:proofErr w:type="spellEnd"/>
      <w:r w:rsidRPr="00C82876">
        <w:rPr>
          <w:sz w:val="22"/>
          <w:szCs w:val="18"/>
        </w:rPr>
        <w:t xml:space="preserve"> Hasil </w:t>
      </w:r>
      <w:proofErr w:type="spellStart"/>
      <w:r w:rsidRPr="00C82876">
        <w:rPr>
          <w:sz w:val="22"/>
          <w:szCs w:val="18"/>
        </w:rPr>
        <w:t>Observasi</w:t>
      </w:r>
      <w:proofErr w:type="spellEnd"/>
      <w:r w:rsidRPr="00C82876">
        <w:rPr>
          <w:sz w:val="22"/>
          <w:szCs w:val="18"/>
        </w:rPr>
        <w:t xml:space="preserve"> </w:t>
      </w:r>
      <w:proofErr w:type="spellStart"/>
      <w:r w:rsidRPr="00C82876">
        <w:rPr>
          <w:sz w:val="22"/>
          <w:szCs w:val="18"/>
        </w:rPr>
        <w:t>Sikap</w:t>
      </w:r>
      <w:proofErr w:type="spellEnd"/>
      <w:r w:rsidRPr="00C82876">
        <w:rPr>
          <w:sz w:val="22"/>
          <w:szCs w:val="18"/>
        </w:rPr>
        <w:t xml:space="preserve"> Percaya</w:t>
      </w:r>
      <w:r>
        <w:rPr>
          <w:sz w:val="22"/>
          <w:szCs w:val="18"/>
        </w:rPr>
        <w:t xml:space="preserve"> Diri </w:t>
      </w:r>
      <w:proofErr w:type="spellStart"/>
      <w:r>
        <w:rPr>
          <w:sz w:val="22"/>
          <w:szCs w:val="18"/>
        </w:rPr>
        <w:t>Siswa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Kelas</w:t>
      </w:r>
      <w:proofErr w:type="spellEnd"/>
      <w:r>
        <w:rPr>
          <w:sz w:val="22"/>
          <w:szCs w:val="18"/>
        </w:rPr>
        <w:t xml:space="preserve"> V </w:t>
      </w:r>
      <w:proofErr w:type="spellStart"/>
      <w:r>
        <w:rPr>
          <w:sz w:val="22"/>
          <w:szCs w:val="18"/>
        </w:rPr>
        <w:t>Siklus</w:t>
      </w:r>
      <w:proofErr w:type="spellEnd"/>
      <w:r>
        <w:rPr>
          <w:sz w:val="22"/>
          <w:szCs w:val="18"/>
        </w:rPr>
        <w:t xml:space="preserve"> II</w:t>
      </w:r>
      <w:r w:rsidRPr="00C82876">
        <w:rPr>
          <w:sz w:val="22"/>
          <w:szCs w:val="18"/>
        </w:rPr>
        <w:t xml:space="preserve"> Pertemuan II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701"/>
      </w:tblGrid>
      <w:tr w:rsidR="009F12BC" w:rsidRPr="00822C85" w14:paraId="4B7EDBA3" w14:textId="77777777" w:rsidTr="009F12B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9B1861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0F0306A0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Kualifikasi</w:t>
            </w:r>
            <w:proofErr w:type="spellEnd"/>
            <w:r w:rsidRPr="00C828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21E33F" w14:textId="3EC5D1C4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C82876">
              <w:rPr>
                <w:bCs/>
                <w:sz w:val="22"/>
                <w:szCs w:val="22"/>
              </w:rPr>
              <w:t>Frekuensi</w:t>
            </w:r>
            <w:proofErr w:type="spellEnd"/>
            <w:r w:rsidRPr="00C8287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17A76C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Presentase</w:t>
            </w:r>
            <w:proofErr w:type="spellEnd"/>
          </w:p>
        </w:tc>
      </w:tr>
      <w:tr w:rsidR="009F12BC" w:rsidRPr="00822C85" w14:paraId="15A08BE5" w14:textId="77777777" w:rsidTr="009F12BC">
        <w:trPr>
          <w:trHeight w:val="110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BCE14B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3,20 – 4,00</w:t>
            </w:r>
          </w:p>
          <w:p w14:paraId="551BD55C" w14:textId="77777777" w:rsidR="009F12BC" w:rsidRPr="00C82876" w:rsidRDefault="009F12BC" w:rsidP="009F12BC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2,80 – 3,19</w:t>
            </w:r>
          </w:p>
          <w:p w14:paraId="27D4FF78" w14:textId="77777777" w:rsidR="009F12BC" w:rsidRPr="00C82876" w:rsidRDefault="009F12BC" w:rsidP="009F12BC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2,40 – 2,79</w:t>
            </w:r>
          </w:p>
          <w:p w14:paraId="3159584A" w14:textId="77777777" w:rsidR="009F12BC" w:rsidRPr="00C82876" w:rsidRDefault="009F12BC" w:rsidP="009F12BC">
            <w:pPr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&lt; 2,40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B9CE37A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 xml:space="preserve">Sangat baik  </w:t>
            </w:r>
          </w:p>
          <w:p w14:paraId="5CCF9BEE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Baik</w:t>
            </w:r>
          </w:p>
          <w:p w14:paraId="239DE6C9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2876">
              <w:rPr>
                <w:bCs/>
                <w:sz w:val="22"/>
                <w:szCs w:val="22"/>
              </w:rPr>
              <w:t>Cukup</w:t>
            </w:r>
            <w:proofErr w:type="spellEnd"/>
          </w:p>
          <w:p w14:paraId="7BAB6104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C82876">
              <w:rPr>
                <w:bCs/>
                <w:sz w:val="22"/>
                <w:szCs w:val="22"/>
              </w:rPr>
              <w:t>Kurang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B5D8E6" w14:textId="58908D43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14:paraId="5F5DD1D8" w14:textId="2D482349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14:paraId="437E7CDD" w14:textId="6688FFDA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14:paraId="5F205CCD" w14:textId="636E546A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E70C7B" w14:textId="77777777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60%</w:t>
            </w:r>
          </w:p>
          <w:p w14:paraId="2F1BD11D" w14:textId="77777777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40%</w:t>
            </w:r>
          </w:p>
          <w:p w14:paraId="281A33D9" w14:textId="77777777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  <w:p w14:paraId="300D9F2F" w14:textId="14CC6BD2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9F12BC" w:rsidRPr="00822C85" w14:paraId="307F1E90" w14:textId="77777777" w:rsidTr="009F12BC">
        <w:trPr>
          <w:trHeight w:val="2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6C48D5" w14:textId="77777777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1032FF47" w14:textId="5C6D4D7B" w:rsidR="009F12BC" w:rsidRPr="00C82876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780FDA" w14:textId="7DC4A290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04D57F" w14:textId="5C1C1FC0" w:rsidR="009F12BC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100%</w:t>
            </w:r>
          </w:p>
        </w:tc>
      </w:tr>
    </w:tbl>
    <w:p w14:paraId="225B1E29" w14:textId="06D2A566" w:rsidR="00A609A8" w:rsidRPr="009A13EC" w:rsidRDefault="009F12BC" w:rsidP="009F12BC">
      <w:pPr>
        <w:jc w:val="both"/>
        <w:rPr>
          <w:sz w:val="22"/>
          <w:szCs w:val="18"/>
        </w:rPr>
      </w:pPr>
      <w:proofErr w:type="spellStart"/>
      <w:proofErr w:type="gramStart"/>
      <w:r w:rsidRPr="009A13EC">
        <w:rPr>
          <w:sz w:val="22"/>
          <w:szCs w:val="18"/>
        </w:rPr>
        <w:t>Sumber</w:t>
      </w:r>
      <w:proofErr w:type="spellEnd"/>
      <w:r w:rsidRPr="009A13EC">
        <w:rPr>
          <w:sz w:val="22"/>
          <w:szCs w:val="18"/>
        </w:rPr>
        <w:t xml:space="preserve"> :</w:t>
      </w:r>
      <w:proofErr w:type="gramEnd"/>
      <w:r w:rsidRPr="009A13EC">
        <w:rPr>
          <w:sz w:val="22"/>
          <w:szCs w:val="18"/>
        </w:rPr>
        <w:t xml:space="preserve"> Lembar </w:t>
      </w:r>
      <w:proofErr w:type="spellStart"/>
      <w:r w:rsidRPr="009A13EC">
        <w:rPr>
          <w:sz w:val="22"/>
          <w:szCs w:val="18"/>
        </w:rPr>
        <w:t>observasi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sikap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percaya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diri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siswa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siklus</w:t>
      </w:r>
      <w:proofErr w:type="spellEnd"/>
      <w:r w:rsidRPr="009A13EC">
        <w:rPr>
          <w:sz w:val="22"/>
          <w:szCs w:val="18"/>
        </w:rPr>
        <w:t xml:space="preserve"> II</w:t>
      </w:r>
    </w:p>
    <w:p w14:paraId="1777DA1B" w14:textId="77777777" w:rsidR="009F12BC" w:rsidRPr="009A13EC" w:rsidRDefault="009F12BC" w:rsidP="009F12BC">
      <w:pPr>
        <w:jc w:val="both"/>
        <w:rPr>
          <w:sz w:val="22"/>
          <w:szCs w:val="18"/>
        </w:rPr>
      </w:pPr>
    </w:p>
    <w:p w14:paraId="1C25B64D" w14:textId="196DEC95" w:rsidR="00F42397" w:rsidRPr="00F42397" w:rsidRDefault="009F12BC" w:rsidP="00957F83">
      <w:pPr>
        <w:ind w:firstLine="567"/>
        <w:jc w:val="both"/>
        <w:rPr>
          <w:sz w:val="22"/>
          <w:szCs w:val="18"/>
        </w:rPr>
      </w:pPr>
      <w:r w:rsidRPr="009A13EC">
        <w:rPr>
          <w:sz w:val="22"/>
          <w:szCs w:val="18"/>
        </w:rPr>
        <w:t xml:space="preserve">Apabila </w:t>
      </w:r>
      <w:proofErr w:type="spellStart"/>
      <w:r w:rsidRPr="009A13EC">
        <w:rPr>
          <w:sz w:val="22"/>
          <w:szCs w:val="18"/>
        </w:rPr>
        <w:t>hasil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observasi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siswa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dianalisis</w:t>
      </w:r>
      <w:proofErr w:type="spellEnd"/>
      <w:r w:rsidRPr="009A13EC">
        <w:rPr>
          <w:sz w:val="22"/>
          <w:szCs w:val="18"/>
        </w:rPr>
        <w:t xml:space="preserve">, </w:t>
      </w:r>
      <w:proofErr w:type="spellStart"/>
      <w:r w:rsidRPr="009A13EC">
        <w:rPr>
          <w:sz w:val="22"/>
          <w:szCs w:val="18"/>
        </w:rPr>
        <w:t>maka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persentase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ketuntasan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sikap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percaya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diri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peserta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didik</w:t>
      </w:r>
      <w:proofErr w:type="spellEnd"/>
      <w:r w:rsidRPr="009A13EC">
        <w:rPr>
          <w:sz w:val="22"/>
          <w:szCs w:val="18"/>
        </w:rPr>
        <w:t xml:space="preserve"> dapat </w:t>
      </w:r>
      <w:proofErr w:type="spellStart"/>
      <w:r w:rsidRPr="009A13EC">
        <w:rPr>
          <w:sz w:val="22"/>
          <w:szCs w:val="18"/>
        </w:rPr>
        <w:t>dilihat</w:t>
      </w:r>
      <w:proofErr w:type="spellEnd"/>
      <w:r w:rsidRPr="009A13EC">
        <w:rPr>
          <w:sz w:val="22"/>
          <w:szCs w:val="18"/>
        </w:rPr>
        <w:t xml:space="preserve"> pada </w:t>
      </w:r>
      <w:proofErr w:type="spellStart"/>
      <w:r w:rsidRPr="009A13EC">
        <w:rPr>
          <w:sz w:val="22"/>
          <w:szCs w:val="18"/>
        </w:rPr>
        <w:t>tabel</w:t>
      </w:r>
      <w:proofErr w:type="spellEnd"/>
      <w:r w:rsidRPr="009A13EC">
        <w:rPr>
          <w:sz w:val="22"/>
          <w:szCs w:val="18"/>
        </w:rPr>
        <w:t xml:space="preserve"> </w:t>
      </w:r>
      <w:proofErr w:type="spellStart"/>
      <w:r w:rsidRPr="009A13EC">
        <w:rPr>
          <w:sz w:val="22"/>
          <w:szCs w:val="18"/>
        </w:rPr>
        <w:t>berikut</w:t>
      </w:r>
      <w:proofErr w:type="spellEnd"/>
      <w:r w:rsidRPr="009A13EC">
        <w:rPr>
          <w:sz w:val="22"/>
          <w:szCs w:val="18"/>
        </w:rPr>
        <w:t>:</w:t>
      </w:r>
    </w:p>
    <w:p w14:paraId="291B0BB2" w14:textId="2D67CC32" w:rsidR="009F12BC" w:rsidRPr="00A609A8" w:rsidRDefault="009F12BC" w:rsidP="009F12BC">
      <w:pPr>
        <w:ind w:left="1560" w:hanging="1134"/>
        <w:jc w:val="both"/>
        <w:rPr>
          <w:sz w:val="22"/>
          <w:szCs w:val="22"/>
        </w:rPr>
      </w:pPr>
      <w:r w:rsidRPr="00A609A8">
        <w:rPr>
          <w:sz w:val="22"/>
          <w:szCs w:val="22"/>
        </w:rPr>
        <w:t xml:space="preserve">Tabel 12. Data </w:t>
      </w:r>
      <w:proofErr w:type="spellStart"/>
      <w:r w:rsidRPr="00A609A8">
        <w:rPr>
          <w:sz w:val="22"/>
          <w:szCs w:val="22"/>
        </w:rPr>
        <w:t>Ketuntasan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Sikap</w:t>
      </w:r>
      <w:proofErr w:type="spellEnd"/>
      <w:r w:rsidRPr="00A609A8">
        <w:rPr>
          <w:sz w:val="22"/>
          <w:szCs w:val="22"/>
        </w:rPr>
        <w:t xml:space="preserve"> Percaya Diri </w:t>
      </w:r>
      <w:proofErr w:type="spellStart"/>
      <w:r w:rsidRPr="00A609A8">
        <w:rPr>
          <w:sz w:val="22"/>
          <w:szCs w:val="22"/>
        </w:rPr>
        <w:t>Siswa</w:t>
      </w:r>
      <w:proofErr w:type="spellEnd"/>
      <w:r w:rsidRPr="00A609A8">
        <w:rPr>
          <w:sz w:val="22"/>
          <w:szCs w:val="22"/>
        </w:rPr>
        <w:t xml:space="preserve"> </w:t>
      </w:r>
      <w:proofErr w:type="spellStart"/>
      <w:r w:rsidRPr="00A609A8">
        <w:rPr>
          <w:sz w:val="22"/>
          <w:szCs w:val="22"/>
        </w:rPr>
        <w:t>Kelas</w:t>
      </w:r>
      <w:proofErr w:type="spellEnd"/>
      <w:r w:rsidRPr="00A609A8">
        <w:rPr>
          <w:sz w:val="22"/>
          <w:szCs w:val="22"/>
        </w:rPr>
        <w:t xml:space="preserve"> V Pada </w:t>
      </w:r>
      <w:proofErr w:type="spellStart"/>
      <w:r w:rsidRPr="00A609A8">
        <w:rPr>
          <w:sz w:val="22"/>
          <w:szCs w:val="22"/>
        </w:rPr>
        <w:t>Siklus</w:t>
      </w:r>
      <w:proofErr w:type="spellEnd"/>
      <w:r w:rsidRPr="00A609A8">
        <w:rPr>
          <w:sz w:val="22"/>
          <w:szCs w:val="22"/>
        </w:rPr>
        <w:t xml:space="preserve"> II Pertemuan II</w:t>
      </w:r>
    </w:p>
    <w:tbl>
      <w:tblPr>
        <w:tblW w:w="855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559"/>
        <w:gridCol w:w="3596"/>
        <w:gridCol w:w="1701"/>
        <w:gridCol w:w="1701"/>
      </w:tblGrid>
      <w:tr w:rsidR="009F12BC" w:rsidRPr="00A609A8" w14:paraId="3C82994C" w14:textId="77777777" w:rsidTr="009F12BC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9C7E3D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Skor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7A3A414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Kualifikasi</w:t>
            </w:r>
            <w:proofErr w:type="spellEnd"/>
            <w:r w:rsidRPr="00A60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DA7CC3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Frekuensi</w:t>
            </w:r>
            <w:proofErr w:type="spellEnd"/>
            <w:r w:rsidRPr="00A609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F13B74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Presentase</w:t>
            </w:r>
            <w:proofErr w:type="spellEnd"/>
          </w:p>
        </w:tc>
      </w:tr>
      <w:tr w:rsidR="009F12BC" w:rsidRPr="00A609A8" w14:paraId="107AECFA" w14:textId="77777777" w:rsidTr="009F12BC">
        <w:trPr>
          <w:trHeight w:val="59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FCF60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3,20 – 4,00</w:t>
            </w:r>
          </w:p>
          <w:p w14:paraId="20037CC1" w14:textId="77777777" w:rsidR="009F12BC" w:rsidRPr="00A609A8" w:rsidRDefault="009F12BC" w:rsidP="009F12BC">
            <w:pPr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&lt; 3,20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40D5BABA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A609A8">
              <w:rPr>
                <w:sz w:val="22"/>
                <w:szCs w:val="22"/>
              </w:rPr>
              <w:t>Tuntas</w:t>
            </w:r>
            <w:proofErr w:type="spellEnd"/>
          </w:p>
          <w:p w14:paraId="62693767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 xml:space="preserve">Tidak </w:t>
            </w:r>
            <w:proofErr w:type="spellStart"/>
            <w:r w:rsidRPr="00A609A8">
              <w:rPr>
                <w:sz w:val="22"/>
                <w:szCs w:val="22"/>
              </w:rPr>
              <w:t>Tuntas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7F4F58" w14:textId="32D8B845" w:rsidR="009F12BC" w:rsidRPr="00A609A8" w:rsidRDefault="009F12BC" w:rsidP="009F12BC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2413D683" w14:textId="5E28D3AD" w:rsidR="009F12BC" w:rsidRPr="00A609A8" w:rsidRDefault="009F12BC" w:rsidP="009F12BC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1916AA" w14:textId="3C13D96B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609A8">
              <w:rPr>
                <w:sz w:val="22"/>
                <w:szCs w:val="22"/>
              </w:rPr>
              <w:t xml:space="preserve"> %</w:t>
            </w:r>
          </w:p>
          <w:p w14:paraId="65873EA3" w14:textId="6088BC0E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0%</w:t>
            </w:r>
          </w:p>
        </w:tc>
      </w:tr>
      <w:tr w:rsidR="009F12BC" w:rsidRPr="00A609A8" w14:paraId="3551691C" w14:textId="77777777" w:rsidTr="009F12BC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E1ECAA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14:paraId="3441184A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4DA341" w14:textId="77777777" w:rsidR="009F12BC" w:rsidRPr="00A609A8" w:rsidRDefault="009F12BC" w:rsidP="009F12BC">
            <w:pPr>
              <w:ind w:firstLine="567"/>
              <w:jc w:val="both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CBC51" w14:textId="77777777" w:rsidR="009F12BC" w:rsidRPr="00A609A8" w:rsidRDefault="009F12BC" w:rsidP="009F12BC">
            <w:pPr>
              <w:pStyle w:val="ColorfulList-Accent12"/>
              <w:widowControl/>
              <w:tabs>
                <w:tab w:val="left" w:pos="3119"/>
                <w:tab w:val="left" w:pos="3261"/>
              </w:tabs>
              <w:ind w:left="0"/>
              <w:rPr>
                <w:sz w:val="22"/>
                <w:szCs w:val="22"/>
              </w:rPr>
            </w:pPr>
            <w:r w:rsidRPr="00A609A8">
              <w:rPr>
                <w:sz w:val="22"/>
                <w:szCs w:val="22"/>
              </w:rPr>
              <w:t>100%</w:t>
            </w:r>
          </w:p>
        </w:tc>
      </w:tr>
    </w:tbl>
    <w:p w14:paraId="0F3A306A" w14:textId="77777777" w:rsidR="009F12BC" w:rsidRPr="009F12BC" w:rsidRDefault="009F12BC" w:rsidP="009F12BC">
      <w:pPr>
        <w:jc w:val="both"/>
        <w:rPr>
          <w:sz w:val="20"/>
        </w:rPr>
      </w:pPr>
      <w:proofErr w:type="spellStart"/>
      <w:proofErr w:type="gramStart"/>
      <w:r w:rsidRPr="009F12BC">
        <w:rPr>
          <w:sz w:val="22"/>
          <w:szCs w:val="18"/>
        </w:rPr>
        <w:t>Sumber</w:t>
      </w:r>
      <w:proofErr w:type="spellEnd"/>
      <w:r w:rsidRPr="009F12BC">
        <w:rPr>
          <w:sz w:val="22"/>
          <w:szCs w:val="18"/>
        </w:rPr>
        <w:t xml:space="preserve"> :</w:t>
      </w:r>
      <w:proofErr w:type="gramEnd"/>
      <w:r w:rsidRPr="009F12BC">
        <w:rPr>
          <w:sz w:val="22"/>
          <w:szCs w:val="18"/>
        </w:rPr>
        <w:t xml:space="preserve"> Lembar </w:t>
      </w:r>
      <w:proofErr w:type="spellStart"/>
      <w:r w:rsidRPr="009F12BC">
        <w:rPr>
          <w:sz w:val="22"/>
          <w:szCs w:val="18"/>
        </w:rPr>
        <w:t>Observasi</w:t>
      </w:r>
      <w:proofErr w:type="spellEnd"/>
      <w:r w:rsidRPr="009F12BC">
        <w:rPr>
          <w:sz w:val="22"/>
          <w:szCs w:val="18"/>
        </w:rPr>
        <w:t xml:space="preserve"> </w:t>
      </w:r>
      <w:proofErr w:type="spellStart"/>
      <w:r w:rsidRPr="009F12BC">
        <w:rPr>
          <w:sz w:val="22"/>
          <w:szCs w:val="18"/>
        </w:rPr>
        <w:t>Sikap</w:t>
      </w:r>
      <w:proofErr w:type="spellEnd"/>
      <w:r w:rsidRPr="009F12BC">
        <w:rPr>
          <w:sz w:val="22"/>
          <w:szCs w:val="18"/>
        </w:rPr>
        <w:t xml:space="preserve"> Percaya Diri </w:t>
      </w:r>
      <w:proofErr w:type="spellStart"/>
      <w:r w:rsidRPr="009F12BC">
        <w:rPr>
          <w:sz w:val="22"/>
          <w:szCs w:val="18"/>
        </w:rPr>
        <w:t>Siswa</w:t>
      </w:r>
      <w:proofErr w:type="spellEnd"/>
      <w:r w:rsidRPr="009F12BC">
        <w:rPr>
          <w:sz w:val="22"/>
          <w:szCs w:val="18"/>
        </w:rPr>
        <w:t xml:space="preserve"> </w:t>
      </w:r>
      <w:proofErr w:type="spellStart"/>
      <w:r w:rsidRPr="009F12BC">
        <w:rPr>
          <w:sz w:val="22"/>
          <w:szCs w:val="18"/>
        </w:rPr>
        <w:t>Siklus</w:t>
      </w:r>
      <w:proofErr w:type="spellEnd"/>
      <w:r w:rsidRPr="009F12BC">
        <w:rPr>
          <w:sz w:val="22"/>
          <w:szCs w:val="18"/>
        </w:rPr>
        <w:t xml:space="preserve"> II</w:t>
      </w:r>
    </w:p>
    <w:p w14:paraId="7F066E3E" w14:textId="77777777" w:rsidR="009F12BC" w:rsidRPr="009F12BC" w:rsidRDefault="009F12BC" w:rsidP="00A609A8">
      <w:pPr>
        <w:ind w:firstLine="567"/>
        <w:jc w:val="both"/>
        <w:rPr>
          <w:sz w:val="22"/>
          <w:szCs w:val="18"/>
        </w:rPr>
      </w:pPr>
    </w:p>
    <w:p w14:paraId="71760FEE" w14:textId="466E7490" w:rsidR="00A609A8" w:rsidRPr="00BB5F0E" w:rsidRDefault="009F12BC" w:rsidP="009F12BC">
      <w:pPr>
        <w:ind w:firstLine="567"/>
        <w:jc w:val="both"/>
        <w:rPr>
          <w:sz w:val="22"/>
          <w:szCs w:val="22"/>
        </w:rPr>
      </w:pPr>
      <w:r w:rsidRPr="00BB5F0E">
        <w:rPr>
          <w:sz w:val="22"/>
          <w:szCs w:val="22"/>
        </w:rPr>
        <w:t xml:space="preserve">Tabel di </w:t>
      </w:r>
      <w:proofErr w:type="spellStart"/>
      <w:r w:rsidRPr="00BB5F0E">
        <w:rPr>
          <w:sz w:val="22"/>
          <w:szCs w:val="22"/>
        </w:rPr>
        <w:t>atas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menunjukkan</w:t>
      </w:r>
      <w:proofErr w:type="spellEnd"/>
      <w:r w:rsidRPr="00BB5F0E">
        <w:rPr>
          <w:sz w:val="22"/>
          <w:szCs w:val="22"/>
        </w:rPr>
        <w:t xml:space="preserve"> bahwa </w:t>
      </w:r>
      <w:proofErr w:type="spellStart"/>
      <w:r w:rsidRPr="00BB5F0E">
        <w:rPr>
          <w:sz w:val="22"/>
          <w:szCs w:val="22"/>
        </w:rPr>
        <w:t>dari</w:t>
      </w:r>
      <w:proofErr w:type="spellEnd"/>
      <w:r w:rsidRPr="00BB5F0E">
        <w:rPr>
          <w:sz w:val="22"/>
          <w:szCs w:val="22"/>
        </w:rPr>
        <w:t xml:space="preserve"> 15 </w:t>
      </w:r>
      <w:proofErr w:type="spellStart"/>
      <w:r w:rsidRPr="00BB5F0E">
        <w:rPr>
          <w:sz w:val="22"/>
          <w:szCs w:val="22"/>
        </w:rPr>
        <w:t>siswa</w:t>
      </w:r>
      <w:proofErr w:type="spellEnd"/>
      <w:r w:rsidRPr="00BB5F0E">
        <w:rPr>
          <w:sz w:val="22"/>
          <w:szCs w:val="22"/>
        </w:rPr>
        <w:t xml:space="preserve"> semua </w:t>
      </w:r>
      <w:proofErr w:type="spellStart"/>
      <w:r w:rsidRPr="00BB5F0E">
        <w:rPr>
          <w:sz w:val="22"/>
          <w:szCs w:val="22"/>
        </w:rPr>
        <w:t>mencapai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ketuntasan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sikap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percaya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diri</w:t>
      </w:r>
      <w:proofErr w:type="spellEnd"/>
      <w:r w:rsidRPr="00BB5F0E">
        <w:rPr>
          <w:sz w:val="22"/>
          <w:szCs w:val="22"/>
        </w:rPr>
        <w:t xml:space="preserve"> dengan </w:t>
      </w:r>
      <w:proofErr w:type="spellStart"/>
      <w:r w:rsidRPr="00BB5F0E">
        <w:rPr>
          <w:sz w:val="22"/>
          <w:szCs w:val="22"/>
        </w:rPr>
        <w:t>persentase</w:t>
      </w:r>
      <w:proofErr w:type="spellEnd"/>
      <w:r w:rsidRPr="00BB5F0E">
        <w:rPr>
          <w:sz w:val="22"/>
          <w:szCs w:val="22"/>
        </w:rPr>
        <w:t xml:space="preserve"> 100%. Dengan </w:t>
      </w:r>
      <w:proofErr w:type="spellStart"/>
      <w:r w:rsidRPr="00BB5F0E">
        <w:rPr>
          <w:sz w:val="22"/>
          <w:szCs w:val="22"/>
        </w:rPr>
        <w:t>ketuntasan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sikap</w:t>
      </w:r>
      <w:proofErr w:type="spellEnd"/>
      <w:r w:rsidRPr="00BB5F0E">
        <w:rPr>
          <w:sz w:val="22"/>
          <w:szCs w:val="22"/>
        </w:rPr>
        <w:t xml:space="preserve"> pertemuan II, </w:t>
      </w:r>
      <w:proofErr w:type="spellStart"/>
      <w:r w:rsidRPr="00BB5F0E">
        <w:rPr>
          <w:sz w:val="22"/>
          <w:szCs w:val="22"/>
        </w:rPr>
        <w:t>yaitu</w:t>
      </w:r>
      <w:proofErr w:type="spellEnd"/>
      <w:r w:rsidRPr="00BB5F0E">
        <w:rPr>
          <w:sz w:val="22"/>
          <w:szCs w:val="22"/>
        </w:rPr>
        <w:t>:</w:t>
      </w:r>
    </w:p>
    <w:p w14:paraId="2B82D010" w14:textId="26CDF64B" w:rsidR="009F12BC" w:rsidRPr="00BB5F0E" w:rsidRDefault="009F12BC" w:rsidP="009F12BC">
      <w:pPr>
        <w:jc w:val="both"/>
        <w:rPr>
          <w:sz w:val="22"/>
          <w:szCs w:val="22"/>
        </w:rPr>
      </w:pPr>
      <w:r w:rsidRPr="00BB5F0E">
        <w:rPr>
          <w:sz w:val="22"/>
          <w:szCs w:val="22"/>
        </w:rPr>
        <w:t xml:space="preserve">Adapun </w:t>
      </w:r>
      <w:proofErr w:type="spellStart"/>
      <w:r w:rsidRPr="00BB5F0E">
        <w:rPr>
          <w:sz w:val="22"/>
          <w:szCs w:val="22"/>
        </w:rPr>
        <w:t>ketuntasan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sikap</w:t>
      </w:r>
      <w:proofErr w:type="spellEnd"/>
      <w:r w:rsidRPr="00BB5F0E">
        <w:rPr>
          <w:sz w:val="22"/>
          <w:szCs w:val="22"/>
        </w:rPr>
        <w:t xml:space="preserve"> pertemuan </w:t>
      </w:r>
      <w:proofErr w:type="gramStart"/>
      <w:r w:rsidRPr="00BB5F0E">
        <w:rPr>
          <w:sz w:val="22"/>
          <w:szCs w:val="22"/>
        </w:rPr>
        <w:t>II ,</w:t>
      </w:r>
      <w:proofErr w:type="gram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yaitu</w:t>
      </w:r>
      <w:proofErr w:type="spellEnd"/>
      <w:r w:rsidRPr="00BB5F0E">
        <w:rPr>
          <w:sz w:val="22"/>
          <w:szCs w:val="22"/>
        </w:rPr>
        <w:t>:</w:t>
      </w:r>
    </w:p>
    <w:p w14:paraId="5474B56D" w14:textId="77777777" w:rsidR="009F12BC" w:rsidRPr="00BB5F0E" w:rsidRDefault="009F12BC" w:rsidP="009F12BC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BB5F0E">
        <w:rPr>
          <w:rFonts w:asciiTheme="majorBidi" w:hAnsiTheme="majorBidi" w:cstheme="majorBidi"/>
          <w:sz w:val="22"/>
          <w:szCs w:val="22"/>
        </w:rPr>
        <w:t>Ketuntasan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= </w:t>
      </w:r>
      <w:r w:rsidRPr="00BB5F0E">
        <w:rPr>
          <w:rFonts w:asciiTheme="majorBidi" w:hAnsiTheme="majorBidi" w:cstheme="majorBidi"/>
          <w:sz w:val="22"/>
          <w:szCs w:val="22"/>
          <w:u w:val="single"/>
        </w:rPr>
        <w:t xml:space="preserve">Jumlah Skor </w:t>
      </w:r>
      <w:proofErr w:type="spellStart"/>
      <w:r w:rsidRPr="00BB5F0E">
        <w:rPr>
          <w:rFonts w:asciiTheme="majorBidi" w:hAnsiTheme="majorBidi" w:cstheme="majorBidi"/>
          <w:sz w:val="22"/>
          <w:szCs w:val="22"/>
          <w:u w:val="single"/>
        </w:rPr>
        <w:t>Indikator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x 100</w:t>
      </w:r>
    </w:p>
    <w:p w14:paraId="1C60F89B" w14:textId="77777777" w:rsidR="009F12BC" w:rsidRPr="00BB5F0E" w:rsidRDefault="009F12BC" w:rsidP="009F12BC">
      <w:pPr>
        <w:rPr>
          <w:sz w:val="22"/>
          <w:szCs w:val="22"/>
        </w:rPr>
      </w:pPr>
      <w:r w:rsidRPr="00BB5F0E">
        <w:rPr>
          <w:sz w:val="22"/>
          <w:szCs w:val="22"/>
        </w:rPr>
        <w:tab/>
      </w:r>
      <w:r w:rsidRPr="00BB5F0E">
        <w:rPr>
          <w:sz w:val="22"/>
          <w:szCs w:val="22"/>
        </w:rPr>
        <w:tab/>
      </w:r>
      <w:r w:rsidRPr="00BB5F0E">
        <w:rPr>
          <w:sz w:val="22"/>
          <w:szCs w:val="22"/>
        </w:rPr>
        <w:tab/>
      </w:r>
      <w:r w:rsidRPr="00BB5F0E">
        <w:rPr>
          <w:sz w:val="22"/>
          <w:szCs w:val="22"/>
        </w:rPr>
        <w:tab/>
        <w:t xml:space="preserve">  Jumlah Skor Maksimal </w:t>
      </w:r>
      <w:proofErr w:type="spellStart"/>
      <w:r w:rsidRPr="00BB5F0E">
        <w:rPr>
          <w:sz w:val="22"/>
          <w:szCs w:val="22"/>
        </w:rPr>
        <w:t>Indikator</w:t>
      </w:r>
      <w:proofErr w:type="spellEnd"/>
    </w:p>
    <w:p w14:paraId="4F2E1C43" w14:textId="1F915B52" w:rsidR="009F12BC" w:rsidRPr="00BB5F0E" w:rsidRDefault="009F12BC" w:rsidP="009F12BC">
      <w:pPr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BB5F0E">
        <w:rPr>
          <w:rFonts w:asciiTheme="majorBidi" w:hAnsiTheme="majorBidi" w:cstheme="majorBidi"/>
          <w:sz w:val="22"/>
          <w:szCs w:val="22"/>
        </w:rPr>
        <w:t xml:space="preserve">            = </w:t>
      </w:r>
      <w:r w:rsidRPr="00BB5F0E">
        <w:rPr>
          <w:rFonts w:asciiTheme="majorBidi" w:hAnsiTheme="majorBidi" w:cstheme="majorBidi"/>
          <w:sz w:val="22"/>
          <w:szCs w:val="22"/>
          <w:u w:val="single"/>
        </w:rPr>
        <w:t>122</w:t>
      </w:r>
      <w:r w:rsidRPr="00BB5F0E">
        <w:rPr>
          <w:rFonts w:asciiTheme="majorBidi" w:hAnsiTheme="majorBidi" w:cstheme="majorBidi"/>
          <w:sz w:val="22"/>
          <w:szCs w:val="22"/>
        </w:rPr>
        <w:t xml:space="preserve"> x 100</w:t>
      </w:r>
    </w:p>
    <w:p w14:paraId="36FF1AE5" w14:textId="77777777" w:rsidR="009F12BC" w:rsidRPr="00BB5F0E" w:rsidRDefault="009F12BC" w:rsidP="009F12BC">
      <w:pPr>
        <w:jc w:val="both"/>
        <w:rPr>
          <w:rFonts w:asciiTheme="majorBidi" w:hAnsiTheme="majorBidi" w:cstheme="majorBidi"/>
          <w:sz w:val="22"/>
          <w:szCs w:val="22"/>
        </w:rPr>
      </w:pPr>
      <w:r w:rsidRPr="00BB5F0E">
        <w:rPr>
          <w:rFonts w:asciiTheme="majorBidi" w:hAnsiTheme="majorBidi" w:cstheme="majorBidi"/>
          <w:sz w:val="22"/>
          <w:szCs w:val="22"/>
        </w:rPr>
        <w:t xml:space="preserve">                 135</w:t>
      </w:r>
    </w:p>
    <w:p w14:paraId="594E0A55" w14:textId="167A7F92" w:rsidR="00A609A8" w:rsidRPr="00BB5F0E" w:rsidRDefault="009F12BC" w:rsidP="009F12BC">
      <w:pPr>
        <w:ind w:left="1260" w:firstLine="420"/>
        <w:jc w:val="both"/>
        <w:rPr>
          <w:rFonts w:asciiTheme="majorBidi" w:hAnsiTheme="majorBidi" w:cstheme="majorBidi"/>
          <w:sz w:val="22"/>
          <w:szCs w:val="22"/>
        </w:rPr>
      </w:pPr>
      <w:r w:rsidRPr="00BB5F0E">
        <w:rPr>
          <w:rFonts w:asciiTheme="majorBidi" w:hAnsiTheme="majorBidi" w:cstheme="majorBidi"/>
          <w:sz w:val="22"/>
          <w:szCs w:val="22"/>
        </w:rPr>
        <w:t>= 90%</w:t>
      </w:r>
    </w:p>
    <w:p w14:paraId="0938C6E2" w14:textId="0BCE462A" w:rsidR="009F12BC" w:rsidRPr="00BB5F0E" w:rsidRDefault="009F12BC" w:rsidP="00321821">
      <w:pPr>
        <w:ind w:firstLine="567"/>
        <w:jc w:val="both"/>
        <w:rPr>
          <w:sz w:val="22"/>
          <w:szCs w:val="18"/>
        </w:rPr>
      </w:pPr>
      <w:proofErr w:type="spellStart"/>
      <w:r w:rsidRPr="00BB5F0E">
        <w:rPr>
          <w:sz w:val="22"/>
          <w:szCs w:val="18"/>
        </w:rPr>
        <w:lastRenderedPageBreak/>
        <w:t>Berdasarkan</w:t>
      </w:r>
      <w:proofErr w:type="spellEnd"/>
      <w:r w:rsidRPr="00BB5F0E">
        <w:rPr>
          <w:sz w:val="22"/>
          <w:szCs w:val="18"/>
        </w:rPr>
        <w:t xml:space="preserve"> data </w:t>
      </w:r>
      <w:proofErr w:type="spellStart"/>
      <w:r w:rsidRPr="00BB5F0E">
        <w:rPr>
          <w:sz w:val="22"/>
          <w:szCs w:val="18"/>
        </w:rPr>
        <w:t>persentase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pencapaian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siswa</w:t>
      </w:r>
      <w:proofErr w:type="spellEnd"/>
      <w:r w:rsidRPr="00BB5F0E">
        <w:rPr>
          <w:sz w:val="22"/>
          <w:szCs w:val="18"/>
        </w:rPr>
        <w:t xml:space="preserve"> pada pertemuan I dan II, </w:t>
      </w:r>
      <w:proofErr w:type="spellStart"/>
      <w:r w:rsidRPr="00BB5F0E">
        <w:rPr>
          <w:sz w:val="22"/>
          <w:szCs w:val="18"/>
        </w:rPr>
        <w:t>maka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hasil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presentase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siklus</w:t>
      </w:r>
      <w:proofErr w:type="spellEnd"/>
      <w:r w:rsidRPr="00BB5F0E">
        <w:rPr>
          <w:sz w:val="22"/>
          <w:szCs w:val="18"/>
        </w:rPr>
        <w:t xml:space="preserve"> II </w:t>
      </w:r>
      <w:proofErr w:type="spellStart"/>
      <w:r w:rsidRPr="00BB5F0E">
        <w:rPr>
          <w:sz w:val="22"/>
          <w:szCs w:val="18"/>
        </w:rPr>
        <w:t>mencapai</w:t>
      </w:r>
      <w:proofErr w:type="spellEnd"/>
      <w:r w:rsidRPr="00BB5F0E">
        <w:rPr>
          <w:sz w:val="22"/>
          <w:szCs w:val="18"/>
        </w:rPr>
        <w:t xml:space="preserve"> 88,5% dapat </w:t>
      </w:r>
      <w:proofErr w:type="spellStart"/>
      <w:r w:rsidRPr="00BB5F0E">
        <w:rPr>
          <w:sz w:val="22"/>
          <w:szCs w:val="18"/>
        </w:rPr>
        <w:t>disimpulkan</w:t>
      </w:r>
      <w:proofErr w:type="spellEnd"/>
      <w:r w:rsidRPr="00BB5F0E">
        <w:rPr>
          <w:sz w:val="22"/>
          <w:szCs w:val="18"/>
        </w:rPr>
        <w:t xml:space="preserve"> bahwa </w:t>
      </w:r>
      <w:proofErr w:type="spellStart"/>
      <w:r w:rsidRPr="00BB5F0E">
        <w:rPr>
          <w:sz w:val="22"/>
          <w:szCs w:val="18"/>
        </w:rPr>
        <w:t>pencapaian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setiap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indikator</w:t>
      </w:r>
      <w:proofErr w:type="spellEnd"/>
      <w:r w:rsidRPr="00BB5F0E">
        <w:rPr>
          <w:sz w:val="22"/>
          <w:szCs w:val="18"/>
        </w:rPr>
        <w:t xml:space="preserve"> penilaian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siswa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dikategorikan</w:t>
      </w:r>
      <w:proofErr w:type="spellEnd"/>
      <w:r w:rsidRPr="00BB5F0E">
        <w:rPr>
          <w:sz w:val="22"/>
          <w:szCs w:val="18"/>
        </w:rPr>
        <w:t xml:space="preserve"> sangat baik.  Jadi, dapat </w:t>
      </w:r>
      <w:proofErr w:type="spellStart"/>
      <w:r w:rsidRPr="00BB5F0E">
        <w:rPr>
          <w:sz w:val="22"/>
          <w:szCs w:val="18"/>
        </w:rPr>
        <w:t>disimpulkan</w:t>
      </w:r>
      <w:proofErr w:type="spellEnd"/>
      <w:r w:rsidRPr="00BB5F0E">
        <w:rPr>
          <w:sz w:val="22"/>
          <w:szCs w:val="18"/>
        </w:rPr>
        <w:t xml:space="preserve"> bahwa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pada </w:t>
      </w:r>
      <w:proofErr w:type="spellStart"/>
      <w:r w:rsidRPr="00BB5F0E">
        <w:rPr>
          <w:sz w:val="22"/>
          <w:szCs w:val="18"/>
        </w:rPr>
        <w:t>siklus</w:t>
      </w:r>
      <w:proofErr w:type="spellEnd"/>
      <w:r w:rsidRPr="00BB5F0E">
        <w:rPr>
          <w:sz w:val="22"/>
          <w:szCs w:val="18"/>
        </w:rPr>
        <w:t xml:space="preserve"> II </w:t>
      </w:r>
      <w:proofErr w:type="spellStart"/>
      <w:r w:rsidRPr="00BB5F0E">
        <w:rPr>
          <w:sz w:val="22"/>
          <w:szCs w:val="18"/>
        </w:rPr>
        <w:t>telah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mencapai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keberhasilan</w:t>
      </w:r>
      <w:proofErr w:type="spellEnd"/>
      <w:r w:rsidRPr="00BB5F0E">
        <w:rPr>
          <w:sz w:val="22"/>
          <w:szCs w:val="18"/>
        </w:rPr>
        <w:t xml:space="preserve"> baik </w:t>
      </w:r>
      <w:proofErr w:type="spellStart"/>
      <w:r w:rsidRPr="00BB5F0E">
        <w:rPr>
          <w:sz w:val="22"/>
          <w:szCs w:val="18"/>
        </w:rPr>
        <w:t>dari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segi</w:t>
      </w:r>
      <w:proofErr w:type="spellEnd"/>
      <w:r w:rsidRPr="00BB5F0E">
        <w:rPr>
          <w:sz w:val="22"/>
          <w:szCs w:val="18"/>
        </w:rPr>
        <w:t xml:space="preserve"> proses </w:t>
      </w:r>
      <w:proofErr w:type="spellStart"/>
      <w:r w:rsidRPr="00BB5F0E">
        <w:rPr>
          <w:sz w:val="22"/>
          <w:szCs w:val="18"/>
        </w:rPr>
        <w:t>maupun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dari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segi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hasil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jika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dilihat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dari</w:t>
      </w:r>
      <w:proofErr w:type="spellEnd"/>
      <w:r w:rsidRPr="00BB5F0E">
        <w:rPr>
          <w:sz w:val="22"/>
          <w:szCs w:val="18"/>
        </w:rPr>
        <w:t xml:space="preserve"> 3 </w:t>
      </w:r>
      <w:proofErr w:type="spellStart"/>
      <w:r w:rsidRPr="00BB5F0E">
        <w:rPr>
          <w:sz w:val="22"/>
          <w:szCs w:val="18"/>
        </w:rPr>
        <w:t>kriteria</w:t>
      </w:r>
      <w:proofErr w:type="spellEnd"/>
      <w:r w:rsidRPr="00BB5F0E">
        <w:rPr>
          <w:sz w:val="22"/>
          <w:szCs w:val="18"/>
        </w:rPr>
        <w:t xml:space="preserve"> yang </w:t>
      </w:r>
      <w:proofErr w:type="spellStart"/>
      <w:r w:rsidRPr="00BB5F0E">
        <w:rPr>
          <w:sz w:val="22"/>
          <w:szCs w:val="18"/>
        </w:rPr>
        <w:t>telah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diteliti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yaitu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kemampuan</w:t>
      </w:r>
      <w:proofErr w:type="spellEnd"/>
      <w:r w:rsidRPr="00BB5F0E">
        <w:rPr>
          <w:sz w:val="22"/>
          <w:szCs w:val="18"/>
        </w:rPr>
        <w:t xml:space="preserve"> guru dalam </w:t>
      </w:r>
      <w:proofErr w:type="spellStart"/>
      <w:r w:rsidRPr="00BB5F0E">
        <w:rPr>
          <w:sz w:val="22"/>
          <w:szCs w:val="18"/>
        </w:rPr>
        <w:t>mengelola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di </w:t>
      </w:r>
      <w:proofErr w:type="spellStart"/>
      <w:r w:rsidRPr="00BB5F0E">
        <w:rPr>
          <w:sz w:val="22"/>
          <w:szCs w:val="18"/>
        </w:rPr>
        <w:t>kelas</w:t>
      </w:r>
      <w:proofErr w:type="spellEnd"/>
      <w:r w:rsidRPr="00BB5F0E">
        <w:rPr>
          <w:sz w:val="22"/>
          <w:szCs w:val="18"/>
        </w:rPr>
        <w:t xml:space="preserve">, </w:t>
      </w:r>
      <w:proofErr w:type="spellStart"/>
      <w:r w:rsidRPr="00BB5F0E">
        <w:rPr>
          <w:sz w:val="22"/>
          <w:szCs w:val="18"/>
        </w:rPr>
        <w:t>aktivitas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siswa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selama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terhadap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penerapan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r w:rsidRPr="00BB5F0E">
        <w:rPr>
          <w:i/>
          <w:iCs/>
          <w:sz w:val="22"/>
          <w:szCs w:val="18"/>
        </w:rPr>
        <w:t>Problem Based Learning</w:t>
      </w:r>
      <w:r w:rsidRPr="00BB5F0E">
        <w:rPr>
          <w:sz w:val="22"/>
          <w:szCs w:val="18"/>
        </w:rPr>
        <w:t xml:space="preserve"> dan </w:t>
      </w:r>
      <w:proofErr w:type="spellStart"/>
      <w:r w:rsidRPr="00BB5F0E">
        <w:rPr>
          <w:sz w:val="22"/>
          <w:szCs w:val="18"/>
        </w:rPr>
        <w:t>menumbuhkembangkan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="00321821" w:rsidRPr="00BB5F0E">
        <w:rPr>
          <w:sz w:val="22"/>
          <w:szCs w:val="18"/>
        </w:rPr>
        <w:t xml:space="preserve"> </w:t>
      </w:r>
      <w:proofErr w:type="spellStart"/>
      <w:r w:rsidR="00321821" w:rsidRPr="00BB5F0E">
        <w:rPr>
          <w:sz w:val="22"/>
          <w:szCs w:val="18"/>
        </w:rPr>
        <w:t>siswa</w:t>
      </w:r>
      <w:proofErr w:type="spellEnd"/>
      <w:r w:rsidRPr="00BB5F0E">
        <w:rPr>
          <w:sz w:val="22"/>
          <w:szCs w:val="18"/>
        </w:rPr>
        <w:t xml:space="preserve">. Berkaitan </w:t>
      </w:r>
      <w:proofErr w:type="spellStart"/>
      <w:r w:rsidRPr="00BB5F0E">
        <w:rPr>
          <w:sz w:val="22"/>
          <w:szCs w:val="18"/>
        </w:rPr>
        <w:t>hal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tersebut</w:t>
      </w:r>
      <w:proofErr w:type="spellEnd"/>
      <w:r w:rsidRPr="00BB5F0E">
        <w:rPr>
          <w:sz w:val="22"/>
          <w:szCs w:val="18"/>
        </w:rPr>
        <w:t xml:space="preserve">, </w:t>
      </w:r>
      <w:proofErr w:type="spellStart"/>
      <w:r w:rsidRPr="00BB5F0E">
        <w:rPr>
          <w:sz w:val="22"/>
          <w:szCs w:val="18"/>
        </w:rPr>
        <w:t>maka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hipotesis</w:t>
      </w:r>
      <w:proofErr w:type="spellEnd"/>
      <w:r w:rsidRPr="00BB5F0E">
        <w:rPr>
          <w:sz w:val="22"/>
          <w:szCs w:val="18"/>
        </w:rPr>
        <w:t xml:space="preserve"> penelitian </w:t>
      </w:r>
      <w:proofErr w:type="spellStart"/>
      <w:r w:rsidRPr="00BB5F0E">
        <w:rPr>
          <w:sz w:val="22"/>
          <w:szCs w:val="18"/>
        </w:rPr>
        <w:t>yaitu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jika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r w:rsidR="00321821" w:rsidRPr="00BB5F0E">
        <w:rPr>
          <w:i/>
          <w:iCs/>
          <w:sz w:val="22"/>
          <w:szCs w:val="18"/>
        </w:rPr>
        <w:t>Problem Based Learning</w:t>
      </w:r>
      <w:r w:rsidR="00321821"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diterapkan</w:t>
      </w:r>
      <w:proofErr w:type="spellEnd"/>
      <w:r w:rsidRPr="00BB5F0E">
        <w:rPr>
          <w:sz w:val="22"/>
          <w:szCs w:val="18"/>
        </w:rPr>
        <w:t xml:space="preserve"> dalam proses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maka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aktivitas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dan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peserta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didik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kelas</w:t>
      </w:r>
      <w:proofErr w:type="spellEnd"/>
      <w:r w:rsidRPr="00BB5F0E">
        <w:rPr>
          <w:sz w:val="22"/>
          <w:szCs w:val="18"/>
        </w:rPr>
        <w:t xml:space="preserve"> V </w:t>
      </w:r>
      <w:r w:rsidR="00321821" w:rsidRPr="00BB5F0E">
        <w:rPr>
          <w:sz w:val="22"/>
          <w:szCs w:val="18"/>
        </w:rPr>
        <w:t xml:space="preserve">SD Negeri 20 Tala-tala </w:t>
      </w:r>
      <w:r w:rsidRPr="00BB5F0E">
        <w:rPr>
          <w:sz w:val="22"/>
          <w:szCs w:val="18"/>
        </w:rPr>
        <w:t xml:space="preserve">dapat </w:t>
      </w:r>
      <w:proofErr w:type="spellStart"/>
      <w:r w:rsidRPr="00BB5F0E">
        <w:rPr>
          <w:sz w:val="22"/>
          <w:szCs w:val="18"/>
        </w:rPr>
        <w:t>meningkat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dinyatakan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diterima</w:t>
      </w:r>
      <w:proofErr w:type="spellEnd"/>
      <w:r w:rsidRPr="00BB5F0E">
        <w:rPr>
          <w:sz w:val="22"/>
          <w:szCs w:val="18"/>
        </w:rPr>
        <w:t xml:space="preserve">. Jadi, </w:t>
      </w:r>
      <w:proofErr w:type="spellStart"/>
      <w:r w:rsidRPr="00BB5F0E">
        <w:rPr>
          <w:sz w:val="22"/>
          <w:szCs w:val="18"/>
        </w:rPr>
        <w:t>penerapan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r w:rsidR="00321821" w:rsidRPr="00BB5F0E">
        <w:rPr>
          <w:i/>
          <w:iCs/>
          <w:sz w:val="22"/>
          <w:szCs w:val="18"/>
        </w:rPr>
        <w:t>Problem Based Learning</w:t>
      </w:r>
      <w:r w:rsidR="00321821" w:rsidRPr="00BB5F0E">
        <w:rPr>
          <w:sz w:val="22"/>
          <w:szCs w:val="18"/>
        </w:rPr>
        <w:t xml:space="preserve"> </w:t>
      </w:r>
      <w:r w:rsidRPr="00BB5F0E">
        <w:rPr>
          <w:sz w:val="22"/>
          <w:szCs w:val="18"/>
        </w:rPr>
        <w:t xml:space="preserve">sangat baik </w:t>
      </w:r>
      <w:proofErr w:type="spellStart"/>
      <w:r w:rsidRPr="00BB5F0E">
        <w:rPr>
          <w:sz w:val="22"/>
          <w:szCs w:val="18"/>
        </w:rPr>
        <w:t>digunakan</w:t>
      </w:r>
      <w:proofErr w:type="spellEnd"/>
      <w:r w:rsidRPr="00BB5F0E">
        <w:rPr>
          <w:sz w:val="22"/>
          <w:szCs w:val="18"/>
        </w:rPr>
        <w:t xml:space="preserve"> untuk </w:t>
      </w:r>
      <w:proofErr w:type="spellStart"/>
      <w:r w:rsidRPr="00BB5F0E">
        <w:rPr>
          <w:sz w:val="22"/>
          <w:szCs w:val="18"/>
        </w:rPr>
        <w:t>menumbuhkembangkan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="00321821" w:rsidRPr="00BB5F0E">
        <w:rPr>
          <w:sz w:val="22"/>
          <w:szCs w:val="18"/>
        </w:rPr>
        <w:t>siswa</w:t>
      </w:r>
      <w:proofErr w:type="spellEnd"/>
      <w:r w:rsidR="00321821" w:rsidRPr="00BB5F0E">
        <w:rPr>
          <w:sz w:val="22"/>
          <w:szCs w:val="18"/>
        </w:rPr>
        <w:t xml:space="preserve"> belajar </w:t>
      </w:r>
      <w:proofErr w:type="spellStart"/>
      <w:r w:rsidR="00321821" w:rsidRPr="00BB5F0E">
        <w:rPr>
          <w:sz w:val="22"/>
          <w:szCs w:val="18"/>
        </w:rPr>
        <w:t>PKn</w:t>
      </w:r>
      <w:proofErr w:type="spellEnd"/>
      <w:r w:rsidRPr="00BB5F0E">
        <w:rPr>
          <w:sz w:val="22"/>
          <w:szCs w:val="18"/>
        </w:rPr>
        <w:t xml:space="preserve">. Karena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ini </w:t>
      </w:r>
      <w:proofErr w:type="spellStart"/>
      <w:r w:rsidRPr="00BB5F0E">
        <w:rPr>
          <w:sz w:val="22"/>
          <w:szCs w:val="18"/>
        </w:rPr>
        <w:t>mampu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menciptakan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suasana</w:t>
      </w:r>
      <w:proofErr w:type="spellEnd"/>
      <w:r w:rsidRPr="00BB5F0E">
        <w:rPr>
          <w:sz w:val="22"/>
          <w:szCs w:val="18"/>
        </w:rPr>
        <w:t xml:space="preserve"> yang </w:t>
      </w:r>
      <w:proofErr w:type="spellStart"/>
      <w:r w:rsidRPr="00BB5F0E">
        <w:rPr>
          <w:sz w:val="22"/>
          <w:szCs w:val="18"/>
        </w:rPr>
        <w:t>menyenangkan</w:t>
      </w:r>
      <w:proofErr w:type="spellEnd"/>
      <w:r w:rsidRPr="00BB5F0E">
        <w:rPr>
          <w:sz w:val="22"/>
          <w:szCs w:val="18"/>
        </w:rPr>
        <w:t xml:space="preserve"> dan membuat </w:t>
      </w:r>
      <w:proofErr w:type="spellStart"/>
      <w:r w:rsidRPr="00BB5F0E">
        <w:rPr>
          <w:sz w:val="22"/>
          <w:szCs w:val="18"/>
        </w:rPr>
        <w:t>peserta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didik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aktif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serta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mampu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mendorong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peserta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didik</w:t>
      </w:r>
      <w:proofErr w:type="spellEnd"/>
      <w:r w:rsidRPr="00BB5F0E">
        <w:rPr>
          <w:sz w:val="22"/>
          <w:szCs w:val="18"/>
        </w:rPr>
        <w:t xml:space="preserve"> untuk </w:t>
      </w:r>
      <w:proofErr w:type="spellStart"/>
      <w:r w:rsidRPr="00BB5F0E">
        <w:rPr>
          <w:sz w:val="22"/>
          <w:szCs w:val="18"/>
        </w:rPr>
        <w:t>memiliki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kepercayaan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saat</w:t>
      </w:r>
      <w:proofErr w:type="spellEnd"/>
      <w:r w:rsidRPr="00BB5F0E">
        <w:rPr>
          <w:sz w:val="22"/>
          <w:szCs w:val="18"/>
        </w:rPr>
        <w:t xml:space="preserve"> belajar dan </w:t>
      </w:r>
      <w:proofErr w:type="spellStart"/>
      <w:r w:rsidRPr="00BB5F0E">
        <w:rPr>
          <w:sz w:val="22"/>
          <w:szCs w:val="18"/>
        </w:rPr>
        <w:t>mengungkapkan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pendapatnya</w:t>
      </w:r>
      <w:proofErr w:type="spellEnd"/>
      <w:r w:rsidR="00321821" w:rsidRPr="00BB5F0E">
        <w:rPr>
          <w:sz w:val="22"/>
          <w:szCs w:val="18"/>
        </w:rPr>
        <w:t>.</w:t>
      </w:r>
    </w:p>
    <w:p w14:paraId="70F2816D" w14:textId="77777777" w:rsidR="00A609A8" w:rsidRDefault="00A609A8" w:rsidP="00A609A8">
      <w:pPr>
        <w:ind w:firstLine="567"/>
        <w:jc w:val="both"/>
      </w:pPr>
    </w:p>
    <w:p w14:paraId="225C3580" w14:textId="3861987B" w:rsidR="00A609A8" w:rsidRDefault="00321821" w:rsidP="00321821">
      <w:pPr>
        <w:jc w:val="both"/>
        <w:rPr>
          <w:b/>
          <w:bCs/>
          <w:sz w:val="22"/>
          <w:szCs w:val="18"/>
        </w:rPr>
      </w:pPr>
      <w:r w:rsidRPr="00321821">
        <w:rPr>
          <w:b/>
          <w:bCs/>
          <w:sz w:val="22"/>
          <w:szCs w:val="18"/>
        </w:rPr>
        <w:t xml:space="preserve">PEMBAHASAN  </w:t>
      </w:r>
    </w:p>
    <w:p w14:paraId="13238492" w14:textId="77777777" w:rsidR="00321821" w:rsidRPr="00321821" w:rsidRDefault="00321821" w:rsidP="00321821">
      <w:pPr>
        <w:jc w:val="both"/>
        <w:rPr>
          <w:b/>
          <w:bCs/>
          <w:sz w:val="22"/>
          <w:szCs w:val="18"/>
        </w:rPr>
      </w:pPr>
    </w:p>
    <w:p w14:paraId="0586AB8A" w14:textId="6DCF78D1" w:rsidR="00321821" w:rsidRPr="00BB5F0E" w:rsidRDefault="00F42397" w:rsidP="003218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1821" w:rsidRPr="00BB5F0E">
        <w:rPr>
          <w:sz w:val="22"/>
          <w:szCs w:val="22"/>
        </w:rPr>
        <w:t xml:space="preserve">Penelitian ini </w:t>
      </w:r>
      <w:proofErr w:type="spellStart"/>
      <w:r w:rsidR="00321821" w:rsidRPr="00BB5F0E">
        <w:rPr>
          <w:sz w:val="22"/>
          <w:szCs w:val="22"/>
        </w:rPr>
        <w:t>merupakan</w:t>
      </w:r>
      <w:proofErr w:type="spellEnd"/>
      <w:r w:rsidR="00321821" w:rsidRPr="00BB5F0E">
        <w:rPr>
          <w:sz w:val="22"/>
          <w:szCs w:val="22"/>
        </w:rPr>
        <w:t xml:space="preserve"> Penelitian Tindakan </w:t>
      </w:r>
      <w:proofErr w:type="spellStart"/>
      <w:r w:rsidR="00321821" w:rsidRPr="00BB5F0E">
        <w:rPr>
          <w:sz w:val="22"/>
          <w:szCs w:val="22"/>
        </w:rPr>
        <w:t>Kelas</w:t>
      </w:r>
      <w:proofErr w:type="spellEnd"/>
      <w:r w:rsidR="00321821" w:rsidRPr="00BB5F0E">
        <w:rPr>
          <w:sz w:val="22"/>
          <w:szCs w:val="22"/>
        </w:rPr>
        <w:t xml:space="preserve"> untuk </w:t>
      </w:r>
      <w:proofErr w:type="spellStart"/>
      <w:r w:rsidR="00321821" w:rsidRPr="00BB5F0E">
        <w:rPr>
          <w:sz w:val="22"/>
          <w:szCs w:val="22"/>
        </w:rPr>
        <w:t>meningkatkan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sikap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percaya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diri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siswa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kelas</w:t>
      </w:r>
      <w:proofErr w:type="spellEnd"/>
      <w:r w:rsidR="00321821" w:rsidRPr="00BB5F0E">
        <w:rPr>
          <w:sz w:val="22"/>
          <w:szCs w:val="22"/>
        </w:rPr>
        <w:t xml:space="preserve"> V SD Negeri 20 Tala-tala dengan </w:t>
      </w:r>
      <w:proofErr w:type="spellStart"/>
      <w:r w:rsidR="00321821" w:rsidRPr="00BB5F0E">
        <w:rPr>
          <w:sz w:val="22"/>
          <w:szCs w:val="22"/>
        </w:rPr>
        <w:t>menerapkan</w:t>
      </w:r>
      <w:proofErr w:type="spellEnd"/>
      <w:r w:rsidR="00321821" w:rsidRPr="00BB5F0E">
        <w:rPr>
          <w:sz w:val="22"/>
          <w:szCs w:val="22"/>
        </w:rPr>
        <w:t xml:space="preserve"> model </w:t>
      </w:r>
      <w:proofErr w:type="spellStart"/>
      <w:r w:rsidR="00321821" w:rsidRPr="00BB5F0E">
        <w:rPr>
          <w:sz w:val="22"/>
          <w:szCs w:val="22"/>
        </w:rPr>
        <w:t>pembelajaran</w:t>
      </w:r>
      <w:proofErr w:type="spellEnd"/>
      <w:r w:rsidR="00321821" w:rsidRPr="00BB5F0E">
        <w:rPr>
          <w:sz w:val="22"/>
          <w:szCs w:val="22"/>
        </w:rPr>
        <w:t xml:space="preserve"> </w:t>
      </w:r>
      <w:r w:rsidR="00321821" w:rsidRPr="00BB5F0E">
        <w:rPr>
          <w:i/>
          <w:iCs/>
          <w:sz w:val="22"/>
          <w:szCs w:val="22"/>
        </w:rPr>
        <w:t>Problem Based Learning</w:t>
      </w:r>
      <w:r w:rsidR="00321821" w:rsidRPr="00BB5F0E">
        <w:rPr>
          <w:sz w:val="22"/>
          <w:szCs w:val="22"/>
        </w:rPr>
        <w:t xml:space="preserve">. </w:t>
      </w:r>
      <w:proofErr w:type="spellStart"/>
      <w:r w:rsidR="00321821" w:rsidRPr="00BB5F0E">
        <w:rPr>
          <w:sz w:val="22"/>
          <w:szCs w:val="22"/>
        </w:rPr>
        <w:t>Peningkatan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aktivitas</w:t>
      </w:r>
      <w:proofErr w:type="spellEnd"/>
      <w:r w:rsidR="00321821" w:rsidRPr="00BB5F0E">
        <w:rPr>
          <w:sz w:val="22"/>
          <w:szCs w:val="22"/>
        </w:rPr>
        <w:t xml:space="preserve"> mengajar guru </w:t>
      </w:r>
      <w:proofErr w:type="spellStart"/>
      <w:r w:rsidR="00321821" w:rsidRPr="00BB5F0E">
        <w:rPr>
          <w:sz w:val="22"/>
          <w:szCs w:val="22"/>
        </w:rPr>
        <w:t>telihat</w:t>
      </w:r>
      <w:proofErr w:type="spellEnd"/>
      <w:r w:rsidR="00321821" w:rsidRPr="00BB5F0E">
        <w:rPr>
          <w:sz w:val="22"/>
          <w:szCs w:val="22"/>
        </w:rPr>
        <w:t xml:space="preserve">, pada </w:t>
      </w:r>
      <w:proofErr w:type="spellStart"/>
      <w:r w:rsidR="00321821" w:rsidRPr="00BB5F0E">
        <w:rPr>
          <w:sz w:val="22"/>
          <w:szCs w:val="22"/>
        </w:rPr>
        <w:t>siklus</w:t>
      </w:r>
      <w:proofErr w:type="spellEnd"/>
      <w:r w:rsidR="00321821" w:rsidRPr="00BB5F0E">
        <w:rPr>
          <w:sz w:val="22"/>
          <w:szCs w:val="22"/>
        </w:rPr>
        <w:t xml:space="preserve"> I pertemuan I guru </w:t>
      </w:r>
      <w:proofErr w:type="spellStart"/>
      <w:r w:rsidR="00321821" w:rsidRPr="00BB5F0E">
        <w:rPr>
          <w:sz w:val="22"/>
          <w:szCs w:val="22"/>
        </w:rPr>
        <w:t>kurang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menguasai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kelas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karena</w:t>
      </w:r>
      <w:proofErr w:type="spellEnd"/>
      <w:r w:rsidR="00321821" w:rsidRPr="00BB5F0E">
        <w:rPr>
          <w:sz w:val="22"/>
          <w:szCs w:val="22"/>
        </w:rPr>
        <w:t xml:space="preserve"> guru perlu </w:t>
      </w:r>
      <w:proofErr w:type="spellStart"/>
      <w:r w:rsidR="00321821" w:rsidRPr="00BB5F0E">
        <w:rPr>
          <w:sz w:val="22"/>
          <w:szCs w:val="22"/>
        </w:rPr>
        <w:t>membimbing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setiap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kelompok</w:t>
      </w:r>
      <w:proofErr w:type="spellEnd"/>
      <w:r w:rsidR="00321821" w:rsidRPr="00BB5F0E">
        <w:rPr>
          <w:sz w:val="22"/>
          <w:szCs w:val="22"/>
        </w:rPr>
        <w:t xml:space="preserve"> dalam </w:t>
      </w:r>
      <w:proofErr w:type="spellStart"/>
      <w:r w:rsidR="00321821" w:rsidRPr="00BB5F0E">
        <w:rPr>
          <w:sz w:val="22"/>
          <w:szCs w:val="22"/>
        </w:rPr>
        <w:t>pemecahan</w:t>
      </w:r>
      <w:proofErr w:type="spellEnd"/>
      <w:r w:rsidR="00321821" w:rsidRPr="00BB5F0E">
        <w:rPr>
          <w:sz w:val="22"/>
          <w:szCs w:val="22"/>
        </w:rPr>
        <w:t xml:space="preserve"> masalah, </w:t>
      </w:r>
      <w:proofErr w:type="spellStart"/>
      <w:r w:rsidR="00321821" w:rsidRPr="00BB5F0E">
        <w:rPr>
          <w:sz w:val="22"/>
          <w:szCs w:val="22"/>
        </w:rPr>
        <w:t>namun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terdapat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beberapa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kelompok</w:t>
      </w:r>
      <w:proofErr w:type="spellEnd"/>
      <w:r w:rsidR="00321821" w:rsidRPr="00BB5F0E">
        <w:rPr>
          <w:sz w:val="22"/>
          <w:szCs w:val="22"/>
        </w:rPr>
        <w:t xml:space="preserve"> yang </w:t>
      </w:r>
      <w:proofErr w:type="spellStart"/>
      <w:r w:rsidR="00321821" w:rsidRPr="00BB5F0E">
        <w:rPr>
          <w:sz w:val="22"/>
          <w:szCs w:val="22"/>
        </w:rPr>
        <w:t>bertanya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serentak</w:t>
      </w:r>
      <w:proofErr w:type="spellEnd"/>
      <w:r w:rsidR="00321821" w:rsidRPr="00BB5F0E">
        <w:rPr>
          <w:sz w:val="22"/>
          <w:szCs w:val="22"/>
        </w:rPr>
        <w:t xml:space="preserve"> kepada guru </w:t>
      </w:r>
      <w:proofErr w:type="spellStart"/>
      <w:r w:rsidR="00321821" w:rsidRPr="00BB5F0E">
        <w:rPr>
          <w:sz w:val="22"/>
          <w:szCs w:val="22"/>
        </w:rPr>
        <w:t>sehingga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seringkali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suasana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kelas</w:t>
      </w:r>
      <w:proofErr w:type="spellEnd"/>
      <w:r w:rsidR="00321821" w:rsidRPr="00BB5F0E">
        <w:rPr>
          <w:sz w:val="22"/>
          <w:szCs w:val="22"/>
        </w:rPr>
        <w:t xml:space="preserve"> menjadi </w:t>
      </w:r>
      <w:proofErr w:type="spellStart"/>
      <w:r w:rsidR="00321821" w:rsidRPr="00BB5F0E">
        <w:rPr>
          <w:sz w:val="22"/>
          <w:szCs w:val="22"/>
        </w:rPr>
        <w:t>gaduh</w:t>
      </w:r>
      <w:proofErr w:type="spellEnd"/>
      <w:r w:rsidR="00321821" w:rsidRPr="00BB5F0E">
        <w:rPr>
          <w:sz w:val="22"/>
          <w:szCs w:val="22"/>
        </w:rPr>
        <w:t xml:space="preserve"> atau </w:t>
      </w:r>
      <w:proofErr w:type="spellStart"/>
      <w:r w:rsidR="00321821" w:rsidRPr="00BB5F0E">
        <w:rPr>
          <w:sz w:val="22"/>
          <w:szCs w:val="22"/>
        </w:rPr>
        <w:t>ribut</w:t>
      </w:r>
      <w:proofErr w:type="spellEnd"/>
      <w:r w:rsidR="00321821" w:rsidRPr="00BB5F0E">
        <w:rPr>
          <w:sz w:val="22"/>
          <w:szCs w:val="22"/>
        </w:rPr>
        <w:t xml:space="preserve"> pada </w:t>
      </w:r>
      <w:proofErr w:type="spellStart"/>
      <w:r w:rsidR="00321821" w:rsidRPr="00BB5F0E">
        <w:rPr>
          <w:sz w:val="22"/>
          <w:szCs w:val="22"/>
        </w:rPr>
        <w:t>saat</w:t>
      </w:r>
      <w:proofErr w:type="spellEnd"/>
      <w:r w:rsidR="00321821" w:rsidRPr="00BB5F0E">
        <w:rPr>
          <w:sz w:val="22"/>
          <w:szCs w:val="22"/>
        </w:rPr>
        <w:t xml:space="preserve"> guru </w:t>
      </w:r>
      <w:proofErr w:type="spellStart"/>
      <w:r w:rsidR="00321821" w:rsidRPr="00BB5F0E">
        <w:rPr>
          <w:sz w:val="22"/>
          <w:szCs w:val="22"/>
        </w:rPr>
        <w:t>meminta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peserta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didik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menyelesaikan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permasalahan</w:t>
      </w:r>
      <w:proofErr w:type="spellEnd"/>
      <w:r w:rsidR="00321821" w:rsidRPr="00BB5F0E">
        <w:rPr>
          <w:sz w:val="22"/>
          <w:szCs w:val="22"/>
        </w:rPr>
        <w:t xml:space="preserve"> pada LKPD dan </w:t>
      </w:r>
      <w:proofErr w:type="spellStart"/>
      <w:r w:rsidR="00321821" w:rsidRPr="00BB5F0E">
        <w:rPr>
          <w:sz w:val="22"/>
          <w:szCs w:val="22"/>
        </w:rPr>
        <w:t>mengajukan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tanyajawab</w:t>
      </w:r>
      <w:proofErr w:type="spellEnd"/>
      <w:r w:rsidR="00321821" w:rsidRPr="00BB5F0E">
        <w:rPr>
          <w:sz w:val="22"/>
          <w:szCs w:val="22"/>
        </w:rPr>
        <w:t xml:space="preserve"> kepada </w:t>
      </w:r>
      <w:proofErr w:type="spellStart"/>
      <w:r w:rsidR="00321821" w:rsidRPr="00BB5F0E">
        <w:rPr>
          <w:sz w:val="22"/>
          <w:szCs w:val="22"/>
        </w:rPr>
        <w:t>peserta</w:t>
      </w:r>
      <w:proofErr w:type="spellEnd"/>
      <w:r w:rsidR="00321821" w:rsidRPr="00BB5F0E">
        <w:rPr>
          <w:sz w:val="22"/>
          <w:szCs w:val="22"/>
        </w:rPr>
        <w:t xml:space="preserve"> </w:t>
      </w:r>
      <w:proofErr w:type="spellStart"/>
      <w:r w:rsidR="00321821" w:rsidRPr="00BB5F0E">
        <w:rPr>
          <w:sz w:val="22"/>
          <w:szCs w:val="22"/>
        </w:rPr>
        <w:t>didik</w:t>
      </w:r>
      <w:proofErr w:type="spellEnd"/>
      <w:r w:rsidR="00321821" w:rsidRPr="00BB5F0E">
        <w:rPr>
          <w:sz w:val="22"/>
          <w:szCs w:val="22"/>
        </w:rPr>
        <w:t>.</w:t>
      </w:r>
    </w:p>
    <w:p w14:paraId="404576D8" w14:textId="2919CF25" w:rsidR="009A13EC" w:rsidRDefault="00321821" w:rsidP="00957F83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Kemudian</w:t>
      </w:r>
      <w:proofErr w:type="spellEnd"/>
      <w:r w:rsidRPr="00BB5F0E">
        <w:rPr>
          <w:sz w:val="22"/>
          <w:szCs w:val="22"/>
        </w:rPr>
        <w:t xml:space="preserve"> pada </w:t>
      </w:r>
      <w:proofErr w:type="spellStart"/>
      <w:r w:rsidRPr="00BB5F0E">
        <w:rPr>
          <w:sz w:val="22"/>
          <w:szCs w:val="22"/>
        </w:rPr>
        <w:t>siklus</w:t>
      </w:r>
      <w:proofErr w:type="spellEnd"/>
      <w:r w:rsidRPr="00BB5F0E">
        <w:rPr>
          <w:sz w:val="22"/>
          <w:szCs w:val="22"/>
        </w:rPr>
        <w:t xml:space="preserve"> I pertemuan II guru menjadi </w:t>
      </w:r>
      <w:proofErr w:type="spellStart"/>
      <w:r w:rsidRPr="00BB5F0E">
        <w:rPr>
          <w:sz w:val="22"/>
          <w:szCs w:val="22"/>
        </w:rPr>
        <w:t>lebih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tegas</w:t>
      </w:r>
      <w:proofErr w:type="spellEnd"/>
      <w:r w:rsidRPr="00BB5F0E">
        <w:rPr>
          <w:sz w:val="22"/>
          <w:szCs w:val="22"/>
        </w:rPr>
        <w:t xml:space="preserve"> dalam </w:t>
      </w:r>
      <w:proofErr w:type="spellStart"/>
      <w:r w:rsidRPr="00BB5F0E">
        <w:rPr>
          <w:sz w:val="22"/>
          <w:szCs w:val="22"/>
        </w:rPr>
        <w:t>menangani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siswa</w:t>
      </w:r>
      <w:proofErr w:type="spellEnd"/>
      <w:r w:rsidRPr="00BB5F0E">
        <w:rPr>
          <w:sz w:val="22"/>
          <w:szCs w:val="22"/>
        </w:rPr>
        <w:t xml:space="preserve"> dengan </w:t>
      </w:r>
      <w:proofErr w:type="spellStart"/>
      <w:r w:rsidRPr="00BB5F0E">
        <w:rPr>
          <w:sz w:val="22"/>
          <w:szCs w:val="22"/>
        </w:rPr>
        <w:t>memberi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pengawasan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disetiap</w:t>
      </w:r>
      <w:proofErr w:type="spellEnd"/>
      <w:r w:rsidRPr="00BB5F0E">
        <w:rPr>
          <w:sz w:val="22"/>
          <w:szCs w:val="22"/>
        </w:rPr>
        <w:t xml:space="preserve"> kegiatan </w:t>
      </w:r>
      <w:proofErr w:type="spellStart"/>
      <w:r w:rsidRPr="00BB5F0E">
        <w:rPr>
          <w:sz w:val="22"/>
          <w:szCs w:val="22"/>
        </w:rPr>
        <w:t>sehingga</w:t>
      </w:r>
      <w:proofErr w:type="spellEnd"/>
      <w:r w:rsidRPr="00BB5F0E">
        <w:rPr>
          <w:sz w:val="22"/>
          <w:szCs w:val="22"/>
        </w:rPr>
        <w:t xml:space="preserve"> dalam belajar menjadi </w:t>
      </w:r>
      <w:proofErr w:type="spellStart"/>
      <w:r w:rsidRPr="00BB5F0E">
        <w:rPr>
          <w:sz w:val="22"/>
          <w:szCs w:val="22"/>
        </w:rPr>
        <w:t>lebih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fokus</w:t>
      </w:r>
      <w:proofErr w:type="spellEnd"/>
      <w:r w:rsidRPr="00BB5F0E">
        <w:rPr>
          <w:sz w:val="22"/>
          <w:szCs w:val="22"/>
        </w:rPr>
        <w:t xml:space="preserve"> dan </w:t>
      </w:r>
      <w:proofErr w:type="spellStart"/>
      <w:r w:rsidRPr="00BB5F0E">
        <w:rPr>
          <w:sz w:val="22"/>
          <w:szCs w:val="22"/>
        </w:rPr>
        <w:t>teratur</w:t>
      </w:r>
      <w:proofErr w:type="spellEnd"/>
      <w:r w:rsidRPr="00BB5F0E">
        <w:rPr>
          <w:sz w:val="22"/>
          <w:szCs w:val="22"/>
        </w:rPr>
        <w:t xml:space="preserve"> dalam duduk secara </w:t>
      </w:r>
      <w:proofErr w:type="spellStart"/>
      <w:r w:rsidRPr="00BB5F0E">
        <w:rPr>
          <w:sz w:val="22"/>
          <w:szCs w:val="22"/>
        </w:rPr>
        <w:t>berkelompok</w:t>
      </w:r>
      <w:proofErr w:type="spellEnd"/>
      <w:r w:rsidRPr="00BB5F0E">
        <w:rPr>
          <w:sz w:val="22"/>
          <w:szCs w:val="22"/>
        </w:rPr>
        <w:t xml:space="preserve">. </w:t>
      </w:r>
      <w:proofErr w:type="spellStart"/>
      <w:r w:rsidRPr="00BB5F0E">
        <w:rPr>
          <w:sz w:val="22"/>
          <w:szCs w:val="22"/>
        </w:rPr>
        <w:t>Aktivitas</w:t>
      </w:r>
      <w:proofErr w:type="spellEnd"/>
      <w:r w:rsidRPr="00BB5F0E">
        <w:rPr>
          <w:sz w:val="22"/>
          <w:szCs w:val="22"/>
        </w:rPr>
        <w:t xml:space="preserve"> mengajar guru pada </w:t>
      </w:r>
      <w:proofErr w:type="spellStart"/>
      <w:r w:rsidRPr="00BB5F0E">
        <w:rPr>
          <w:sz w:val="22"/>
          <w:szCs w:val="22"/>
        </w:rPr>
        <w:t>siklu</w:t>
      </w:r>
      <w:r w:rsidR="00723866" w:rsidRPr="00BB5F0E">
        <w:rPr>
          <w:sz w:val="22"/>
          <w:szCs w:val="22"/>
        </w:rPr>
        <w:t>s</w:t>
      </w:r>
      <w:proofErr w:type="spellEnd"/>
      <w:r w:rsidR="00723866" w:rsidRPr="00BB5F0E">
        <w:rPr>
          <w:sz w:val="22"/>
          <w:szCs w:val="22"/>
        </w:rPr>
        <w:t xml:space="preserve"> I </w:t>
      </w:r>
      <w:proofErr w:type="spellStart"/>
      <w:r w:rsidR="00723866" w:rsidRPr="00BB5F0E">
        <w:rPr>
          <w:sz w:val="22"/>
          <w:szCs w:val="22"/>
        </w:rPr>
        <w:t>berada</w:t>
      </w:r>
      <w:proofErr w:type="spellEnd"/>
      <w:r w:rsidR="00723866" w:rsidRPr="00BB5F0E">
        <w:rPr>
          <w:sz w:val="22"/>
          <w:szCs w:val="22"/>
        </w:rPr>
        <w:t xml:space="preserve"> pada </w:t>
      </w:r>
      <w:proofErr w:type="spellStart"/>
      <w:r w:rsidR="00723866" w:rsidRPr="00BB5F0E">
        <w:rPr>
          <w:sz w:val="22"/>
          <w:szCs w:val="22"/>
        </w:rPr>
        <w:t>kategori</w:t>
      </w:r>
      <w:proofErr w:type="spellEnd"/>
      <w:r w:rsidR="00723866" w:rsidRPr="00BB5F0E">
        <w:rPr>
          <w:sz w:val="22"/>
          <w:szCs w:val="22"/>
        </w:rPr>
        <w:t xml:space="preserve"> </w:t>
      </w:r>
      <w:proofErr w:type="spellStart"/>
      <w:r w:rsidR="00723866" w:rsidRPr="00BB5F0E">
        <w:rPr>
          <w:sz w:val="22"/>
          <w:szCs w:val="22"/>
        </w:rPr>
        <w:t>cukup</w:t>
      </w:r>
      <w:proofErr w:type="spellEnd"/>
      <w:r w:rsidR="00723866" w:rsidRPr="00BB5F0E">
        <w:rPr>
          <w:sz w:val="22"/>
          <w:szCs w:val="22"/>
        </w:rPr>
        <w:t xml:space="preserve">. </w:t>
      </w:r>
      <w:proofErr w:type="spellStart"/>
      <w:r w:rsidR="00723866" w:rsidRPr="00BB5F0E">
        <w:rPr>
          <w:sz w:val="22"/>
          <w:szCs w:val="22"/>
        </w:rPr>
        <w:t>K</w:t>
      </w:r>
      <w:r w:rsidRPr="00BB5F0E">
        <w:rPr>
          <w:sz w:val="22"/>
          <w:szCs w:val="22"/>
        </w:rPr>
        <w:t>emudian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siklus</w:t>
      </w:r>
      <w:proofErr w:type="spellEnd"/>
      <w:r w:rsidRPr="00BB5F0E">
        <w:rPr>
          <w:sz w:val="22"/>
          <w:szCs w:val="22"/>
        </w:rPr>
        <w:t xml:space="preserve"> II </w:t>
      </w:r>
      <w:proofErr w:type="spellStart"/>
      <w:r w:rsidRPr="00BB5F0E">
        <w:rPr>
          <w:sz w:val="22"/>
          <w:szCs w:val="22"/>
        </w:rPr>
        <w:t>mengalami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peningkatan</w:t>
      </w:r>
      <w:proofErr w:type="spellEnd"/>
      <w:r w:rsidRPr="00BB5F0E">
        <w:rPr>
          <w:sz w:val="22"/>
          <w:szCs w:val="22"/>
        </w:rPr>
        <w:t xml:space="preserve"> pada </w:t>
      </w:r>
      <w:proofErr w:type="spellStart"/>
      <w:r w:rsidRPr="00BB5F0E">
        <w:rPr>
          <w:sz w:val="22"/>
          <w:szCs w:val="22"/>
        </w:rPr>
        <w:t>kategori</w:t>
      </w:r>
      <w:proofErr w:type="spellEnd"/>
      <w:r w:rsidRPr="00BB5F0E">
        <w:rPr>
          <w:sz w:val="22"/>
          <w:szCs w:val="22"/>
        </w:rPr>
        <w:t xml:space="preserve"> baik. </w:t>
      </w:r>
      <w:proofErr w:type="spellStart"/>
      <w:r w:rsidRPr="00BB5F0E">
        <w:rPr>
          <w:sz w:val="22"/>
          <w:szCs w:val="22"/>
        </w:rPr>
        <w:t>Berdasarkan</w:t>
      </w:r>
      <w:proofErr w:type="spellEnd"/>
      <w:r w:rsidRPr="00BB5F0E">
        <w:rPr>
          <w:sz w:val="22"/>
          <w:szCs w:val="22"/>
        </w:rPr>
        <w:t xml:space="preserve"> data </w:t>
      </w:r>
      <w:proofErr w:type="spellStart"/>
      <w:r w:rsidRPr="00BB5F0E">
        <w:rPr>
          <w:sz w:val="22"/>
          <w:szCs w:val="22"/>
        </w:rPr>
        <w:t>tersebut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maka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hasil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observasi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aktivitas</w:t>
      </w:r>
      <w:proofErr w:type="spellEnd"/>
      <w:r w:rsidRPr="00BB5F0E">
        <w:rPr>
          <w:sz w:val="22"/>
          <w:szCs w:val="22"/>
        </w:rPr>
        <w:t xml:space="preserve"> mengajar guru </w:t>
      </w:r>
      <w:proofErr w:type="spellStart"/>
      <w:r w:rsidRPr="00BB5F0E">
        <w:rPr>
          <w:sz w:val="22"/>
          <w:szCs w:val="22"/>
        </w:rPr>
        <w:t>dikatakan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berhasil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memenuhi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syarat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dari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indikator</w:t>
      </w:r>
      <w:proofErr w:type="spellEnd"/>
      <w:r w:rsidRPr="00BB5F0E">
        <w:rPr>
          <w:sz w:val="22"/>
          <w:szCs w:val="22"/>
        </w:rPr>
        <w:t xml:space="preserve"> </w:t>
      </w:r>
      <w:proofErr w:type="spellStart"/>
      <w:r w:rsidRPr="00BB5F0E">
        <w:rPr>
          <w:sz w:val="22"/>
          <w:szCs w:val="22"/>
        </w:rPr>
        <w:t>keberhasilan</w:t>
      </w:r>
      <w:proofErr w:type="spellEnd"/>
      <w:r w:rsidRPr="00BB5F0E">
        <w:rPr>
          <w:sz w:val="22"/>
          <w:szCs w:val="22"/>
        </w:rPr>
        <w:t xml:space="preserve"> yang </w:t>
      </w:r>
      <w:proofErr w:type="spellStart"/>
      <w:r w:rsidRPr="00BB5F0E">
        <w:rPr>
          <w:sz w:val="22"/>
          <w:szCs w:val="22"/>
        </w:rPr>
        <w:t>ditetapkan</w:t>
      </w:r>
      <w:proofErr w:type="spellEnd"/>
      <w:r>
        <w:t>.</w:t>
      </w:r>
      <w:r w:rsidRPr="00321821"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Peningkatan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aktivitas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bela</w:t>
      </w:r>
      <w:r w:rsidR="00723866" w:rsidRPr="00BB5F0E">
        <w:rPr>
          <w:rFonts w:asciiTheme="majorBidi" w:hAnsiTheme="majorBidi" w:cstheme="majorBidi"/>
          <w:sz w:val="22"/>
          <w:szCs w:val="22"/>
        </w:rPr>
        <w:t xml:space="preserve">jar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juga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telihat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ktivitas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belajar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t xml:space="preserve">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kategori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cukup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Kemudian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mengalami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peningkatan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kategori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baik.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Berdasarkan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data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tersebut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maka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observasi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aktivitas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belajar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dikatakan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berhasil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memenuhi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syarat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dari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indikator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keberhasilan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ditetapkan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. </w:t>
      </w:r>
    </w:p>
    <w:p w14:paraId="444328E2" w14:textId="78287FE3" w:rsidR="00321821" w:rsidRPr="00BB5F0E" w:rsidRDefault="00321821" w:rsidP="00723866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selama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proses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juga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mengalami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peningkatan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 hanya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sebagian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</w:t>
      </w:r>
      <w:r w:rsidR="00723866" w:rsidRPr="00BB5F0E">
        <w:rPr>
          <w:rFonts w:asciiTheme="majorBidi" w:hAnsiTheme="majorBidi" w:cstheme="majorBidi"/>
          <w:sz w:val="22"/>
          <w:szCs w:val="22"/>
        </w:rPr>
        <w:t>erta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tergolong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aktif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berani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tampil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di depan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kelas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sementara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lain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cenderung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pasif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t xml:space="preserve">pun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terlihat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masih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ragu-ragu dalam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mempersentasikan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diskusi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kelompoknya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di depan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kelas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karena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langsung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mengajukan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dalam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menyampaikan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kerjanya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tapi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pula yang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ditunjuk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oleh guru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saat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tidak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berani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</w:t>
      </w:r>
      <w:r w:rsidRPr="00BB5F0E">
        <w:rPr>
          <w:rFonts w:asciiTheme="majorBidi" w:hAnsiTheme="majorBidi" w:cstheme="majorBidi"/>
          <w:sz w:val="22"/>
          <w:szCs w:val="22"/>
        </w:rPr>
        <w:t>ebagaimana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dikemukakan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Direktorat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Pembinaan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S</w:t>
      </w:r>
      <w:r w:rsidR="00723866" w:rsidRPr="00BB5F0E">
        <w:rPr>
          <w:rFonts w:asciiTheme="majorBidi" w:hAnsiTheme="majorBidi" w:cstheme="majorBidi"/>
          <w:sz w:val="22"/>
          <w:szCs w:val="22"/>
        </w:rPr>
        <w:t xml:space="preserve">ekolah Dasar (2016: 125) bahwa </w:t>
      </w:r>
      <w:r w:rsidRPr="00BB5F0E">
        <w:rPr>
          <w:rFonts w:asciiTheme="majorBidi" w:hAnsiTheme="majorBidi" w:cstheme="majorBidi"/>
          <w:sz w:val="22"/>
          <w:szCs w:val="22"/>
        </w:rPr>
        <w:t xml:space="preserve">Percaya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yaitu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suatu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keyakinan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kemampuannya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sendiri untuk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melakukan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kegiatan atau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tindakan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.”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Sehingga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memiliki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hubungan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terhadap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aktivitas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proses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Kemudian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II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mendapat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tampil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di depan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kelas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, baik itu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keinginan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sendiri atau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karena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ditunjuk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>.</w:t>
      </w:r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kebanyakan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belum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berani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berbicara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khususnya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dalam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hal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bertanya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menyatakan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pendapat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karena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kesulitan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dalam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menyusun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kalimat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Sebagian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besar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hanya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berani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mengajukan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secara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rombongan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ingin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tampil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apabila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temannya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lain ikut.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Kemudian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II guru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lebih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banyak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memberi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kepada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berbicara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dengan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mengajukan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pertanyaan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</w:t>
      </w:r>
      <w:r w:rsidR="00723866" w:rsidRPr="00BB5F0E">
        <w:rPr>
          <w:rFonts w:asciiTheme="majorBidi" w:hAnsiTheme="majorBidi" w:cstheme="majorBidi"/>
          <w:sz w:val="22"/>
          <w:szCs w:val="22"/>
        </w:rPr>
        <w:t>emantik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memancing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pasif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. </w:t>
      </w:r>
    </w:p>
    <w:p w14:paraId="790D9F1B" w14:textId="5E2C8F10" w:rsidR="00723866" w:rsidRPr="00BB5F0E" w:rsidRDefault="00723866" w:rsidP="00723866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B5F0E">
        <w:rPr>
          <w:rFonts w:asciiTheme="majorBidi" w:hAnsiTheme="majorBidi" w:cstheme="majorBidi"/>
          <w:sz w:val="22"/>
          <w:szCs w:val="22"/>
        </w:rPr>
        <w:t>T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indakan yang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dilakukan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guru ini sesuai dengan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pendapat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fldChar w:fldCharType="begin" w:fldLock="1"/>
      </w:r>
      <w:r w:rsidRPr="00BB5F0E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Pr="00BB5F0E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轮叶栅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来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流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两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种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工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况．对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计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算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结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果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的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析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表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明：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均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离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泡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尺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寸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变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小，叶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栅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总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压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损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失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降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低．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迹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引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起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的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逆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射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流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使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离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点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后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移，形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成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卷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起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涡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结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Pr="00BB5F0E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Pr="00BB5F0E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Pr="00BB5F0E">
        <w:rPr>
          <w:rFonts w:asciiTheme="majorBidi" w:hAnsiTheme="majorBidi" w:cstheme="majorBidi"/>
          <w:sz w:val="22"/>
          <w:szCs w:val="22"/>
        </w:rPr>
        <w:fldChar w:fldCharType="separate"/>
      </w:r>
      <w:r w:rsidRPr="00BB5F0E">
        <w:rPr>
          <w:rFonts w:asciiTheme="majorBidi" w:hAnsiTheme="majorBidi" w:cstheme="majorBidi"/>
          <w:noProof/>
          <w:sz w:val="22"/>
          <w:szCs w:val="22"/>
        </w:rPr>
        <w:t>(Susanto, 2021)</w:t>
      </w:r>
      <w:r w:rsidRPr="00BB5F0E">
        <w:rPr>
          <w:rFonts w:asciiTheme="majorBidi" w:hAnsiTheme="majorBidi" w:cstheme="majorBidi"/>
          <w:sz w:val="22"/>
          <w:szCs w:val="22"/>
        </w:rPr>
        <w:fldChar w:fldCharType="end"/>
      </w:r>
      <w:r w:rsidRPr="00BB5F0E">
        <w:rPr>
          <w:rFonts w:asciiTheme="majorBidi" w:hAnsiTheme="majorBidi" w:cstheme="majorBidi"/>
          <w:sz w:val="22"/>
          <w:szCs w:val="22"/>
        </w:rPr>
        <w:t xml:space="preserve"> bahwa s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alah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satu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upaya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mengembangkan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kepercayaan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anak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dari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segi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perkembangan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sosial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emosional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anak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lastRenderedPageBreak/>
        <w:t>adalah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memberikan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anak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menentukan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pilihannya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memberikan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kesempata</w:t>
      </w:r>
      <w:r w:rsidRPr="00BB5F0E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menyatakan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pendapatnya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>.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t>G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uru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membuka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kepada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mengajukan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sekali atau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bergantian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, apabila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telah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mendapat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maka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selanjutnya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tidak dapat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mengajukan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lagi agar semua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mendapatkan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kesempatan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sama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>.</w:t>
      </w:r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Pencapaian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observasi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siklu</w:t>
      </w:r>
      <w:r w:rsidRPr="00BB5F0E">
        <w:rPr>
          <w:rFonts w:asciiTheme="majorBidi" w:hAnsiTheme="majorBidi" w:cstheme="majorBidi"/>
          <w:sz w:val="22"/>
          <w:szCs w:val="22"/>
        </w:rPr>
        <w:t>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berada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kategori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cukup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>. S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ecara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klasikal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terdapat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8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mencapai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ketuntasan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Kemudian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pencapaian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aspek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pengamatan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pada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II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meningkat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dengan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kategori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sangat baik.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Berdasarkan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data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tersebut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maka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ketuntasan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="00321821" w:rsidRPr="00BB5F0E">
        <w:rPr>
          <w:rFonts w:asciiTheme="majorBidi" w:hAnsiTheme="majorBidi" w:cstheme="majorBidi"/>
          <w:sz w:val="22"/>
          <w:szCs w:val="22"/>
        </w:rPr>
        <w:t xml:space="preserve">sudah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terpenuhi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sesuai dengan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indkator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keberhasilan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 yang </w:t>
      </w:r>
      <w:proofErr w:type="spellStart"/>
      <w:r w:rsidR="00321821" w:rsidRPr="00BB5F0E">
        <w:rPr>
          <w:rFonts w:asciiTheme="majorBidi" w:hAnsiTheme="majorBidi" w:cstheme="majorBidi"/>
          <w:sz w:val="22"/>
          <w:szCs w:val="22"/>
        </w:rPr>
        <w:t>ditetapkan</w:t>
      </w:r>
      <w:proofErr w:type="spellEnd"/>
      <w:r w:rsidR="00321821" w:rsidRPr="00BB5F0E">
        <w:rPr>
          <w:rFonts w:asciiTheme="majorBidi" w:hAnsiTheme="majorBidi" w:cstheme="majorBidi"/>
          <w:sz w:val="22"/>
          <w:szCs w:val="22"/>
        </w:rPr>
        <w:t xml:space="preserve">. </w:t>
      </w:r>
    </w:p>
    <w:p w14:paraId="2E6CB994" w14:textId="7CEA1789" w:rsidR="003C0648" w:rsidRPr="00F42397" w:rsidRDefault="00321821" w:rsidP="00F42397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BB5F0E">
        <w:rPr>
          <w:rFonts w:asciiTheme="majorBidi" w:hAnsiTheme="majorBidi" w:cstheme="majorBidi"/>
          <w:sz w:val="22"/>
          <w:szCs w:val="22"/>
        </w:rPr>
        <w:t>Berdasarkan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uraian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di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atas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membuktikan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bahwa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penerapan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model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berbasis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masalah dapat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meningkatkan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. Hal ini sesuai </w:t>
      </w:r>
      <w:r w:rsidR="00723866" w:rsidRPr="00BB5F0E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723866" w:rsidRPr="00BB5F0E">
        <w:rPr>
          <w:rFonts w:asciiTheme="majorBidi" w:hAnsiTheme="majorBidi" w:cstheme="majorBidi"/>
          <w:sz w:val="22"/>
          <w:szCs w:val="22"/>
        </w:rPr>
        <w:instrText>ADDIN CSL_CITATION {"citationItems":[{"id":"ITEM-1","itemData":{"abstract":"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采用经过大量算例验证的可压缩大涡模拟求解器对雷诺数为６０１５４、马赫数为０．４０２的低压涡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轮叶栅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Ｔ１０６Ｄ－ＥＩＺ进行了细致模拟，计算了定常来流和周期性尾迹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来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流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两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种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工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况．对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计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算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结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果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的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析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表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明：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定常来流工况下，叶片吸力面后部出现大尺寸的层流分离泡，分离剪切层的转捩过程受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Ｋｅｌｖｉｎ－Ｈｅｌｍｈｏｌｔｚ（Ｋ－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Ｈ）不稳定性控制；尾迹来流工况下，由于来流尾迹的周期性扫掠，时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均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离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泡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尺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寸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变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小，叶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栅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总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压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损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失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降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低．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对相位平均和瞬态流场的分析表明，尾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迹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引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起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的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逆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射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流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使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分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离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点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后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移，形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成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卷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起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涡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结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构，逆射流掠过卷起涡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的过程中与其发生强烈的相互作用，产生大量气动损失，而后卷起涡破碎，流动转捩为湍流．</w:instrText>
      </w:r>
      <w:r w:rsidR="00723866" w:rsidRPr="00BB5F0E">
        <w:rPr>
          <w:rFonts w:asciiTheme="majorBidi" w:hAnsiTheme="majorBidi" w:cstheme="majorBidi"/>
          <w:sz w:val="22"/>
          <w:szCs w:val="22"/>
        </w:rPr>
        <w:instrText>","author":[{"dropping-particle":"","family":"Mahin","given":"siti Aisyah","non-dropping-particle":"","parse-names":false,"suffix":""}],"id":"ITEM-1","issued":{"date-parts":[["2013"]]},"page":"2013","title":"Penggunaan Media Kalimat Acak Dalam menulis Paragraf Induktif Pada Siswa kelas IV SDN 6 Bulango Selatan Kabupaten Bone Bolango.","type":"article-journal"},"uris":["http://www.mendeley.com/documents/?uuid=046aa71f-5536-4372-8c26-cc9d218db70f"]}],"mendeley":{"formattedCitation":"(Mahin, 2013)","plainTextFormattedCitation":"(Mahin, 2013)","previouslyFormattedCitation":"(Mahin, 2013)"},"properties":{"noteIndex":0},"schema":"https://github.com/citation-style-language/schema/raw/master/csl-citation.json"}</w:instrText>
      </w:r>
      <w:r w:rsidR="00723866" w:rsidRPr="00BB5F0E">
        <w:rPr>
          <w:rFonts w:asciiTheme="majorBidi" w:hAnsiTheme="majorBidi" w:cstheme="majorBidi"/>
          <w:sz w:val="22"/>
          <w:szCs w:val="22"/>
        </w:rPr>
        <w:fldChar w:fldCharType="separate"/>
      </w:r>
      <w:r w:rsidR="00723866" w:rsidRPr="00BB5F0E">
        <w:rPr>
          <w:rFonts w:asciiTheme="majorBidi" w:hAnsiTheme="majorBidi" w:cstheme="majorBidi"/>
          <w:noProof/>
          <w:sz w:val="22"/>
          <w:szCs w:val="22"/>
        </w:rPr>
        <w:t>(Trianto, 2021)</w:t>
      </w:r>
      <w:r w:rsidR="00723866" w:rsidRPr="00BB5F0E">
        <w:rPr>
          <w:rFonts w:asciiTheme="majorBidi" w:hAnsiTheme="majorBidi" w:cstheme="majorBidi"/>
          <w:sz w:val="22"/>
          <w:szCs w:val="22"/>
        </w:rPr>
        <w:fldChar w:fldCharType="end"/>
      </w:r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t xml:space="preserve">bahwa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p</w:t>
      </w:r>
      <w:r w:rsidRPr="00BB5F0E">
        <w:rPr>
          <w:rFonts w:asciiTheme="majorBidi" w:hAnsiTheme="majorBidi" w:cstheme="majorBidi"/>
          <w:sz w:val="22"/>
          <w:szCs w:val="22"/>
        </w:rPr>
        <w:t>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berdasarkan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masalah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merupakan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suatu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di mana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mengerjakan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permasalahan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yang autentik dengan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maksud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untuk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menyusun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pengetahuan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mereka sendiri,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mengembangkan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inkuiri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keterampilan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berpikir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tingkat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lebih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tinggi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mengembangkan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kemandirian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dan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>.</w:t>
      </w:r>
      <w:r w:rsidR="00F4239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Sehingga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lebih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jelas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dari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analisis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diperoleh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presentase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rata-rata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kemampuan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mengalami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peningkatan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dari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 ke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siklus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II. Jadi, secara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umum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dapat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dikatakan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bahwa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adanya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peningkatan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sikap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percaya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diri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setelah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diterapkan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model </w:t>
      </w:r>
      <w:proofErr w:type="spellStart"/>
      <w:r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="00723866" w:rsidRPr="00BB5F0E">
        <w:rPr>
          <w:rFonts w:asciiTheme="majorBidi" w:hAnsiTheme="majorBidi" w:cstheme="majorBidi"/>
          <w:i/>
          <w:iCs/>
          <w:sz w:val="22"/>
          <w:szCs w:val="22"/>
        </w:rPr>
        <w:t>Problem Based Learning</w:t>
      </w:r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r w:rsidRPr="00BB5F0E">
        <w:rPr>
          <w:rFonts w:asciiTheme="majorBidi" w:hAnsiTheme="majorBidi" w:cstheme="majorBidi"/>
          <w:sz w:val="22"/>
          <w:szCs w:val="22"/>
        </w:rPr>
        <w:t xml:space="preserve">pada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PKn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Siswa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23866" w:rsidRPr="00BB5F0E">
        <w:rPr>
          <w:rFonts w:asciiTheme="majorBidi" w:hAnsiTheme="majorBidi" w:cstheme="majorBidi"/>
          <w:sz w:val="22"/>
          <w:szCs w:val="22"/>
        </w:rPr>
        <w:t>Kelas</w:t>
      </w:r>
      <w:proofErr w:type="spellEnd"/>
      <w:r w:rsidR="00723866" w:rsidRPr="00BB5F0E">
        <w:rPr>
          <w:rFonts w:asciiTheme="majorBidi" w:hAnsiTheme="majorBidi" w:cstheme="majorBidi"/>
          <w:sz w:val="22"/>
          <w:szCs w:val="22"/>
        </w:rPr>
        <w:t xml:space="preserve"> V SD Negeri 20 Tala-tala. </w:t>
      </w:r>
    </w:p>
    <w:p w14:paraId="139D8ED0" w14:textId="77777777" w:rsidR="003C0648" w:rsidRPr="003C0648" w:rsidRDefault="003C0648" w:rsidP="003C0648">
      <w:pPr>
        <w:ind w:firstLine="567"/>
        <w:jc w:val="both"/>
      </w:pPr>
    </w:p>
    <w:p w14:paraId="7334371D" w14:textId="77777777" w:rsidR="00B42897" w:rsidRPr="00862730" w:rsidRDefault="00B42897" w:rsidP="003C0648">
      <w:pPr>
        <w:rPr>
          <w:b/>
          <w:bCs/>
        </w:rPr>
      </w:pPr>
      <w:r w:rsidRPr="00862730">
        <w:rPr>
          <w:b/>
          <w:bCs/>
          <w:lang w:val="id-ID"/>
        </w:rPr>
        <w:t>SIMPULAN DAN SARAN</w:t>
      </w:r>
    </w:p>
    <w:p w14:paraId="576A428C" w14:textId="77777777" w:rsidR="00723866" w:rsidRDefault="00723866" w:rsidP="003C0648">
      <w:pPr>
        <w:ind w:firstLine="567"/>
        <w:jc w:val="both"/>
        <w:rPr>
          <w:sz w:val="22"/>
          <w:szCs w:val="22"/>
        </w:rPr>
      </w:pPr>
    </w:p>
    <w:p w14:paraId="32B55409" w14:textId="2287D4FF" w:rsidR="003C0648" w:rsidRPr="00723866" w:rsidRDefault="00723866" w:rsidP="003C0648">
      <w:pPr>
        <w:ind w:firstLine="567"/>
        <w:jc w:val="both"/>
        <w:rPr>
          <w:sz w:val="22"/>
          <w:szCs w:val="22"/>
          <w:lang w:val="id-ID"/>
        </w:rPr>
      </w:pPr>
      <w:proofErr w:type="spellStart"/>
      <w:r w:rsidRPr="00723866">
        <w:rPr>
          <w:sz w:val="22"/>
          <w:szCs w:val="22"/>
        </w:rPr>
        <w:t>Berdasarkan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hasil</w:t>
      </w:r>
      <w:proofErr w:type="spellEnd"/>
      <w:r w:rsidRPr="00723866">
        <w:rPr>
          <w:sz w:val="22"/>
          <w:szCs w:val="22"/>
        </w:rPr>
        <w:t xml:space="preserve"> penelitian dan </w:t>
      </w:r>
      <w:proofErr w:type="spellStart"/>
      <w:r w:rsidRPr="00723866">
        <w:rPr>
          <w:sz w:val="22"/>
          <w:szCs w:val="22"/>
        </w:rPr>
        <w:t>pembahasan</w:t>
      </w:r>
      <w:proofErr w:type="spellEnd"/>
      <w:r w:rsidRPr="00723866">
        <w:rPr>
          <w:sz w:val="22"/>
          <w:szCs w:val="22"/>
        </w:rPr>
        <w:t xml:space="preserve">, </w:t>
      </w:r>
      <w:proofErr w:type="spellStart"/>
      <w:r w:rsidRPr="00723866">
        <w:rPr>
          <w:sz w:val="22"/>
          <w:szCs w:val="22"/>
        </w:rPr>
        <w:t>maka</w:t>
      </w:r>
      <w:proofErr w:type="spellEnd"/>
      <w:r w:rsidRPr="00723866">
        <w:rPr>
          <w:sz w:val="22"/>
          <w:szCs w:val="22"/>
        </w:rPr>
        <w:t xml:space="preserve"> dapat </w:t>
      </w:r>
      <w:proofErr w:type="spellStart"/>
      <w:r w:rsidRPr="00723866">
        <w:rPr>
          <w:sz w:val="22"/>
          <w:szCs w:val="22"/>
        </w:rPr>
        <w:t>disimpulkan</w:t>
      </w:r>
      <w:proofErr w:type="spellEnd"/>
      <w:r w:rsidRPr="00723866">
        <w:rPr>
          <w:sz w:val="22"/>
          <w:szCs w:val="22"/>
        </w:rPr>
        <w:t xml:space="preserve"> bahwa </w:t>
      </w:r>
      <w:proofErr w:type="spellStart"/>
      <w:r w:rsidRPr="00723866">
        <w:rPr>
          <w:sz w:val="22"/>
          <w:szCs w:val="22"/>
        </w:rPr>
        <w:t>sikap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percaya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diri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peserta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didik</w:t>
      </w:r>
      <w:proofErr w:type="spellEnd"/>
      <w:r w:rsidRPr="00723866">
        <w:rPr>
          <w:sz w:val="22"/>
          <w:szCs w:val="22"/>
        </w:rPr>
        <w:t xml:space="preserve"> dapat </w:t>
      </w:r>
      <w:proofErr w:type="spellStart"/>
      <w:r w:rsidRPr="00723866">
        <w:rPr>
          <w:sz w:val="22"/>
          <w:szCs w:val="22"/>
        </w:rPr>
        <w:t>berkembang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melalui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penerapan</w:t>
      </w:r>
      <w:proofErr w:type="spellEnd"/>
      <w:r w:rsidRPr="00723866">
        <w:rPr>
          <w:sz w:val="22"/>
          <w:szCs w:val="22"/>
        </w:rPr>
        <w:t xml:space="preserve"> model </w:t>
      </w:r>
      <w:proofErr w:type="spellStart"/>
      <w:r w:rsidRPr="00723866">
        <w:rPr>
          <w:sz w:val="22"/>
          <w:szCs w:val="22"/>
        </w:rPr>
        <w:t>pembelajaran</w:t>
      </w:r>
      <w:proofErr w:type="spellEnd"/>
      <w:r w:rsidRPr="00723866">
        <w:rPr>
          <w:sz w:val="22"/>
          <w:szCs w:val="22"/>
        </w:rPr>
        <w:t xml:space="preserve"> </w:t>
      </w:r>
      <w:proofErr w:type="gramStart"/>
      <w:r w:rsidRPr="00723866">
        <w:rPr>
          <w:sz w:val="22"/>
          <w:szCs w:val="22"/>
        </w:rPr>
        <w:t>problem based</w:t>
      </w:r>
      <w:proofErr w:type="gramEnd"/>
      <w:r w:rsidRPr="00723866">
        <w:rPr>
          <w:sz w:val="22"/>
          <w:szCs w:val="22"/>
        </w:rPr>
        <w:t xml:space="preserve"> learning di </w:t>
      </w:r>
      <w:proofErr w:type="spellStart"/>
      <w:r w:rsidRPr="00723866">
        <w:rPr>
          <w:sz w:val="22"/>
          <w:szCs w:val="22"/>
        </w:rPr>
        <w:t>kelas</w:t>
      </w:r>
      <w:proofErr w:type="spellEnd"/>
      <w:r w:rsidRPr="00723866">
        <w:rPr>
          <w:sz w:val="22"/>
          <w:szCs w:val="22"/>
        </w:rPr>
        <w:t xml:space="preserve"> V SDN 30 </w:t>
      </w:r>
      <w:proofErr w:type="spellStart"/>
      <w:r w:rsidRPr="00723866">
        <w:rPr>
          <w:sz w:val="22"/>
          <w:szCs w:val="22"/>
        </w:rPr>
        <w:t>Panaikang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Kecamatan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Minasatene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Kabupaten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Pangkep</w:t>
      </w:r>
      <w:proofErr w:type="spellEnd"/>
      <w:r w:rsidRPr="00723866">
        <w:rPr>
          <w:sz w:val="22"/>
          <w:szCs w:val="22"/>
        </w:rPr>
        <w:t xml:space="preserve">. Hal ini </w:t>
      </w:r>
      <w:proofErr w:type="spellStart"/>
      <w:r w:rsidRPr="00723866">
        <w:rPr>
          <w:sz w:val="22"/>
          <w:szCs w:val="22"/>
        </w:rPr>
        <w:t>terbukti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adanya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peningkatan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disetiap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siklus</w:t>
      </w:r>
      <w:proofErr w:type="spellEnd"/>
      <w:r w:rsidRPr="00723866">
        <w:rPr>
          <w:sz w:val="22"/>
          <w:szCs w:val="22"/>
        </w:rPr>
        <w:t xml:space="preserve">, </w:t>
      </w:r>
      <w:proofErr w:type="spellStart"/>
      <w:r w:rsidRPr="00723866">
        <w:rPr>
          <w:sz w:val="22"/>
          <w:szCs w:val="22"/>
        </w:rPr>
        <w:t>yaitu</w:t>
      </w:r>
      <w:proofErr w:type="spellEnd"/>
      <w:r w:rsidRPr="00723866">
        <w:rPr>
          <w:sz w:val="22"/>
          <w:szCs w:val="22"/>
        </w:rPr>
        <w:t xml:space="preserve"> di </w:t>
      </w:r>
      <w:proofErr w:type="spellStart"/>
      <w:r w:rsidRPr="00723866">
        <w:rPr>
          <w:sz w:val="22"/>
          <w:szCs w:val="22"/>
        </w:rPr>
        <w:t>siklus</w:t>
      </w:r>
      <w:proofErr w:type="spellEnd"/>
      <w:r w:rsidRPr="00723866">
        <w:rPr>
          <w:sz w:val="22"/>
          <w:szCs w:val="22"/>
        </w:rPr>
        <w:t xml:space="preserve"> I </w:t>
      </w:r>
      <w:proofErr w:type="spellStart"/>
      <w:r w:rsidRPr="00723866">
        <w:rPr>
          <w:sz w:val="22"/>
          <w:szCs w:val="22"/>
        </w:rPr>
        <w:t>sikap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percaya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diri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peserta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didik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berada</w:t>
      </w:r>
      <w:proofErr w:type="spellEnd"/>
      <w:r w:rsidRPr="00723866">
        <w:rPr>
          <w:sz w:val="22"/>
          <w:szCs w:val="22"/>
        </w:rPr>
        <w:t xml:space="preserve"> pada </w:t>
      </w:r>
      <w:proofErr w:type="spellStart"/>
      <w:r w:rsidRPr="00723866">
        <w:rPr>
          <w:sz w:val="22"/>
          <w:szCs w:val="22"/>
        </w:rPr>
        <w:t>kategori</w:t>
      </w:r>
      <w:proofErr w:type="spellEnd"/>
      <w:r w:rsidRPr="00723866">
        <w:rPr>
          <w:sz w:val="22"/>
          <w:szCs w:val="22"/>
        </w:rPr>
        <w:t xml:space="preserve"> </w:t>
      </w:r>
      <w:proofErr w:type="spellStart"/>
      <w:r w:rsidRPr="00723866">
        <w:rPr>
          <w:sz w:val="22"/>
          <w:szCs w:val="22"/>
        </w:rPr>
        <w:t>cukup</w:t>
      </w:r>
      <w:proofErr w:type="spellEnd"/>
      <w:r w:rsidRPr="00723866">
        <w:rPr>
          <w:sz w:val="22"/>
          <w:szCs w:val="22"/>
        </w:rPr>
        <w:t xml:space="preserve"> dan </w:t>
      </w:r>
      <w:proofErr w:type="spellStart"/>
      <w:r w:rsidRPr="00723866">
        <w:rPr>
          <w:sz w:val="22"/>
          <w:szCs w:val="22"/>
        </w:rPr>
        <w:t>meningkat</w:t>
      </w:r>
      <w:proofErr w:type="spellEnd"/>
      <w:r w:rsidRPr="00723866">
        <w:rPr>
          <w:sz w:val="22"/>
          <w:szCs w:val="22"/>
        </w:rPr>
        <w:t xml:space="preserve"> dan </w:t>
      </w:r>
      <w:proofErr w:type="spellStart"/>
      <w:r w:rsidRPr="00723866">
        <w:rPr>
          <w:sz w:val="22"/>
          <w:szCs w:val="22"/>
        </w:rPr>
        <w:t>meningkat</w:t>
      </w:r>
      <w:proofErr w:type="spellEnd"/>
      <w:r w:rsidRPr="00723866">
        <w:rPr>
          <w:sz w:val="22"/>
          <w:szCs w:val="22"/>
        </w:rPr>
        <w:t xml:space="preserve"> di </w:t>
      </w:r>
      <w:proofErr w:type="spellStart"/>
      <w:r w:rsidRPr="00723866">
        <w:rPr>
          <w:sz w:val="22"/>
          <w:szCs w:val="22"/>
        </w:rPr>
        <w:t>siklus</w:t>
      </w:r>
      <w:proofErr w:type="spellEnd"/>
      <w:r w:rsidRPr="00723866">
        <w:rPr>
          <w:sz w:val="22"/>
          <w:szCs w:val="22"/>
        </w:rPr>
        <w:t xml:space="preserve"> II dengan </w:t>
      </w:r>
      <w:proofErr w:type="spellStart"/>
      <w:r w:rsidRPr="00723866">
        <w:rPr>
          <w:sz w:val="22"/>
          <w:szCs w:val="22"/>
        </w:rPr>
        <w:t>kategori</w:t>
      </w:r>
      <w:proofErr w:type="spellEnd"/>
      <w:r w:rsidRPr="00723866">
        <w:rPr>
          <w:sz w:val="22"/>
          <w:szCs w:val="22"/>
        </w:rPr>
        <w:t xml:space="preserve"> sangat baik.</w:t>
      </w:r>
      <w:r w:rsidR="003C0648" w:rsidRPr="00723866">
        <w:rPr>
          <w:sz w:val="22"/>
          <w:szCs w:val="22"/>
          <w:lang w:val="id-ID"/>
        </w:rPr>
        <w:t xml:space="preserve"> </w:t>
      </w:r>
    </w:p>
    <w:p w14:paraId="041E98F0" w14:textId="135F6813" w:rsidR="00A537B4" w:rsidRPr="00BB5F0E" w:rsidRDefault="00723866" w:rsidP="00BB5F0E">
      <w:pPr>
        <w:ind w:firstLine="567"/>
        <w:jc w:val="both"/>
        <w:rPr>
          <w:sz w:val="20"/>
          <w:szCs w:val="18"/>
        </w:rPr>
      </w:pPr>
      <w:proofErr w:type="spellStart"/>
      <w:r w:rsidRPr="00BB5F0E">
        <w:rPr>
          <w:sz w:val="22"/>
          <w:szCs w:val="18"/>
        </w:rPr>
        <w:t>Berdasarkan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hasil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kesimpulan</w:t>
      </w:r>
      <w:proofErr w:type="spellEnd"/>
      <w:r w:rsidRPr="00BB5F0E">
        <w:rPr>
          <w:sz w:val="22"/>
          <w:szCs w:val="18"/>
        </w:rPr>
        <w:t xml:space="preserve"> penelitian yang </w:t>
      </w:r>
      <w:proofErr w:type="spellStart"/>
      <w:r w:rsidRPr="00BB5F0E">
        <w:rPr>
          <w:sz w:val="22"/>
          <w:szCs w:val="18"/>
        </w:rPr>
        <w:t>telah</w:t>
      </w:r>
      <w:proofErr w:type="spellEnd"/>
      <w:r w:rsidRPr="00BB5F0E">
        <w:rPr>
          <w:sz w:val="22"/>
          <w:szCs w:val="18"/>
        </w:rPr>
        <w:t xml:space="preserve"> dijelaskan sebelumnya, </w:t>
      </w:r>
      <w:proofErr w:type="spellStart"/>
      <w:r w:rsidRPr="00BB5F0E">
        <w:rPr>
          <w:sz w:val="22"/>
          <w:szCs w:val="18"/>
        </w:rPr>
        <w:t>adapun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beberapa</w:t>
      </w:r>
      <w:proofErr w:type="spellEnd"/>
      <w:r w:rsidRPr="00BB5F0E">
        <w:rPr>
          <w:sz w:val="22"/>
          <w:szCs w:val="18"/>
        </w:rPr>
        <w:t xml:space="preserve"> saran yang </w:t>
      </w:r>
      <w:proofErr w:type="spellStart"/>
      <w:r w:rsidRPr="00BB5F0E">
        <w:rPr>
          <w:sz w:val="22"/>
          <w:szCs w:val="18"/>
        </w:rPr>
        <w:t>diajukan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yaitu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bagi</w:t>
      </w:r>
      <w:proofErr w:type="spellEnd"/>
      <w:r w:rsidRPr="00BB5F0E">
        <w:rPr>
          <w:sz w:val="22"/>
          <w:szCs w:val="18"/>
        </w:rPr>
        <w:t xml:space="preserve"> guru </w:t>
      </w:r>
      <w:proofErr w:type="spellStart"/>
      <w:r w:rsidRPr="00BB5F0E">
        <w:rPr>
          <w:sz w:val="22"/>
          <w:szCs w:val="18"/>
        </w:rPr>
        <w:t>kelas</w:t>
      </w:r>
      <w:proofErr w:type="spellEnd"/>
      <w:r w:rsidRPr="00BB5F0E">
        <w:rPr>
          <w:sz w:val="22"/>
          <w:szCs w:val="18"/>
        </w:rPr>
        <w:t xml:space="preserve">,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r w:rsidR="00BB5F0E" w:rsidRPr="00BB5F0E">
        <w:rPr>
          <w:i/>
          <w:iCs/>
          <w:sz w:val="22"/>
          <w:szCs w:val="18"/>
        </w:rPr>
        <w:t>Problem Based Learning</w:t>
      </w:r>
      <w:r w:rsidR="00BB5F0E" w:rsidRPr="00BB5F0E">
        <w:rPr>
          <w:sz w:val="22"/>
          <w:szCs w:val="18"/>
        </w:rPr>
        <w:t xml:space="preserve"> </w:t>
      </w:r>
      <w:r w:rsidRPr="00BB5F0E">
        <w:rPr>
          <w:sz w:val="22"/>
          <w:szCs w:val="18"/>
        </w:rPr>
        <w:t xml:space="preserve">ini dapat </w:t>
      </w:r>
      <w:proofErr w:type="spellStart"/>
      <w:r w:rsidRPr="00BB5F0E">
        <w:rPr>
          <w:sz w:val="22"/>
          <w:szCs w:val="18"/>
        </w:rPr>
        <w:t>dijadikan</w:t>
      </w:r>
      <w:proofErr w:type="spellEnd"/>
      <w:r w:rsidRPr="00BB5F0E">
        <w:rPr>
          <w:sz w:val="22"/>
          <w:szCs w:val="18"/>
        </w:rPr>
        <w:t xml:space="preserve"> sebagai salah </w:t>
      </w:r>
      <w:proofErr w:type="spellStart"/>
      <w:r w:rsidRPr="00BB5F0E">
        <w:rPr>
          <w:sz w:val="22"/>
          <w:szCs w:val="18"/>
        </w:rPr>
        <w:t>satu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alternatif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yang </w:t>
      </w:r>
      <w:proofErr w:type="spellStart"/>
      <w:r w:rsidRPr="00BB5F0E">
        <w:rPr>
          <w:sz w:val="22"/>
          <w:szCs w:val="18"/>
        </w:rPr>
        <w:t>menantang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peserta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didik</w:t>
      </w:r>
      <w:proofErr w:type="spellEnd"/>
      <w:r w:rsidRPr="00BB5F0E">
        <w:rPr>
          <w:sz w:val="22"/>
          <w:szCs w:val="18"/>
        </w:rPr>
        <w:t xml:space="preserve"> dalam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dan </w:t>
      </w:r>
      <w:proofErr w:type="spellStart"/>
      <w:r w:rsidRPr="00BB5F0E">
        <w:rPr>
          <w:sz w:val="22"/>
          <w:szCs w:val="18"/>
        </w:rPr>
        <w:t>meningkat</w:t>
      </w:r>
      <w:r w:rsidR="00BB5F0E" w:rsidRPr="00BB5F0E">
        <w:rPr>
          <w:sz w:val="22"/>
          <w:szCs w:val="18"/>
        </w:rPr>
        <w:t>kan</w:t>
      </w:r>
      <w:proofErr w:type="spellEnd"/>
      <w:r w:rsidR="00BB5F0E" w:rsidRPr="00BB5F0E">
        <w:rPr>
          <w:sz w:val="22"/>
          <w:szCs w:val="18"/>
        </w:rPr>
        <w:t xml:space="preserve"> </w:t>
      </w:r>
      <w:proofErr w:type="spellStart"/>
      <w:r w:rsidR="00BB5F0E" w:rsidRPr="00BB5F0E">
        <w:rPr>
          <w:sz w:val="22"/>
          <w:szCs w:val="18"/>
        </w:rPr>
        <w:t>aktivitas</w:t>
      </w:r>
      <w:proofErr w:type="spellEnd"/>
      <w:r w:rsidR="00BB5F0E" w:rsidRPr="00BB5F0E">
        <w:rPr>
          <w:sz w:val="22"/>
          <w:szCs w:val="18"/>
        </w:rPr>
        <w:t xml:space="preserve"> belajar </w:t>
      </w:r>
      <w:proofErr w:type="spellStart"/>
      <w:r w:rsidR="00BB5F0E" w:rsidRPr="00BB5F0E">
        <w:rPr>
          <w:sz w:val="22"/>
          <w:szCs w:val="18"/>
        </w:rPr>
        <w:t>siswa</w:t>
      </w:r>
      <w:proofErr w:type="spellEnd"/>
      <w:r w:rsidR="00BB5F0E" w:rsidRPr="00BB5F0E">
        <w:rPr>
          <w:sz w:val="22"/>
          <w:szCs w:val="18"/>
        </w:rPr>
        <w:t xml:space="preserve">. </w:t>
      </w:r>
      <w:r w:rsidRPr="00BB5F0E">
        <w:rPr>
          <w:sz w:val="22"/>
          <w:szCs w:val="18"/>
        </w:rPr>
        <w:t>Guru d</w:t>
      </w:r>
      <w:r w:rsidR="00BB5F0E" w:rsidRPr="00BB5F0E">
        <w:rPr>
          <w:sz w:val="22"/>
          <w:szCs w:val="18"/>
        </w:rPr>
        <w:t xml:space="preserve">an </w:t>
      </w:r>
      <w:proofErr w:type="spellStart"/>
      <w:r w:rsidR="00BB5F0E" w:rsidRPr="00BB5F0E">
        <w:rPr>
          <w:sz w:val="22"/>
          <w:szCs w:val="18"/>
        </w:rPr>
        <w:t>peserta</w:t>
      </w:r>
      <w:proofErr w:type="spellEnd"/>
      <w:r w:rsidR="00BB5F0E" w:rsidRPr="00BB5F0E">
        <w:rPr>
          <w:sz w:val="22"/>
          <w:szCs w:val="18"/>
        </w:rPr>
        <w:t xml:space="preserve"> </w:t>
      </w:r>
      <w:proofErr w:type="spellStart"/>
      <w:r w:rsidR="00BB5F0E" w:rsidRPr="00BB5F0E">
        <w:rPr>
          <w:sz w:val="22"/>
          <w:szCs w:val="18"/>
        </w:rPr>
        <w:t>didik</w:t>
      </w:r>
      <w:proofErr w:type="spellEnd"/>
      <w:r w:rsidR="00BB5F0E" w:rsidRPr="00BB5F0E">
        <w:rPr>
          <w:sz w:val="22"/>
          <w:szCs w:val="18"/>
        </w:rPr>
        <w:t xml:space="preserve"> </w:t>
      </w:r>
      <w:proofErr w:type="spellStart"/>
      <w:r w:rsidR="00BB5F0E" w:rsidRPr="00BB5F0E">
        <w:rPr>
          <w:sz w:val="22"/>
          <w:szCs w:val="18"/>
        </w:rPr>
        <w:t>harus</w:t>
      </w:r>
      <w:proofErr w:type="spellEnd"/>
      <w:r w:rsidR="00BB5F0E" w:rsidRPr="00BB5F0E">
        <w:rPr>
          <w:sz w:val="22"/>
          <w:szCs w:val="18"/>
        </w:rPr>
        <w:t xml:space="preserve"> </w:t>
      </w:r>
      <w:proofErr w:type="spellStart"/>
      <w:r w:rsidR="00BB5F0E" w:rsidRPr="00BB5F0E">
        <w:rPr>
          <w:sz w:val="22"/>
          <w:szCs w:val="18"/>
        </w:rPr>
        <w:t>memanfaatkan</w:t>
      </w:r>
      <w:proofErr w:type="spellEnd"/>
      <w:r w:rsidR="00BB5F0E"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waktu</w:t>
      </w:r>
      <w:proofErr w:type="spellEnd"/>
      <w:r w:rsidRPr="00BB5F0E">
        <w:rPr>
          <w:sz w:val="22"/>
          <w:szCs w:val="18"/>
        </w:rPr>
        <w:t xml:space="preserve"> dengan </w:t>
      </w:r>
      <w:proofErr w:type="spellStart"/>
      <w:r w:rsidRPr="00BB5F0E">
        <w:rPr>
          <w:sz w:val="22"/>
          <w:szCs w:val="18"/>
        </w:rPr>
        <w:t>efisien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sehingga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tujuan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dapat </w:t>
      </w:r>
      <w:proofErr w:type="spellStart"/>
      <w:r w:rsidRPr="00BB5F0E">
        <w:rPr>
          <w:sz w:val="22"/>
          <w:szCs w:val="18"/>
        </w:rPr>
        <w:t>tercapai</w:t>
      </w:r>
      <w:proofErr w:type="spellEnd"/>
      <w:r w:rsidRPr="00BB5F0E">
        <w:rPr>
          <w:sz w:val="22"/>
          <w:szCs w:val="18"/>
        </w:rPr>
        <w:t xml:space="preserve"> dengan baik dalam </w:t>
      </w:r>
      <w:proofErr w:type="spellStart"/>
      <w:r w:rsidRPr="00BB5F0E">
        <w:rPr>
          <w:sz w:val="22"/>
          <w:szCs w:val="18"/>
        </w:rPr>
        <w:t>menerapkan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</w:t>
      </w:r>
      <w:r w:rsidR="00BB5F0E" w:rsidRPr="00BB5F0E">
        <w:rPr>
          <w:sz w:val="22"/>
          <w:szCs w:val="18"/>
        </w:rPr>
        <w:t>elajaran</w:t>
      </w:r>
      <w:proofErr w:type="spellEnd"/>
      <w:r w:rsidR="00BB5F0E" w:rsidRPr="00BB5F0E">
        <w:rPr>
          <w:sz w:val="22"/>
          <w:szCs w:val="18"/>
        </w:rPr>
        <w:t xml:space="preserve"> </w:t>
      </w:r>
      <w:r w:rsidR="00BB5F0E" w:rsidRPr="00BB5F0E">
        <w:rPr>
          <w:i/>
          <w:iCs/>
          <w:sz w:val="22"/>
          <w:szCs w:val="18"/>
        </w:rPr>
        <w:t>Problem Based Learning</w:t>
      </w:r>
      <w:r w:rsidR="00BB5F0E" w:rsidRPr="00BB5F0E">
        <w:rPr>
          <w:sz w:val="22"/>
          <w:szCs w:val="18"/>
        </w:rPr>
        <w:t>.</w:t>
      </w:r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Pihak</w:t>
      </w:r>
      <w:proofErr w:type="spellEnd"/>
      <w:r w:rsidRPr="00BB5F0E">
        <w:rPr>
          <w:sz w:val="22"/>
          <w:szCs w:val="18"/>
        </w:rPr>
        <w:t xml:space="preserve"> sekolah </w:t>
      </w:r>
      <w:proofErr w:type="spellStart"/>
      <w:r w:rsidRPr="00BB5F0E">
        <w:rPr>
          <w:sz w:val="22"/>
          <w:szCs w:val="18"/>
        </w:rPr>
        <w:t>sebaiknya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melakukan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pelatihan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bagi</w:t>
      </w:r>
      <w:proofErr w:type="spellEnd"/>
      <w:r w:rsidRPr="00BB5F0E">
        <w:rPr>
          <w:sz w:val="22"/>
          <w:szCs w:val="18"/>
        </w:rPr>
        <w:t xml:space="preserve"> guru-guru </w:t>
      </w:r>
      <w:proofErr w:type="spellStart"/>
      <w:r w:rsidRPr="00BB5F0E">
        <w:rPr>
          <w:sz w:val="22"/>
          <w:szCs w:val="18"/>
        </w:rPr>
        <w:t>tentang</w:t>
      </w:r>
      <w:proofErr w:type="spellEnd"/>
      <w:r w:rsidRPr="00BB5F0E">
        <w:rPr>
          <w:sz w:val="22"/>
          <w:szCs w:val="18"/>
        </w:rPr>
        <w:t xml:space="preserve"> model </w:t>
      </w:r>
      <w:proofErr w:type="spellStart"/>
      <w:r w:rsidRPr="00BB5F0E">
        <w:rPr>
          <w:sz w:val="22"/>
          <w:szCs w:val="18"/>
        </w:rPr>
        <w:t>pembelajaran</w:t>
      </w:r>
      <w:proofErr w:type="spellEnd"/>
      <w:r w:rsidRPr="00BB5F0E">
        <w:rPr>
          <w:sz w:val="22"/>
          <w:szCs w:val="18"/>
        </w:rPr>
        <w:t xml:space="preserve"> </w:t>
      </w:r>
      <w:r w:rsidR="00BB5F0E" w:rsidRPr="00BB5F0E">
        <w:rPr>
          <w:i/>
          <w:iCs/>
          <w:sz w:val="22"/>
          <w:szCs w:val="18"/>
        </w:rPr>
        <w:t>Problem Based Learning</w:t>
      </w:r>
      <w:r w:rsidR="00BB5F0E" w:rsidRPr="00BB5F0E">
        <w:rPr>
          <w:sz w:val="22"/>
          <w:szCs w:val="18"/>
        </w:rPr>
        <w:t xml:space="preserve"> agar dapat </w:t>
      </w:r>
      <w:proofErr w:type="spellStart"/>
      <w:r w:rsidR="00BB5F0E" w:rsidRPr="00BB5F0E">
        <w:rPr>
          <w:sz w:val="22"/>
          <w:szCs w:val="18"/>
        </w:rPr>
        <w:t>meningkatkan</w:t>
      </w:r>
      <w:proofErr w:type="spellEnd"/>
      <w:r w:rsidR="00BB5F0E" w:rsidRPr="00BB5F0E">
        <w:rPr>
          <w:sz w:val="22"/>
          <w:szCs w:val="18"/>
        </w:rPr>
        <w:t xml:space="preserve">. </w:t>
      </w:r>
      <w:proofErr w:type="spellStart"/>
      <w:r w:rsidRPr="00BB5F0E">
        <w:rPr>
          <w:sz w:val="22"/>
          <w:szCs w:val="18"/>
        </w:rPr>
        <w:t>Diharapkan</w:t>
      </w:r>
      <w:proofErr w:type="spellEnd"/>
      <w:r w:rsidRPr="00BB5F0E">
        <w:rPr>
          <w:sz w:val="22"/>
          <w:szCs w:val="18"/>
        </w:rPr>
        <w:t xml:space="preserve"> kepada </w:t>
      </w:r>
      <w:proofErr w:type="spellStart"/>
      <w:r w:rsidRPr="00BB5F0E">
        <w:rPr>
          <w:sz w:val="22"/>
          <w:szCs w:val="18"/>
        </w:rPr>
        <w:t>penelit</w:t>
      </w:r>
      <w:r w:rsidR="00BB5F0E" w:rsidRPr="00BB5F0E">
        <w:rPr>
          <w:sz w:val="22"/>
          <w:szCs w:val="18"/>
        </w:rPr>
        <w:t>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selanjutnya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terutama</w:t>
      </w:r>
      <w:proofErr w:type="spellEnd"/>
      <w:r w:rsidRPr="00BB5F0E">
        <w:rPr>
          <w:sz w:val="22"/>
          <w:szCs w:val="18"/>
        </w:rPr>
        <w:t xml:space="preserve"> dalam </w:t>
      </w:r>
      <w:proofErr w:type="spellStart"/>
      <w:r w:rsidRPr="00BB5F0E">
        <w:rPr>
          <w:sz w:val="22"/>
          <w:szCs w:val="18"/>
        </w:rPr>
        <w:t>bidang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kependidikan</w:t>
      </w:r>
      <w:proofErr w:type="spellEnd"/>
      <w:r w:rsidRPr="00BB5F0E">
        <w:rPr>
          <w:sz w:val="22"/>
          <w:szCs w:val="18"/>
        </w:rPr>
        <w:t xml:space="preserve"> agar dapat </w:t>
      </w:r>
      <w:proofErr w:type="spellStart"/>
      <w:r w:rsidRPr="00BB5F0E">
        <w:rPr>
          <w:sz w:val="22"/>
          <w:szCs w:val="18"/>
        </w:rPr>
        <w:t>dijadikan</w:t>
      </w:r>
      <w:proofErr w:type="spellEnd"/>
      <w:r w:rsidRPr="00BB5F0E">
        <w:rPr>
          <w:sz w:val="22"/>
          <w:szCs w:val="18"/>
        </w:rPr>
        <w:t xml:space="preserve"> sebagai </w:t>
      </w:r>
      <w:proofErr w:type="spellStart"/>
      <w:r w:rsidRPr="00BB5F0E">
        <w:rPr>
          <w:sz w:val="22"/>
          <w:szCs w:val="18"/>
        </w:rPr>
        <w:t>acuan</w:t>
      </w:r>
      <w:proofErr w:type="spellEnd"/>
      <w:r w:rsidRPr="00BB5F0E">
        <w:rPr>
          <w:sz w:val="22"/>
          <w:szCs w:val="18"/>
        </w:rPr>
        <w:t xml:space="preserve"> untuk </w:t>
      </w:r>
      <w:proofErr w:type="spellStart"/>
      <w:r w:rsidRPr="00BB5F0E">
        <w:rPr>
          <w:sz w:val="22"/>
          <w:szCs w:val="18"/>
        </w:rPr>
        <w:t>melakukan</w:t>
      </w:r>
      <w:proofErr w:type="spellEnd"/>
      <w:r w:rsidRPr="00BB5F0E">
        <w:rPr>
          <w:sz w:val="22"/>
          <w:szCs w:val="18"/>
        </w:rPr>
        <w:t xml:space="preserve"> penelitian </w:t>
      </w:r>
      <w:proofErr w:type="spellStart"/>
      <w:r w:rsidRPr="00BB5F0E">
        <w:rPr>
          <w:sz w:val="22"/>
          <w:szCs w:val="18"/>
        </w:rPr>
        <w:t>lebih</w:t>
      </w:r>
      <w:proofErr w:type="spellEnd"/>
      <w:r w:rsidRPr="00BB5F0E">
        <w:rPr>
          <w:sz w:val="22"/>
          <w:szCs w:val="18"/>
        </w:rPr>
        <w:t xml:space="preserve"> lanjut </w:t>
      </w:r>
      <w:proofErr w:type="spellStart"/>
      <w:r w:rsidRPr="00BB5F0E">
        <w:rPr>
          <w:sz w:val="22"/>
          <w:szCs w:val="18"/>
        </w:rPr>
        <w:t>tentang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penerapan</w:t>
      </w:r>
      <w:proofErr w:type="spellEnd"/>
      <w:r w:rsidRPr="00BB5F0E">
        <w:rPr>
          <w:sz w:val="22"/>
          <w:szCs w:val="18"/>
        </w:rPr>
        <w:t xml:space="preserve"> model </w:t>
      </w:r>
      <w:r w:rsidR="00BB5F0E" w:rsidRPr="00BB5F0E">
        <w:rPr>
          <w:i/>
          <w:iCs/>
          <w:sz w:val="22"/>
          <w:szCs w:val="18"/>
        </w:rPr>
        <w:t>Problem Based Learning</w:t>
      </w:r>
      <w:r w:rsidR="00BB5F0E"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karena</w:t>
      </w:r>
      <w:proofErr w:type="spellEnd"/>
      <w:r w:rsidRPr="00BB5F0E">
        <w:rPr>
          <w:sz w:val="22"/>
          <w:szCs w:val="18"/>
        </w:rPr>
        <w:t xml:space="preserve"> model ini dapat </w:t>
      </w:r>
      <w:proofErr w:type="spellStart"/>
      <w:r w:rsidRPr="00BB5F0E">
        <w:rPr>
          <w:sz w:val="22"/>
          <w:szCs w:val="18"/>
        </w:rPr>
        <w:t>meningkatkan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kemampuan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sikap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percaya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diri</w:t>
      </w:r>
      <w:proofErr w:type="spellEnd"/>
      <w:r w:rsidRPr="00BB5F0E">
        <w:rPr>
          <w:sz w:val="22"/>
          <w:szCs w:val="18"/>
        </w:rPr>
        <w:t xml:space="preserve"> </w:t>
      </w:r>
      <w:proofErr w:type="spellStart"/>
      <w:r w:rsidRPr="00BB5F0E">
        <w:rPr>
          <w:sz w:val="22"/>
          <w:szCs w:val="18"/>
        </w:rPr>
        <w:t>peserta</w:t>
      </w:r>
      <w:proofErr w:type="spellEnd"/>
      <w:r w:rsidR="00957F83">
        <w:rPr>
          <w:sz w:val="22"/>
          <w:szCs w:val="18"/>
        </w:rPr>
        <w:t xml:space="preserve"> </w:t>
      </w:r>
      <w:proofErr w:type="spellStart"/>
      <w:r w:rsidR="00957F83">
        <w:rPr>
          <w:sz w:val="22"/>
          <w:szCs w:val="18"/>
        </w:rPr>
        <w:t>didik</w:t>
      </w:r>
      <w:proofErr w:type="spellEnd"/>
      <w:r w:rsidR="00957F83">
        <w:rPr>
          <w:sz w:val="22"/>
          <w:szCs w:val="18"/>
        </w:rPr>
        <w:t xml:space="preserve">, </w:t>
      </w:r>
      <w:proofErr w:type="spellStart"/>
      <w:r w:rsidR="00957F83">
        <w:rPr>
          <w:sz w:val="22"/>
          <w:szCs w:val="18"/>
        </w:rPr>
        <w:t>hasil</w:t>
      </w:r>
      <w:proofErr w:type="spellEnd"/>
      <w:r w:rsidR="00957F83">
        <w:rPr>
          <w:sz w:val="22"/>
          <w:szCs w:val="18"/>
        </w:rPr>
        <w:t xml:space="preserve"> belajar </w:t>
      </w:r>
      <w:r w:rsidRPr="00BB5F0E">
        <w:rPr>
          <w:sz w:val="22"/>
          <w:szCs w:val="18"/>
        </w:rPr>
        <w:t xml:space="preserve">dan </w:t>
      </w:r>
      <w:proofErr w:type="spellStart"/>
      <w:r w:rsidRPr="00BB5F0E">
        <w:rPr>
          <w:sz w:val="22"/>
          <w:szCs w:val="18"/>
        </w:rPr>
        <w:t>aktivtas</w:t>
      </w:r>
      <w:proofErr w:type="spellEnd"/>
      <w:r w:rsidRPr="00BB5F0E">
        <w:rPr>
          <w:sz w:val="22"/>
          <w:szCs w:val="18"/>
        </w:rPr>
        <w:t xml:space="preserve"> belajar mengajar di dalam </w:t>
      </w:r>
      <w:proofErr w:type="spellStart"/>
      <w:r w:rsidRPr="00BB5F0E">
        <w:rPr>
          <w:sz w:val="22"/>
          <w:szCs w:val="18"/>
        </w:rPr>
        <w:t>kelas</w:t>
      </w:r>
      <w:proofErr w:type="spellEnd"/>
      <w:r w:rsidRPr="00BB5F0E">
        <w:rPr>
          <w:sz w:val="22"/>
          <w:szCs w:val="18"/>
        </w:rPr>
        <w:t xml:space="preserve">. </w:t>
      </w:r>
    </w:p>
    <w:p w14:paraId="25D32A1E" w14:textId="77777777" w:rsidR="003C0648" w:rsidRPr="00A537B4" w:rsidRDefault="003C0648" w:rsidP="003C0648">
      <w:pPr>
        <w:ind w:firstLine="567"/>
        <w:jc w:val="both"/>
        <w:rPr>
          <w:sz w:val="22"/>
          <w:lang w:val="id-ID"/>
        </w:rPr>
      </w:pPr>
    </w:p>
    <w:p w14:paraId="5248B9B8" w14:textId="5FB8510A" w:rsidR="004553C9" w:rsidRPr="00AF42E0" w:rsidRDefault="00B42897" w:rsidP="00AF42E0">
      <w:pPr>
        <w:spacing w:line="360" w:lineRule="auto"/>
        <w:rPr>
          <w:b/>
          <w:bCs/>
          <w:color w:val="FF0000"/>
        </w:rPr>
      </w:pPr>
      <w:r w:rsidRPr="00862730">
        <w:rPr>
          <w:b/>
          <w:bCs/>
          <w:lang w:val="id-ID"/>
        </w:rPr>
        <w:t xml:space="preserve">DAFTAR </w:t>
      </w:r>
      <w:r w:rsidR="00862730" w:rsidRPr="00862730">
        <w:rPr>
          <w:b/>
          <w:bCs/>
          <w:lang w:val="id-ID"/>
        </w:rPr>
        <w:t>RUJUKAN</w:t>
      </w:r>
      <w:r w:rsidR="00EF3DD4" w:rsidRPr="00EF3DD4">
        <w:rPr>
          <w:rFonts w:asciiTheme="majorBidi" w:hAnsiTheme="majorBidi" w:cstheme="majorBidi"/>
          <w:b/>
          <w:bCs/>
          <w:color w:val="FF0000"/>
          <w:szCs w:val="24"/>
        </w:rPr>
        <w:fldChar w:fldCharType="begin" w:fldLock="1"/>
      </w:r>
      <w:r w:rsidR="00EF3DD4" w:rsidRPr="00EF3DD4">
        <w:rPr>
          <w:rFonts w:asciiTheme="majorBidi" w:hAnsiTheme="majorBidi" w:cstheme="majorBidi"/>
          <w:b/>
          <w:bCs/>
          <w:color w:val="FF0000"/>
          <w:szCs w:val="24"/>
        </w:rPr>
        <w:instrText xml:space="preserve">ADDIN Mendeley Bibliography CSL_BIBLIOGRAPHY </w:instrText>
      </w:r>
      <w:r w:rsidR="00EF3DD4" w:rsidRPr="00EF3DD4">
        <w:rPr>
          <w:rFonts w:asciiTheme="majorBidi" w:hAnsiTheme="majorBidi" w:cstheme="majorBidi"/>
          <w:b/>
          <w:bCs/>
          <w:color w:val="FF0000"/>
          <w:szCs w:val="24"/>
        </w:rPr>
        <w:fldChar w:fldCharType="separate"/>
      </w:r>
    </w:p>
    <w:p w14:paraId="30C3BA2F" w14:textId="70DDF346" w:rsidR="00EB5DF8" w:rsidRPr="00EB5DF8" w:rsidRDefault="00EB5DF8" w:rsidP="00AF35C9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  <w:r w:rsidRPr="00EB5DF8">
        <w:rPr>
          <w:sz w:val="22"/>
          <w:szCs w:val="18"/>
        </w:rPr>
        <w:t xml:space="preserve">Abidin Yunus (2014) </w:t>
      </w:r>
      <w:r w:rsidRPr="00EB5DF8">
        <w:rPr>
          <w:i/>
          <w:iCs/>
          <w:sz w:val="22"/>
          <w:szCs w:val="18"/>
        </w:rPr>
        <w:t>Desain sistem pembelajaran dalam konteks kurikulum</w:t>
      </w:r>
      <w:r>
        <w:rPr>
          <w:sz w:val="22"/>
          <w:szCs w:val="18"/>
        </w:rPr>
        <w:t xml:space="preserve"> 2019</w:t>
      </w:r>
      <w:r w:rsidRPr="00EB5DF8">
        <w:rPr>
          <w:sz w:val="22"/>
          <w:szCs w:val="18"/>
        </w:rPr>
        <w:t>. Bandung: PT Refika Aditama</w:t>
      </w:r>
    </w:p>
    <w:p w14:paraId="730A7A27" w14:textId="77777777" w:rsidR="00EB5DF8" w:rsidRDefault="00EB5DF8" w:rsidP="00AF35C9">
      <w:pPr>
        <w:autoSpaceDE w:val="0"/>
        <w:autoSpaceDN w:val="0"/>
        <w:adjustRightInd w:val="0"/>
        <w:ind w:left="480" w:hanging="480"/>
      </w:pPr>
    </w:p>
    <w:p w14:paraId="28E58555" w14:textId="5FCA6827" w:rsidR="00AF35C9" w:rsidRDefault="00AF35C9" w:rsidP="00AF35C9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  <w:r w:rsidRPr="00AF35C9">
        <w:rPr>
          <w:rFonts w:asciiTheme="majorBidi" w:hAnsiTheme="majorBidi" w:cstheme="majorBidi"/>
          <w:noProof/>
          <w:sz w:val="22"/>
          <w:szCs w:val="22"/>
        </w:rPr>
        <w:t xml:space="preserve">Anggitawati, dkk. (2023). </w:t>
      </w:r>
      <w:r w:rsidRPr="00AF35C9">
        <w:rPr>
          <w:sz w:val="22"/>
          <w:szCs w:val="18"/>
        </w:rPr>
        <w:t>I</w:t>
      </w:r>
      <w:r w:rsidRPr="00AF35C9">
        <w:rPr>
          <w:i/>
          <w:iCs/>
          <w:sz w:val="22"/>
          <w:szCs w:val="18"/>
        </w:rPr>
        <w:t>mplementasi Model Problem Based Learning Untuk Meningkatkan Sikap Percaya Diri Dan Kemampuan Komunikasi Peserta Didik</w:t>
      </w:r>
      <w:r w:rsidRPr="00AF35C9">
        <w:rPr>
          <w:sz w:val="22"/>
          <w:szCs w:val="18"/>
        </w:rPr>
        <w:t>. 23 (2). Hal 158. Jurnal Pendidikan Ilmu dan Pegetahuan. https://journal.um-surabaya.ac.id/didaktis/article/view/17933</w:t>
      </w:r>
    </w:p>
    <w:p w14:paraId="40373D07" w14:textId="77777777" w:rsidR="00BB5F0E" w:rsidRPr="00BB5F0E" w:rsidRDefault="00BB5F0E" w:rsidP="00AF35C9">
      <w:pPr>
        <w:autoSpaceDE w:val="0"/>
        <w:autoSpaceDN w:val="0"/>
        <w:adjustRightInd w:val="0"/>
        <w:ind w:left="480" w:hanging="480"/>
        <w:rPr>
          <w:sz w:val="20"/>
          <w:szCs w:val="16"/>
        </w:rPr>
      </w:pPr>
    </w:p>
    <w:p w14:paraId="36E9C4A4" w14:textId="222D01BF" w:rsidR="00BB5F0E" w:rsidRPr="00AF35C9" w:rsidRDefault="00BB5F0E" w:rsidP="00AF35C9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  <w:r w:rsidRPr="00BB5F0E">
        <w:rPr>
          <w:sz w:val="22"/>
          <w:szCs w:val="18"/>
        </w:rPr>
        <w:t xml:space="preserve">Direktorat Pembina Sekolah Dasar. (2016). </w:t>
      </w:r>
      <w:r w:rsidRPr="00BB5F0E">
        <w:rPr>
          <w:i/>
          <w:iCs/>
          <w:sz w:val="22"/>
          <w:szCs w:val="18"/>
        </w:rPr>
        <w:t>Panduan Penilaian Untuk Sekolah Dasar</w:t>
      </w:r>
      <w:r w:rsidRPr="00BB5F0E">
        <w:rPr>
          <w:sz w:val="22"/>
          <w:szCs w:val="18"/>
        </w:rPr>
        <w:t>. Jakarta. Direktorat Jendral Pendidikan Dasar dan Menegah Kementrian Pendidikan Dan Kebudayaan</w:t>
      </w:r>
      <w:r>
        <w:rPr>
          <w:sz w:val="22"/>
          <w:szCs w:val="18"/>
        </w:rPr>
        <w:t>.</w:t>
      </w:r>
    </w:p>
    <w:p w14:paraId="05EE1FC2" w14:textId="77777777" w:rsidR="00AF35C9" w:rsidRPr="00AF35C9" w:rsidRDefault="00AF35C9" w:rsidP="00EF3DD4">
      <w:pPr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  <w:color w:val="FF0000"/>
          <w:sz w:val="22"/>
          <w:szCs w:val="22"/>
        </w:rPr>
      </w:pPr>
    </w:p>
    <w:p w14:paraId="701B5B61" w14:textId="0838CBC6" w:rsidR="004553C9" w:rsidRPr="00AF35C9" w:rsidRDefault="004553C9" w:rsidP="00EF3DD4">
      <w:pPr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  <w:color w:val="FF0000"/>
          <w:sz w:val="22"/>
          <w:szCs w:val="22"/>
        </w:rPr>
      </w:pPr>
      <w:r w:rsidRPr="00AF35C9">
        <w:rPr>
          <w:rFonts w:asciiTheme="majorBidi" w:hAnsiTheme="majorBidi" w:cstheme="majorBidi"/>
          <w:noProof/>
          <w:sz w:val="22"/>
          <w:szCs w:val="22"/>
        </w:rPr>
        <w:t>Resky. (2021). Pengaruh Model Pembelajaran Based Lerning Untuk Meningkatkan Rasa Percaya Diri Siswa SD Inpres Sinoa. Skripsi. Fakultas Ilmu Pendidikan. Universitas Negeri Makassar.</w:t>
      </w:r>
      <w:r w:rsidRPr="00AF35C9">
        <w:rPr>
          <w:rFonts w:asciiTheme="majorBidi" w:hAnsiTheme="majorBidi" w:cstheme="majorBidi"/>
          <w:noProof/>
          <w:color w:val="FF0000"/>
          <w:sz w:val="22"/>
          <w:szCs w:val="22"/>
        </w:rPr>
        <w:t xml:space="preserve"> </w:t>
      </w:r>
    </w:p>
    <w:p w14:paraId="24385A2A" w14:textId="77777777" w:rsidR="004553C9" w:rsidRPr="00AF35C9" w:rsidRDefault="004553C9" w:rsidP="00EF3DD4">
      <w:pPr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  <w:color w:val="FF0000"/>
          <w:sz w:val="22"/>
          <w:szCs w:val="22"/>
        </w:rPr>
      </w:pPr>
    </w:p>
    <w:p w14:paraId="6E1218CC" w14:textId="648D851B" w:rsidR="00EF3DD4" w:rsidRPr="00AF35C9" w:rsidRDefault="00EF3DD4" w:rsidP="00EF3DD4">
      <w:pPr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  <w:sz w:val="22"/>
          <w:szCs w:val="22"/>
        </w:rPr>
      </w:pPr>
      <w:r w:rsidRPr="00AF35C9">
        <w:rPr>
          <w:rFonts w:asciiTheme="majorBidi" w:hAnsiTheme="majorBidi" w:cstheme="majorBidi"/>
          <w:noProof/>
          <w:sz w:val="22"/>
          <w:szCs w:val="22"/>
        </w:rPr>
        <w:t>Roeth, dkk. (2023). P</w:t>
      </w:r>
      <w:r w:rsidRPr="00AF35C9">
        <w:rPr>
          <w:rFonts w:asciiTheme="majorBidi" w:hAnsiTheme="majorBidi" w:cstheme="majorBidi"/>
          <w:i/>
          <w:iCs/>
          <w:noProof/>
          <w:sz w:val="22"/>
          <w:szCs w:val="22"/>
        </w:rPr>
        <w:t>enerapan Model Problem Based Learning untuk meningkatkan Hasil Belajar Matematika Siswa di Sekolah Dasar</w:t>
      </w:r>
      <w:r w:rsidRPr="00AF35C9">
        <w:rPr>
          <w:rFonts w:asciiTheme="majorBidi" w:hAnsiTheme="majorBidi" w:cstheme="majorBidi"/>
          <w:noProof/>
          <w:sz w:val="22"/>
          <w:szCs w:val="22"/>
        </w:rPr>
        <w:t xml:space="preserve">. </w:t>
      </w:r>
      <w:r w:rsidRPr="00AF35C9">
        <w:rPr>
          <w:rFonts w:asciiTheme="majorBidi" w:hAnsiTheme="majorBidi" w:cstheme="majorBidi"/>
          <w:i/>
          <w:iCs/>
          <w:noProof/>
          <w:sz w:val="22"/>
          <w:szCs w:val="22"/>
        </w:rPr>
        <w:t>5</w:t>
      </w:r>
      <w:r w:rsidRPr="00AF35C9">
        <w:rPr>
          <w:rFonts w:asciiTheme="majorBidi" w:hAnsiTheme="majorBidi" w:cstheme="majorBidi"/>
          <w:noProof/>
          <w:sz w:val="22"/>
          <w:szCs w:val="22"/>
        </w:rPr>
        <w:t>(2), Hal 1268. https://www.edukatif.org/index.php/edukatif/article/view/5005/pdf</w:t>
      </w:r>
    </w:p>
    <w:p w14:paraId="474E496A" w14:textId="77777777" w:rsidR="00EF3DD4" w:rsidRPr="00AF35C9" w:rsidRDefault="00EF3DD4" w:rsidP="00EF3DD4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Cs w:val="24"/>
        </w:rPr>
      </w:pPr>
    </w:p>
    <w:p w14:paraId="39E3F6BB" w14:textId="532BCD94" w:rsidR="002C670C" w:rsidRDefault="002C670C" w:rsidP="007F518D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  <w:r w:rsidRPr="00AF42E0">
        <w:rPr>
          <w:rFonts w:asciiTheme="majorBidi" w:hAnsiTheme="majorBidi" w:cstheme="majorBidi"/>
          <w:sz w:val="22"/>
          <w:szCs w:val="22"/>
        </w:rPr>
        <w:t xml:space="preserve">Umi , dkk. </w:t>
      </w:r>
      <w:r w:rsidR="00EF3DD4" w:rsidRPr="00AF42E0">
        <w:rPr>
          <w:rFonts w:asciiTheme="majorBidi" w:hAnsiTheme="majorBidi" w:cstheme="majorBidi"/>
          <w:sz w:val="22"/>
          <w:szCs w:val="22"/>
        </w:rPr>
        <w:fldChar w:fldCharType="begin" w:fldLock="1"/>
      </w:r>
      <w:r w:rsidR="00EF3DD4" w:rsidRPr="00AF42E0">
        <w:rPr>
          <w:rFonts w:asciiTheme="majorBidi" w:hAnsiTheme="majorBidi" w:cstheme="majorBidi"/>
          <w:sz w:val="22"/>
          <w:szCs w:val="22"/>
        </w:rPr>
        <w:instrText xml:space="preserve">ADDIN Mendeley Bibliography CSL_BIBLIOGRAPHY </w:instrText>
      </w:r>
      <w:r w:rsidR="00EF3DD4" w:rsidRPr="00AF42E0">
        <w:rPr>
          <w:rFonts w:asciiTheme="majorBidi" w:hAnsiTheme="majorBidi" w:cstheme="majorBidi"/>
          <w:sz w:val="22"/>
          <w:szCs w:val="22"/>
        </w:rPr>
        <w:fldChar w:fldCharType="separate"/>
      </w:r>
      <w:r w:rsidRPr="00AF42E0">
        <w:rPr>
          <w:rFonts w:asciiTheme="majorBidi" w:hAnsiTheme="majorBidi" w:cstheme="majorBidi"/>
          <w:noProof/>
          <w:sz w:val="22"/>
          <w:szCs w:val="22"/>
        </w:rPr>
        <w:t>(2023</w:t>
      </w:r>
      <w:r w:rsidR="00EF3DD4" w:rsidRPr="00AF42E0">
        <w:rPr>
          <w:rFonts w:asciiTheme="majorBidi" w:hAnsiTheme="majorBidi" w:cstheme="majorBidi"/>
          <w:noProof/>
          <w:sz w:val="22"/>
          <w:szCs w:val="22"/>
        </w:rPr>
        <w:t xml:space="preserve">). </w:t>
      </w:r>
      <w:r w:rsidRPr="00AF42E0">
        <w:rPr>
          <w:rFonts w:asciiTheme="majorBidi" w:hAnsiTheme="majorBidi" w:cstheme="majorBidi"/>
          <w:i/>
          <w:iCs/>
          <w:noProof/>
          <w:sz w:val="22"/>
          <w:szCs w:val="22"/>
        </w:rPr>
        <w:t>Eksplorasi Implementasi Pendidikan Karakter Di Sekolah Dasar</w:t>
      </w:r>
      <w:r w:rsidRPr="00AF42E0">
        <w:rPr>
          <w:rFonts w:asciiTheme="majorBidi" w:hAnsiTheme="majorBidi" w:cstheme="majorBidi"/>
          <w:noProof/>
          <w:sz w:val="22"/>
          <w:szCs w:val="22"/>
        </w:rPr>
        <w:t xml:space="preserve">.  4 (1). Hal 22-28. Journal Of Basic Education. </w:t>
      </w:r>
      <w:r w:rsidRPr="00AF42E0">
        <w:rPr>
          <w:sz w:val="22"/>
          <w:szCs w:val="18"/>
        </w:rPr>
        <w:t>http://journal.bungabangsacirebon.ac.id/index.php/edubase</w:t>
      </w:r>
    </w:p>
    <w:p w14:paraId="7F50B904" w14:textId="77777777" w:rsidR="007F518D" w:rsidRPr="007F518D" w:rsidRDefault="007F518D" w:rsidP="007F518D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</w:p>
    <w:p w14:paraId="6E9B6924" w14:textId="1E2EE6A0" w:rsidR="00002005" w:rsidRDefault="00002005" w:rsidP="000C20C5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  <w:r>
        <w:rPr>
          <w:sz w:val="22"/>
          <w:szCs w:val="18"/>
        </w:rPr>
        <w:t xml:space="preserve">Prasteyo, E. 2020. </w:t>
      </w:r>
      <w:r w:rsidRPr="007F518D">
        <w:rPr>
          <w:i/>
          <w:iCs/>
          <w:sz w:val="22"/>
          <w:szCs w:val="18"/>
        </w:rPr>
        <w:t xml:space="preserve">Pengaruh Model Pembelajaran </w:t>
      </w:r>
      <w:r w:rsidRPr="007F518D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Problem Based Learning untuk </w:t>
      </w:r>
      <w:r w:rsidR="000C20C5">
        <w:rPr>
          <w:rFonts w:asciiTheme="majorBidi" w:hAnsiTheme="majorBidi" w:cstheme="majorBidi"/>
          <w:i/>
          <w:iCs/>
          <w:noProof/>
          <w:sz w:val="22"/>
          <w:szCs w:val="22"/>
        </w:rPr>
        <w:t>Meningkatkan Percaya Diri</w:t>
      </w:r>
      <w:r w:rsidR="007F518D" w:rsidRPr="007F518D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 Siswa </w:t>
      </w:r>
      <w:r w:rsidRPr="007F518D">
        <w:rPr>
          <w:rFonts w:asciiTheme="majorBidi" w:hAnsiTheme="majorBidi" w:cstheme="majorBidi"/>
          <w:i/>
          <w:iCs/>
          <w:noProof/>
          <w:sz w:val="22"/>
          <w:szCs w:val="22"/>
        </w:rPr>
        <w:t>SD Allu Tarowang Kabupaten Jeneponto</w:t>
      </w:r>
      <w:r>
        <w:rPr>
          <w:rFonts w:asciiTheme="majorBidi" w:hAnsiTheme="majorBidi" w:cstheme="majorBidi"/>
          <w:noProof/>
          <w:sz w:val="22"/>
          <w:szCs w:val="22"/>
        </w:rPr>
        <w:t>. Skripsi. Fakultas Ilmu Pendidikakan; Universitas Muhammadiyah Makassar.</w:t>
      </w:r>
    </w:p>
    <w:p w14:paraId="2BAF8CAA" w14:textId="77777777" w:rsidR="007F518D" w:rsidRDefault="007F518D" w:rsidP="00002005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</w:p>
    <w:p w14:paraId="1B6BD975" w14:textId="6D846FD9" w:rsidR="007F518D" w:rsidRPr="00BB5F0E" w:rsidRDefault="007F518D" w:rsidP="00002005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t xml:space="preserve">Hariska, I. (2020). </w:t>
      </w:r>
      <w:r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>Pener</w:t>
      </w:r>
      <w:r w:rsidR="000C20C5"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>a</w:t>
      </w:r>
      <w:r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>pa</w:t>
      </w:r>
      <w:r w:rsidR="000C20C5"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>n</w:t>
      </w:r>
      <w:r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 </w:t>
      </w:r>
      <w:r w:rsidR="000C20C5" w:rsidRPr="000C20C5">
        <w:rPr>
          <w:i/>
          <w:iCs/>
          <w:sz w:val="22"/>
          <w:szCs w:val="18"/>
        </w:rPr>
        <w:t xml:space="preserve">Model Pembelajaran </w:t>
      </w:r>
      <w:r w:rsidR="000C20C5"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Problem Based Learning untuk </w:t>
      </w:r>
      <w:r w:rsidR="000C20C5">
        <w:rPr>
          <w:rFonts w:asciiTheme="majorBidi" w:hAnsiTheme="majorBidi" w:cstheme="majorBidi"/>
          <w:i/>
          <w:iCs/>
          <w:noProof/>
          <w:sz w:val="22"/>
          <w:szCs w:val="22"/>
        </w:rPr>
        <w:t>M</w:t>
      </w:r>
      <w:r w:rsidR="000C20C5" w:rsidRPr="000C20C5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eningkatkan Percaya Diri dan Hasil Belajar IPA Siswa Kelas V SD Inpres Batulabbu. </w:t>
      </w:r>
      <w:r w:rsidR="000C20C5">
        <w:rPr>
          <w:rFonts w:asciiTheme="majorBidi" w:hAnsiTheme="majorBidi" w:cstheme="majorBidi"/>
          <w:i/>
          <w:iCs/>
          <w:noProof/>
          <w:sz w:val="22"/>
          <w:szCs w:val="22"/>
        </w:rPr>
        <w:t xml:space="preserve">Tesis. </w:t>
      </w:r>
      <w:r w:rsidR="000C20C5" w:rsidRPr="00BB5F0E">
        <w:rPr>
          <w:rFonts w:asciiTheme="majorBidi" w:hAnsiTheme="majorBidi" w:cstheme="majorBidi"/>
          <w:noProof/>
          <w:sz w:val="22"/>
          <w:szCs w:val="22"/>
        </w:rPr>
        <w:t xml:space="preserve">Program Pasca Sarjana Pendidikan Dasar. Universitas Muhammadiyah Makassar. </w:t>
      </w:r>
    </w:p>
    <w:p w14:paraId="7C8D0034" w14:textId="77777777" w:rsidR="00F5402F" w:rsidRPr="00BB5F0E" w:rsidRDefault="00F5402F" w:rsidP="00002005">
      <w:pPr>
        <w:autoSpaceDE w:val="0"/>
        <w:autoSpaceDN w:val="0"/>
        <w:adjustRightInd w:val="0"/>
        <w:ind w:left="480" w:hanging="480"/>
        <w:rPr>
          <w:rFonts w:asciiTheme="majorBidi" w:hAnsiTheme="majorBidi" w:cstheme="majorBidi"/>
          <w:noProof/>
          <w:sz w:val="22"/>
          <w:szCs w:val="22"/>
        </w:rPr>
      </w:pPr>
    </w:p>
    <w:p w14:paraId="597703A9" w14:textId="3507E49A" w:rsidR="00AF42E0" w:rsidRDefault="00F5402F" w:rsidP="00BB5F0E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  <w:r w:rsidRPr="00F5402F">
        <w:rPr>
          <w:rFonts w:asciiTheme="majorBidi" w:hAnsiTheme="majorBidi" w:cstheme="majorBidi"/>
          <w:noProof/>
          <w:sz w:val="22"/>
          <w:szCs w:val="22"/>
        </w:rPr>
        <w:t>Nurzaman, A. (2020).</w:t>
      </w:r>
      <w:r>
        <w:rPr>
          <w:rFonts w:asciiTheme="majorBidi" w:hAnsiTheme="majorBidi" w:cstheme="majorBidi"/>
          <w:noProof/>
          <w:sz w:val="22"/>
          <w:szCs w:val="22"/>
        </w:rPr>
        <w:t xml:space="preserve"> P</w:t>
      </w:r>
      <w:r w:rsidRPr="00F5402F">
        <w:rPr>
          <w:rFonts w:asciiTheme="majorBidi" w:hAnsiTheme="majorBidi" w:cstheme="majorBidi"/>
          <w:i/>
          <w:iCs/>
          <w:noProof/>
          <w:sz w:val="22"/>
          <w:szCs w:val="22"/>
        </w:rPr>
        <w:t>enerapan Model Project Based Learning Untuk Meningkatkan Percaya Diri dan Prestasi Belajar Siswa Dalam Pembelajaran IPS</w:t>
      </w:r>
      <w:r>
        <w:rPr>
          <w:rFonts w:asciiTheme="majorBidi" w:hAnsiTheme="majorBidi" w:cstheme="majorBidi"/>
          <w:noProof/>
          <w:sz w:val="22"/>
          <w:szCs w:val="22"/>
        </w:rPr>
        <w:t xml:space="preserve">. Skripsi. Fakultas Ilmu Pendidikan. Universtas Pasundan. </w:t>
      </w:r>
    </w:p>
    <w:p w14:paraId="0AD9BDF7" w14:textId="77777777" w:rsidR="00BB5F0E" w:rsidRDefault="00BB5F0E" w:rsidP="00BB5F0E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</w:p>
    <w:p w14:paraId="5E597449" w14:textId="5EECE7A2" w:rsidR="00BB5F0E" w:rsidRDefault="00BB5F0E" w:rsidP="00BB5F0E">
      <w:pPr>
        <w:autoSpaceDE w:val="0"/>
        <w:autoSpaceDN w:val="0"/>
        <w:adjustRightInd w:val="0"/>
        <w:ind w:left="480" w:hanging="480"/>
        <w:rPr>
          <w:sz w:val="22"/>
          <w:szCs w:val="22"/>
        </w:rPr>
      </w:pPr>
      <w:r>
        <w:rPr>
          <w:sz w:val="22"/>
          <w:szCs w:val="18"/>
        </w:rPr>
        <w:t>Sus</w:t>
      </w:r>
      <w:r w:rsidRPr="00BB5F0E">
        <w:rPr>
          <w:sz w:val="22"/>
          <w:szCs w:val="22"/>
        </w:rPr>
        <w:t>anto, A. (2021). Perkembangaan Anak Usia Dini. Jakarta: Kencana Prenada</w:t>
      </w:r>
    </w:p>
    <w:p w14:paraId="6E7943BC" w14:textId="77777777" w:rsidR="00957F83" w:rsidRDefault="00957F83" w:rsidP="00BB5F0E">
      <w:pPr>
        <w:autoSpaceDE w:val="0"/>
        <w:autoSpaceDN w:val="0"/>
        <w:adjustRightInd w:val="0"/>
        <w:ind w:left="480" w:hanging="480"/>
        <w:rPr>
          <w:sz w:val="22"/>
          <w:szCs w:val="22"/>
        </w:rPr>
      </w:pPr>
    </w:p>
    <w:p w14:paraId="3D2864DB" w14:textId="3BEB20CF" w:rsidR="00957F83" w:rsidRPr="00616E61" w:rsidRDefault="00957F83" w:rsidP="00BB5F0E">
      <w:pPr>
        <w:autoSpaceDE w:val="0"/>
        <w:autoSpaceDN w:val="0"/>
        <w:adjustRightInd w:val="0"/>
        <w:ind w:left="480" w:hanging="480"/>
        <w:rPr>
          <w:sz w:val="20"/>
        </w:rPr>
      </w:pPr>
      <w:r>
        <w:rPr>
          <w:sz w:val="22"/>
          <w:szCs w:val="22"/>
        </w:rPr>
        <w:t xml:space="preserve">Suprapto. (2020). </w:t>
      </w:r>
      <w:r w:rsidRPr="00616E61">
        <w:rPr>
          <w:i/>
          <w:iCs/>
          <w:sz w:val="22"/>
          <w:szCs w:val="18"/>
        </w:rPr>
        <w:t>Strategi Pembelajaran Pendidikan Karakter</w:t>
      </w:r>
      <w:r w:rsidRPr="00616E61">
        <w:rPr>
          <w:sz w:val="22"/>
          <w:szCs w:val="18"/>
        </w:rPr>
        <w:t>. Bandung: Remaja Rosdakarya</w:t>
      </w:r>
    </w:p>
    <w:p w14:paraId="0CDC35C6" w14:textId="77777777" w:rsidR="00BB5F0E" w:rsidRPr="00BB5F0E" w:rsidRDefault="00BB5F0E" w:rsidP="00BB5F0E">
      <w:pPr>
        <w:autoSpaceDE w:val="0"/>
        <w:autoSpaceDN w:val="0"/>
        <w:adjustRightInd w:val="0"/>
        <w:ind w:left="480" w:hanging="480"/>
        <w:rPr>
          <w:sz w:val="22"/>
          <w:szCs w:val="22"/>
        </w:rPr>
      </w:pPr>
    </w:p>
    <w:p w14:paraId="0C1D6F73" w14:textId="5B6B068A" w:rsidR="00BB5F0E" w:rsidRPr="00BB5F0E" w:rsidRDefault="00BB5F0E" w:rsidP="00BB5F0E">
      <w:pPr>
        <w:autoSpaceDE w:val="0"/>
        <w:autoSpaceDN w:val="0"/>
        <w:adjustRightInd w:val="0"/>
        <w:ind w:left="480" w:hanging="480"/>
        <w:rPr>
          <w:sz w:val="20"/>
          <w:szCs w:val="16"/>
        </w:rPr>
      </w:pPr>
      <w:r w:rsidRPr="00BB5F0E">
        <w:rPr>
          <w:sz w:val="22"/>
          <w:szCs w:val="22"/>
        </w:rPr>
        <w:t>Trianto. (2021). Model Pembelajaran Terpadu. Surabaya. PT. Bumi Aksa</w:t>
      </w:r>
      <w:r>
        <w:t>ra</w:t>
      </w:r>
    </w:p>
    <w:p w14:paraId="7AD6C6EE" w14:textId="77777777" w:rsidR="002C670C" w:rsidRPr="00BB5F0E" w:rsidRDefault="002C670C" w:rsidP="002C670C">
      <w:pPr>
        <w:autoSpaceDE w:val="0"/>
        <w:autoSpaceDN w:val="0"/>
        <w:adjustRightInd w:val="0"/>
        <w:ind w:left="480" w:hanging="480"/>
        <w:rPr>
          <w:sz w:val="20"/>
          <w:szCs w:val="16"/>
        </w:rPr>
      </w:pPr>
    </w:p>
    <w:p w14:paraId="010803B6" w14:textId="77777777" w:rsidR="00AF35C9" w:rsidRPr="00AF42E0" w:rsidRDefault="00AF35C9" w:rsidP="00BB5F0E">
      <w:pPr>
        <w:autoSpaceDE w:val="0"/>
        <w:autoSpaceDN w:val="0"/>
        <w:adjustRightInd w:val="0"/>
        <w:rPr>
          <w:sz w:val="22"/>
          <w:szCs w:val="18"/>
        </w:rPr>
      </w:pPr>
    </w:p>
    <w:p w14:paraId="2B8300B6" w14:textId="77777777" w:rsidR="00AF35C9" w:rsidRPr="00AF42E0" w:rsidRDefault="00AF35C9" w:rsidP="002C670C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</w:p>
    <w:p w14:paraId="5BBF044F" w14:textId="77777777" w:rsidR="00AF35C9" w:rsidRPr="00AF42E0" w:rsidRDefault="00AF35C9" w:rsidP="002C670C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</w:p>
    <w:p w14:paraId="4A1526E6" w14:textId="77777777" w:rsidR="00AF35C9" w:rsidRPr="00AF42E0" w:rsidRDefault="00AF35C9" w:rsidP="002C670C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</w:p>
    <w:p w14:paraId="28821FC5" w14:textId="77777777" w:rsidR="00AF35C9" w:rsidRPr="00AF42E0" w:rsidRDefault="00AF35C9" w:rsidP="002C670C">
      <w:pPr>
        <w:autoSpaceDE w:val="0"/>
        <w:autoSpaceDN w:val="0"/>
        <w:adjustRightInd w:val="0"/>
        <w:ind w:left="480" w:hanging="480"/>
        <w:rPr>
          <w:sz w:val="22"/>
          <w:szCs w:val="18"/>
        </w:rPr>
      </w:pPr>
    </w:p>
    <w:p w14:paraId="39E14190" w14:textId="058E5D40" w:rsidR="00EF3DD4" w:rsidRPr="00EF3DD4" w:rsidRDefault="00EF3DD4" w:rsidP="00BB5F0E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noProof/>
          <w:color w:val="FF0000"/>
          <w:szCs w:val="24"/>
        </w:rPr>
      </w:pPr>
      <w:r w:rsidRPr="00AF42E0">
        <w:rPr>
          <w:rFonts w:asciiTheme="majorBidi" w:hAnsiTheme="majorBidi" w:cstheme="majorBidi"/>
          <w:sz w:val="22"/>
          <w:szCs w:val="22"/>
        </w:rPr>
        <w:fldChar w:fldCharType="end"/>
      </w:r>
    </w:p>
    <w:p w14:paraId="7838FBF0" w14:textId="226EECDE" w:rsidR="002A7100" w:rsidRPr="00A537B4" w:rsidRDefault="00EF3DD4" w:rsidP="0006269E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16"/>
          <w:lang w:val="id-ID"/>
        </w:rPr>
      </w:pPr>
      <w:r w:rsidRPr="00EF3DD4">
        <w:rPr>
          <w:rFonts w:asciiTheme="majorBidi" w:hAnsiTheme="majorBidi" w:cstheme="majorBidi"/>
          <w:b/>
          <w:bCs/>
          <w:color w:val="FF0000"/>
          <w:szCs w:val="24"/>
        </w:rPr>
        <w:fldChar w:fldCharType="end"/>
      </w:r>
    </w:p>
    <w:sectPr w:rsidR="002A7100" w:rsidRPr="00A537B4" w:rsidSect="003C0648">
      <w:type w:val="continuous"/>
      <w:pgSz w:w="11907" w:h="16840" w:code="9"/>
      <w:pgMar w:top="1701" w:right="1701" w:bottom="1701" w:left="1701" w:header="709" w:footer="709" w:gutter="0"/>
      <w:cols w:space="567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8D297" w14:textId="77777777" w:rsidR="00CB0C57" w:rsidRDefault="00CB0C57" w:rsidP="00630E30">
      <w:r>
        <w:separator/>
      </w:r>
    </w:p>
  </w:endnote>
  <w:endnote w:type="continuationSeparator" w:id="0">
    <w:p w14:paraId="60F0F9C7" w14:textId="77777777" w:rsidR="00CB0C57" w:rsidRDefault="00CB0C57" w:rsidP="0063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560815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9726416" w14:textId="0F101EDB" w:rsidR="00F42397" w:rsidRPr="0006269E" w:rsidRDefault="00F42397">
        <w:pPr>
          <w:pStyle w:val="Footer"/>
          <w:jc w:val="center"/>
          <w:rPr>
            <w:sz w:val="22"/>
            <w:szCs w:val="22"/>
          </w:rPr>
        </w:pPr>
        <w:r w:rsidRPr="0006269E">
          <w:rPr>
            <w:sz w:val="22"/>
            <w:szCs w:val="22"/>
          </w:rPr>
          <w:fldChar w:fldCharType="begin"/>
        </w:r>
        <w:r w:rsidRPr="0006269E">
          <w:rPr>
            <w:sz w:val="22"/>
            <w:szCs w:val="22"/>
          </w:rPr>
          <w:instrText xml:space="preserve"> PAGE   \* MERGEFORMAT </w:instrText>
        </w:r>
        <w:r w:rsidRPr="0006269E">
          <w:rPr>
            <w:sz w:val="22"/>
            <w:szCs w:val="22"/>
          </w:rPr>
          <w:fldChar w:fldCharType="separate"/>
        </w:r>
        <w:r w:rsidR="00EA478D" w:rsidRPr="0006269E">
          <w:rPr>
            <w:noProof/>
            <w:sz w:val="22"/>
            <w:szCs w:val="22"/>
          </w:rPr>
          <w:t>1</w:t>
        </w:r>
        <w:r w:rsidRPr="0006269E">
          <w:rPr>
            <w:noProof/>
            <w:sz w:val="22"/>
            <w:szCs w:val="22"/>
          </w:rPr>
          <w:fldChar w:fldCharType="end"/>
        </w:r>
      </w:p>
    </w:sdtContent>
  </w:sdt>
  <w:p w14:paraId="159BF3C3" w14:textId="77777777" w:rsidR="00F42397" w:rsidRDefault="00F4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79B9D" w14:textId="77777777" w:rsidR="00CB0C57" w:rsidRDefault="00CB0C57" w:rsidP="00630E30">
      <w:r>
        <w:separator/>
      </w:r>
    </w:p>
  </w:footnote>
  <w:footnote w:type="continuationSeparator" w:id="0">
    <w:p w14:paraId="1B7AC438" w14:textId="77777777" w:rsidR="00CB0C57" w:rsidRDefault="00CB0C57" w:rsidP="0063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FDBAF" w14:textId="77777777" w:rsidR="00F42397" w:rsidRDefault="00F42397">
    <w:pPr>
      <w:pStyle w:val="Header"/>
    </w:pPr>
    <w:r w:rsidRPr="00B9410B">
      <w:rPr>
        <w:noProof/>
        <w:color w:val="FF0000"/>
        <w:lang w:eastAsia="en-US"/>
      </w:rPr>
      <w:drawing>
        <wp:anchor distT="0" distB="0" distL="114300" distR="114300" simplePos="0" relativeHeight="251661312" behindDoc="0" locked="0" layoutInCell="1" allowOverlap="1" wp14:anchorId="5EBB8065" wp14:editId="5A3988E4">
          <wp:simplePos x="0" y="0"/>
          <wp:positionH relativeFrom="margin">
            <wp:posOffset>2351528</wp:posOffset>
          </wp:positionH>
          <wp:positionV relativeFrom="paragraph">
            <wp:posOffset>-192091</wp:posOffset>
          </wp:positionV>
          <wp:extent cx="3017644" cy="808396"/>
          <wp:effectExtent l="0" t="0" r="0" b="0"/>
          <wp:wrapNone/>
          <wp:docPr id="4" name="Picture 4" descr="D:\JIKAP PGSD\gamba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IKAP PGSD\gambar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644" cy="80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726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1BC32BE"/>
    <w:multiLevelType w:val="hybridMultilevel"/>
    <w:tmpl w:val="B182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3EEC"/>
    <w:multiLevelType w:val="hybridMultilevel"/>
    <w:tmpl w:val="51F0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46680"/>
    <w:multiLevelType w:val="hybridMultilevel"/>
    <w:tmpl w:val="29308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829AF"/>
    <w:multiLevelType w:val="hybridMultilevel"/>
    <w:tmpl w:val="CD6C5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413B9"/>
    <w:multiLevelType w:val="hybridMultilevel"/>
    <w:tmpl w:val="B2C6E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B0EE4"/>
    <w:multiLevelType w:val="hybridMultilevel"/>
    <w:tmpl w:val="D6CE3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774284">
    <w:abstractNumId w:val="2"/>
  </w:num>
  <w:num w:numId="2" w16cid:durableId="1199397614">
    <w:abstractNumId w:val="1"/>
  </w:num>
  <w:num w:numId="3" w16cid:durableId="2012296733">
    <w:abstractNumId w:val="5"/>
  </w:num>
  <w:num w:numId="4" w16cid:durableId="1900365522">
    <w:abstractNumId w:val="4"/>
  </w:num>
  <w:num w:numId="5" w16cid:durableId="987052910">
    <w:abstractNumId w:val="3"/>
  </w:num>
  <w:num w:numId="6" w16cid:durableId="244920642">
    <w:abstractNumId w:val="0"/>
  </w:num>
  <w:num w:numId="7" w16cid:durableId="389380756">
    <w:abstractNumId w:val="11"/>
  </w:num>
  <w:num w:numId="8" w16cid:durableId="414405447">
    <w:abstractNumId w:val="8"/>
  </w:num>
  <w:num w:numId="9" w16cid:durableId="1136800503">
    <w:abstractNumId w:val="9"/>
  </w:num>
  <w:num w:numId="10" w16cid:durableId="1087776271">
    <w:abstractNumId w:val="6"/>
  </w:num>
  <w:num w:numId="11" w16cid:durableId="1803187322">
    <w:abstractNumId w:val="7"/>
  </w:num>
  <w:num w:numId="12" w16cid:durableId="940454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005"/>
    <w:rsid w:val="000322E8"/>
    <w:rsid w:val="000461A2"/>
    <w:rsid w:val="000544A0"/>
    <w:rsid w:val="0006269E"/>
    <w:rsid w:val="000A5F7C"/>
    <w:rsid w:val="000C1D4D"/>
    <w:rsid w:val="000C20C5"/>
    <w:rsid w:val="000E23FB"/>
    <w:rsid w:val="000F2F35"/>
    <w:rsid w:val="000F3480"/>
    <w:rsid w:val="00105584"/>
    <w:rsid w:val="00120562"/>
    <w:rsid w:val="0013376B"/>
    <w:rsid w:val="00140994"/>
    <w:rsid w:val="00156E7A"/>
    <w:rsid w:val="00166F7B"/>
    <w:rsid w:val="00172A27"/>
    <w:rsid w:val="001A294F"/>
    <w:rsid w:val="001B5719"/>
    <w:rsid w:val="001D09F6"/>
    <w:rsid w:val="0020698A"/>
    <w:rsid w:val="00212D74"/>
    <w:rsid w:val="00280D2B"/>
    <w:rsid w:val="00292C18"/>
    <w:rsid w:val="002A7100"/>
    <w:rsid w:val="002C2955"/>
    <w:rsid w:val="002C670C"/>
    <w:rsid w:val="002C762B"/>
    <w:rsid w:val="002D70F6"/>
    <w:rsid w:val="00300907"/>
    <w:rsid w:val="0030505C"/>
    <w:rsid w:val="00321821"/>
    <w:rsid w:val="003279E1"/>
    <w:rsid w:val="003705BA"/>
    <w:rsid w:val="00385B40"/>
    <w:rsid w:val="003B13E0"/>
    <w:rsid w:val="003C0648"/>
    <w:rsid w:val="003C2742"/>
    <w:rsid w:val="003D2498"/>
    <w:rsid w:val="003D7B33"/>
    <w:rsid w:val="003F28E6"/>
    <w:rsid w:val="003F63AA"/>
    <w:rsid w:val="0040348E"/>
    <w:rsid w:val="00405656"/>
    <w:rsid w:val="004160CA"/>
    <w:rsid w:val="004215E5"/>
    <w:rsid w:val="00452584"/>
    <w:rsid w:val="0045291C"/>
    <w:rsid w:val="004553C9"/>
    <w:rsid w:val="00490243"/>
    <w:rsid w:val="004A614A"/>
    <w:rsid w:val="004B42B7"/>
    <w:rsid w:val="004E0F98"/>
    <w:rsid w:val="004F6D1D"/>
    <w:rsid w:val="00512920"/>
    <w:rsid w:val="005169CC"/>
    <w:rsid w:val="0054535A"/>
    <w:rsid w:val="0056179A"/>
    <w:rsid w:val="0057152D"/>
    <w:rsid w:val="00592DBA"/>
    <w:rsid w:val="005D12D3"/>
    <w:rsid w:val="005E682C"/>
    <w:rsid w:val="005F710C"/>
    <w:rsid w:val="00616E61"/>
    <w:rsid w:val="00620E48"/>
    <w:rsid w:val="0062264B"/>
    <w:rsid w:val="0062424D"/>
    <w:rsid w:val="00630BEF"/>
    <w:rsid w:val="00630E30"/>
    <w:rsid w:val="00637CE6"/>
    <w:rsid w:val="006413DD"/>
    <w:rsid w:val="0064345D"/>
    <w:rsid w:val="0064680A"/>
    <w:rsid w:val="0067002E"/>
    <w:rsid w:val="00696A1A"/>
    <w:rsid w:val="006B5863"/>
    <w:rsid w:val="006B771F"/>
    <w:rsid w:val="006D18F5"/>
    <w:rsid w:val="006E4A5D"/>
    <w:rsid w:val="006F0F06"/>
    <w:rsid w:val="00713291"/>
    <w:rsid w:val="00723866"/>
    <w:rsid w:val="0073233B"/>
    <w:rsid w:val="007440AB"/>
    <w:rsid w:val="007769B1"/>
    <w:rsid w:val="007A023E"/>
    <w:rsid w:val="007C5E8D"/>
    <w:rsid w:val="007F518D"/>
    <w:rsid w:val="00804071"/>
    <w:rsid w:val="008147A1"/>
    <w:rsid w:val="00820B25"/>
    <w:rsid w:val="00822C85"/>
    <w:rsid w:val="00857F3A"/>
    <w:rsid w:val="008604E6"/>
    <w:rsid w:val="00861DAD"/>
    <w:rsid w:val="00862730"/>
    <w:rsid w:val="00876E4D"/>
    <w:rsid w:val="008A0CD4"/>
    <w:rsid w:val="008A1B3B"/>
    <w:rsid w:val="008A6F73"/>
    <w:rsid w:val="008B3461"/>
    <w:rsid w:val="008D4661"/>
    <w:rsid w:val="008F3237"/>
    <w:rsid w:val="00906140"/>
    <w:rsid w:val="00911CE4"/>
    <w:rsid w:val="00913375"/>
    <w:rsid w:val="00945120"/>
    <w:rsid w:val="00957F83"/>
    <w:rsid w:val="0099302A"/>
    <w:rsid w:val="009977B6"/>
    <w:rsid w:val="009A13EC"/>
    <w:rsid w:val="009A45AB"/>
    <w:rsid w:val="009A6372"/>
    <w:rsid w:val="009A7D50"/>
    <w:rsid w:val="009B048E"/>
    <w:rsid w:val="009B323A"/>
    <w:rsid w:val="009C2237"/>
    <w:rsid w:val="009F12BC"/>
    <w:rsid w:val="009F1C06"/>
    <w:rsid w:val="009F7EF1"/>
    <w:rsid w:val="00A10837"/>
    <w:rsid w:val="00A124A7"/>
    <w:rsid w:val="00A20B34"/>
    <w:rsid w:val="00A216AA"/>
    <w:rsid w:val="00A537B4"/>
    <w:rsid w:val="00A609A8"/>
    <w:rsid w:val="00A97ED8"/>
    <w:rsid w:val="00AD1D71"/>
    <w:rsid w:val="00AD427E"/>
    <w:rsid w:val="00AE68A6"/>
    <w:rsid w:val="00AF35C9"/>
    <w:rsid w:val="00AF42E0"/>
    <w:rsid w:val="00B2605F"/>
    <w:rsid w:val="00B2608C"/>
    <w:rsid w:val="00B42897"/>
    <w:rsid w:val="00B43777"/>
    <w:rsid w:val="00B50A88"/>
    <w:rsid w:val="00B62B29"/>
    <w:rsid w:val="00B93640"/>
    <w:rsid w:val="00BA1F75"/>
    <w:rsid w:val="00BB5F0E"/>
    <w:rsid w:val="00BB7C69"/>
    <w:rsid w:val="00BD2A9D"/>
    <w:rsid w:val="00BF2ADF"/>
    <w:rsid w:val="00C05B3F"/>
    <w:rsid w:val="00C12694"/>
    <w:rsid w:val="00C147D3"/>
    <w:rsid w:val="00C54BA9"/>
    <w:rsid w:val="00C562AE"/>
    <w:rsid w:val="00C575DB"/>
    <w:rsid w:val="00C57678"/>
    <w:rsid w:val="00C619E3"/>
    <w:rsid w:val="00C65BDE"/>
    <w:rsid w:val="00C71C34"/>
    <w:rsid w:val="00C72318"/>
    <w:rsid w:val="00C80D3F"/>
    <w:rsid w:val="00C82876"/>
    <w:rsid w:val="00C94F85"/>
    <w:rsid w:val="00CB0C57"/>
    <w:rsid w:val="00CE1BD4"/>
    <w:rsid w:val="00CF19DA"/>
    <w:rsid w:val="00D019E7"/>
    <w:rsid w:val="00D31235"/>
    <w:rsid w:val="00D51276"/>
    <w:rsid w:val="00D5321C"/>
    <w:rsid w:val="00D53F04"/>
    <w:rsid w:val="00D57193"/>
    <w:rsid w:val="00D92746"/>
    <w:rsid w:val="00DA0C01"/>
    <w:rsid w:val="00DE5865"/>
    <w:rsid w:val="00DE5AE3"/>
    <w:rsid w:val="00DF33AE"/>
    <w:rsid w:val="00DF73CE"/>
    <w:rsid w:val="00E1134C"/>
    <w:rsid w:val="00E27A47"/>
    <w:rsid w:val="00E9119F"/>
    <w:rsid w:val="00EA478D"/>
    <w:rsid w:val="00EB5DF8"/>
    <w:rsid w:val="00EC1B18"/>
    <w:rsid w:val="00EE7DC8"/>
    <w:rsid w:val="00EF3DD4"/>
    <w:rsid w:val="00F00BA7"/>
    <w:rsid w:val="00F02DE2"/>
    <w:rsid w:val="00F0731E"/>
    <w:rsid w:val="00F11DA3"/>
    <w:rsid w:val="00F26235"/>
    <w:rsid w:val="00F32FD7"/>
    <w:rsid w:val="00F42397"/>
    <w:rsid w:val="00F506CB"/>
    <w:rsid w:val="00F5402F"/>
    <w:rsid w:val="00F83070"/>
    <w:rsid w:val="00FD436E"/>
    <w:rsid w:val="00FE2B35"/>
    <w:rsid w:val="00FE2CEC"/>
    <w:rsid w:val="00FE3114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58504"/>
  <w15:docId w15:val="{5C373809-4E24-468C-8052-1048236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74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212D74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212D7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212D7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212D74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12D74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12D74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12D74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2D74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12D74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12D74"/>
  </w:style>
  <w:style w:type="character" w:customStyle="1" w:styleId="hps">
    <w:name w:val="hps"/>
    <w:basedOn w:val="DefaultParagraphFont"/>
    <w:rsid w:val="00212D74"/>
  </w:style>
  <w:style w:type="paragraph" w:styleId="Header">
    <w:name w:val="header"/>
    <w:basedOn w:val="Normal"/>
    <w:rsid w:val="00212D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12D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olorfulList-Accent11">
    <w:name w:val="Colorful List - Accent 11"/>
    <w:basedOn w:val="Normal"/>
    <w:rsid w:val="00212D74"/>
    <w:pPr>
      <w:ind w:left="720"/>
    </w:pPr>
  </w:style>
  <w:style w:type="paragraph" w:customStyle="1" w:styleId="ColorfulList-Accent12">
    <w:name w:val="Colorful List - Accent 12"/>
    <w:basedOn w:val="Normal"/>
    <w:qFormat/>
    <w:rsid w:val="00212D74"/>
    <w:pPr>
      <w:ind w:left="720"/>
    </w:pPr>
  </w:style>
  <w:style w:type="paragraph" w:customStyle="1" w:styleId="NormalWeb858D7CFB-ED40-4347-BF05-701D383B685F858D7CFB-ED40-4347-BF05-701D383B685F">
    <w:name w:val="Normal (Web){858D7CFB-ED40-4347-BF05-701D383B685F}{858D7CFB-ED40-4347-BF05-701D383B685F}"/>
    <w:rsid w:val="0021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30E30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B3B"/>
    <w:rPr>
      <w:rFonts w:ascii="Lucida Grande" w:hAnsi="Lucida Grande" w:cs="Lucida Grande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F0731E"/>
    <w:rPr>
      <w:szCs w:val="24"/>
    </w:rPr>
  </w:style>
  <w:style w:type="character" w:customStyle="1" w:styleId="FootnoteTextChar">
    <w:name w:val="Footnote Text Char"/>
    <w:link w:val="FootnoteText"/>
    <w:uiPriority w:val="99"/>
    <w:rsid w:val="00F0731E"/>
    <w:rPr>
      <w:kern w:val="2"/>
      <w:sz w:val="24"/>
      <w:szCs w:val="24"/>
      <w:lang w:eastAsia="zh-CN"/>
    </w:rPr>
  </w:style>
  <w:style w:type="character" w:styleId="FootnoteReference">
    <w:name w:val="footnote reference"/>
    <w:uiPriority w:val="99"/>
    <w:unhideWhenUsed/>
    <w:rsid w:val="00F0731E"/>
    <w:rPr>
      <w:vertAlign w:val="superscript"/>
    </w:rPr>
  </w:style>
  <w:style w:type="character" w:styleId="Hyperlink">
    <w:name w:val="Hyperlink"/>
    <w:rsid w:val="002A7100"/>
    <w:rPr>
      <w:color w:val="0000FF"/>
      <w:u w:val="single"/>
    </w:rPr>
  </w:style>
  <w:style w:type="character" w:styleId="Emphasis">
    <w:name w:val="Emphasis"/>
    <w:qFormat/>
    <w:rsid w:val="002A7100"/>
    <w:rPr>
      <w:i/>
      <w:iCs/>
    </w:rPr>
  </w:style>
  <w:style w:type="character" w:customStyle="1" w:styleId="y2iqfc">
    <w:name w:val="y2iqfc"/>
    <w:basedOn w:val="DefaultParagraphFont"/>
    <w:rsid w:val="00FD436E"/>
  </w:style>
  <w:style w:type="paragraph" w:styleId="ListParagraph">
    <w:name w:val="List Paragraph"/>
    <w:aliases w:val="ANNEX,Body Text Char1,Body of text,Body of text+1,Body of text+2,Body of text+3,Char Char2,First Level Outline,List Paragraph1,List Paragraph11,List Paragraph2,Medium Grid 1 - Accent 21,No tk3,kepala,normal,susub"/>
    <w:basedOn w:val="Normal"/>
    <w:link w:val="ListParagraphChar"/>
    <w:uiPriority w:val="34"/>
    <w:qFormat/>
    <w:rsid w:val="00FD43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istParagraphChar">
    <w:name w:val="List Paragraph Char"/>
    <w:aliases w:val="ANNEX Char,Body Text Char1 Char,Body of text Char,Body of text+1 Char,Body of text+2 Char,Body of text+3 Char,Char Char2 Char,First Level Outline Char,List Paragraph1 Char,List Paragraph11 Char,List Paragraph2 Char,No tk3 Char"/>
    <w:basedOn w:val="DefaultParagraphFont"/>
    <w:link w:val="ListParagraph"/>
    <w:uiPriority w:val="34"/>
    <w:qFormat/>
    <w:rsid w:val="00FD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Normal"/>
    <w:uiPriority w:val="99"/>
    <w:rsid w:val="00FD436E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/>
      <w:bCs/>
      <w:color w:val="000000"/>
      <w:kern w:val="0"/>
      <w:szCs w:val="24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D436E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Calisto MT" w:eastAsiaTheme="minorHAnsi" w:hAnsi="Calisto MT" w:cs="Calisto MT"/>
      <w:color w:val="000000"/>
      <w:kern w:val="0"/>
      <w:sz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D436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36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6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6140"/>
    <w:rPr>
      <w:rFonts w:ascii="Courier New" w:eastAsia="Times New Roman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7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71F"/>
    <w:rPr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1F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tiirwa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ardiansyah@unm.ac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agustinam5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js.unm.ac.id/jppsd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ardiansyah@unm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14409-E37F-4721-A60A-176825C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TEMPALTE UNTUK MENULIS DI JURNAL PENELITIAN KEHUTANAN WALLACEA</vt:lpstr>
    </vt:vector>
  </TitlesOfParts>
  <Company/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TEMPALTE UNTUK MENULIS DI JURNAL PENELITIAN KEHUTANAN WALLACEA</dc:title>
  <dc:creator>Seksi DIK BPK Makassar</dc:creator>
  <cp:lastModifiedBy>ASUS EXPERTBOOK</cp:lastModifiedBy>
  <cp:revision>2</cp:revision>
  <cp:lastPrinted>2024-05-17T00:13:00Z</cp:lastPrinted>
  <dcterms:created xsi:type="dcterms:W3CDTF">2024-05-18T21:57:00Z</dcterms:created>
  <dcterms:modified xsi:type="dcterms:W3CDTF">2024-05-18T21:57:00Z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