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3066" w14:textId="77777777" w:rsidR="0080696C" w:rsidRPr="0080696C" w:rsidRDefault="0080696C" w:rsidP="00891935">
      <w:pPr>
        <w:spacing w:after="0" w:line="240" w:lineRule="auto"/>
        <w:jc w:val="center"/>
        <w:rPr>
          <w:rFonts w:ascii="Times New Roman" w:hAnsi="Times New Roman" w:cs="Times New Roman"/>
        </w:rPr>
      </w:pPr>
    </w:p>
    <w:p w14:paraId="5E3D602A" w14:textId="77777777" w:rsidR="0080696C" w:rsidRPr="0080696C" w:rsidRDefault="0080696C" w:rsidP="00891935">
      <w:pPr>
        <w:spacing w:after="0" w:line="240" w:lineRule="auto"/>
        <w:rPr>
          <w:rFonts w:ascii="Times New Roman" w:hAnsi="Times New Roman" w:cs="Times New Roman"/>
          <w:sz w:val="28"/>
          <w:szCs w:val="28"/>
          <w:shd w:val="clear" w:color="auto" w:fill="FFFFFF"/>
        </w:rPr>
      </w:pPr>
      <w:r w:rsidRPr="0080696C">
        <w:rPr>
          <w:rFonts w:ascii="Times New Roman" w:hAnsi="Times New Roman" w:cs="Times New Roman"/>
          <w:sz w:val="28"/>
          <w:szCs w:val="28"/>
          <w:shd w:val="clear" w:color="auto" w:fill="FFFFFF"/>
        </w:rPr>
        <w:t>International Journal of Language Education</w:t>
      </w:r>
    </w:p>
    <w:p w14:paraId="739F246A" w14:textId="77777777" w:rsidR="0080696C" w:rsidRPr="0080696C" w:rsidRDefault="0080696C" w:rsidP="00891935">
      <w:pPr>
        <w:spacing w:after="0" w:line="240" w:lineRule="auto"/>
        <w:rPr>
          <w:rFonts w:ascii="Times New Roman" w:hAnsi="Times New Roman" w:cs="Times New Roman"/>
          <w:sz w:val="28"/>
          <w:szCs w:val="28"/>
          <w:shd w:val="clear" w:color="auto" w:fill="FFFFFF"/>
        </w:rPr>
      </w:pPr>
      <w:r w:rsidRPr="0080696C">
        <w:rPr>
          <w:rFonts w:ascii="Times New Roman" w:hAnsi="Times New Roman" w:cs="Times New Roman"/>
          <w:sz w:val="28"/>
          <w:szCs w:val="28"/>
          <w:shd w:val="clear" w:color="auto" w:fill="FFFFFF"/>
        </w:rPr>
        <w:t xml:space="preserve">Volume, </w:t>
      </w:r>
      <w:r w:rsidR="00891935">
        <w:rPr>
          <w:rFonts w:ascii="Times New Roman" w:hAnsi="Times New Roman" w:cs="Times New Roman"/>
          <w:sz w:val="28"/>
          <w:szCs w:val="28"/>
          <w:shd w:val="clear" w:color="auto" w:fill="FFFFFF"/>
        </w:rPr>
        <w:t xml:space="preserve">   Number</w:t>
      </w:r>
      <w:r w:rsidRPr="0080696C">
        <w:rPr>
          <w:rFonts w:ascii="Times New Roman" w:hAnsi="Times New Roman" w:cs="Times New Roman"/>
          <w:sz w:val="28"/>
          <w:szCs w:val="28"/>
          <w:shd w:val="clear" w:color="auto" w:fill="FFFFFF"/>
        </w:rPr>
        <w:t xml:space="preserve">, 2020, pp. </w:t>
      </w:r>
    </w:p>
    <w:p w14:paraId="3B44EBB2" w14:textId="77777777" w:rsidR="0080696C" w:rsidRPr="0080696C" w:rsidRDefault="0080696C" w:rsidP="00891935">
      <w:pPr>
        <w:spacing w:after="0" w:line="240" w:lineRule="auto"/>
        <w:rPr>
          <w:rFonts w:ascii="Times New Roman" w:hAnsi="Times New Roman" w:cs="Times New Roman"/>
          <w:sz w:val="28"/>
          <w:szCs w:val="28"/>
          <w:shd w:val="clear" w:color="auto" w:fill="FFFFFF"/>
        </w:rPr>
      </w:pPr>
      <w:r w:rsidRPr="0080696C">
        <w:rPr>
          <w:rFonts w:ascii="Times New Roman" w:hAnsi="Times New Roman" w:cs="Times New Roman"/>
          <w:sz w:val="28"/>
          <w:szCs w:val="28"/>
          <w:shd w:val="clear" w:color="auto" w:fill="FFFFFF"/>
        </w:rPr>
        <w:t>ISSN:  2548-8457 (Print) 2548-8465 (Online)</w:t>
      </w:r>
    </w:p>
    <w:p w14:paraId="5E12E8CC" w14:textId="77777777" w:rsidR="0080696C" w:rsidRPr="0080696C" w:rsidRDefault="0080696C" w:rsidP="00891935">
      <w:pPr>
        <w:pStyle w:val="NoSpacing"/>
        <w:rPr>
          <w:rFonts w:ascii="Times New Roman" w:hAnsi="Times New Roman" w:cs="Times New Roman"/>
          <w:sz w:val="28"/>
          <w:szCs w:val="28"/>
          <w:lang w:val="en-US"/>
        </w:rPr>
      </w:pPr>
      <w:r w:rsidRPr="0080696C">
        <w:rPr>
          <w:rFonts w:ascii="Times New Roman" w:hAnsi="Times New Roman" w:cs="Times New Roman"/>
          <w:sz w:val="28"/>
          <w:szCs w:val="28"/>
          <w:lang w:val="en-US"/>
        </w:rPr>
        <w:t>Doi:</w:t>
      </w:r>
    </w:p>
    <w:p w14:paraId="1679D1D9" w14:textId="77777777" w:rsidR="0080696C" w:rsidRPr="0080696C" w:rsidRDefault="0080696C" w:rsidP="00891935">
      <w:pPr>
        <w:spacing w:after="0" w:line="240" w:lineRule="auto"/>
        <w:jc w:val="center"/>
        <w:rPr>
          <w:rFonts w:ascii="Times New Roman" w:hAnsi="Times New Roman" w:cs="Times New Roman"/>
          <w:sz w:val="28"/>
          <w:szCs w:val="28"/>
        </w:rPr>
      </w:pPr>
    </w:p>
    <w:p w14:paraId="5A742F59" w14:textId="77777777" w:rsidR="00130D35" w:rsidRPr="00130D35" w:rsidRDefault="00130D35" w:rsidP="00130D35">
      <w:pPr>
        <w:pStyle w:val="Normal1"/>
        <w:jc w:val="center"/>
        <w:rPr>
          <w:b/>
          <w:color w:val="000000"/>
          <w:sz w:val="28"/>
          <w:szCs w:val="28"/>
        </w:rPr>
      </w:pPr>
      <w:r w:rsidRPr="00130D35">
        <w:rPr>
          <w:b/>
          <w:color w:val="000000"/>
          <w:sz w:val="28"/>
          <w:szCs w:val="28"/>
        </w:rPr>
        <w:t xml:space="preserve">STUDENTS' GRAMMATICAL ERRORS IN ESSAY WRITING: </w:t>
      </w:r>
    </w:p>
    <w:p w14:paraId="3649480B" w14:textId="77777777" w:rsidR="00130D35" w:rsidRPr="00130D35" w:rsidRDefault="00130D35" w:rsidP="00130D35">
      <w:pPr>
        <w:pStyle w:val="Normal1"/>
        <w:jc w:val="center"/>
        <w:rPr>
          <w:color w:val="000000"/>
        </w:rPr>
      </w:pPr>
      <w:r w:rsidRPr="00130D35">
        <w:rPr>
          <w:b/>
          <w:color w:val="000000"/>
          <w:sz w:val="28"/>
          <w:szCs w:val="28"/>
        </w:rPr>
        <w:t xml:space="preserve">A PEDAGOGICAL GRAMMAR REFLECTION </w:t>
      </w:r>
    </w:p>
    <w:p w14:paraId="345D9840" w14:textId="77777777" w:rsidR="004673C9" w:rsidRPr="00C562A0" w:rsidRDefault="004673C9" w:rsidP="00891935">
      <w:pPr>
        <w:spacing w:after="0" w:line="240" w:lineRule="auto"/>
        <w:jc w:val="center"/>
        <w:rPr>
          <w:rFonts w:ascii="Times New Roman" w:hAnsi="Times New Roman" w:cs="Times New Roman"/>
          <w:b/>
        </w:rPr>
      </w:pPr>
    </w:p>
    <w:p w14:paraId="05A6A951" w14:textId="77777777" w:rsidR="00130D35" w:rsidRPr="00C562A0" w:rsidRDefault="00130D35" w:rsidP="00130D35">
      <w:pPr>
        <w:pStyle w:val="Normal1"/>
        <w:jc w:val="center"/>
        <w:rPr>
          <w:i/>
          <w:color w:val="000000"/>
          <w:sz w:val="22"/>
          <w:szCs w:val="22"/>
        </w:rPr>
      </w:pPr>
      <w:proofErr w:type="spellStart"/>
      <w:r w:rsidRPr="00C562A0">
        <w:rPr>
          <w:b/>
          <w:color w:val="000000"/>
          <w:sz w:val="22"/>
          <w:szCs w:val="22"/>
        </w:rPr>
        <w:t>Fitrawati</w:t>
      </w:r>
      <w:proofErr w:type="spellEnd"/>
    </w:p>
    <w:p w14:paraId="65BA48A3" w14:textId="77777777" w:rsidR="00130D35" w:rsidRPr="001E0A5F" w:rsidRDefault="00130D35" w:rsidP="00130D35">
      <w:pPr>
        <w:pStyle w:val="Normal1"/>
        <w:jc w:val="center"/>
        <w:rPr>
          <w:color w:val="000000"/>
          <w:sz w:val="22"/>
          <w:szCs w:val="22"/>
        </w:rPr>
      </w:pPr>
      <w:r w:rsidRPr="001E0A5F">
        <w:rPr>
          <w:color w:val="000000"/>
          <w:sz w:val="22"/>
          <w:szCs w:val="22"/>
        </w:rPr>
        <w:t>Universitas Negeri Padang</w:t>
      </w:r>
    </w:p>
    <w:p w14:paraId="3681889B" w14:textId="77777777" w:rsidR="00130D35" w:rsidRPr="001E0A5F" w:rsidRDefault="00130D35" w:rsidP="00130D35">
      <w:pPr>
        <w:pStyle w:val="Normal1"/>
        <w:jc w:val="center"/>
        <w:rPr>
          <w:i/>
          <w:color w:val="000000"/>
          <w:sz w:val="22"/>
          <w:szCs w:val="22"/>
        </w:rPr>
      </w:pPr>
      <w:r w:rsidRPr="00C562A0">
        <w:rPr>
          <w:color w:val="000000"/>
          <w:sz w:val="22"/>
          <w:szCs w:val="22"/>
        </w:rPr>
        <w:t xml:space="preserve"> </w:t>
      </w:r>
      <w:r w:rsidR="001E0A5F">
        <w:rPr>
          <w:color w:val="000000"/>
          <w:sz w:val="22"/>
          <w:szCs w:val="22"/>
        </w:rPr>
        <w:t xml:space="preserve">Email: </w:t>
      </w:r>
      <w:hyperlink r:id="rId7" w:history="1">
        <w:r w:rsidRPr="001E0A5F">
          <w:rPr>
            <w:rStyle w:val="Hyperlink"/>
            <w:i/>
            <w:color w:val="1155CC"/>
            <w:sz w:val="22"/>
            <w:szCs w:val="22"/>
          </w:rPr>
          <w:t>fitra_bing@fbs.unp.ac.id</w:t>
        </w:r>
      </w:hyperlink>
    </w:p>
    <w:p w14:paraId="226271A9" w14:textId="77777777" w:rsidR="00130D35" w:rsidRPr="00C562A0" w:rsidRDefault="00130D35" w:rsidP="00130D35">
      <w:pPr>
        <w:pStyle w:val="Normal1"/>
        <w:jc w:val="center"/>
        <w:rPr>
          <w:color w:val="000000"/>
          <w:sz w:val="22"/>
          <w:szCs w:val="22"/>
        </w:rPr>
      </w:pPr>
    </w:p>
    <w:p w14:paraId="35AF2195" w14:textId="77777777" w:rsidR="00130D35" w:rsidRPr="00C562A0" w:rsidRDefault="00130D35" w:rsidP="00130D35">
      <w:pPr>
        <w:pStyle w:val="Normal1"/>
        <w:jc w:val="center"/>
        <w:rPr>
          <w:i/>
          <w:color w:val="000000"/>
          <w:sz w:val="22"/>
          <w:szCs w:val="22"/>
        </w:rPr>
      </w:pPr>
      <w:r w:rsidRPr="00C562A0">
        <w:rPr>
          <w:b/>
          <w:color w:val="000000"/>
          <w:sz w:val="22"/>
          <w:szCs w:val="22"/>
        </w:rPr>
        <w:t xml:space="preserve">Dian </w:t>
      </w:r>
      <w:proofErr w:type="spellStart"/>
      <w:r w:rsidRPr="00C562A0">
        <w:rPr>
          <w:b/>
          <w:color w:val="000000"/>
          <w:sz w:val="22"/>
          <w:szCs w:val="22"/>
        </w:rPr>
        <w:t>safitri</w:t>
      </w:r>
      <w:proofErr w:type="spellEnd"/>
    </w:p>
    <w:p w14:paraId="1AA82C05" w14:textId="77777777" w:rsidR="00130D35" w:rsidRPr="001E0A5F" w:rsidRDefault="00130D35" w:rsidP="00130D35">
      <w:pPr>
        <w:pStyle w:val="Normal1"/>
        <w:jc w:val="center"/>
        <w:rPr>
          <w:sz w:val="22"/>
          <w:szCs w:val="22"/>
        </w:rPr>
      </w:pPr>
      <w:r w:rsidRPr="001E0A5F">
        <w:rPr>
          <w:color w:val="000000"/>
          <w:sz w:val="22"/>
          <w:szCs w:val="22"/>
        </w:rPr>
        <w:t xml:space="preserve">Universitas Negeri Padang </w:t>
      </w:r>
    </w:p>
    <w:p w14:paraId="40AD7BF5" w14:textId="77777777" w:rsidR="00130D35" w:rsidRPr="001E0A5F" w:rsidRDefault="001E0A5F" w:rsidP="00130D35">
      <w:pPr>
        <w:pStyle w:val="Normal1"/>
        <w:jc w:val="center"/>
        <w:rPr>
          <w:i/>
          <w:sz w:val="22"/>
          <w:szCs w:val="22"/>
        </w:rPr>
      </w:pPr>
      <w:r>
        <w:rPr>
          <w:color w:val="000000"/>
          <w:sz w:val="22"/>
          <w:szCs w:val="22"/>
        </w:rPr>
        <w:t xml:space="preserve">Email: </w:t>
      </w:r>
      <w:hyperlink r:id="rId8" w:history="1">
        <w:r w:rsidR="00130D35" w:rsidRPr="001E0A5F">
          <w:rPr>
            <w:rStyle w:val="Hyperlink"/>
            <w:i/>
            <w:color w:val="1155CC"/>
            <w:sz w:val="22"/>
            <w:szCs w:val="22"/>
          </w:rPr>
          <w:t>diansafitri@fbs.unp.ac.id</w:t>
        </w:r>
      </w:hyperlink>
    </w:p>
    <w:p w14:paraId="5A792C10" w14:textId="77777777" w:rsidR="0080696C" w:rsidRPr="0080696C" w:rsidRDefault="0080696C" w:rsidP="00891935">
      <w:pPr>
        <w:spacing w:after="0" w:line="240" w:lineRule="auto"/>
        <w:jc w:val="center"/>
        <w:rPr>
          <w:rFonts w:ascii="Times New Roman" w:hAnsi="Times New Roman" w:cs="Times New Roman"/>
        </w:rPr>
      </w:pPr>
    </w:p>
    <w:p w14:paraId="759C3548" w14:textId="77777777" w:rsidR="0080696C" w:rsidRPr="0080696C" w:rsidRDefault="0080696C" w:rsidP="00891935">
      <w:pPr>
        <w:pStyle w:val="NoSpacing"/>
        <w:ind w:left="1440"/>
        <w:jc w:val="right"/>
        <w:rPr>
          <w:rFonts w:ascii="Times New Roman" w:hAnsi="Times New Roman" w:cs="Times New Roman"/>
          <w:i/>
          <w:sz w:val="20"/>
          <w:lang w:val="en-US"/>
        </w:rPr>
      </w:pPr>
      <w:r w:rsidRPr="0080696C">
        <w:rPr>
          <w:rFonts w:ascii="Times New Roman" w:hAnsi="Times New Roman" w:cs="Times New Roman"/>
          <w:i/>
          <w:sz w:val="20"/>
          <w:lang w:val="en-US"/>
        </w:rPr>
        <w:t xml:space="preserve">Received: </w:t>
      </w:r>
    </w:p>
    <w:p w14:paraId="04B4F256" w14:textId="77777777" w:rsidR="0080696C" w:rsidRPr="0080696C" w:rsidRDefault="0080696C" w:rsidP="00891935">
      <w:pPr>
        <w:pStyle w:val="NoSpacing"/>
        <w:ind w:left="1440"/>
        <w:jc w:val="right"/>
        <w:rPr>
          <w:rFonts w:ascii="Times New Roman" w:hAnsi="Times New Roman" w:cs="Times New Roman"/>
          <w:i/>
          <w:sz w:val="20"/>
          <w:lang w:val="en-US"/>
        </w:rPr>
      </w:pPr>
      <w:r w:rsidRPr="0080696C">
        <w:rPr>
          <w:rFonts w:ascii="Times New Roman" w:hAnsi="Times New Roman" w:cs="Times New Roman"/>
          <w:i/>
          <w:sz w:val="20"/>
          <w:lang w:val="en-US"/>
        </w:rPr>
        <w:t xml:space="preserve">Reviewed: </w:t>
      </w:r>
    </w:p>
    <w:p w14:paraId="2CC1855D" w14:textId="77777777" w:rsidR="0080696C" w:rsidRPr="0080696C" w:rsidRDefault="0080696C" w:rsidP="00891935">
      <w:pPr>
        <w:pStyle w:val="NoSpacing"/>
        <w:ind w:left="1440"/>
        <w:jc w:val="right"/>
        <w:rPr>
          <w:rFonts w:ascii="Times New Roman" w:hAnsi="Times New Roman" w:cs="Times New Roman"/>
          <w:i/>
          <w:sz w:val="20"/>
          <w:lang w:val="en-US"/>
        </w:rPr>
      </w:pPr>
      <w:r w:rsidRPr="0080696C">
        <w:rPr>
          <w:rFonts w:ascii="Times New Roman" w:hAnsi="Times New Roman" w:cs="Times New Roman"/>
          <w:i/>
          <w:sz w:val="20"/>
          <w:lang w:val="en-US"/>
        </w:rPr>
        <w:t xml:space="preserve">Accepted: </w:t>
      </w:r>
    </w:p>
    <w:p w14:paraId="17261C80" w14:textId="77777777" w:rsidR="0080696C" w:rsidRPr="0080696C" w:rsidRDefault="0080696C" w:rsidP="00891935">
      <w:pPr>
        <w:spacing w:after="0" w:line="240" w:lineRule="auto"/>
        <w:rPr>
          <w:rFonts w:ascii="Times New Roman" w:hAnsi="Times New Roman" w:cs="Times New Roman"/>
        </w:rPr>
      </w:pPr>
    </w:p>
    <w:p w14:paraId="2C201A91" w14:textId="77777777" w:rsidR="0080696C" w:rsidRPr="00130D35" w:rsidRDefault="0080696C" w:rsidP="00891935">
      <w:pPr>
        <w:spacing w:after="0" w:line="240" w:lineRule="auto"/>
        <w:jc w:val="both"/>
        <w:rPr>
          <w:rFonts w:ascii="Times New Roman" w:hAnsi="Times New Roman" w:cs="Times New Roman"/>
          <w:b/>
          <w:lang w:val="id-ID"/>
        </w:rPr>
      </w:pPr>
      <w:r w:rsidRPr="0080696C">
        <w:rPr>
          <w:rFonts w:ascii="Times New Roman" w:hAnsi="Times New Roman" w:cs="Times New Roman"/>
          <w:b/>
        </w:rPr>
        <w:t>Abstract</w:t>
      </w:r>
    </w:p>
    <w:p w14:paraId="66A7EBC3" w14:textId="77777777" w:rsidR="00130D35" w:rsidRDefault="00130D35" w:rsidP="00EB41C2">
      <w:pPr>
        <w:pStyle w:val="Normal1"/>
        <w:ind w:right="850"/>
        <w:jc w:val="both"/>
        <w:rPr>
          <w:color w:val="000000"/>
          <w:szCs w:val="18"/>
        </w:rPr>
      </w:pPr>
      <w:r w:rsidRPr="00130D35">
        <w:rPr>
          <w:color w:val="000000"/>
          <w:szCs w:val="18"/>
        </w:rPr>
        <w:t>Students of English as a Foreign</w:t>
      </w:r>
      <w:r w:rsidRPr="00130D35">
        <w:rPr>
          <w:szCs w:val="18"/>
        </w:rPr>
        <w:t xml:space="preserve"> L</w:t>
      </w:r>
      <w:r w:rsidRPr="00130D35">
        <w:rPr>
          <w:color w:val="000000"/>
          <w:szCs w:val="18"/>
        </w:rPr>
        <w:t>anguage</w:t>
      </w:r>
      <w:r w:rsidRPr="00130D35">
        <w:rPr>
          <w:szCs w:val="18"/>
        </w:rPr>
        <w:t xml:space="preserve"> (EFL)</w:t>
      </w:r>
      <w:r w:rsidRPr="00130D35">
        <w:rPr>
          <w:color w:val="000000"/>
          <w:szCs w:val="18"/>
        </w:rPr>
        <w:t xml:space="preserve"> are exp</w:t>
      </w:r>
      <w:r w:rsidR="00EB41C2">
        <w:rPr>
          <w:color w:val="000000"/>
          <w:szCs w:val="18"/>
        </w:rPr>
        <w:t>ected to master the fundamental</w:t>
      </w:r>
      <w:r w:rsidRPr="00130D35">
        <w:rPr>
          <w:color w:val="000000"/>
          <w:szCs w:val="18"/>
        </w:rPr>
        <w:t xml:space="preserve"> of grammar so they can produce good essays. However, despite having learnt English</w:t>
      </w:r>
      <w:r w:rsidRPr="00130D35">
        <w:rPr>
          <w:szCs w:val="18"/>
        </w:rPr>
        <w:t xml:space="preserve"> at </w:t>
      </w:r>
      <w:r w:rsidRPr="00130D35">
        <w:rPr>
          <w:color w:val="000000"/>
          <w:szCs w:val="18"/>
        </w:rPr>
        <w:t xml:space="preserve">secondary or university level, students tend to make many grammatical errors in their writing. This study presents the grammatical errors made by college EFL students in their essays and the pedagogical implications viewed from those errors. This is a descriptive research with </w:t>
      </w:r>
      <w:r w:rsidR="00F4217B">
        <w:rPr>
          <w:color w:val="000000"/>
          <w:szCs w:val="18"/>
        </w:rPr>
        <w:t>30 second-year</w:t>
      </w:r>
      <w:r w:rsidR="00D4570F">
        <w:rPr>
          <w:color w:val="000000"/>
          <w:szCs w:val="18"/>
        </w:rPr>
        <w:t xml:space="preserve"> students who enrolled Essay </w:t>
      </w:r>
      <w:r w:rsidRPr="00130D35">
        <w:rPr>
          <w:color w:val="000000"/>
          <w:szCs w:val="18"/>
        </w:rPr>
        <w:t xml:space="preserve">Writing </w:t>
      </w:r>
      <w:r w:rsidR="00F4217B">
        <w:rPr>
          <w:color w:val="000000"/>
          <w:szCs w:val="18"/>
        </w:rPr>
        <w:t>class as participants</w:t>
      </w:r>
      <w:r w:rsidRPr="00130D35">
        <w:rPr>
          <w:color w:val="000000"/>
          <w:szCs w:val="18"/>
        </w:rPr>
        <w:t xml:space="preserve">. Thirty written essays produced by the students </w:t>
      </w:r>
      <w:r w:rsidR="00F4217B">
        <w:rPr>
          <w:color w:val="000000"/>
          <w:szCs w:val="18"/>
        </w:rPr>
        <w:t xml:space="preserve">were </w:t>
      </w:r>
      <w:r w:rsidRPr="00130D35">
        <w:rPr>
          <w:color w:val="000000"/>
          <w:szCs w:val="18"/>
        </w:rPr>
        <w:t>analyzed for the grammatical errors. The findings revealed that there were 368 grammatical errors found in the students’ essays. The most common one was in verb use (48%). Besides, the errors were also found in nouns (12%), prepositions (8%), determiners (8%), pronouns (8%), adverbials (6), adjectives (5%), and conjunctions (5%). If teachers do not assist students to comprehend the concept of part</w:t>
      </w:r>
      <w:r w:rsidRPr="00130D35">
        <w:rPr>
          <w:szCs w:val="18"/>
        </w:rPr>
        <w:t>s o</w:t>
      </w:r>
      <w:r w:rsidRPr="00130D35">
        <w:rPr>
          <w:color w:val="000000"/>
          <w:szCs w:val="18"/>
        </w:rPr>
        <w:t>f speech, and essential and nonessential clauses, these students will continue to make errors in their more advanced writing. The findings may have useful pedagogical implications for English language teachers, syllabus designers, and test developers. Understanding students’ difficulties and providing appropriate grammar instructions are the keys to teach grammar.</w:t>
      </w:r>
    </w:p>
    <w:p w14:paraId="530C95CB" w14:textId="77777777" w:rsidR="001E0A5F" w:rsidRPr="00EB41C2" w:rsidRDefault="001E0A5F" w:rsidP="00EB41C2">
      <w:pPr>
        <w:pStyle w:val="Normal1"/>
        <w:ind w:right="850"/>
        <w:jc w:val="both"/>
        <w:rPr>
          <w:color w:val="000000"/>
          <w:sz w:val="28"/>
          <w:szCs w:val="20"/>
        </w:rPr>
      </w:pPr>
    </w:p>
    <w:p w14:paraId="24DB738D" w14:textId="77777777" w:rsidR="00130D35" w:rsidRDefault="00130D35" w:rsidP="00130D35">
      <w:pPr>
        <w:pStyle w:val="Normal1"/>
        <w:ind w:right="850"/>
        <w:jc w:val="both"/>
        <w:rPr>
          <w:color w:val="000000"/>
          <w:sz w:val="22"/>
          <w:szCs w:val="22"/>
        </w:rPr>
      </w:pPr>
      <w:r w:rsidRPr="001E0A5F">
        <w:rPr>
          <w:b/>
        </w:rPr>
        <w:t>Keywords</w:t>
      </w:r>
      <w:r>
        <w:t xml:space="preserve">: </w:t>
      </w:r>
      <w:r>
        <w:rPr>
          <w:color w:val="000000"/>
          <w:sz w:val="22"/>
          <w:szCs w:val="22"/>
        </w:rPr>
        <w:t>grammatical errors, pedagogical implications, English writing competence</w:t>
      </w:r>
    </w:p>
    <w:p w14:paraId="11ECA3CB" w14:textId="77777777" w:rsidR="00EB41C2" w:rsidRPr="004B5D72" w:rsidRDefault="00EB41C2" w:rsidP="00891935">
      <w:pPr>
        <w:spacing w:after="0" w:line="240" w:lineRule="auto"/>
        <w:rPr>
          <w:rFonts w:ascii="Times New Roman" w:hAnsi="Times New Roman" w:cs="Times New Roman"/>
          <w:b/>
        </w:rPr>
      </w:pPr>
    </w:p>
    <w:p w14:paraId="3E5465BB" w14:textId="77777777" w:rsidR="0080696C" w:rsidRPr="0080696C" w:rsidRDefault="0080696C" w:rsidP="00891935">
      <w:pPr>
        <w:spacing w:after="0" w:line="240" w:lineRule="auto"/>
        <w:rPr>
          <w:rFonts w:ascii="Times New Roman" w:hAnsi="Times New Roman" w:cs="Times New Roman"/>
          <w:b/>
        </w:rPr>
      </w:pPr>
      <w:r w:rsidRPr="0080696C">
        <w:rPr>
          <w:rFonts w:ascii="Times New Roman" w:hAnsi="Times New Roman" w:cs="Times New Roman"/>
          <w:b/>
        </w:rPr>
        <w:t xml:space="preserve">Introduction </w:t>
      </w:r>
    </w:p>
    <w:p w14:paraId="46CF9F9C"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Writing is one of the methods to communicate. It is the way how people express their thought by using symbols (i.e. letters, numbers, punctuation, and spaces) in a readable form. To do it well and make readers understand the point, a writer has to use proper language aspects. One of them which needs special attention while practicing writing skill is grammar. Hyland (2002) states that writing competence, indeed, includes a good ability concerning grammar, arrangement, and punctuation. Myles (2002) </w:t>
      </w:r>
      <w:r w:rsidRPr="00130D35">
        <w:rPr>
          <w:color w:val="000000"/>
          <w:sz w:val="22"/>
          <w:szCs w:val="22"/>
        </w:rPr>
        <w:lastRenderedPageBreak/>
        <w:t xml:space="preserve">mentions that second and foreign-language students might produce errors. </w:t>
      </w:r>
      <w:r w:rsidRPr="00130D35">
        <w:rPr>
          <w:sz w:val="22"/>
          <w:szCs w:val="22"/>
        </w:rPr>
        <w:t xml:space="preserve">Hong, Rahim, Hua, &amp; </w:t>
      </w:r>
      <w:proofErr w:type="spellStart"/>
      <w:r w:rsidRPr="00130D35">
        <w:rPr>
          <w:sz w:val="22"/>
          <w:szCs w:val="22"/>
        </w:rPr>
        <w:t>Salehuddin</w:t>
      </w:r>
      <w:proofErr w:type="spellEnd"/>
      <w:r w:rsidRPr="00130D35">
        <w:rPr>
          <w:sz w:val="22"/>
          <w:szCs w:val="22"/>
        </w:rPr>
        <w:t xml:space="preserve"> (2012)</w:t>
      </w:r>
      <w:r w:rsidRPr="00130D35">
        <w:rPr>
          <w:color w:val="000000"/>
          <w:sz w:val="22"/>
          <w:szCs w:val="22"/>
        </w:rPr>
        <w:t xml:space="preserve"> explain that some factors that caused the errors are ignorance and approximation of the rules of writing, carelessness, translation, language switch, and overgeneralization. </w:t>
      </w:r>
      <w:proofErr w:type="spellStart"/>
      <w:r w:rsidRPr="00130D35">
        <w:rPr>
          <w:color w:val="000000"/>
          <w:sz w:val="22"/>
          <w:szCs w:val="22"/>
        </w:rPr>
        <w:t>Irsyam</w:t>
      </w:r>
      <w:proofErr w:type="spellEnd"/>
      <w:r w:rsidRPr="00130D35">
        <w:rPr>
          <w:color w:val="000000"/>
          <w:sz w:val="22"/>
          <w:szCs w:val="22"/>
        </w:rPr>
        <w:t xml:space="preserve"> (2007) also researched students’ grammatical errors in grammar, especially in concord mastery. He found that students made errors in using the correct agreement between the subjects and the verbs. These errors need to be analyzed because grammar is important in writing. If the use of grammar is wrong, it can result in misinterpretation and incomprehensibility for the reader. This research result is supported by the statement mentioned by experts. Batstone (1994) states, "Language without grammar would be chaotic and cause the same communication problem such as grammatical errors in writing and speaking</w:t>
      </w:r>
      <w:r w:rsidRPr="00130D35">
        <w:rPr>
          <w:sz w:val="22"/>
          <w:szCs w:val="22"/>
        </w:rPr>
        <w:t xml:space="preserve">.”. </w:t>
      </w:r>
      <w:r w:rsidRPr="00130D35">
        <w:rPr>
          <w:color w:val="000000"/>
          <w:sz w:val="22"/>
          <w:szCs w:val="22"/>
        </w:rPr>
        <w:t>Therefore, rather than being only rules for ordering words, grammar is indeed a resource for good communication (Halliday &amp; Hasan, 1989 in Hyland, 2002).</w:t>
      </w:r>
    </w:p>
    <w:p w14:paraId="262AF3FF" w14:textId="77777777" w:rsidR="00130D35" w:rsidRPr="00130D35" w:rsidRDefault="00130D35" w:rsidP="00130D35">
      <w:pPr>
        <w:pStyle w:val="Normal1"/>
        <w:ind w:firstLine="425"/>
        <w:jc w:val="both"/>
        <w:rPr>
          <w:color w:val="000000"/>
          <w:sz w:val="22"/>
          <w:szCs w:val="22"/>
        </w:rPr>
      </w:pPr>
      <w:r w:rsidRPr="00130D35">
        <w:rPr>
          <w:color w:val="000000"/>
          <w:sz w:val="22"/>
          <w:szCs w:val="22"/>
        </w:rPr>
        <w:t>Grammatical error is one of the problems faced by students in writing. Previous studies strongly recommend that the most beneficial approach of facilitating learners’ command of grammar in writing is to employ students’ writing as the starting point for discussing grammatical concepts. Researchers agree that it is more effective to teach punctuations, sentence variety, and usage in the context of writing than to approach the topic by teaching isolated skills (Calkins, 1980; D</w:t>
      </w:r>
      <w:r w:rsidRPr="00130D35">
        <w:rPr>
          <w:sz w:val="22"/>
          <w:szCs w:val="22"/>
        </w:rPr>
        <w:t>i</w:t>
      </w:r>
      <w:r w:rsidRPr="00130D35">
        <w:rPr>
          <w:color w:val="000000"/>
          <w:sz w:val="22"/>
          <w:szCs w:val="22"/>
        </w:rPr>
        <w:t xml:space="preserve">Stefano &amp; Killion, 1984; Harris, 1962 in </w:t>
      </w:r>
      <w:proofErr w:type="spellStart"/>
      <w:r w:rsidRPr="00130D35">
        <w:rPr>
          <w:color w:val="000000"/>
          <w:sz w:val="22"/>
          <w:szCs w:val="22"/>
        </w:rPr>
        <w:t>Hanganu</w:t>
      </w:r>
      <w:proofErr w:type="spellEnd"/>
      <w:r w:rsidRPr="00130D35">
        <w:rPr>
          <w:color w:val="000000"/>
          <w:sz w:val="22"/>
          <w:szCs w:val="22"/>
        </w:rPr>
        <w:t>, 2015). When students revise and edit their writing, teachers can facilitate grammar instruction that directs students in their efforts to recognize and correct errors in usage (Chin, 2000). As suggested by Chin (2000), a teacher who sees that many students are writing sentences containing misplaced modifiers can present a mini lesson on this concept, using examples from student writing. The teacher can instruct the students to exchange their own drafts with their peers for editing purpose. Integrating grammar instruction into the revising and editing process assists students in making immediate applications. Thus, it allows them to see the relevance of grammar to their own writing (Chin, 2000).</w:t>
      </w:r>
    </w:p>
    <w:p w14:paraId="58DF4CAF"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In EFL classes, writing is one of the four major skills (reading, listening, writing, and speaking) that students have to master. However, knowledge of how to write well is not something that comes naturally to most students. It is a process that every student has to work through and develop by practicing. </w:t>
      </w:r>
      <w:proofErr w:type="spellStart"/>
      <w:r w:rsidRPr="00130D35">
        <w:rPr>
          <w:color w:val="000000"/>
          <w:sz w:val="22"/>
          <w:szCs w:val="22"/>
        </w:rPr>
        <w:t>Langan</w:t>
      </w:r>
      <w:proofErr w:type="spellEnd"/>
      <w:r w:rsidRPr="00130D35">
        <w:rPr>
          <w:color w:val="000000"/>
          <w:sz w:val="22"/>
          <w:szCs w:val="22"/>
        </w:rPr>
        <w:t xml:space="preserve"> (2012:7) explains that to produce good writing, students need to pay attention to the ideas of writing, the organization, word choices, sentence fluency, grammar, mechanics, spelling, and punctuation as writing is a continuous complex process of expression. It is not a simple process in its native language and rather, even more, a complicated process in a foreign language. Studies by Benson (2002); Cedar (2004); Chen &amp; Huang (2003); Collins (2002), </w:t>
      </w:r>
      <w:proofErr w:type="spellStart"/>
      <w:r w:rsidRPr="00130D35">
        <w:rPr>
          <w:color w:val="000000"/>
          <w:sz w:val="22"/>
          <w:szCs w:val="22"/>
        </w:rPr>
        <w:t>Ghabool</w:t>
      </w:r>
      <w:proofErr w:type="spellEnd"/>
      <w:r w:rsidRPr="00130D35">
        <w:rPr>
          <w:color w:val="000000"/>
          <w:sz w:val="22"/>
          <w:szCs w:val="22"/>
        </w:rPr>
        <w:t xml:space="preserve">, Edwina, &amp; </w:t>
      </w:r>
      <w:proofErr w:type="spellStart"/>
      <w:r w:rsidRPr="00130D35">
        <w:rPr>
          <w:color w:val="000000"/>
          <w:sz w:val="22"/>
          <w:szCs w:val="22"/>
        </w:rPr>
        <w:t>Kashef</w:t>
      </w:r>
      <w:proofErr w:type="spellEnd"/>
      <w:r w:rsidRPr="00130D35">
        <w:rPr>
          <w:sz w:val="22"/>
          <w:szCs w:val="22"/>
        </w:rPr>
        <w:t xml:space="preserve"> (2012);</w:t>
      </w:r>
      <w:r w:rsidRPr="00130D35">
        <w:rPr>
          <w:color w:val="000000"/>
          <w:sz w:val="22"/>
          <w:szCs w:val="22"/>
        </w:rPr>
        <w:t xml:space="preserve"> Jarvis (2000), and </w:t>
      </w:r>
      <w:proofErr w:type="spellStart"/>
      <w:r w:rsidRPr="00130D35">
        <w:rPr>
          <w:color w:val="000000"/>
          <w:sz w:val="22"/>
          <w:szCs w:val="22"/>
        </w:rPr>
        <w:t>Seyyed</w:t>
      </w:r>
      <w:proofErr w:type="spellEnd"/>
      <w:r w:rsidRPr="00130D35">
        <w:rPr>
          <w:color w:val="000000"/>
          <w:sz w:val="22"/>
          <w:szCs w:val="22"/>
        </w:rPr>
        <w:t xml:space="preserve"> (2012) conclude that there is an impact or interference from their first language during the process of writing in English. </w:t>
      </w:r>
    </w:p>
    <w:p w14:paraId="098DC79E"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Hence, in case of university level, especially Universitas Negeri where this research took place, writing is taught gradually, starting from paragraph writing class. If the students pass the class, they can continue to enroll in the next class, essay writing. After they do so, they are allowed to take academic writing class. This leads the students to get the top purpose of the teaching writing here, that is making them able to produce a research report as their final project. On the way there, many students get low scores in essay writing examination which threatens their chance to enroll in academic writing class. This is caused by some language problems they commonly have related to grammar. As Bram (2002:1) states, problems which are faced by EFL students in composing written texts are in </w:t>
      </w:r>
      <w:r w:rsidRPr="00130D35">
        <w:rPr>
          <w:sz w:val="22"/>
          <w:szCs w:val="22"/>
        </w:rPr>
        <w:t>deciding verb forms</w:t>
      </w:r>
      <w:r w:rsidRPr="00130D35">
        <w:rPr>
          <w:color w:val="000000"/>
          <w:sz w:val="22"/>
          <w:szCs w:val="22"/>
        </w:rPr>
        <w:t xml:space="preserve">, appropriate articles, prepositions, punctuations, countable and uncountable nouns, subject and verb agreement, and spelling. Besides, Ferris (2002:149) suggests that wrong word choice and sentence structure errors are common issues in students’ writing. In addition, Chen (2002:74) found that there are some types of students’ writing problems. They are word choice, tenses, word usage, definite articles, relative clauses, redundancy, spelling and punctuations, and sentence level problem. </w:t>
      </w:r>
    </w:p>
    <w:p w14:paraId="1F2FBD69"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Considering those problems, this research focuses on analyzing students’ grammatical errors in writing a text. This study aims to reveal the grammatical errors in essays written by </w:t>
      </w:r>
      <w:r w:rsidR="00C60E74">
        <w:rPr>
          <w:color w:val="000000"/>
          <w:sz w:val="22"/>
          <w:szCs w:val="22"/>
        </w:rPr>
        <w:t xml:space="preserve">second year-students </w:t>
      </w:r>
      <w:r w:rsidRPr="00130D35">
        <w:rPr>
          <w:color w:val="000000"/>
          <w:sz w:val="22"/>
          <w:szCs w:val="22"/>
        </w:rPr>
        <w:t xml:space="preserve">who enrolled essay writing examination. Furthermore, the writers would like to know various forms of errors in part of speech use there. Finally, this study intends to find out the pedagogical implication of </w:t>
      </w:r>
      <w:r w:rsidRPr="00130D35">
        <w:rPr>
          <w:color w:val="000000"/>
          <w:sz w:val="22"/>
          <w:szCs w:val="22"/>
        </w:rPr>
        <w:lastRenderedPageBreak/>
        <w:t>errors made by the students in their writings. To reach the purpose of this research, these are the questions to answer:</w:t>
      </w:r>
    </w:p>
    <w:p w14:paraId="058223CA" w14:textId="77777777" w:rsidR="00130D35" w:rsidRPr="00130D35" w:rsidRDefault="00130D35" w:rsidP="00130D35">
      <w:pPr>
        <w:pStyle w:val="Normal1"/>
        <w:ind w:left="720" w:hanging="720"/>
        <w:jc w:val="both"/>
        <w:rPr>
          <w:color w:val="000000"/>
          <w:sz w:val="22"/>
          <w:szCs w:val="22"/>
        </w:rPr>
      </w:pPr>
      <w:r w:rsidRPr="00130D35">
        <w:rPr>
          <w:color w:val="000000"/>
          <w:sz w:val="22"/>
          <w:szCs w:val="22"/>
        </w:rPr>
        <w:t>(1) What are the grammatical errors committed by EFL students in essay writing?</w:t>
      </w:r>
    </w:p>
    <w:p w14:paraId="6CA3AA29" w14:textId="77777777" w:rsidR="00130D35" w:rsidRPr="00130D35" w:rsidRDefault="00130D35" w:rsidP="00130D35">
      <w:pPr>
        <w:pStyle w:val="Normal1"/>
        <w:ind w:left="1080" w:hanging="1080"/>
        <w:jc w:val="both"/>
        <w:rPr>
          <w:color w:val="000000"/>
          <w:sz w:val="22"/>
          <w:szCs w:val="22"/>
        </w:rPr>
      </w:pPr>
      <w:r w:rsidRPr="00130D35">
        <w:rPr>
          <w:color w:val="000000"/>
          <w:sz w:val="22"/>
          <w:szCs w:val="22"/>
        </w:rPr>
        <w:t>(2) What are the pedagogical implications viewed from the errors made by EFL students?</w:t>
      </w:r>
    </w:p>
    <w:p w14:paraId="5DC3E66C" w14:textId="77777777" w:rsidR="00130D35" w:rsidRPr="00130D35" w:rsidRDefault="00130D35" w:rsidP="00130D35">
      <w:pPr>
        <w:pStyle w:val="Normal1"/>
        <w:jc w:val="both"/>
        <w:rPr>
          <w:color w:val="000000"/>
          <w:sz w:val="22"/>
          <w:szCs w:val="22"/>
        </w:rPr>
      </w:pPr>
    </w:p>
    <w:p w14:paraId="3F6B9D11" w14:textId="77777777" w:rsidR="0080696C" w:rsidRPr="0080696C" w:rsidRDefault="0080696C" w:rsidP="00891935">
      <w:pPr>
        <w:spacing w:after="0" w:line="240" w:lineRule="auto"/>
        <w:rPr>
          <w:rFonts w:ascii="Times New Roman" w:hAnsi="Times New Roman" w:cs="Times New Roman"/>
        </w:rPr>
      </w:pPr>
    </w:p>
    <w:p w14:paraId="1E757B3B" w14:textId="77777777" w:rsidR="0080696C" w:rsidRDefault="0080696C" w:rsidP="00891935">
      <w:pPr>
        <w:spacing w:after="0" w:line="240" w:lineRule="auto"/>
        <w:rPr>
          <w:rFonts w:ascii="Times New Roman" w:hAnsi="Times New Roman" w:cs="Times New Roman"/>
          <w:b/>
        </w:rPr>
      </w:pPr>
      <w:r w:rsidRPr="0080696C">
        <w:rPr>
          <w:rFonts w:ascii="Times New Roman" w:hAnsi="Times New Roman" w:cs="Times New Roman"/>
          <w:b/>
        </w:rPr>
        <w:t>Literature review</w:t>
      </w:r>
    </w:p>
    <w:p w14:paraId="1C05490C" w14:textId="77777777" w:rsidR="001E0A5F" w:rsidRPr="0080696C" w:rsidRDefault="001E0A5F" w:rsidP="00891935">
      <w:pPr>
        <w:spacing w:after="0" w:line="240" w:lineRule="auto"/>
        <w:rPr>
          <w:rFonts w:ascii="Times New Roman" w:hAnsi="Times New Roman" w:cs="Times New Roman"/>
          <w:b/>
        </w:rPr>
      </w:pPr>
    </w:p>
    <w:p w14:paraId="11D01732" w14:textId="77777777" w:rsidR="00130D35" w:rsidRPr="00130D35" w:rsidRDefault="00130D35" w:rsidP="00130D35">
      <w:pPr>
        <w:pStyle w:val="Normal1"/>
        <w:jc w:val="both"/>
        <w:rPr>
          <w:color w:val="000000"/>
          <w:sz w:val="22"/>
          <w:szCs w:val="22"/>
        </w:rPr>
      </w:pPr>
      <w:r w:rsidRPr="001E0A5F">
        <w:rPr>
          <w:color w:val="000000"/>
          <w:sz w:val="22"/>
          <w:szCs w:val="22"/>
        </w:rPr>
        <w:t>Error Analysis</w:t>
      </w:r>
    </w:p>
    <w:p w14:paraId="771697BA" w14:textId="77777777" w:rsidR="00130D35" w:rsidRPr="00130D35" w:rsidRDefault="00130D35" w:rsidP="00130D35">
      <w:pPr>
        <w:pStyle w:val="Normal1"/>
        <w:ind w:firstLine="425"/>
        <w:jc w:val="both"/>
        <w:rPr>
          <w:color w:val="000000"/>
          <w:sz w:val="22"/>
          <w:szCs w:val="22"/>
        </w:rPr>
      </w:pPr>
      <w:r w:rsidRPr="00130D35">
        <w:rPr>
          <w:color w:val="000000"/>
          <w:sz w:val="22"/>
          <w:szCs w:val="22"/>
        </w:rPr>
        <w:t>Error analysis is one of the most influential theories of second language acquisition. It is concerned with the analysis of the errors committed by L2 learners by comparing the learners’ acquired norms with the target language norms and explaining the identified errors (James, 1988). For Crystal (1999, p. 108), error analysis in language teaching and learning is the study of the unacceptable forms produced by someone learning a language, especially a foreign language. According to James (2001, p. 62), error analysis refers to “the study of linguistic ignorance, the investigation of what people do not know and how they attempt to cope with their ignorance”.</w:t>
      </w:r>
    </w:p>
    <w:p w14:paraId="38C7AE1C"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Error Analysis (EA) is an approach of linguistic study that focuses on the errors learners make and it assists educators in understanding the language learning process. Since various errors are seen as a means to an end, some researchers tend to discover the appropriate corrective techniques that can aid effective learning and teaching of English. This is because through writing one can evaluate the language competency, capability to recall and capability to think. </w:t>
      </w:r>
      <w:proofErr w:type="spellStart"/>
      <w:r w:rsidRPr="00130D35">
        <w:rPr>
          <w:color w:val="000000"/>
          <w:sz w:val="22"/>
          <w:szCs w:val="22"/>
        </w:rPr>
        <w:t>Saadiyah</w:t>
      </w:r>
      <w:proofErr w:type="spellEnd"/>
      <w:r w:rsidRPr="00130D35">
        <w:rPr>
          <w:color w:val="000000"/>
          <w:sz w:val="22"/>
          <w:szCs w:val="22"/>
        </w:rPr>
        <w:t xml:space="preserve"> and Subramaniam (2009) used Error Analysis (EA) to examine errors in a corpus of 72 essays written by 72 participants. </w:t>
      </w:r>
      <w:proofErr w:type="spellStart"/>
      <w:r w:rsidRPr="00130D35">
        <w:rPr>
          <w:color w:val="000000"/>
          <w:sz w:val="22"/>
          <w:szCs w:val="22"/>
        </w:rPr>
        <w:t>Corder</w:t>
      </w:r>
      <w:proofErr w:type="spellEnd"/>
      <w:r w:rsidRPr="00130D35">
        <w:rPr>
          <w:color w:val="000000"/>
          <w:sz w:val="22"/>
          <w:szCs w:val="22"/>
        </w:rPr>
        <w:t xml:space="preserve">, who is the “father” of EA, explained EA in his article entitled “The significance of learner errors” (1967) that errors used to be “flaws” that needed to be eradicated in writing. However, </w:t>
      </w:r>
      <w:proofErr w:type="spellStart"/>
      <w:r w:rsidRPr="00130D35">
        <w:rPr>
          <w:color w:val="000000"/>
          <w:sz w:val="22"/>
          <w:szCs w:val="22"/>
        </w:rPr>
        <w:t>Corder</w:t>
      </w:r>
      <w:proofErr w:type="spellEnd"/>
      <w:r w:rsidRPr="00130D35">
        <w:rPr>
          <w:color w:val="000000"/>
          <w:sz w:val="22"/>
          <w:szCs w:val="22"/>
        </w:rPr>
        <w:t xml:space="preserve"> (1967, pp. 19-27) presents a completely different point of view by saying those errors are “important in and of themselves”. In his opinion, systematic error analysis can enable teachers to determine the kind of reinforcement needed in teaching. In this regard, this study has shed light on how students internalize the rules of the target language, which is English. In addition, EA is found to be useful to teachers as it provides information on common trouble spots in language learning to guide preparation of effective teaching materials.</w:t>
      </w:r>
    </w:p>
    <w:p w14:paraId="5F6F459B" w14:textId="77777777" w:rsidR="00130D35" w:rsidRPr="00130D35" w:rsidRDefault="00130D35" w:rsidP="007B4484">
      <w:pPr>
        <w:tabs>
          <w:tab w:val="left" w:pos="426"/>
        </w:tabs>
        <w:spacing w:after="0" w:line="240" w:lineRule="auto"/>
        <w:jc w:val="both"/>
        <w:rPr>
          <w:rFonts w:ascii="Times New Roman" w:hAnsi="Times New Roman" w:cs="Times New Roman"/>
          <w:color w:val="000000"/>
        </w:rPr>
      </w:pPr>
      <w:r w:rsidRPr="00130D35">
        <w:rPr>
          <w:rFonts w:ascii="Times New Roman" w:hAnsi="Times New Roman" w:cs="Times New Roman"/>
          <w:color w:val="000000"/>
        </w:rPr>
        <w:tab/>
        <w:t xml:space="preserve">Furthermore, </w:t>
      </w:r>
      <w:r w:rsidRPr="00130D35">
        <w:rPr>
          <w:rFonts w:ascii="Times New Roman" w:hAnsi="Times New Roman" w:cs="Times New Roman"/>
          <w:shd w:val="clear" w:color="auto" w:fill="FFFFFF"/>
        </w:rPr>
        <w:t xml:space="preserve">Wee, Sim &amp; </w:t>
      </w:r>
      <w:proofErr w:type="spellStart"/>
      <w:r w:rsidRPr="00130D35">
        <w:rPr>
          <w:rFonts w:ascii="Times New Roman" w:hAnsi="Times New Roman" w:cs="Times New Roman"/>
          <w:shd w:val="clear" w:color="auto" w:fill="FFFFFF"/>
        </w:rPr>
        <w:t>Jusoff</w:t>
      </w:r>
      <w:proofErr w:type="spellEnd"/>
      <w:r w:rsidRPr="00130D35">
        <w:rPr>
          <w:rFonts w:ascii="Times New Roman" w:hAnsi="Times New Roman" w:cs="Times New Roman"/>
          <w:color w:val="000000"/>
        </w:rPr>
        <w:t xml:space="preserve"> (2009) use overt teaching to reduce subject-verb agreement (SVA) errors of Malaysia EAP learners. The explanation of the rules of a new structure either through the deductive (direct) approach or through the inductive (discovery) approach has greatly benefitted the subjects. Comparison of the data from the subjects’ pre-test and post-test shows a drastic decrease in the frequency of errors in the targeted SVA error forms after overt teaching. Besides that, </w:t>
      </w:r>
      <w:proofErr w:type="spellStart"/>
      <w:r w:rsidRPr="00130D35">
        <w:rPr>
          <w:rFonts w:ascii="Times New Roman" w:hAnsi="Times New Roman" w:cs="Times New Roman"/>
          <w:color w:val="000000"/>
        </w:rPr>
        <w:t>Ruziah</w:t>
      </w:r>
      <w:proofErr w:type="spellEnd"/>
      <w:r w:rsidRPr="00130D35">
        <w:rPr>
          <w:rFonts w:ascii="Times New Roman" w:hAnsi="Times New Roman" w:cs="Times New Roman"/>
          <w:color w:val="000000"/>
        </w:rPr>
        <w:t xml:space="preserve"> (2006) has enhanced the correct use of prepositions through error identification drill exercises among the 17 KPLI (M) students. Even though both findings showed positive outcomes, they are only applicable for certain aspects that are on SVA and prepositions in writing. Further research is needed to explore better ways to reduce the grammatical and mechanical types of errors in L2 students’ writing. </w:t>
      </w:r>
    </w:p>
    <w:p w14:paraId="4ACE388E"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Krashen (1984) claims that language acquisition occurs naturally and the ability to write is influenced by the exposure to natural materials and not through the learning of grammar in isolation. This has raised concern regarding the suitability of error correction in reducing the errors made by students. According to </w:t>
      </w:r>
      <w:proofErr w:type="spellStart"/>
      <w:r w:rsidRPr="00130D35">
        <w:rPr>
          <w:color w:val="000000"/>
          <w:sz w:val="22"/>
          <w:szCs w:val="22"/>
        </w:rPr>
        <w:t>Corpuz</w:t>
      </w:r>
      <w:proofErr w:type="spellEnd"/>
      <w:r w:rsidRPr="00130D35">
        <w:rPr>
          <w:color w:val="000000"/>
          <w:sz w:val="22"/>
          <w:szCs w:val="22"/>
        </w:rPr>
        <w:t xml:space="preserve"> (2011), the approach is said to be lacking in validity, its effectiveness is difficult to be measured and it may be harmful in the context of learning. However, according to his study the error correction technique benefits teachers in creating awareness among learners, in instilling independent reading habits among students besides aiding revision. </w:t>
      </w:r>
    </w:p>
    <w:p w14:paraId="645C72FB" w14:textId="77777777" w:rsidR="00130D35" w:rsidRPr="00130D35" w:rsidRDefault="00130D35" w:rsidP="00130D35">
      <w:pPr>
        <w:pStyle w:val="Normal1"/>
        <w:ind w:firstLine="425"/>
        <w:jc w:val="both"/>
        <w:rPr>
          <w:color w:val="000000"/>
          <w:sz w:val="22"/>
          <w:szCs w:val="22"/>
        </w:rPr>
      </w:pPr>
      <w:r w:rsidRPr="00130D35">
        <w:rPr>
          <w:color w:val="000000"/>
          <w:sz w:val="22"/>
          <w:szCs w:val="22"/>
        </w:rPr>
        <w:t>Reflecting on these techniques, we feel that error analysis can help teachers to detect and analyze students’ errors which aims to provide room for improvement. Indeed, this move will shed light on the difficulties faced by the students besides revealing the underlying reasons for these errors. Teachers can also gain benefits in designing or planning strategies and measures to help students overcome their problems and improve their language performance (</w:t>
      </w:r>
      <w:proofErr w:type="spellStart"/>
      <w:r w:rsidRPr="00130D35">
        <w:rPr>
          <w:color w:val="000000"/>
          <w:sz w:val="22"/>
          <w:szCs w:val="22"/>
        </w:rPr>
        <w:t>Muhari</w:t>
      </w:r>
      <w:proofErr w:type="spellEnd"/>
      <w:r w:rsidRPr="00130D35">
        <w:rPr>
          <w:color w:val="000000"/>
          <w:sz w:val="22"/>
          <w:szCs w:val="22"/>
        </w:rPr>
        <w:t xml:space="preserve"> &amp; </w:t>
      </w:r>
      <w:proofErr w:type="spellStart"/>
      <w:r w:rsidRPr="00130D35">
        <w:rPr>
          <w:color w:val="000000"/>
          <w:sz w:val="22"/>
          <w:szCs w:val="22"/>
        </w:rPr>
        <w:t>Mansor</w:t>
      </w:r>
      <w:proofErr w:type="spellEnd"/>
      <w:r w:rsidRPr="00130D35">
        <w:rPr>
          <w:color w:val="000000"/>
          <w:sz w:val="22"/>
          <w:szCs w:val="22"/>
        </w:rPr>
        <w:t xml:space="preserve">, 2008). Systematic and planned teaching of a particular grammatical or mechanical feature in language input can be carried out smoothly </w:t>
      </w:r>
      <w:r w:rsidRPr="00130D35">
        <w:rPr>
          <w:color w:val="000000"/>
          <w:sz w:val="22"/>
          <w:szCs w:val="22"/>
        </w:rPr>
        <w:lastRenderedPageBreak/>
        <w:t>instead of cramming everything into the daily lessons. Myles (2002) also mentions that feedback is the most significant part of writing and that improvement is impossible without it. Indirectly, these will be able to inculcate awareness among the students of the common types of errors to avoid (</w:t>
      </w:r>
      <w:proofErr w:type="spellStart"/>
      <w:r w:rsidRPr="00130D35">
        <w:rPr>
          <w:color w:val="000000"/>
          <w:sz w:val="22"/>
          <w:szCs w:val="22"/>
        </w:rPr>
        <w:t>Naeini</w:t>
      </w:r>
      <w:proofErr w:type="spellEnd"/>
      <w:r w:rsidRPr="00130D35">
        <w:rPr>
          <w:color w:val="000000"/>
          <w:sz w:val="22"/>
          <w:szCs w:val="22"/>
        </w:rPr>
        <w:t xml:space="preserve">, 2008). </w:t>
      </w:r>
    </w:p>
    <w:p w14:paraId="49B3E764" w14:textId="77777777" w:rsidR="00130D35" w:rsidRPr="00130D35" w:rsidRDefault="00130D35" w:rsidP="00130D35">
      <w:pPr>
        <w:pStyle w:val="Normal1"/>
        <w:ind w:firstLine="425"/>
        <w:jc w:val="both"/>
        <w:rPr>
          <w:color w:val="000000"/>
          <w:sz w:val="22"/>
          <w:szCs w:val="22"/>
        </w:rPr>
      </w:pPr>
      <w:r w:rsidRPr="00130D35">
        <w:rPr>
          <w:color w:val="000000"/>
          <w:sz w:val="22"/>
          <w:szCs w:val="22"/>
        </w:rPr>
        <w:t>For E</w:t>
      </w:r>
      <w:r w:rsidRPr="00130D35">
        <w:rPr>
          <w:sz w:val="22"/>
          <w:szCs w:val="22"/>
        </w:rPr>
        <w:t>FL</w:t>
      </w:r>
      <w:r w:rsidRPr="00130D35">
        <w:rPr>
          <w:color w:val="000000"/>
          <w:sz w:val="22"/>
          <w:szCs w:val="22"/>
        </w:rPr>
        <w:t xml:space="preserve"> students who are starting to learn a new language, it is essential that they learn the basic grammar rules of the target language first. Second language students are unaware of their errors because they have insufficient knowledge of the system of the language that they are learning. This is related to Krashen’s Monitor Model (1982) which emphasizes the study of the rule of the target language as a process of learning. This is also supported by Carter (1997) who suggests that “knowing more about how grammar works is to understand more about how grammar is used and misused”. Knowledge of grammar is not just about mastering by expressing the rules by memorizing but the students have to be aware of the errors they make as well. Brown (1980) asserts that the process of human learning is closely related to the frequency of making errors and this leads to error analysis as linguists have realized how errors can provide clues to problems in L2 learning. Students still need some constant monitoring and explanation from the teachers specifically in developing a good piece of writing. Thus, when the teachers spend some time reading students’ essays and providing feedback, it would help the students to recognize the common errors they made. Upon receiving the feedback, students should work immediately to improve their essays. </w:t>
      </w:r>
    </w:p>
    <w:p w14:paraId="15C0C9DD" w14:textId="77777777" w:rsidR="00130D35" w:rsidRPr="00130D35" w:rsidRDefault="00130D35" w:rsidP="00130D35">
      <w:pPr>
        <w:pStyle w:val="Normal1"/>
        <w:ind w:firstLine="720"/>
        <w:jc w:val="both"/>
        <w:rPr>
          <w:color w:val="000000"/>
          <w:sz w:val="22"/>
          <w:szCs w:val="22"/>
        </w:rPr>
      </w:pPr>
    </w:p>
    <w:p w14:paraId="200CD14B" w14:textId="77777777" w:rsidR="00130D35" w:rsidRPr="00130D35" w:rsidRDefault="00130D35" w:rsidP="00130D35">
      <w:pPr>
        <w:pStyle w:val="Normal1"/>
        <w:jc w:val="both"/>
        <w:rPr>
          <w:color w:val="000000"/>
          <w:sz w:val="22"/>
          <w:szCs w:val="22"/>
        </w:rPr>
      </w:pPr>
      <w:r w:rsidRPr="001E0A5F">
        <w:rPr>
          <w:color w:val="000000"/>
          <w:sz w:val="22"/>
          <w:szCs w:val="22"/>
        </w:rPr>
        <w:t>Pedagogical Grammar</w:t>
      </w:r>
    </w:p>
    <w:p w14:paraId="26C5F1F4" w14:textId="77777777" w:rsidR="00130D35" w:rsidRPr="00130D35" w:rsidRDefault="00130D35" w:rsidP="00130D35">
      <w:pPr>
        <w:pStyle w:val="Normal1"/>
        <w:ind w:firstLine="426"/>
        <w:jc w:val="both"/>
        <w:rPr>
          <w:color w:val="000000"/>
          <w:sz w:val="22"/>
          <w:szCs w:val="22"/>
        </w:rPr>
      </w:pPr>
      <w:r w:rsidRPr="00130D35">
        <w:rPr>
          <w:color w:val="000000"/>
          <w:sz w:val="22"/>
          <w:szCs w:val="22"/>
        </w:rPr>
        <w:t>Pedagogical grammar can be viewed as the version of grammar that seeks to find, frame, and describe criteria for language education and rules of language use. It helps to identify optimal ways for teaching and learning L2 language in a classroom (Ellis, 2006</w:t>
      </w:r>
      <w:r w:rsidRPr="00130D35">
        <w:rPr>
          <w:sz w:val="22"/>
          <w:szCs w:val="22"/>
        </w:rPr>
        <w:t>;</w:t>
      </w:r>
      <w:r w:rsidRPr="00130D35">
        <w:rPr>
          <w:color w:val="000000"/>
          <w:sz w:val="22"/>
          <w:szCs w:val="22"/>
        </w:rPr>
        <w:t xml:space="preserve"> </w:t>
      </w:r>
      <w:proofErr w:type="spellStart"/>
      <w:r w:rsidRPr="00130D35">
        <w:rPr>
          <w:color w:val="000000"/>
          <w:sz w:val="22"/>
          <w:szCs w:val="22"/>
        </w:rPr>
        <w:t>Westney</w:t>
      </w:r>
      <w:proofErr w:type="spellEnd"/>
      <w:r w:rsidRPr="00130D35">
        <w:rPr>
          <w:color w:val="000000"/>
          <w:sz w:val="22"/>
          <w:szCs w:val="22"/>
        </w:rPr>
        <w:t xml:space="preserve">, 1994). L2 pedagogical grammar is an area of controversy (Ellis, 2002) because grammar has footings in the linguistic theory, the learning psychology and language pedagogy. Entrenched in the complexity of the human mind and language, the intricacy of the biological, psychological, and socio-cultural subtleties underpinning language acquisition, use, and education, many questions pertaining to L2 pedagogical grammar have rather remain issues of theoretical and philosophical contestations. According to Scott </w:t>
      </w:r>
      <w:proofErr w:type="spellStart"/>
      <w:r w:rsidRPr="00130D35">
        <w:rPr>
          <w:color w:val="000000"/>
          <w:sz w:val="22"/>
          <w:szCs w:val="22"/>
        </w:rPr>
        <w:t>Thornbury</w:t>
      </w:r>
      <w:proofErr w:type="spellEnd"/>
      <w:r w:rsidRPr="00130D35">
        <w:rPr>
          <w:color w:val="000000"/>
          <w:sz w:val="22"/>
          <w:szCs w:val="22"/>
        </w:rPr>
        <w:t xml:space="preserve"> (1999, p. 14), “the history of language teaching is essentially the history of the claims and counterclaims for and against the teaching of grammar”. Similarly, articulating the difficulty and the flux about grammar and lack of consensus about its instruction in classroom context, Hudson (1998, p. 4) ask</w:t>
      </w:r>
      <w:r w:rsidRPr="00130D35">
        <w:rPr>
          <w:sz w:val="22"/>
          <w:szCs w:val="22"/>
        </w:rPr>
        <w:t>ed</w:t>
      </w:r>
      <w:r w:rsidRPr="00130D35">
        <w:rPr>
          <w:color w:val="000000"/>
          <w:sz w:val="22"/>
          <w:szCs w:val="22"/>
        </w:rPr>
        <w:t xml:space="preserve">, “is grammar teachable”? Ample research on pedagogical grammar has addressed three major questions: (a) what is the nature of language </w:t>
      </w:r>
      <w:proofErr w:type="gramStart"/>
      <w:r w:rsidRPr="00130D35">
        <w:rPr>
          <w:color w:val="000000"/>
          <w:sz w:val="22"/>
          <w:szCs w:val="22"/>
        </w:rPr>
        <w:t>grammar?,</w:t>
      </w:r>
      <w:proofErr w:type="gramEnd"/>
      <w:r w:rsidRPr="00130D35">
        <w:rPr>
          <w:color w:val="000000"/>
          <w:sz w:val="22"/>
          <w:szCs w:val="22"/>
        </w:rPr>
        <w:t xml:space="preserve"> (b) what theoretical paradigms can offer a satisfactory account for the acquisition of grammar? ,i.e., “what pedagogical rules represent, in linguistic and psychological terms, how such rules relate to acquisition and how they are perceived by their users” (</w:t>
      </w:r>
      <w:proofErr w:type="spellStart"/>
      <w:r w:rsidRPr="00130D35">
        <w:rPr>
          <w:color w:val="000000"/>
          <w:sz w:val="22"/>
          <w:szCs w:val="22"/>
        </w:rPr>
        <w:t>Westney</w:t>
      </w:r>
      <w:proofErr w:type="spellEnd"/>
      <w:r w:rsidRPr="00130D35">
        <w:rPr>
          <w:color w:val="000000"/>
          <w:sz w:val="22"/>
          <w:szCs w:val="22"/>
        </w:rPr>
        <w:t>, 1994, p. 72), and (c) what optimal methods can be taken in order to teach grammar to language learners? The three questions which pedagogical grammar research seeks to answer are still a matter of controversy (Ellis, 2002).</w:t>
      </w:r>
    </w:p>
    <w:p w14:paraId="12DFF0F7" w14:textId="77777777" w:rsidR="00130D35" w:rsidRPr="00130D35" w:rsidRDefault="00130D35" w:rsidP="00130D35">
      <w:pPr>
        <w:pStyle w:val="Normal1"/>
        <w:ind w:firstLine="426"/>
        <w:jc w:val="both"/>
        <w:rPr>
          <w:color w:val="000000"/>
          <w:sz w:val="22"/>
          <w:szCs w:val="22"/>
        </w:rPr>
      </w:pPr>
      <w:r w:rsidRPr="00130D35">
        <w:rPr>
          <w:color w:val="000000"/>
          <w:sz w:val="22"/>
          <w:szCs w:val="22"/>
        </w:rPr>
        <w:t>One major contention about grammar pedagogy is a definitional issue that stems from the linguistic theory. The notion ‘grammar’ has been varyingly and controversially defined (Hartwell, 1985). Francis (1954, p. 299-300) distinguished three grammar paradigms: Grammar 1</w:t>
      </w:r>
      <w:r w:rsidRPr="00130D35">
        <w:rPr>
          <w:sz w:val="22"/>
          <w:szCs w:val="22"/>
        </w:rPr>
        <w:t>:</w:t>
      </w:r>
      <w:r w:rsidRPr="00130D35">
        <w:rPr>
          <w:color w:val="000000"/>
          <w:sz w:val="22"/>
          <w:szCs w:val="22"/>
        </w:rPr>
        <w:t xml:space="preserve"> </w:t>
      </w:r>
      <w:r w:rsidRPr="00130D35">
        <w:rPr>
          <w:sz w:val="22"/>
          <w:szCs w:val="22"/>
        </w:rPr>
        <w:t>“</w:t>
      </w:r>
      <w:r w:rsidRPr="00130D35">
        <w:rPr>
          <w:color w:val="000000"/>
          <w:sz w:val="22"/>
          <w:szCs w:val="22"/>
        </w:rPr>
        <w:t>the set of formal patterns in which the words of a language are arranged in order to convey larger meanings’, Grammar 2</w:t>
      </w:r>
      <w:r w:rsidRPr="00130D35">
        <w:rPr>
          <w:sz w:val="22"/>
          <w:szCs w:val="22"/>
        </w:rPr>
        <w:t>:</w:t>
      </w:r>
      <w:r w:rsidRPr="00130D35">
        <w:rPr>
          <w:color w:val="000000"/>
          <w:sz w:val="22"/>
          <w:szCs w:val="22"/>
        </w:rPr>
        <w:t xml:space="preserve"> “the branch of linguistic science which is concerned with the description, analysis, and </w:t>
      </w:r>
      <w:r w:rsidRPr="00130D35">
        <w:rPr>
          <w:sz w:val="22"/>
          <w:szCs w:val="22"/>
        </w:rPr>
        <w:t xml:space="preserve">formalization </w:t>
      </w:r>
      <w:r w:rsidRPr="00130D35">
        <w:rPr>
          <w:color w:val="000000"/>
          <w:sz w:val="22"/>
          <w:szCs w:val="22"/>
        </w:rPr>
        <w:t>of formal language patterns”, and Grammar 3</w:t>
      </w:r>
      <w:r w:rsidRPr="00130D35">
        <w:rPr>
          <w:sz w:val="22"/>
          <w:szCs w:val="22"/>
        </w:rPr>
        <w:t>:</w:t>
      </w:r>
      <w:r w:rsidRPr="00130D35">
        <w:rPr>
          <w:color w:val="000000"/>
          <w:sz w:val="22"/>
          <w:szCs w:val="22"/>
        </w:rPr>
        <w:t xml:space="preserve"> “linguistic etiquette”. Another controversial issue about grammar teaching resides in the psychology of learning or the acquisition mechanisms. What theoretical paradigm may account for the underpinnings of the learning process, and inform an optimal teaching practice? In the 1960s, Chomsky suggested the Universal Grammar (UG) formal model of language acquisition. Language for Chomsky is grammar, inborn knowledge in the mind, i.e., an innate, universal faculty. Thus, Chomsky highlights grammar but debunks the role of input, hence, the function and teaching of grammar. Although Chomsky’s UG is meant to explicate the mechanisms underpinning L1 acquisition, his model has been widely adopted by second language acquisition (SLA) researchers (</w:t>
      </w:r>
      <w:proofErr w:type="spellStart"/>
      <w:r w:rsidRPr="00130D35">
        <w:rPr>
          <w:color w:val="000000"/>
          <w:sz w:val="22"/>
          <w:szCs w:val="22"/>
        </w:rPr>
        <w:t>Clahsen</w:t>
      </w:r>
      <w:proofErr w:type="spellEnd"/>
      <w:r w:rsidRPr="00130D35">
        <w:rPr>
          <w:color w:val="000000"/>
          <w:sz w:val="22"/>
          <w:szCs w:val="22"/>
        </w:rPr>
        <w:t xml:space="preserve"> &amp; </w:t>
      </w:r>
      <w:proofErr w:type="spellStart"/>
      <w:r w:rsidRPr="00130D35">
        <w:rPr>
          <w:color w:val="000000"/>
          <w:sz w:val="22"/>
          <w:szCs w:val="22"/>
        </w:rPr>
        <w:t>Muysken</w:t>
      </w:r>
      <w:proofErr w:type="spellEnd"/>
      <w:r w:rsidRPr="00130D35">
        <w:rPr>
          <w:color w:val="000000"/>
          <w:sz w:val="22"/>
          <w:szCs w:val="22"/>
        </w:rPr>
        <w:t xml:space="preserve">, 1986; Hawkins, 2002; Schachter, 1988), who seem to focus on learning not teaching grammar. With the advent of the sociolinguistics enterprise in the late 1960s and systemic linguistics (Halliday, </w:t>
      </w:r>
      <w:r w:rsidRPr="00130D35">
        <w:rPr>
          <w:color w:val="000000"/>
          <w:sz w:val="22"/>
          <w:szCs w:val="22"/>
        </w:rPr>
        <w:lastRenderedPageBreak/>
        <w:t xml:space="preserve">1973), the role of grammar teaching was downplayed (Male, 2011) due to the vogue of the communicative approach to language under the newly growing fields. Unlike Chomsky, Krashen (1981) proposes an input-based model, yet (like Chomsky) highlighted learning rather than teaching grammar. Bresnan (1982) proposes the lexical-functional model to grammar that balances form and function, stresses their indispensability, and emphasizes that grammar input should be interactional. Thus, the theoretical controversy about grammar learning </w:t>
      </w:r>
      <w:r w:rsidRPr="00130D35">
        <w:rPr>
          <w:sz w:val="22"/>
          <w:szCs w:val="22"/>
        </w:rPr>
        <w:t>eventuated</w:t>
      </w:r>
      <w:r w:rsidRPr="00130D35">
        <w:rPr>
          <w:color w:val="000000"/>
          <w:sz w:val="22"/>
          <w:szCs w:val="22"/>
        </w:rPr>
        <w:t xml:space="preserve"> in a methodological contention about its instruction. The controversy centered on what teaching practices is optimal for grammar presentation; is it an implicit vs. an explicit approach to grammar teaching and a formal vs. a functional approach to grammar teaching? Correction has also been debated in grammar instruction.</w:t>
      </w:r>
    </w:p>
    <w:p w14:paraId="342BE69C" w14:textId="77777777" w:rsidR="00616116" w:rsidRPr="00130D35" w:rsidRDefault="00616116" w:rsidP="00891935">
      <w:pPr>
        <w:spacing w:after="0" w:line="240" w:lineRule="auto"/>
        <w:rPr>
          <w:rFonts w:ascii="Times New Roman" w:hAnsi="Times New Roman" w:cs="Times New Roman"/>
        </w:rPr>
      </w:pPr>
    </w:p>
    <w:p w14:paraId="133AAEF7" w14:textId="77777777" w:rsidR="0080696C" w:rsidRDefault="0080696C" w:rsidP="00891935">
      <w:pPr>
        <w:spacing w:after="0" w:line="240" w:lineRule="auto"/>
        <w:rPr>
          <w:rFonts w:ascii="Times New Roman" w:hAnsi="Times New Roman" w:cs="Times New Roman"/>
          <w:b/>
        </w:rPr>
      </w:pPr>
      <w:r w:rsidRPr="0080696C">
        <w:rPr>
          <w:rFonts w:ascii="Times New Roman" w:hAnsi="Times New Roman" w:cs="Times New Roman"/>
          <w:b/>
        </w:rPr>
        <w:t>Research method</w:t>
      </w:r>
    </w:p>
    <w:p w14:paraId="4D56E75C" w14:textId="77777777" w:rsidR="001E0A5F" w:rsidRPr="0080696C" w:rsidRDefault="001E0A5F" w:rsidP="00891935">
      <w:pPr>
        <w:spacing w:after="0" w:line="240" w:lineRule="auto"/>
        <w:rPr>
          <w:rFonts w:ascii="Times New Roman" w:hAnsi="Times New Roman" w:cs="Times New Roman"/>
          <w:b/>
        </w:rPr>
      </w:pPr>
    </w:p>
    <w:p w14:paraId="19F6A604" w14:textId="77777777" w:rsidR="00130D35" w:rsidRPr="001E0A5F" w:rsidRDefault="00130D35" w:rsidP="00130D35">
      <w:pPr>
        <w:pStyle w:val="Normal1"/>
        <w:jc w:val="both"/>
        <w:rPr>
          <w:color w:val="000000"/>
          <w:sz w:val="22"/>
          <w:szCs w:val="22"/>
        </w:rPr>
      </w:pPr>
      <w:r w:rsidRPr="001E0A5F">
        <w:rPr>
          <w:color w:val="000000"/>
          <w:sz w:val="22"/>
          <w:szCs w:val="22"/>
        </w:rPr>
        <w:t>Research Design</w:t>
      </w:r>
    </w:p>
    <w:p w14:paraId="264BA904" w14:textId="77777777" w:rsidR="00EF7104" w:rsidRDefault="001E0A5F" w:rsidP="00EF7104">
      <w:pPr>
        <w:pStyle w:val="Normal1"/>
        <w:ind w:firstLine="426"/>
        <w:jc w:val="both"/>
        <w:rPr>
          <w:color w:val="000000"/>
          <w:sz w:val="22"/>
          <w:szCs w:val="22"/>
        </w:rPr>
      </w:pPr>
      <w:r>
        <w:rPr>
          <w:color w:val="000000"/>
          <w:sz w:val="22"/>
          <w:szCs w:val="22"/>
        </w:rPr>
        <w:t>This paper is a descriptive study which</w:t>
      </w:r>
      <w:r w:rsidRPr="001E0A5F">
        <w:rPr>
          <w:color w:val="000000"/>
          <w:sz w:val="22"/>
          <w:szCs w:val="22"/>
        </w:rPr>
        <w:t xml:space="preserve"> </w:t>
      </w:r>
      <w:r w:rsidRPr="00130D35">
        <w:rPr>
          <w:color w:val="000000"/>
          <w:sz w:val="22"/>
          <w:szCs w:val="22"/>
        </w:rPr>
        <w:t>explicitly describe</w:t>
      </w:r>
      <w:r>
        <w:rPr>
          <w:color w:val="000000"/>
          <w:sz w:val="22"/>
          <w:szCs w:val="22"/>
        </w:rPr>
        <w:t>s</w:t>
      </w:r>
      <w:r w:rsidRPr="00130D35">
        <w:rPr>
          <w:color w:val="000000"/>
          <w:sz w:val="22"/>
          <w:szCs w:val="22"/>
        </w:rPr>
        <w:t xml:space="preserve"> what the grammatical errors committed by EFL students are and its pedagogical implication to EFL teachers, syllabus designers, and test developers.</w:t>
      </w:r>
      <w:r w:rsidR="00130D35" w:rsidRPr="00130D35">
        <w:rPr>
          <w:color w:val="000000"/>
          <w:sz w:val="22"/>
          <w:szCs w:val="22"/>
        </w:rPr>
        <w:t xml:space="preserve"> According to Gay (2009), descriptive method involves collecting data in order to answer the questions concerning the current status of the subject of the study. Furthermore, according to Gall et.al (2007), descriptive method involves making careful description of educational phenomena. </w:t>
      </w:r>
    </w:p>
    <w:p w14:paraId="3F9FD5D2" w14:textId="77777777" w:rsidR="00130D35" w:rsidRPr="00130D35" w:rsidRDefault="001E0A5F" w:rsidP="00EF7104">
      <w:pPr>
        <w:pStyle w:val="Normal1"/>
        <w:ind w:firstLine="426"/>
        <w:jc w:val="both"/>
        <w:rPr>
          <w:color w:val="000000"/>
          <w:sz w:val="22"/>
          <w:szCs w:val="22"/>
        </w:rPr>
      </w:pPr>
      <w:r>
        <w:rPr>
          <w:color w:val="000000"/>
          <w:sz w:val="22"/>
          <w:szCs w:val="22"/>
        </w:rPr>
        <w:t xml:space="preserve">The participants of this study were 30 </w:t>
      </w:r>
      <w:r w:rsidR="00EF7104">
        <w:rPr>
          <w:color w:val="000000"/>
          <w:sz w:val="22"/>
          <w:szCs w:val="22"/>
        </w:rPr>
        <w:t>second year-</w:t>
      </w:r>
      <w:r>
        <w:rPr>
          <w:color w:val="000000"/>
          <w:sz w:val="22"/>
          <w:szCs w:val="22"/>
        </w:rPr>
        <w:t xml:space="preserve">students </w:t>
      </w:r>
      <w:r w:rsidR="00EF7104">
        <w:rPr>
          <w:color w:val="000000"/>
          <w:sz w:val="22"/>
          <w:szCs w:val="22"/>
        </w:rPr>
        <w:t xml:space="preserve">who enrolled Essay Writing class. </w:t>
      </w:r>
      <w:r w:rsidR="00130D35" w:rsidRPr="00130D35">
        <w:rPr>
          <w:color w:val="000000"/>
          <w:sz w:val="22"/>
          <w:szCs w:val="22"/>
        </w:rPr>
        <w:t xml:space="preserve">They </w:t>
      </w:r>
      <w:r w:rsidR="00130D35" w:rsidRPr="00130D35">
        <w:rPr>
          <w:sz w:val="22"/>
          <w:szCs w:val="22"/>
        </w:rPr>
        <w:t xml:space="preserve">have passed Intensive Course, Basic Grammar and Paragraph Writing class in the previous semesters. </w:t>
      </w:r>
      <w:r w:rsidR="00EF7104">
        <w:rPr>
          <w:color w:val="000000"/>
          <w:sz w:val="22"/>
          <w:szCs w:val="22"/>
        </w:rPr>
        <w:t xml:space="preserve">To get the data of this study, </w:t>
      </w:r>
      <w:r w:rsidR="00EF7104" w:rsidRPr="00130D35">
        <w:rPr>
          <w:color w:val="000000"/>
          <w:sz w:val="22"/>
          <w:szCs w:val="22"/>
        </w:rPr>
        <w:t>the students were instructed to compose an essay consisting at least 300 words in 60 minutes. The essay can be in narrative, recount, report, procedure, explanation, or other genres which had been taught in essay writing classes during the semester.</w:t>
      </w:r>
      <w:r w:rsidR="00EF7104">
        <w:rPr>
          <w:color w:val="000000"/>
          <w:sz w:val="22"/>
          <w:szCs w:val="22"/>
        </w:rPr>
        <w:t xml:space="preserve"> </w:t>
      </w:r>
      <w:r w:rsidR="00130D35" w:rsidRPr="00130D35">
        <w:rPr>
          <w:color w:val="000000"/>
          <w:sz w:val="22"/>
          <w:szCs w:val="22"/>
        </w:rPr>
        <w:t>It was administered in natural situatio</w:t>
      </w:r>
      <w:r w:rsidR="00EF7104">
        <w:rPr>
          <w:color w:val="000000"/>
          <w:sz w:val="22"/>
          <w:szCs w:val="22"/>
        </w:rPr>
        <w:t>n-essay writing examination.</w:t>
      </w:r>
    </w:p>
    <w:p w14:paraId="71DAAB2F" w14:textId="77777777" w:rsidR="00130D35" w:rsidRPr="00130D35" w:rsidRDefault="00130D35" w:rsidP="00130D35">
      <w:pPr>
        <w:pStyle w:val="Normal1"/>
        <w:pBdr>
          <w:right w:val="single" w:sz="4" w:space="4" w:color="000000"/>
        </w:pBdr>
        <w:jc w:val="both"/>
        <w:rPr>
          <w:b/>
          <w:color w:val="000000"/>
          <w:sz w:val="22"/>
          <w:szCs w:val="22"/>
        </w:rPr>
      </w:pPr>
    </w:p>
    <w:p w14:paraId="6CE6185E" w14:textId="77777777" w:rsidR="00130D35" w:rsidRPr="009166F1" w:rsidRDefault="00130D35" w:rsidP="009166F1">
      <w:pPr>
        <w:pStyle w:val="Normal1"/>
        <w:pBdr>
          <w:right w:val="single" w:sz="4" w:space="4" w:color="000000"/>
        </w:pBdr>
        <w:jc w:val="both"/>
        <w:rPr>
          <w:color w:val="000000"/>
          <w:sz w:val="22"/>
          <w:szCs w:val="22"/>
        </w:rPr>
      </w:pPr>
      <w:r w:rsidRPr="009166F1">
        <w:rPr>
          <w:color w:val="000000"/>
          <w:sz w:val="22"/>
          <w:szCs w:val="22"/>
        </w:rPr>
        <w:t>Data Analysis</w:t>
      </w:r>
    </w:p>
    <w:p w14:paraId="5241B65F" w14:textId="77777777" w:rsidR="002B3C6E" w:rsidRDefault="00130D35" w:rsidP="007C1A08">
      <w:pPr>
        <w:pStyle w:val="BodyText"/>
        <w:jc w:val="both"/>
        <w:rPr>
          <w:sz w:val="22"/>
          <w:szCs w:val="22"/>
        </w:rPr>
      </w:pPr>
      <w:r w:rsidRPr="00130D35">
        <w:rPr>
          <w:color w:val="000000"/>
          <w:sz w:val="22"/>
          <w:szCs w:val="22"/>
        </w:rPr>
        <w:t>The data were manually analyzed in order to reveal a detail error which cannot be detected by a grammar checking applications. They were checked per essay in detail for the grammatical errors</w:t>
      </w:r>
      <w:r w:rsidR="002E09B5">
        <w:rPr>
          <w:color w:val="000000"/>
          <w:sz w:val="22"/>
          <w:szCs w:val="22"/>
        </w:rPr>
        <w:t>.</w:t>
      </w:r>
      <w:r w:rsidRPr="00130D35">
        <w:rPr>
          <w:color w:val="000000"/>
          <w:sz w:val="22"/>
          <w:szCs w:val="22"/>
        </w:rPr>
        <w:t xml:space="preserve"> </w:t>
      </w:r>
      <w:r w:rsidR="00267953">
        <w:rPr>
          <w:color w:val="000000"/>
          <w:sz w:val="22"/>
          <w:szCs w:val="22"/>
        </w:rPr>
        <w:t>T</w:t>
      </w:r>
      <w:r w:rsidRPr="00130D35">
        <w:rPr>
          <w:color w:val="000000"/>
          <w:sz w:val="22"/>
          <w:szCs w:val="22"/>
        </w:rPr>
        <w:t>he errors were categorized into eight domains</w:t>
      </w:r>
      <w:r w:rsidR="00267953">
        <w:rPr>
          <w:color w:val="000000"/>
          <w:sz w:val="22"/>
          <w:szCs w:val="22"/>
        </w:rPr>
        <w:t xml:space="preserve"> including</w:t>
      </w:r>
      <w:r w:rsidRPr="00130D35">
        <w:rPr>
          <w:color w:val="000000"/>
          <w:sz w:val="22"/>
          <w:szCs w:val="22"/>
        </w:rPr>
        <w:t xml:space="preserve"> verbs, nouns, prepositions, pronouns, adverbs, determiners, adjectives, and conjunctions. </w:t>
      </w:r>
      <w:r w:rsidR="007C1A08">
        <w:rPr>
          <w:color w:val="000000"/>
          <w:sz w:val="22"/>
          <w:szCs w:val="22"/>
        </w:rPr>
        <w:t xml:space="preserve">Those were counted for their frequency </w:t>
      </w:r>
      <w:r w:rsidR="002029BB">
        <w:rPr>
          <w:color w:val="000000"/>
          <w:sz w:val="22"/>
          <w:szCs w:val="22"/>
        </w:rPr>
        <w:t xml:space="preserve">percentage </w:t>
      </w:r>
      <w:r w:rsidR="002E09B5">
        <w:rPr>
          <w:sz w:val="22"/>
          <w:szCs w:val="22"/>
        </w:rPr>
        <w:t>and interpreted</w:t>
      </w:r>
      <w:r w:rsidR="002E09B5" w:rsidRPr="00130D35">
        <w:rPr>
          <w:sz w:val="22"/>
          <w:szCs w:val="22"/>
        </w:rPr>
        <w:t xml:space="preserve"> by using </w:t>
      </w:r>
      <w:r w:rsidR="002E09B5" w:rsidRPr="00130D35">
        <w:rPr>
          <w:i/>
          <w:sz w:val="22"/>
          <w:szCs w:val="22"/>
        </w:rPr>
        <w:t>Seven Likert Scale of Quality</w:t>
      </w:r>
      <w:r w:rsidR="002E09B5" w:rsidRPr="00130D35">
        <w:rPr>
          <w:sz w:val="22"/>
          <w:szCs w:val="22"/>
        </w:rPr>
        <w:t xml:space="preserve"> as follows:</w:t>
      </w:r>
    </w:p>
    <w:p w14:paraId="3DFE4DD4" w14:textId="77777777" w:rsidR="007C1A08" w:rsidRPr="00130D35" w:rsidRDefault="007C1A08" w:rsidP="007C1A08">
      <w:pPr>
        <w:pStyle w:val="BodyText"/>
        <w:jc w:val="both"/>
        <w:rPr>
          <w:sz w:val="22"/>
          <w:szCs w:val="22"/>
        </w:rPr>
      </w:pPr>
    </w:p>
    <w:p w14:paraId="5FFC8665" w14:textId="77777777" w:rsidR="00130D35" w:rsidRPr="002B3C6E" w:rsidRDefault="002029BB" w:rsidP="002B3C6E">
      <w:pPr>
        <w:pStyle w:val="BodyText"/>
        <w:ind w:left="426"/>
        <w:jc w:val="center"/>
        <w:rPr>
          <w:b/>
          <w:sz w:val="20"/>
          <w:szCs w:val="22"/>
        </w:rPr>
      </w:pPr>
      <w:r>
        <w:rPr>
          <w:sz w:val="20"/>
          <w:szCs w:val="22"/>
        </w:rPr>
        <w:t>Table 1</w:t>
      </w:r>
      <w:r w:rsidR="00130D35" w:rsidRPr="002B3C6E">
        <w:rPr>
          <w:sz w:val="20"/>
          <w:szCs w:val="22"/>
        </w:rPr>
        <w:t>. Quality Interpretation of Error Frequency Percentage</w:t>
      </w:r>
    </w:p>
    <w:tbl>
      <w:tblPr>
        <w:tblW w:w="0" w:type="auto"/>
        <w:jc w:val="center"/>
        <w:tblLayout w:type="fixed"/>
        <w:tblLook w:val="0000" w:firstRow="0" w:lastRow="0" w:firstColumn="0" w:lastColumn="0" w:noHBand="0" w:noVBand="0"/>
      </w:tblPr>
      <w:tblGrid>
        <w:gridCol w:w="2834"/>
        <w:gridCol w:w="2409"/>
      </w:tblGrid>
      <w:tr w:rsidR="00130D35" w:rsidRPr="002B3C6E" w14:paraId="79CB4BA1" w14:textId="77777777" w:rsidTr="002B3C6E">
        <w:trPr>
          <w:jc w:val="center"/>
        </w:trPr>
        <w:tc>
          <w:tcPr>
            <w:tcW w:w="2834" w:type="dxa"/>
            <w:tcBorders>
              <w:top w:val="single" w:sz="4" w:space="0" w:color="000000"/>
              <w:bottom w:val="single" w:sz="4" w:space="0" w:color="000000"/>
            </w:tcBorders>
            <w:shd w:val="clear" w:color="auto" w:fill="auto"/>
          </w:tcPr>
          <w:p w14:paraId="75BCBC5C" w14:textId="77777777" w:rsidR="00130D35" w:rsidRPr="002B3C6E" w:rsidRDefault="00130D35" w:rsidP="00EB41C2">
            <w:pPr>
              <w:spacing w:after="0" w:line="240" w:lineRule="auto"/>
              <w:jc w:val="center"/>
              <w:rPr>
                <w:rFonts w:ascii="Times New Roman" w:hAnsi="Times New Roman" w:cs="Times New Roman"/>
                <w:b/>
                <w:sz w:val="20"/>
              </w:rPr>
            </w:pPr>
            <w:r w:rsidRPr="002B3C6E">
              <w:rPr>
                <w:rFonts w:ascii="Times New Roman" w:hAnsi="Times New Roman" w:cs="Times New Roman"/>
                <w:b/>
                <w:sz w:val="20"/>
              </w:rPr>
              <w:t>Error Frequency Percentage (%)</w:t>
            </w:r>
          </w:p>
        </w:tc>
        <w:tc>
          <w:tcPr>
            <w:tcW w:w="2409" w:type="dxa"/>
            <w:tcBorders>
              <w:top w:val="single" w:sz="4" w:space="0" w:color="000000"/>
              <w:bottom w:val="single" w:sz="4" w:space="0" w:color="000000"/>
            </w:tcBorders>
            <w:shd w:val="clear" w:color="auto" w:fill="auto"/>
          </w:tcPr>
          <w:p w14:paraId="6493164C"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b/>
                <w:sz w:val="20"/>
              </w:rPr>
              <w:t>Interpretation</w:t>
            </w:r>
          </w:p>
        </w:tc>
      </w:tr>
      <w:tr w:rsidR="00130D35" w:rsidRPr="002B3C6E" w14:paraId="29C9A863" w14:textId="77777777" w:rsidTr="002B3C6E">
        <w:trPr>
          <w:jc w:val="center"/>
        </w:trPr>
        <w:tc>
          <w:tcPr>
            <w:tcW w:w="2834" w:type="dxa"/>
            <w:tcBorders>
              <w:top w:val="single" w:sz="4" w:space="0" w:color="000000"/>
              <w:bottom w:val="single" w:sz="4" w:space="0" w:color="000000"/>
            </w:tcBorders>
            <w:shd w:val="clear" w:color="auto" w:fill="auto"/>
          </w:tcPr>
          <w:p w14:paraId="07216085"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0</w:t>
            </w:r>
          </w:p>
        </w:tc>
        <w:tc>
          <w:tcPr>
            <w:tcW w:w="2409" w:type="dxa"/>
            <w:tcBorders>
              <w:top w:val="single" w:sz="4" w:space="0" w:color="000000"/>
              <w:bottom w:val="single" w:sz="4" w:space="0" w:color="000000"/>
            </w:tcBorders>
            <w:shd w:val="clear" w:color="auto" w:fill="auto"/>
          </w:tcPr>
          <w:p w14:paraId="268079B4"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Exceptional</w:t>
            </w:r>
          </w:p>
        </w:tc>
      </w:tr>
      <w:tr w:rsidR="00130D35" w:rsidRPr="002B3C6E" w14:paraId="1E7C1694" w14:textId="77777777" w:rsidTr="002B3C6E">
        <w:trPr>
          <w:jc w:val="center"/>
        </w:trPr>
        <w:tc>
          <w:tcPr>
            <w:tcW w:w="2834" w:type="dxa"/>
            <w:tcBorders>
              <w:top w:val="single" w:sz="4" w:space="0" w:color="000000"/>
              <w:bottom w:val="single" w:sz="4" w:space="0" w:color="000000"/>
            </w:tcBorders>
            <w:shd w:val="clear" w:color="auto" w:fill="auto"/>
          </w:tcPr>
          <w:p w14:paraId="384DA812"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1-10</w:t>
            </w:r>
          </w:p>
        </w:tc>
        <w:tc>
          <w:tcPr>
            <w:tcW w:w="2409" w:type="dxa"/>
            <w:tcBorders>
              <w:top w:val="single" w:sz="4" w:space="0" w:color="000000"/>
              <w:bottom w:val="single" w:sz="4" w:space="0" w:color="000000"/>
            </w:tcBorders>
            <w:shd w:val="clear" w:color="auto" w:fill="auto"/>
          </w:tcPr>
          <w:p w14:paraId="163586AB"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Excellent</w:t>
            </w:r>
          </w:p>
        </w:tc>
      </w:tr>
      <w:tr w:rsidR="00130D35" w:rsidRPr="002B3C6E" w14:paraId="686B845C" w14:textId="77777777" w:rsidTr="002B3C6E">
        <w:trPr>
          <w:jc w:val="center"/>
        </w:trPr>
        <w:tc>
          <w:tcPr>
            <w:tcW w:w="2834" w:type="dxa"/>
            <w:tcBorders>
              <w:top w:val="single" w:sz="4" w:space="0" w:color="000000"/>
              <w:bottom w:val="single" w:sz="4" w:space="0" w:color="000000"/>
            </w:tcBorders>
            <w:shd w:val="clear" w:color="auto" w:fill="auto"/>
          </w:tcPr>
          <w:p w14:paraId="197AF80C"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11-25</w:t>
            </w:r>
          </w:p>
        </w:tc>
        <w:tc>
          <w:tcPr>
            <w:tcW w:w="2409" w:type="dxa"/>
            <w:tcBorders>
              <w:top w:val="single" w:sz="4" w:space="0" w:color="000000"/>
              <w:bottom w:val="single" w:sz="4" w:space="0" w:color="000000"/>
            </w:tcBorders>
            <w:shd w:val="clear" w:color="auto" w:fill="auto"/>
          </w:tcPr>
          <w:p w14:paraId="1D8A9464"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very good</w:t>
            </w:r>
          </w:p>
        </w:tc>
      </w:tr>
      <w:tr w:rsidR="00130D35" w:rsidRPr="002B3C6E" w14:paraId="466AAB96" w14:textId="77777777" w:rsidTr="002B3C6E">
        <w:trPr>
          <w:jc w:val="center"/>
        </w:trPr>
        <w:tc>
          <w:tcPr>
            <w:tcW w:w="2834" w:type="dxa"/>
            <w:tcBorders>
              <w:top w:val="single" w:sz="4" w:space="0" w:color="000000"/>
              <w:bottom w:val="single" w:sz="4" w:space="0" w:color="000000"/>
            </w:tcBorders>
            <w:shd w:val="clear" w:color="auto" w:fill="auto"/>
          </w:tcPr>
          <w:p w14:paraId="7FC1BAEC"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26-40</w:t>
            </w:r>
          </w:p>
        </w:tc>
        <w:tc>
          <w:tcPr>
            <w:tcW w:w="2409" w:type="dxa"/>
            <w:tcBorders>
              <w:top w:val="single" w:sz="4" w:space="0" w:color="000000"/>
              <w:bottom w:val="single" w:sz="4" w:space="0" w:color="000000"/>
            </w:tcBorders>
            <w:shd w:val="clear" w:color="auto" w:fill="auto"/>
          </w:tcPr>
          <w:p w14:paraId="462CF974"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Good</w:t>
            </w:r>
          </w:p>
        </w:tc>
      </w:tr>
      <w:tr w:rsidR="00130D35" w:rsidRPr="002B3C6E" w14:paraId="45F139E7" w14:textId="77777777" w:rsidTr="002B3C6E">
        <w:trPr>
          <w:jc w:val="center"/>
        </w:trPr>
        <w:tc>
          <w:tcPr>
            <w:tcW w:w="2834" w:type="dxa"/>
            <w:tcBorders>
              <w:top w:val="single" w:sz="4" w:space="0" w:color="000000"/>
              <w:bottom w:val="single" w:sz="4" w:space="0" w:color="000000"/>
            </w:tcBorders>
            <w:shd w:val="clear" w:color="auto" w:fill="auto"/>
          </w:tcPr>
          <w:p w14:paraId="0545682C"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41-55</w:t>
            </w:r>
          </w:p>
        </w:tc>
        <w:tc>
          <w:tcPr>
            <w:tcW w:w="2409" w:type="dxa"/>
            <w:tcBorders>
              <w:top w:val="single" w:sz="4" w:space="0" w:color="000000"/>
              <w:bottom w:val="single" w:sz="4" w:space="0" w:color="000000"/>
            </w:tcBorders>
            <w:shd w:val="clear" w:color="auto" w:fill="auto"/>
          </w:tcPr>
          <w:p w14:paraId="52BA08D2"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Fair</w:t>
            </w:r>
          </w:p>
        </w:tc>
      </w:tr>
      <w:tr w:rsidR="00130D35" w:rsidRPr="002B3C6E" w14:paraId="149B35A4" w14:textId="77777777" w:rsidTr="002B3C6E">
        <w:trPr>
          <w:jc w:val="center"/>
        </w:trPr>
        <w:tc>
          <w:tcPr>
            <w:tcW w:w="2834" w:type="dxa"/>
            <w:tcBorders>
              <w:top w:val="single" w:sz="4" w:space="0" w:color="000000"/>
              <w:bottom w:val="single" w:sz="4" w:space="0" w:color="000000"/>
            </w:tcBorders>
            <w:shd w:val="clear" w:color="auto" w:fill="auto"/>
          </w:tcPr>
          <w:p w14:paraId="5247360C"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56-80</w:t>
            </w:r>
          </w:p>
        </w:tc>
        <w:tc>
          <w:tcPr>
            <w:tcW w:w="2409" w:type="dxa"/>
            <w:tcBorders>
              <w:top w:val="single" w:sz="4" w:space="0" w:color="000000"/>
              <w:bottom w:val="single" w:sz="4" w:space="0" w:color="000000"/>
            </w:tcBorders>
            <w:shd w:val="clear" w:color="auto" w:fill="auto"/>
          </w:tcPr>
          <w:p w14:paraId="10F1501D"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Poor</w:t>
            </w:r>
          </w:p>
        </w:tc>
      </w:tr>
      <w:tr w:rsidR="00130D35" w:rsidRPr="002B3C6E" w14:paraId="0D834502" w14:textId="77777777" w:rsidTr="002B3C6E">
        <w:trPr>
          <w:jc w:val="center"/>
        </w:trPr>
        <w:tc>
          <w:tcPr>
            <w:tcW w:w="2834" w:type="dxa"/>
            <w:tcBorders>
              <w:top w:val="single" w:sz="4" w:space="0" w:color="000000"/>
              <w:bottom w:val="single" w:sz="4" w:space="0" w:color="000000"/>
            </w:tcBorders>
            <w:shd w:val="clear" w:color="auto" w:fill="auto"/>
          </w:tcPr>
          <w:p w14:paraId="21658489"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81-100</w:t>
            </w:r>
          </w:p>
        </w:tc>
        <w:tc>
          <w:tcPr>
            <w:tcW w:w="2409" w:type="dxa"/>
            <w:tcBorders>
              <w:top w:val="single" w:sz="4" w:space="0" w:color="000000"/>
              <w:bottom w:val="single" w:sz="4" w:space="0" w:color="000000"/>
            </w:tcBorders>
            <w:shd w:val="clear" w:color="auto" w:fill="auto"/>
          </w:tcPr>
          <w:p w14:paraId="4E9A38D6" w14:textId="77777777" w:rsidR="00130D35" w:rsidRPr="002B3C6E" w:rsidRDefault="00130D35" w:rsidP="00EB41C2">
            <w:pPr>
              <w:spacing w:after="0" w:line="240" w:lineRule="auto"/>
              <w:jc w:val="center"/>
              <w:rPr>
                <w:rFonts w:ascii="Times New Roman" w:hAnsi="Times New Roman" w:cs="Times New Roman"/>
                <w:sz w:val="20"/>
              </w:rPr>
            </w:pPr>
            <w:r w:rsidRPr="002B3C6E">
              <w:rPr>
                <w:rFonts w:ascii="Times New Roman" w:hAnsi="Times New Roman" w:cs="Times New Roman"/>
                <w:sz w:val="20"/>
              </w:rPr>
              <w:t>Very poor</w:t>
            </w:r>
          </w:p>
        </w:tc>
      </w:tr>
    </w:tbl>
    <w:p w14:paraId="7FFB1A57" w14:textId="77777777" w:rsidR="00130D35" w:rsidRPr="00130D35" w:rsidRDefault="00130D35" w:rsidP="00130D35">
      <w:pPr>
        <w:pStyle w:val="BodyText"/>
        <w:ind w:left="426" w:hanging="426"/>
        <w:jc w:val="both"/>
        <w:rPr>
          <w:sz w:val="22"/>
          <w:szCs w:val="22"/>
        </w:rPr>
      </w:pPr>
    </w:p>
    <w:p w14:paraId="5F2E79C8" w14:textId="77777777" w:rsidR="002B3C6E" w:rsidRDefault="00130D35" w:rsidP="00891935">
      <w:pPr>
        <w:spacing w:after="0" w:line="240" w:lineRule="auto"/>
        <w:jc w:val="both"/>
        <w:rPr>
          <w:rFonts w:ascii="Times New Roman" w:hAnsi="Times New Roman" w:cs="Times New Roman"/>
          <w:b/>
        </w:rPr>
      </w:pPr>
      <w:r>
        <w:rPr>
          <w:rFonts w:ascii="Times New Roman" w:hAnsi="Times New Roman" w:cs="Times New Roman"/>
          <w:b/>
        </w:rPr>
        <w:t xml:space="preserve">Result/Findings </w:t>
      </w:r>
    </w:p>
    <w:p w14:paraId="1502E95E" w14:textId="77777777" w:rsidR="009166F1" w:rsidRPr="009166F1" w:rsidRDefault="009166F1" w:rsidP="00891935">
      <w:pPr>
        <w:spacing w:after="0" w:line="240" w:lineRule="auto"/>
        <w:jc w:val="both"/>
        <w:rPr>
          <w:rFonts w:ascii="Times New Roman" w:hAnsi="Times New Roman" w:cs="Times New Roman"/>
          <w:b/>
        </w:rPr>
      </w:pPr>
    </w:p>
    <w:p w14:paraId="2BBF6A5B" w14:textId="77777777" w:rsidR="00130D35" w:rsidRPr="00130D35" w:rsidRDefault="00130D35" w:rsidP="00130D35">
      <w:pPr>
        <w:pStyle w:val="Normal1"/>
        <w:jc w:val="both"/>
        <w:rPr>
          <w:color w:val="000000"/>
          <w:sz w:val="22"/>
          <w:szCs w:val="22"/>
        </w:rPr>
      </w:pPr>
      <w:r w:rsidRPr="002B3C6E">
        <w:rPr>
          <w:color w:val="000000"/>
          <w:sz w:val="22"/>
          <w:szCs w:val="22"/>
        </w:rPr>
        <w:t>The Grammatical Errors Committed by EFL Students in Essay Writing</w:t>
      </w:r>
    </w:p>
    <w:p w14:paraId="695FE92B" w14:textId="77777777" w:rsidR="00130D35" w:rsidRPr="00130D35" w:rsidRDefault="00130D35" w:rsidP="009166F1">
      <w:pPr>
        <w:pStyle w:val="Normal1"/>
        <w:ind w:firstLine="426"/>
        <w:jc w:val="both"/>
        <w:rPr>
          <w:color w:val="000000"/>
          <w:sz w:val="22"/>
          <w:szCs w:val="22"/>
        </w:rPr>
      </w:pPr>
      <w:r w:rsidRPr="00130D35">
        <w:rPr>
          <w:color w:val="000000"/>
          <w:sz w:val="22"/>
          <w:szCs w:val="22"/>
        </w:rPr>
        <w:t>Below is the analysis result in form of number of errors committed by the students based on the error types.</w:t>
      </w:r>
    </w:p>
    <w:p w14:paraId="1F80F4BC" w14:textId="77777777" w:rsidR="00130D35" w:rsidRPr="00EB41C2" w:rsidRDefault="00130D35" w:rsidP="00130D35">
      <w:pPr>
        <w:pStyle w:val="Normal1"/>
        <w:jc w:val="both"/>
        <w:rPr>
          <w:color w:val="000000"/>
          <w:sz w:val="22"/>
          <w:szCs w:val="22"/>
        </w:rPr>
      </w:pPr>
    </w:p>
    <w:p w14:paraId="3139892B" w14:textId="77777777" w:rsidR="00130D35" w:rsidRPr="002B3C6E" w:rsidRDefault="002029BB" w:rsidP="002B3C6E">
      <w:pPr>
        <w:pStyle w:val="Normal1"/>
        <w:jc w:val="center"/>
        <w:rPr>
          <w:b/>
          <w:sz w:val="20"/>
          <w:szCs w:val="22"/>
        </w:rPr>
      </w:pPr>
      <w:r>
        <w:rPr>
          <w:color w:val="000000"/>
          <w:sz w:val="20"/>
          <w:szCs w:val="22"/>
        </w:rPr>
        <w:t>Table 2</w:t>
      </w:r>
      <w:r w:rsidR="00130D35" w:rsidRPr="002B3C6E">
        <w:rPr>
          <w:color w:val="000000"/>
          <w:sz w:val="20"/>
          <w:szCs w:val="22"/>
        </w:rPr>
        <w:t>. The Distribution of Grammatical Errors Made by Each of EFL Students in Writing Essay</w:t>
      </w:r>
    </w:p>
    <w:tbl>
      <w:tblPr>
        <w:tblW w:w="0" w:type="auto"/>
        <w:jc w:val="center"/>
        <w:tblBorders>
          <w:insideH w:val="single" w:sz="4" w:space="0" w:color="auto"/>
        </w:tblBorders>
        <w:tblLayout w:type="fixed"/>
        <w:tblCellMar>
          <w:left w:w="0" w:type="dxa"/>
          <w:right w:w="0" w:type="dxa"/>
        </w:tblCellMar>
        <w:tblLook w:val="01E0" w:firstRow="1" w:lastRow="1" w:firstColumn="1" w:lastColumn="1" w:noHBand="0" w:noVBand="0"/>
      </w:tblPr>
      <w:tblGrid>
        <w:gridCol w:w="425"/>
        <w:gridCol w:w="1419"/>
        <w:gridCol w:w="670"/>
        <w:gridCol w:w="708"/>
        <w:gridCol w:w="660"/>
        <w:gridCol w:w="653"/>
        <w:gridCol w:w="655"/>
        <w:gridCol w:w="653"/>
        <w:gridCol w:w="701"/>
        <w:gridCol w:w="714"/>
        <w:gridCol w:w="625"/>
      </w:tblGrid>
      <w:tr w:rsidR="00130D35" w:rsidRPr="002B3C6E" w14:paraId="3D4A1FEA" w14:textId="77777777" w:rsidTr="00FC4633">
        <w:trPr>
          <w:trHeight w:val="20"/>
          <w:jc w:val="center"/>
        </w:trPr>
        <w:tc>
          <w:tcPr>
            <w:tcW w:w="425" w:type="dxa"/>
            <w:vMerge w:val="restart"/>
            <w:tcBorders>
              <w:top w:val="single" w:sz="4" w:space="0" w:color="auto"/>
              <w:bottom w:val="single" w:sz="4" w:space="0" w:color="auto"/>
            </w:tcBorders>
            <w:vAlign w:val="center"/>
          </w:tcPr>
          <w:p w14:paraId="07500B4B" w14:textId="77777777" w:rsidR="00130D35" w:rsidRPr="002B3C6E" w:rsidRDefault="00130D35" w:rsidP="00EB41C2">
            <w:pPr>
              <w:pStyle w:val="TableParagraph"/>
              <w:jc w:val="center"/>
              <w:rPr>
                <w:b/>
                <w:sz w:val="20"/>
                <w:szCs w:val="20"/>
              </w:rPr>
            </w:pPr>
            <w:r w:rsidRPr="002B3C6E">
              <w:rPr>
                <w:b/>
                <w:sz w:val="20"/>
                <w:szCs w:val="20"/>
              </w:rPr>
              <w:t>No.</w:t>
            </w:r>
          </w:p>
        </w:tc>
        <w:tc>
          <w:tcPr>
            <w:tcW w:w="1419" w:type="dxa"/>
            <w:vMerge w:val="restart"/>
            <w:tcBorders>
              <w:top w:val="single" w:sz="4" w:space="0" w:color="auto"/>
              <w:bottom w:val="single" w:sz="4" w:space="0" w:color="auto"/>
            </w:tcBorders>
            <w:vAlign w:val="center"/>
          </w:tcPr>
          <w:p w14:paraId="24CDF977" w14:textId="77777777" w:rsidR="00130D35" w:rsidRPr="002B3C6E" w:rsidRDefault="00130D35" w:rsidP="00EB41C2">
            <w:pPr>
              <w:pStyle w:val="TableParagraph"/>
              <w:ind w:left="107" w:right="187"/>
              <w:jc w:val="center"/>
              <w:rPr>
                <w:b/>
                <w:sz w:val="20"/>
                <w:szCs w:val="20"/>
              </w:rPr>
            </w:pPr>
            <w:r w:rsidRPr="002B3C6E">
              <w:rPr>
                <w:b/>
                <w:sz w:val="20"/>
                <w:szCs w:val="20"/>
              </w:rPr>
              <w:t>Name</w:t>
            </w:r>
          </w:p>
        </w:tc>
        <w:tc>
          <w:tcPr>
            <w:tcW w:w="6039" w:type="dxa"/>
            <w:gridSpan w:val="9"/>
            <w:tcBorders>
              <w:top w:val="single" w:sz="4" w:space="0" w:color="auto"/>
              <w:bottom w:val="single" w:sz="4" w:space="0" w:color="auto"/>
            </w:tcBorders>
          </w:tcPr>
          <w:p w14:paraId="0CE80D12" w14:textId="77777777" w:rsidR="00130D35" w:rsidRPr="002B3C6E" w:rsidRDefault="00130D35" w:rsidP="00EB41C2">
            <w:pPr>
              <w:pStyle w:val="TableParagraph"/>
              <w:ind w:left="90" w:right="71"/>
              <w:jc w:val="center"/>
              <w:rPr>
                <w:b/>
                <w:sz w:val="20"/>
                <w:szCs w:val="20"/>
              </w:rPr>
            </w:pPr>
            <w:r w:rsidRPr="002B3C6E">
              <w:rPr>
                <w:b/>
                <w:sz w:val="20"/>
                <w:szCs w:val="20"/>
              </w:rPr>
              <w:t>Type of Error</w:t>
            </w:r>
          </w:p>
        </w:tc>
      </w:tr>
      <w:tr w:rsidR="00130D35" w:rsidRPr="002B3C6E" w14:paraId="183C1291" w14:textId="77777777" w:rsidTr="00FC4633">
        <w:trPr>
          <w:trHeight w:val="20"/>
          <w:jc w:val="center"/>
        </w:trPr>
        <w:tc>
          <w:tcPr>
            <w:tcW w:w="425" w:type="dxa"/>
            <w:vMerge/>
            <w:tcBorders>
              <w:top w:val="single" w:sz="4" w:space="0" w:color="auto"/>
            </w:tcBorders>
          </w:tcPr>
          <w:p w14:paraId="5FB72C92" w14:textId="77777777" w:rsidR="00130D35" w:rsidRPr="002B3C6E" w:rsidRDefault="00130D35" w:rsidP="00EB41C2">
            <w:pPr>
              <w:pStyle w:val="TableParagraph"/>
              <w:rPr>
                <w:sz w:val="20"/>
                <w:szCs w:val="20"/>
              </w:rPr>
            </w:pPr>
          </w:p>
        </w:tc>
        <w:tc>
          <w:tcPr>
            <w:tcW w:w="1419" w:type="dxa"/>
            <w:vMerge/>
            <w:tcBorders>
              <w:top w:val="single" w:sz="4" w:space="0" w:color="auto"/>
            </w:tcBorders>
          </w:tcPr>
          <w:p w14:paraId="1135D1B5" w14:textId="77777777" w:rsidR="00130D35" w:rsidRPr="002B3C6E" w:rsidRDefault="00130D35" w:rsidP="00EB41C2">
            <w:pPr>
              <w:pStyle w:val="TableParagraph"/>
              <w:ind w:left="107" w:right="187"/>
              <w:rPr>
                <w:b/>
                <w:sz w:val="20"/>
                <w:szCs w:val="20"/>
              </w:rPr>
            </w:pPr>
          </w:p>
        </w:tc>
        <w:tc>
          <w:tcPr>
            <w:tcW w:w="670" w:type="dxa"/>
            <w:tcBorders>
              <w:top w:val="single" w:sz="4" w:space="0" w:color="auto"/>
            </w:tcBorders>
          </w:tcPr>
          <w:p w14:paraId="58BAB91C" w14:textId="77777777" w:rsidR="00130D35" w:rsidRPr="002B3C6E" w:rsidRDefault="002B3C6E" w:rsidP="002B3C6E">
            <w:pPr>
              <w:pStyle w:val="TableParagraph"/>
              <w:ind w:left="90"/>
              <w:jc w:val="center"/>
              <w:rPr>
                <w:b/>
                <w:sz w:val="20"/>
                <w:szCs w:val="20"/>
              </w:rPr>
            </w:pPr>
            <w:r>
              <w:rPr>
                <w:b/>
                <w:sz w:val="20"/>
                <w:szCs w:val="20"/>
              </w:rPr>
              <w:t>Verb</w:t>
            </w:r>
            <w:r w:rsidR="00130D35" w:rsidRPr="002B3C6E">
              <w:rPr>
                <w:b/>
                <w:sz w:val="20"/>
                <w:szCs w:val="20"/>
              </w:rPr>
              <w:t>s</w:t>
            </w:r>
          </w:p>
        </w:tc>
        <w:tc>
          <w:tcPr>
            <w:tcW w:w="708" w:type="dxa"/>
            <w:tcBorders>
              <w:top w:val="single" w:sz="4" w:space="0" w:color="auto"/>
            </w:tcBorders>
          </w:tcPr>
          <w:p w14:paraId="0E5C5565" w14:textId="77777777" w:rsidR="00130D35" w:rsidRPr="002B3C6E" w:rsidRDefault="00130D35" w:rsidP="002B3C6E">
            <w:pPr>
              <w:pStyle w:val="TableParagraph"/>
              <w:ind w:left="92" w:right="-9"/>
              <w:jc w:val="center"/>
              <w:rPr>
                <w:b/>
                <w:sz w:val="20"/>
                <w:szCs w:val="20"/>
              </w:rPr>
            </w:pPr>
            <w:r w:rsidRPr="002B3C6E">
              <w:rPr>
                <w:b/>
                <w:sz w:val="20"/>
                <w:szCs w:val="20"/>
              </w:rPr>
              <w:t>Nouns</w:t>
            </w:r>
          </w:p>
        </w:tc>
        <w:tc>
          <w:tcPr>
            <w:tcW w:w="660" w:type="dxa"/>
            <w:tcBorders>
              <w:top w:val="single" w:sz="4" w:space="0" w:color="auto"/>
            </w:tcBorders>
          </w:tcPr>
          <w:p w14:paraId="0744BE97" w14:textId="77777777" w:rsidR="00130D35" w:rsidRPr="002B3C6E" w:rsidRDefault="00130D35" w:rsidP="00EB41C2">
            <w:pPr>
              <w:pStyle w:val="TableParagraph"/>
              <w:ind w:left="92" w:right="73"/>
              <w:jc w:val="center"/>
              <w:rPr>
                <w:b/>
                <w:sz w:val="20"/>
                <w:szCs w:val="20"/>
              </w:rPr>
            </w:pPr>
            <w:r w:rsidRPr="002B3C6E">
              <w:rPr>
                <w:b/>
                <w:sz w:val="20"/>
                <w:szCs w:val="20"/>
              </w:rPr>
              <w:t>Pron.</w:t>
            </w:r>
          </w:p>
        </w:tc>
        <w:tc>
          <w:tcPr>
            <w:tcW w:w="653" w:type="dxa"/>
            <w:tcBorders>
              <w:top w:val="single" w:sz="4" w:space="0" w:color="auto"/>
            </w:tcBorders>
          </w:tcPr>
          <w:p w14:paraId="7350517D" w14:textId="77777777" w:rsidR="00130D35" w:rsidRPr="002B3C6E" w:rsidRDefault="00130D35" w:rsidP="00EB41C2">
            <w:pPr>
              <w:pStyle w:val="TableParagraph"/>
              <w:ind w:left="97" w:right="79"/>
              <w:jc w:val="center"/>
              <w:rPr>
                <w:b/>
                <w:sz w:val="20"/>
                <w:szCs w:val="20"/>
              </w:rPr>
            </w:pPr>
            <w:r w:rsidRPr="002B3C6E">
              <w:rPr>
                <w:b/>
                <w:sz w:val="20"/>
                <w:szCs w:val="20"/>
              </w:rPr>
              <w:t>Adj.</w:t>
            </w:r>
          </w:p>
        </w:tc>
        <w:tc>
          <w:tcPr>
            <w:tcW w:w="655" w:type="dxa"/>
            <w:tcBorders>
              <w:top w:val="single" w:sz="4" w:space="0" w:color="auto"/>
            </w:tcBorders>
          </w:tcPr>
          <w:p w14:paraId="6B530FCF" w14:textId="77777777" w:rsidR="00130D35" w:rsidRPr="002B3C6E" w:rsidRDefault="00130D35" w:rsidP="00EB41C2">
            <w:pPr>
              <w:pStyle w:val="TableParagraph"/>
              <w:ind w:left="85" w:right="70"/>
              <w:jc w:val="center"/>
              <w:rPr>
                <w:b/>
                <w:sz w:val="20"/>
                <w:szCs w:val="20"/>
              </w:rPr>
            </w:pPr>
            <w:r w:rsidRPr="002B3C6E">
              <w:rPr>
                <w:b/>
                <w:sz w:val="20"/>
                <w:szCs w:val="20"/>
              </w:rPr>
              <w:t>Det.</w:t>
            </w:r>
          </w:p>
        </w:tc>
        <w:tc>
          <w:tcPr>
            <w:tcW w:w="653" w:type="dxa"/>
            <w:tcBorders>
              <w:top w:val="single" w:sz="4" w:space="0" w:color="auto"/>
            </w:tcBorders>
          </w:tcPr>
          <w:p w14:paraId="6C926B83" w14:textId="77777777" w:rsidR="00130D35" w:rsidRPr="002B3C6E" w:rsidRDefault="00130D35" w:rsidP="00EB41C2">
            <w:pPr>
              <w:pStyle w:val="TableParagraph"/>
              <w:ind w:left="97" w:right="79"/>
              <w:jc w:val="center"/>
              <w:rPr>
                <w:b/>
                <w:sz w:val="20"/>
                <w:szCs w:val="20"/>
              </w:rPr>
            </w:pPr>
            <w:r w:rsidRPr="002B3C6E">
              <w:rPr>
                <w:b/>
                <w:sz w:val="20"/>
                <w:szCs w:val="20"/>
              </w:rPr>
              <w:t>Adv.</w:t>
            </w:r>
          </w:p>
        </w:tc>
        <w:tc>
          <w:tcPr>
            <w:tcW w:w="701" w:type="dxa"/>
            <w:tcBorders>
              <w:top w:val="single" w:sz="4" w:space="0" w:color="auto"/>
            </w:tcBorders>
          </w:tcPr>
          <w:p w14:paraId="48336F69" w14:textId="77777777" w:rsidR="00130D35" w:rsidRPr="002B3C6E" w:rsidRDefault="00130D35" w:rsidP="00EB41C2">
            <w:pPr>
              <w:pStyle w:val="TableParagraph"/>
              <w:ind w:left="93" w:right="73"/>
              <w:jc w:val="center"/>
              <w:rPr>
                <w:b/>
                <w:sz w:val="20"/>
                <w:szCs w:val="20"/>
              </w:rPr>
            </w:pPr>
            <w:r w:rsidRPr="002B3C6E">
              <w:rPr>
                <w:b/>
                <w:sz w:val="20"/>
                <w:szCs w:val="20"/>
              </w:rPr>
              <w:t>Prep.</w:t>
            </w:r>
          </w:p>
        </w:tc>
        <w:tc>
          <w:tcPr>
            <w:tcW w:w="714" w:type="dxa"/>
            <w:tcBorders>
              <w:top w:val="single" w:sz="4" w:space="0" w:color="auto"/>
            </w:tcBorders>
          </w:tcPr>
          <w:p w14:paraId="7845DB7E" w14:textId="77777777" w:rsidR="00130D35" w:rsidRPr="002B3C6E" w:rsidRDefault="00130D35" w:rsidP="00EB41C2">
            <w:pPr>
              <w:pStyle w:val="TableParagraph"/>
              <w:ind w:left="93" w:right="74"/>
              <w:jc w:val="center"/>
              <w:rPr>
                <w:b/>
                <w:sz w:val="20"/>
                <w:szCs w:val="20"/>
              </w:rPr>
            </w:pPr>
            <w:r w:rsidRPr="002B3C6E">
              <w:rPr>
                <w:b/>
                <w:sz w:val="20"/>
                <w:szCs w:val="20"/>
              </w:rPr>
              <w:t>Conj.</w:t>
            </w:r>
          </w:p>
        </w:tc>
        <w:tc>
          <w:tcPr>
            <w:tcW w:w="625" w:type="dxa"/>
            <w:tcBorders>
              <w:top w:val="single" w:sz="4" w:space="0" w:color="auto"/>
            </w:tcBorders>
          </w:tcPr>
          <w:p w14:paraId="2B027480" w14:textId="77777777" w:rsidR="00130D35" w:rsidRPr="002B3C6E" w:rsidRDefault="00130D35" w:rsidP="00EB41C2">
            <w:pPr>
              <w:pStyle w:val="TableParagraph"/>
              <w:ind w:left="90" w:right="71"/>
              <w:jc w:val="center"/>
              <w:rPr>
                <w:b/>
                <w:sz w:val="20"/>
                <w:szCs w:val="20"/>
              </w:rPr>
            </w:pPr>
            <w:r w:rsidRPr="002B3C6E">
              <w:rPr>
                <w:b/>
                <w:sz w:val="20"/>
                <w:szCs w:val="20"/>
              </w:rPr>
              <w:t xml:space="preserve">Total </w:t>
            </w:r>
          </w:p>
        </w:tc>
      </w:tr>
      <w:tr w:rsidR="00130D35" w:rsidRPr="002B3C6E" w14:paraId="61CE9195" w14:textId="77777777" w:rsidTr="00FC4633">
        <w:trPr>
          <w:trHeight w:val="20"/>
          <w:jc w:val="center"/>
        </w:trPr>
        <w:tc>
          <w:tcPr>
            <w:tcW w:w="425" w:type="dxa"/>
          </w:tcPr>
          <w:p w14:paraId="53A103C4" w14:textId="77777777" w:rsidR="00130D35" w:rsidRPr="002B3C6E" w:rsidRDefault="00130D35" w:rsidP="00EB41C2">
            <w:pPr>
              <w:pStyle w:val="TableParagraph"/>
              <w:ind w:left="16"/>
              <w:jc w:val="center"/>
              <w:rPr>
                <w:sz w:val="20"/>
                <w:szCs w:val="20"/>
              </w:rPr>
            </w:pPr>
            <w:r w:rsidRPr="002B3C6E">
              <w:rPr>
                <w:sz w:val="20"/>
                <w:szCs w:val="20"/>
              </w:rPr>
              <w:t>1</w:t>
            </w:r>
          </w:p>
        </w:tc>
        <w:tc>
          <w:tcPr>
            <w:tcW w:w="1419" w:type="dxa"/>
          </w:tcPr>
          <w:p w14:paraId="631A4DCB" w14:textId="77777777" w:rsidR="00130D35" w:rsidRPr="002B3C6E" w:rsidRDefault="00130D35" w:rsidP="00EB41C2">
            <w:pPr>
              <w:pStyle w:val="TableParagraph"/>
              <w:ind w:left="112"/>
              <w:rPr>
                <w:sz w:val="20"/>
                <w:szCs w:val="20"/>
              </w:rPr>
            </w:pPr>
            <w:r w:rsidRPr="002B3C6E">
              <w:rPr>
                <w:sz w:val="20"/>
                <w:szCs w:val="20"/>
              </w:rPr>
              <w:t>Student 1</w:t>
            </w:r>
          </w:p>
        </w:tc>
        <w:tc>
          <w:tcPr>
            <w:tcW w:w="670" w:type="dxa"/>
          </w:tcPr>
          <w:p w14:paraId="03274B8D" w14:textId="77777777" w:rsidR="00130D35" w:rsidRPr="002B3C6E" w:rsidRDefault="00130D35" w:rsidP="00EB41C2">
            <w:pPr>
              <w:pStyle w:val="TableParagraph"/>
              <w:ind w:left="89" w:right="74"/>
              <w:jc w:val="center"/>
              <w:rPr>
                <w:sz w:val="20"/>
                <w:szCs w:val="20"/>
              </w:rPr>
            </w:pPr>
            <w:r w:rsidRPr="002B3C6E">
              <w:rPr>
                <w:sz w:val="20"/>
                <w:szCs w:val="20"/>
              </w:rPr>
              <w:t>11</w:t>
            </w:r>
          </w:p>
        </w:tc>
        <w:tc>
          <w:tcPr>
            <w:tcW w:w="708" w:type="dxa"/>
          </w:tcPr>
          <w:p w14:paraId="158A1BCB" w14:textId="77777777" w:rsidR="00130D35" w:rsidRPr="002B3C6E" w:rsidRDefault="00130D35" w:rsidP="00EB41C2">
            <w:pPr>
              <w:pStyle w:val="TableParagraph"/>
              <w:ind w:left="17"/>
              <w:jc w:val="center"/>
              <w:rPr>
                <w:sz w:val="20"/>
                <w:szCs w:val="20"/>
              </w:rPr>
            </w:pPr>
            <w:r w:rsidRPr="002B3C6E">
              <w:rPr>
                <w:sz w:val="20"/>
                <w:szCs w:val="20"/>
              </w:rPr>
              <w:t>3</w:t>
            </w:r>
          </w:p>
        </w:tc>
        <w:tc>
          <w:tcPr>
            <w:tcW w:w="660" w:type="dxa"/>
          </w:tcPr>
          <w:p w14:paraId="6E58FDBB"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670AEE9C" w14:textId="77777777" w:rsidR="00130D35" w:rsidRPr="002B3C6E" w:rsidRDefault="00130D35" w:rsidP="00EB41C2">
            <w:pPr>
              <w:pStyle w:val="TableParagraph"/>
              <w:ind w:left="20"/>
              <w:jc w:val="center"/>
              <w:rPr>
                <w:sz w:val="20"/>
                <w:szCs w:val="20"/>
              </w:rPr>
            </w:pPr>
            <w:r w:rsidRPr="002B3C6E">
              <w:rPr>
                <w:sz w:val="20"/>
                <w:szCs w:val="20"/>
              </w:rPr>
              <w:t>3</w:t>
            </w:r>
          </w:p>
        </w:tc>
        <w:tc>
          <w:tcPr>
            <w:tcW w:w="655" w:type="dxa"/>
          </w:tcPr>
          <w:p w14:paraId="2970C44B" w14:textId="77777777" w:rsidR="00130D35" w:rsidRPr="002B3C6E" w:rsidRDefault="00130D35" w:rsidP="00EB41C2">
            <w:pPr>
              <w:pStyle w:val="TableParagraph"/>
              <w:ind w:left="17"/>
              <w:jc w:val="center"/>
              <w:rPr>
                <w:sz w:val="20"/>
                <w:szCs w:val="20"/>
              </w:rPr>
            </w:pPr>
            <w:r w:rsidRPr="002B3C6E">
              <w:rPr>
                <w:sz w:val="20"/>
                <w:szCs w:val="20"/>
              </w:rPr>
              <w:t>1</w:t>
            </w:r>
          </w:p>
        </w:tc>
        <w:tc>
          <w:tcPr>
            <w:tcW w:w="653" w:type="dxa"/>
          </w:tcPr>
          <w:p w14:paraId="6627411E"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0AFA0DDE" w14:textId="77777777" w:rsidR="00130D35" w:rsidRPr="002B3C6E" w:rsidRDefault="00130D35" w:rsidP="00EB41C2">
            <w:pPr>
              <w:pStyle w:val="TableParagraph"/>
              <w:ind w:left="19"/>
              <w:jc w:val="center"/>
              <w:rPr>
                <w:sz w:val="20"/>
                <w:szCs w:val="20"/>
              </w:rPr>
            </w:pPr>
            <w:r w:rsidRPr="002B3C6E">
              <w:rPr>
                <w:sz w:val="20"/>
                <w:szCs w:val="20"/>
              </w:rPr>
              <w:t>4</w:t>
            </w:r>
          </w:p>
        </w:tc>
        <w:tc>
          <w:tcPr>
            <w:tcW w:w="714" w:type="dxa"/>
          </w:tcPr>
          <w:p w14:paraId="35F2BBB1"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3C173810" w14:textId="77777777" w:rsidR="00130D35" w:rsidRPr="002B3C6E" w:rsidRDefault="00130D35" w:rsidP="00EB41C2">
            <w:pPr>
              <w:pStyle w:val="TableParagraph"/>
              <w:ind w:left="86" w:right="71"/>
              <w:jc w:val="center"/>
              <w:rPr>
                <w:sz w:val="20"/>
                <w:szCs w:val="20"/>
              </w:rPr>
            </w:pPr>
            <w:r w:rsidRPr="002B3C6E">
              <w:rPr>
                <w:sz w:val="20"/>
                <w:szCs w:val="20"/>
              </w:rPr>
              <w:t>25</w:t>
            </w:r>
          </w:p>
        </w:tc>
      </w:tr>
      <w:tr w:rsidR="00130D35" w:rsidRPr="002B3C6E" w14:paraId="0274662B" w14:textId="77777777" w:rsidTr="00FC4633">
        <w:trPr>
          <w:trHeight w:val="20"/>
          <w:jc w:val="center"/>
        </w:trPr>
        <w:tc>
          <w:tcPr>
            <w:tcW w:w="425" w:type="dxa"/>
          </w:tcPr>
          <w:p w14:paraId="4CB3DDD1" w14:textId="77777777" w:rsidR="00130D35" w:rsidRPr="002B3C6E" w:rsidRDefault="00130D35" w:rsidP="00EB41C2">
            <w:pPr>
              <w:pStyle w:val="TableParagraph"/>
              <w:ind w:left="16"/>
              <w:jc w:val="center"/>
              <w:rPr>
                <w:sz w:val="20"/>
                <w:szCs w:val="20"/>
              </w:rPr>
            </w:pPr>
            <w:r w:rsidRPr="002B3C6E">
              <w:rPr>
                <w:sz w:val="20"/>
                <w:szCs w:val="20"/>
              </w:rPr>
              <w:t>2</w:t>
            </w:r>
          </w:p>
        </w:tc>
        <w:tc>
          <w:tcPr>
            <w:tcW w:w="1419" w:type="dxa"/>
          </w:tcPr>
          <w:p w14:paraId="2B5168DA" w14:textId="77777777" w:rsidR="00130D35" w:rsidRPr="002B3C6E" w:rsidRDefault="00130D35" w:rsidP="00EB41C2">
            <w:pPr>
              <w:pStyle w:val="TableParagraph"/>
              <w:ind w:left="112"/>
              <w:rPr>
                <w:sz w:val="20"/>
                <w:szCs w:val="20"/>
              </w:rPr>
            </w:pPr>
            <w:r w:rsidRPr="002B3C6E">
              <w:rPr>
                <w:sz w:val="20"/>
                <w:szCs w:val="20"/>
              </w:rPr>
              <w:t>Student 2</w:t>
            </w:r>
          </w:p>
        </w:tc>
        <w:tc>
          <w:tcPr>
            <w:tcW w:w="670" w:type="dxa"/>
          </w:tcPr>
          <w:p w14:paraId="6D30496F" w14:textId="77777777" w:rsidR="00130D35" w:rsidRPr="002B3C6E" w:rsidRDefault="00130D35" w:rsidP="00EB41C2">
            <w:pPr>
              <w:pStyle w:val="TableParagraph"/>
              <w:ind w:left="17"/>
              <w:jc w:val="center"/>
              <w:rPr>
                <w:sz w:val="20"/>
                <w:szCs w:val="20"/>
              </w:rPr>
            </w:pPr>
            <w:r w:rsidRPr="002B3C6E">
              <w:rPr>
                <w:sz w:val="20"/>
                <w:szCs w:val="20"/>
              </w:rPr>
              <w:t>9</w:t>
            </w:r>
          </w:p>
        </w:tc>
        <w:tc>
          <w:tcPr>
            <w:tcW w:w="708" w:type="dxa"/>
          </w:tcPr>
          <w:p w14:paraId="707E2A25" w14:textId="77777777" w:rsidR="00130D35" w:rsidRPr="002B3C6E" w:rsidRDefault="00130D35" w:rsidP="00EB41C2">
            <w:pPr>
              <w:pStyle w:val="TableParagraph"/>
              <w:ind w:left="17"/>
              <w:jc w:val="center"/>
              <w:rPr>
                <w:sz w:val="20"/>
                <w:szCs w:val="20"/>
              </w:rPr>
            </w:pPr>
            <w:r w:rsidRPr="002B3C6E">
              <w:rPr>
                <w:sz w:val="20"/>
                <w:szCs w:val="20"/>
              </w:rPr>
              <w:t>3</w:t>
            </w:r>
          </w:p>
        </w:tc>
        <w:tc>
          <w:tcPr>
            <w:tcW w:w="660" w:type="dxa"/>
          </w:tcPr>
          <w:p w14:paraId="3323D357"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006F7ADD" w14:textId="77777777" w:rsidR="00130D35" w:rsidRPr="002B3C6E" w:rsidRDefault="00130D35" w:rsidP="00EB41C2">
            <w:pPr>
              <w:pStyle w:val="TableParagraph"/>
              <w:ind w:left="20"/>
              <w:jc w:val="center"/>
              <w:rPr>
                <w:sz w:val="20"/>
                <w:szCs w:val="20"/>
              </w:rPr>
            </w:pPr>
            <w:r w:rsidRPr="002B3C6E">
              <w:rPr>
                <w:sz w:val="20"/>
                <w:szCs w:val="20"/>
              </w:rPr>
              <w:t>4</w:t>
            </w:r>
          </w:p>
        </w:tc>
        <w:tc>
          <w:tcPr>
            <w:tcW w:w="655" w:type="dxa"/>
          </w:tcPr>
          <w:p w14:paraId="4FC923FC"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7276611F"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4278E11E"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3261034E" w14:textId="77777777" w:rsidR="00130D35" w:rsidRPr="002B3C6E" w:rsidRDefault="00130D35" w:rsidP="00EB41C2">
            <w:pPr>
              <w:pStyle w:val="TableParagraph"/>
              <w:ind w:left="17"/>
              <w:jc w:val="center"/>
              <w:rPr>
                <w:sz w:val="20"/>
                <w:szCs w:val="20"/>
              </w:rPr>
            </w:pPr>
            <w:r w:rsidRPr="002B3C6E">
              <w:rPr>
                <w:sz w:val="20"/>
                <w:szCs w:val="20"/>
              </w:rPr>
              <w:t>2</w:t>
            </w:r>
          </w:p>
        </w:tc>
        <w:tc>
          <w:tcPr>
            <w:tcW w:w="625" w:type="dxa"/>
          </w:tcPr>
          <w:p w14:paraId="4EC8A525" w14:textId="77777777" w:rsidR="00130D35" w:rsidRPr="002B3C6E" w:rsidRDefault="00130D35" w:rsidP="00EB41C2">
            <w:pPr>
              <w:pStyle w:val="TableParagraph"/>
              <w:ind w:left="86" w:right="71"/>
              <w:jc w:val="center"/>
              <w:rPr>
                <w:sz w:val="20"/>
                <w:szCs w:val="20"/>
              </w:rPr>
            </w:pPr>
            <w:r w:rsidRPr="002B3C6E">
              <w:rPr>
                <w:sz w:val="20"/>
                <w:szCs w:val="20"/>
              </w:rPr>
              <w:t>25</w:t>
            </w:r>
          </w:p>
        </w:tc>
      </w:tr>
      <w:tr w:rsidR="00130D35" w:rsidRPr="002B3C6E" w14:paraId="0B63C7AC" w14:textId="77777777" w:rsidTr="00FC4633">
        <w:trPr>
          <w:trHeight w:val="20"/>
          <w:jc w:val="center"/>
        </w:trPr>
        <w:tc>
          <w:tcPr>
            <w:tcW w:w="425" w:type="dxa"/>
          </w:tcPr>
          <w:p w14:paraId="46803E69" w14:textId="77777777" w:rsidR="00130D35" w:rsidRPr="002B3C6E" w:rsidRDefault="00130D35" w:rsidP="00EB41C2">
            <w:pPr>
              <w:pStyle w:val="TableParagraph"/>
              <w:ind w:left="16"/>
              <w:jc w:val="center"/>
              <w:rPr>
                <w:sz w:val="20"/>
                <w:szCs w:val="20"/>
              </w:rPr>
            </w:pPr>
            <w:r w:rsidRPr="002B3C6E">
              <w:rPr>
                <w:sz w:val="20"/>
                <w:szCs w:val="20"/>
              </w:rPr>
              <w:t>3</w:t>
            </w:r>
          </w:p>
        </w:tc>
        <w:tc>
          <w:tcPr>
            <w:tcW w:w="1419" w:type="dxa"/>
          </w:tcPr>
          <w:p w14:paraId="40E7243A" w14:textId="77777777" w:rsidR="00130D35" w:rsidRPr="002B3C6E" w:rsidRDefault="00130D35" w:rsidP="00EB41C2">
            <w:pPr>
              <w:pStyle w:val="TableParagraph"/>
              <w:ind w:left="112"/>
              <w:rPr>
                <w:sz w:val="20"/>
                <w:szCs w:val="20"/>
              </w:rPr>
            </w:pPr>
            <w:r w:rsidRPr="002B3C6E">
              <w:rPr>
                <w:sz w:val="20"/>
                <w:szCs w:val="20"/>
              </w:rPr>
              <w:t>Student 3</w:t>
            </w:r>
          </w:p>
        </w:tc>
        <w:tc>
          <w:tcPr>
            <w:tcW w:w="670" w:type="dxa"/>
          </w:tcPr>
          <w:p w14:paraId="7E65ACFE" w14:textId="77777777" w:rsidR="00130D35" w:rsidRPr="002B3C6E" w:rsidRDefault="00130D35" w:rsidP="00EB41C2">
            <w:pPr>
              <w:pStyle w:val="TableParagraph"/>
              <w:ind w:left="17"/>
              <w:jc w:val="center"/>
              <w:rPr>
                <w:sz w:val="20"/>
                <w:szCs w:val="20"/>
              </w:rPr>
            </w:pPr>
            <w:r w:rsidRPr="002B3C6E">
              <w:rPr>
                <w:sz w:val="20"/>
                <w:szCs w:val="20"/>
              </w:rPr>
              <w:t>3</w:t>
            </w:r>
          </w:p>
        </w:tc>
        <w:tc>
          <w:tcPr>
            <w:tcW w:w="708" w:type="dxa"/>
          </w:tcPr>
          <w:p w14:paraId="1DAA8A01"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327D1A69"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046B0404"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1885C713"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5F32F187"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4068A8C7"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0A1FA0E1"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7A6B8F42" w14:textId="77777777" w:rsidR="00130D35" w:rsidRPr="002B3C6E" w:rsidRDefault="00130D35" w:rsidP="00EB41C2">
            <w:pPr>
              <w:pStyle w:val="TableParagraph"/>
              <w:ind w:left="17"/>
              <w:jc w:val="center"/>
              <w:rPr>
                <w:sz w:val="20"/>
                <w:szCs w:val="20"/>
              </w:rPr>
            </w:pPr>
            <w:r w:rsidRPr="002B3C6E">
              <w:rPr>
                <w:sz w:val="20"/>
                <w:szCs w:val="20"/>
              </w:rPr>
              <w:t>9</w:t>
            </w:r>
          </w:p>
        </w:tc>
      </w:tr>
      <w:tr w:rsidR="00130D35" w:rsidRPr="002B3C6E" w14:paraId="200623AA" w14:textId="77777777" w:rsidTr="00FC4633">
        <w:trPr>
          <w:trHeight w:val="20"/>
          <w:jc w:val="center"/>
        </w:trPr>
        <w:tc>
          <w:tcPr>
            <w:tcW w:w="425" w:type="dxa"/>
          </w:tcPr>
          <w:p w14:paraId="0DEFCC28" w14:textId="77777777" w:rsidR="00130D35" w:rsidRPr="002B3C6E" w:rsidRDefault="00130D35" w:rsidP="00EB41C2">
            <w:pPr>
              <w:pStyle w:val="TableParagraph"/>
              <w:ind w:left="16"/>
              <w:jc w:val="center"/>
              <w:rPr>
                <w:sz w:val="20"/>
                <w:szCs w:val="20"/>
              </w:rPr>
            </w:pPr>
            <w:r w:rsidRPr="002B3C6E">
              <w:rPr>
                <w:sz w:val="20"/>
                <w:szCs w:val="20"/>
              </w:rPr>
              <w:t>4</w:t>
            </w:r>
          </w:p>
        </w:tc>
        <w:tc>
          <w:tcPr>
            <w:tcW w:w="1419" w:type="dxa"/>
          </w:tcPr>
          <w:p w14:paraId="4377D6A0" w14:textId="77777777" w:rsidR="00130D35" w:rsidRPr="002B3C6E" w:rsidRDefault="00130D35" w:rsidP="00EB41C2">
            <w:pPr>
              <w:pStyle w:val="TableParagraph"/>
              <w:ind w:left="112"/>
              <w:rPr>
                <w:sz w:val="20"/>
                <w:szCs w:val="20"/>
              </w:rPr>
            </w:pPr>
            <w:r w:rsidRPr="002B3C6E">
              <w:rPr>
                <w:sz w:val="20"/>
                <w:szCs w:val="20"/>
              </w:rPr>
              <w:t>Student 4</w:t>
            </w:r>
          </w:p>
        </w:tc>
        <w:tc>
          <w:tcPr>
            <w:tcW w:w="670" w:type="dxa"/>
          </w:tcPr>
          <w:p w14:paraId="67718586" w14:textId="77777777" w:rsidR="00130D35" w:rsidRPr="002B3C6E" w:rsidRDefault="00130D35" w:rsidP="00EB41C2">
            <w:pPr>
              <w:pStyle w:val="TableParagraph"/>
              <w:ind w:left="89" w:right="74"/>
              <w:jc w:val="center"/>
              <w:rPr>
                <w:sz w:val="20"/>
                <w:szCs w:val="20"/>
              </w:rPr>
            </w:pPr>
            <w:r w:rsidRPr="002B3C6E">
              <w:rPr>
                <w:sz w:val="20"/>
                <w:szCs w:val="20"/>
              </w:rPr>
              <w:t>11</w:t>
            </w:r>
          </w:p>
        </w:tc>
        <w:tc>
          <w:tcPr>
            <w:tcW w:w="708" w:type="dxa"/>
          </w:tcPr>
          <w:p w14:paraId="091C57E0" w14:textId="77777777" w:rsidR="00130D35" w:rsidRPr="002B3C6E" w:rsidRDefault="00130D35" w:rsidP="00EB41C2">
            <w:pPr>
              <w:pStyle w:val="TableParagraph"/>
              <w:ind w:left="17"/>
              <w:jc w:val="center"/>
              <w:rPr>
                <w:sz w:val="20"/>
                <w:szCs w:val="20"/>
              </w:rPr>
            </w:pPr>
            <w:r w:rsidRPr="002B3C6E">
              <w:rPr>
                <w:sz w:val="20"/>
                <w:szCs w:val="20"/>
              </w:rPr>
              <w:t>5</w:t>
            </w:r>
          </w:p>
        </w:tc>
        <w:tc>
          <w:tcPr>
            <w:tcW w:w="660" w:type="dxa"/>
          </w:tcPr>
          <w:p w14:paraId="1F63D8F6" w14:textId="77777777" w:rsidR="00130D35" w:rsidRPr="002B3C6E" w:rsidRDefault="00130D35" w:rsidP="00EB41C2">
            <w:pPr>
              <w:pStyle w:val="TableParagraph"/>
              <w:ind w:left="17"/>
              <w:jc w:val="center"/>
              <w:rPr>
                <w:sz w:val="20"/>
                <w:szCs w:val="20"/>
              </w:rPr>
            </w:pPr>
            <w:r w:rsidRPr="002B3C6E">
              <w:rPr>
                <w:sz w:val="20"/>
                <w:szCs w:val="20"/>
              </w:rPr>
              <w:t>1</w:t>
            </w:r>
          </w:p>
        </w:tc>
        <w:tc>
          <w:tcPr>
            <w:tcW w:w="653" w:type="dxa"/>
          </w:tcPr>
          <w:p w14:paraId="54870BC4"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5BDB3318"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03441835"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66615FBA"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40A23E6F"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2B420D54" w14:textId="77777777" w:rsidR="00130D35" w:rsidRPr="002B3C6E" w:rsidRDefault="00130D35" w:rsidP="00EB41C2">
            <w:pPr>
              <w:pStyle w:val="TableParagraph"/>
              <w:ind w:left="86" w:right="71"/>
              <w:jc w:val="center"/>
              <w:rPr>
                <w:sz w:val="20"/>
                <w:szCs w:val="20"/>
              </w:rPr>
            </w:pPr>
            <w:r w:rsidRPr="002B3C6E">
              <w:rPr>
                <w:sz w:val="20"/>
                <w:szCs w:val="20"/>
              </w:rPr>
              <w:t>20</w:t>
            </w:r>
          </w:p>
        </w:tc>
      </w:tr>
      <w:tr w:rsidR="00130D35" w:rsidRPr="002B3C6E" w14:paraId="7DDD3BF2" w14:textId="77777777" w:rsidTr="00FC4633">
        <w:trPr>
          <w:trHeight w:val="20"/>
          <w:jc w:val="center"/>
        </w:trPr>
        <w:tc>
          <w:tcPr>
            <w:tcW w:w="425" w:type="dxa"/>
          </w:tcPr>
          <w:p w14:paraId="2692E390" w14:textId="77777777" w:rsidR="00130D35" w:rsidRPr="002B3C6E" w:rsidRDefault="00130D35" w:rsidP="00EB41C2">
            <w:pPr>
              <w:pStyle w:val="TableParagraph"/>
              <w:ind w:left="16"/>
              <w:jc w:val="center"/>
              <w:rPr>
                <w:sz w:val="20"/>
                <w:szCs w:val="20"/>
              </w:rPr>
            </w:pPr>
            <w:r w:rsidRPr="002B3C6E">
              <w:rPr>
                <w:sz w:val="20"/>
                <w:szCs w:val="20"/>
              </w:rPr>
              <w:t>5</w:t>
            </w:r>
          </w:p>
        </w:tc>
        <w:tc>
          <w:tcPr>
            <w:tcW w:w="1419" w:type="dxa"/>
          </w:tcPr>
          <w:p w14:paraId="6C30C4A1" w14:textId="77777777" w:rsidR="00130D35" w:rsidRPr="002B3C6E" w:rsidRDefault="00130D35" w:rsidP="00EB41C2">
            <w:pPr>
              <w:pStyle w:val="TableParagraph"/>
              <w:ind w:left="112"/>
              <w:rPr>
                <w:sz w:val="20"/>
                <w:szCs w:val="20"/>
              </w:rPr>
            </w:pPr>
            <w:r w:rsidRPr="002B3C6E">
              <w:rPr>
                <w:sz w:val="20"/>
                <w:szCs w:val="20"/>
              </w:rPr>
              <w:t>Student 5</w:t>
            </w:r>
          </w:p>
        </w:tc>
        <w:tc>
          <w:tcPr>
            <w:tcW w:w="670" w:type="dxa"/>
          </w:tcPr>
          <w:p w14:paraId="25F452F8" w14:textId="77777777" w:rsidR="00130D35" w:rsidRPr="002B3C6E" w:rsidRDefault="00130D35" w:rsidP="00EB41C2">
            <w:pPr>
              <w:pStyle w:val="TableParagraph"/>
              <w:ind w:left="17"/>
              <w:jc w:val="center"/>
              <w:rPr>
                <w:sz w:val="20"/>
                <w:szCs w:val="20"/>
              </w:rPr>
            </w:pPr>
            <w:r w:rsidRPr="002B3C6E">
              <w:rPr>
                <w:sz w:val="20"/>
                <w:szCs w:val="20"/>
              </w:rPr>
              <w:t>6</w:t>
            </w:r>
          </w:p>
        </w:tc>
        <w:tc>
          <w:tcPr>
            <w:tcW w:w="708" w:type="dxa"/>
          </w:tcPr>
          <w:p w14:paraId="291FBEF3"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41ED355D"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4424F665"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590D50B7"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6EDE5604" w14:textId="77777777" w:rsidR="00130D35" w:rsidRPr="002B3C6E" w:rsidRDefault="00130D35" w:rsidP="00EB41C2">
            <w:pPr>
              <w:pStyle w:val="TableParagraph"/>
              <w:ind w:left="20"/>
              <w:jc w:val="center"/>
              <w:rPr>
                <w:sz w:val="20"/>
                <w:szCs w:val="20"/>
              </w:rPr>
            </w:pPr>
            <w:r w:rsidRPr="002B3C6E">
              <w:rPr>
                <w:sz w:val="20"/>
                <w:szCs w:val="20"/>
              </w:rPr>
              <w:t>2</w:t>
            </w:r>
          </w:p>
        </w:tc>
        <w:tc>
          <w:tcPr>
            <w:tcW w:w="701" w:type="dxa"/>
          </w:tcPr>
          <w:p w14:paraId="6296D9FA"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503535D8" w14:textId="77777777" w:rsidR="00130D35" w:rsidRPr="002B3C6E" w:rsidRDefault="00130D35" w:rsidP="00EB41C2">
            <w:pPr>
              <w:pStyle w:val="TableParagraph"/>
              <w:ind w:left="17"/>
              <w:jc w:val="center"/>
              <w:rPr>
                <w:sz w:val="20"/>
                <w:szCs w:val="20"/>
              </w:rPr>
            </w:pPr>
            <w:r w:rsidRPr="002B3C6E">
              <w:rPr>
                <w:sz w:val="20"/>
                <w:szCs w:val="20"/>
              </w:rPr>
              <w:t>2</w:t>
            </w:r>
          </w:p>
        </w:tc>
        <w:tc>
          <w:tcPr>
            <w:tcW w:w="625" w:type="dxa"/>
          </w:tcPr>
          <w:p w14:paraId="245F7A22" w14:textId="77777777" w:rsidR="00130D35" w:rsidRPr="002B3C6E" w:rsidRDefault="00130D35" w:rsidP="00EB41C2">
            <w:pPr>
              <w:pStyle w:val="TableParagraph"/>
              <w:ind w:left="86" w:right="71"/>
              <w:jc w:val="center"/>
              <w:rPr>
                <w:sz w:val="20"/>
                <w:szCs w:val="20"/>
              </w:rPr>
            </w:pPr>
            <w:r w:rsidRPr="002B3C6E">
              <w:rPr>
                <w:sz w:val="20"/>
                <w:szCs w:val="20"/>
              </w:rPr>
              <w:t>11</w:t>
            </w:r>
          </w:p>
        </w:tc>
      </w:tr>
      <w:tr w:rsidR="00130D35" w:rsidRPr="002B3C6E" w14:paraId="7F02E605" w14:textId="77777777" w:rsidTr="00FC4633">
        <w:trPr>
          <w:trHeight w:val="20"/>
          <w:jc w:val="center"/>
        </w:trPr>
        <w:tc>
          <w:tcPr>
            <w:tcW w:w="425" w:type="dxa"/>
          </w:tcPr>
          <w:p w14:paraId="2B51ABB3" w14:textId="77777777" w:rsidR="00130D35" w:rsidRPr="002B3C6E" w:rsidRDefault="00130D35" w:rsidP="00EB41C2">
            <w:pPr>
              <w:pStyle w:val="TableParagraph"/>
              <w:ind w:left="16"/>
              <w:jc w:val="center"/>
              <w:rPr>
                <w:sz w:val="20"/>
                <w:szCs w:val="20"/>
              </w:rPr>
            </w:pPr>
            <w:r w:rsidRPr="002B3C6E">
              <w:rPr>
                <w:sz w:val="20"/>
                <w:szCs w:val="20"/>
              </w:rPr>
              <w:t>6</w:t>
            </w:r>
          </w:p>
        </w:tc>
        <w:tc>
          <w:tcPr>
            <w:tcW w:w="1419" w:type="dxa"/>
          </w:tcPr>
          <w:p w14:paraId="7734C45F" w14:textId="77777777" w:rsidR="00130D35" w:rsidRPr="002B3C6E" w:rsidRDefault="00130D35" w:rsidP="00EB41C2">
            <w:pPr>
              <w:pStyle w:val="TableParagraph"/>
              <w:ind w:left="112"/>
              <w:rPr>
                <w:sz w:val="20"/>
                <w:szCs w:val="20"/>
              </w:rPr>
            </w:pPr>
            <w:r w:rsidRPr="002B3C6E">
              <w:rPr>
                <w:sz w:val="20"/>
                <w:szCs w:val="20"/>
              </w:rPr>
              <w:t>Student 6</w:t>
            </w:r>
          </w:p>
        </w:tc>
        <w:tc>
          <w:tcPr>
            <w:tcW w:w="670" w:type="dxa"/>
          </w:tcPr>
          <w:p w14:paraId="3E5E6241" w14:textId="77777777" w:rsidR="00130D35" w:rsidRPr="002B3C6E" w:rsidRDefault="00130D35" w:rsidP="00EB41C2">
            <w:pPr>
              <w:pStyle w:val="TableParagraph"/>
              <w:ind w:left="17"/>
              <w:jc w:val="center"/>
              <w:rPr>
                <w:sz w:val="20"/>
                <w:szCs w:val="20"/>
              </w:rPr>
            </w:pPr>
            <w:r w:rsidRPr="002B3C6E">
              <w:rPr>
                <w:sz w:val="20"/>
                <w:szCs w:val="20"/>
              </w:rPr>
              <w:t>4</w:t>
            </w:r>
          </w:p>
        </w:tc>
        <w:tc>
          <w:tcPr>
            <w:tcW w:w="708" w:type="dxa"/>
          </w:tcPr>
          <w:p w14:paraId="45EC2743"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0FAB1267"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30EDC3D3"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2C7E374B"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011BF039"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27DB621F"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26500792"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673F35E1" w14:textId="77777777" w:rsidR="00130D35" w:rsidRPr="002B3C6E" w:rsidRDefault="00130D35" w:rsidP="00EB41C2">
            <w:pPr>
              <w:pStyle w:val="TableParagraph"/>
              <w:ind w:left="17"/>
              <w:jc w:val="center"/>
              <w:rPr>
                <w:sz w:val="20"/>
                <w:szCs w:val="20"/>
              </w:rPr>
            </w:pPr>
            <w:r w:rsidRPr="002B3C6E">
              <w:rPr>
                <w:sz w:val="20"/>
                <w:szCs w:val="20"/>
              </w:rPr>
              <w:t>7</w:t>
            </w:r>
          </w:p>
        </w:tc>
      </w:tr>
      <w:tr w:rsidR="00130D35" w:rsidRPr="002B3C6E" w14:paraId="0EF95402" w14:textId="77777777" w:rsidTr="00FC4633">
        <w:trPr>
          <w:trHeight w:val="20"/>
          <w:jc w:val="center"/>
        </w:trPr>
        <w:tc>
          <w:tcPr>
            <w:tcW w:w="425" w:type="dxa"/>
          </w:tcPr>
          <w:p w14:paraId="2D3F37EB" w14:textId="77777777" w:rsidR="00130D35" w:rsidRPr="002B3C6E" w:rsidRDefault="00130D35" w:rsidP="00EB41C2">
            <w:pPr>
              <w:pStyle w:val="TableParagraph"/>
              <w:ind w:left="16"/>
              <w:jc w:val="center"/>
              <w:rPr>
                <w:sz w:val="20"/>
                <w:szCs w:val="20"/>
              </w:rPr>
            </w:pPr>
            <w:r w:rsidRPr="002B3C6E">
              <w:rPr>
                <w:sz w:val="20"/>
                <w:szCs w:val="20"/>
              </w:rPr>
              <w:t>7</w:t>
            </w:r>
          </w:p>
        </w:tc>
        <w:tc>
          <w:tcPr>
            <w:tcW w:w="1419" w:type="dxa"/>
          </w:tcPr>
          <w:p w14:paraId="6D50EDA3" w14:textId="77777777" w:rsidR="00130D35" w:rsidRPr="002B3C6E" w:rsidRDefault="00130D35" w:rsidP="00EB41C2">
            <w:pPr>
              <w:pStyle w:val="TableParagraph"/>
              <w:ind w:left="112"/>
              <w:rPr>
                <w:sz w:val="20"/>
                <w:szCs w:val="20"/>
              </w:rPr>
            </w:pPr>
            <w:r w:rsidRPr="002B3C6E">
              <w:rPr>
                <w:sz w:val="20"/>
                <w:szCs w:val="20"/>
              </w:rPr>
              <w:t>Student 7</w:t>
            </w:r>
          </w:p>
        </w:tc>
        <w:tc>
          <w:tcPr>
            <w:tcW w:w="670" w:type="dxa"/>
          </w:tcPr>
          <w:p w14:paraId="54B97A0E" w14:textId="77777777" w:rsidR="00130D35" w:rsidRPr="002B3C6E" w:rsidRDefault="00130D35" w:rsidP="00EB41C2">
            <w:pPr>
              <w:pStyle w:val="TableParagraph"/>
              <w:ind w:left="17"/>
              <w:jc w:val="center"/>
              <w:rPr>
                <w:sz w:val="20"/>
                <w:szCs w:val="20"/>
              </w:rPr>
            </w:pPr>
            <w:r w:rsidRPr="002B3C6E">
              <w:rPr>
                <w:sz w:val="20"/>
                <w:szCs w:val="20"/>
              </w:rPr>
              <w:t>7</w:t>
            </w:r>
          </w:p>
        </w:tc>
        <w:tc>
          <w:tcPr>
            <w:tcW w:w="708" w:type="dxa"/>
          </w:tcPr>
          <w:p w14:paraId="6A8C3E07"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213495AB" w14:textId="77777777" w:rsidR="00130D35" w:rsidRPr="002B3C6E" w:rsidRDefault="00130D35" w:rsidP="00EB41C2">
            <w:pPr>
              <w:pStyle w:val="TableParagraph"/>
              <w:ind w:left="17"/>
              <w:jc w:val="center"/>
              <w:rPr>
                <w:sz w:val="20"/>
                <w:szCs w:val="20"/>
              </w:rPr>
            </w:pPr>
            <w:r w:rsidRPr="002B3C6E">
              <w:rPr>
                <w:sz w:val="20"/>
                <w:szCs w:val="20"/>
              </w:rPr>
              <w:t>3</w:t>
            </w:r>
          </w:p>
        </w:tc>
        <w:tc>
          <w:tcPr>
            <w:tcW w:w="653" w:type="dxa"/>
          </w:tcPr>
          <w:p w14:paraId="795E9603"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3CADE993"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76E6893C" w14:textId="77777777" w:rsidR="00130D35" w:rsidRPr="002B3C6E" w:rsidRDefault="00130D35" w:rsidP="00EB41C2">
            <w:pPr>
              <w:pStyle w:val="TableParagraph"/>
              <w:ind w:left="20"/>
              <w:jc w:val="center"/>
              <w:rPr>
                <w:sz w:val="20"/>
                <w:szCs w:val="20"/>
              </w:rPr>
            </w:pPr>
            <w:r w:rsidRPr="002B3C6E">
              <w:rPr>
                <w:sz w:val="20"/>
                <w:szCs w:val="20"/>
              </w:rPr>
              <w:t>2</w:t>
            </w:r>
          </w:p>
        </w:tc>
        <w:tc>
          <w:tcPr>
            <w:tcW w:w="701" w:type="dxa"/>
          </w:tcPr>
          <w:p w14:paraId="052BC507"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7B324554"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529A92AA" w14:textId="77777777" w:rsidR="00130D35" w:rsidRPr="002B3C6E" w:rsidRDefault="00130D35" w:rsidP="00EB41C2">
            <w:pPr>
              <w:pStyle w:val="TableParagraph"/>
              <w:ind w:left="86" w:right="71"/>
              <w:jc w:val="center"/>
              <w:rPr>
                <w:sz w:val="20"/>
                <w:szCs w:val="20"/>
              </w:rPr>
            </w:pPr>
            <w:r w:rsidRPr="002B3C6E">
              <w:rPr>
                <w:sz w:val="20"/>
                <w:szCs w:val="20"/>
              </w:rPr>
              <w:t>17</w:t>
            </w:r>
          </w:p>
        </w:tc>
      </w:tr>
      <w:tr w:rsidR="00130D35" w:rsidRPr="002B3C6E" w14:paraId="38BDA51E" w14:textId="77777777" w:rsidTr="00FC4633">
        <w:trPr>
          <w:trHeight w:val="20"/>
          <w:jc w:val="center"/>
        </w:trPr>
        <w:tc>
          <w:tcPr>
            <w:tcW w:w="425" w:type="dxa"/>
          </w:tcPr>
          <w:p w14:paraId="0E1898D0" w14:textId="77777777" w:rsidR="00130D35" w:rsidRPr="002B3C6E" w:rsidRDefault="00130D35" w:rsidP="00EB41C2">
            <w:pPr>
              <w:pStyle w:val="TableParagraph"/>
              <w:ind w:left="16"/>
              <w:jc w:val="center"/>
              <w:rPr>
                <w:sz w:val="20"/>
                <w:szCs w:val="20"/>
              </w:rPr>
            </w:pPr>
            <w:r w:rsidRPr="002B3C6E">
              <w:rPr>
                <w:sz w:val="20"/>
                <w:szCs w:val="20"/>
              </w:rPr>
              <w:t>8</w:t>
            </w:r>
          </w:p>
        </w:tc>
        <w:tc>
          <w:tcPr>
            <w:tcW w:w="1419" w:type="dxa"/>
          </w:tcPr>
          <w:p w14:paraId="60AB0CFF" w14:textId="77777777" w:rsidR="00130D35" w:rsidRPr="002B3C6E" w:rsidRDefault="00130D35" w:rsidP="00EB41C2">
            <w:pPr>
              <w:pStyle w:val="TableParagraph"/>
              <w:ind w:left="112"/>
              <w:rPr>
                <w:sz w:val="20"/>
                <w:szCs w:val="20"/>
              </w:rPr>
            </w:pPr>
            <w:r w:rsidRPr="002B3C6E">
              <w:rPr>
                <w:sz w:val="20"/>
                <w:szCs w:val="20"/>
              </w:rPr>
              <w:t>Student 8</w:t>
            </w:r>
          </w:p>
        </w:tc>
        <w:tc>
          <w:tcPr>
            <w:tcW w:w="670" w:type="dxa"/>
          </w:tcPr>
          <w:p w14:paraId="1D1E7DA3" w14:textId="77777777" w:rsidR="00130D35" w:rsidRPr="002B3C6E" w:rsidRDefault="00130D35" w:rsidP="00EB41C2">
            <w:pPr>
              <w:pStyle w:val="TableParagraph"/>
              <w:ind w:left="89" w:right="74"/>
              <w:jc w:val="center"/>
              <w:rPr>
                <w:sz w:val="20"/>
                <w:szCs w:val="20"/>
              </w:rPr>
            </w:pPr>
            <w:r w:rsidRPr="002B3C6E">
              <w:rPr>
                <w:sz w:val="20"/>
                <w:szCs w:val="20"/>
              </w:rPr>
              <w:t>11</w:t>
            </w:r>
          </w:p>
        </w:tc>
        <w:tc>
          <w:tcPr>
            <w:tcW w:w="708" w:type="dxa"/>
          </w:tcPr>
          <w:p w14:paraId="35C69861"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1ED083A1"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4056686B"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4DF09BCD"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2295D387"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68E0A387"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0CEE68CF"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31377CDB" w14:textId="77777777" w:rsidR="00130D35" w:rsidRPr="002B3C6E" w:rsidRDefault="00130D35" w:rsidP="00EB41C2">
            <w:pPr>
              <w:pStyle w:val="TableParagraph"/>
              <w:ind w:left="86" w:right="71"/>
              <w:jc w:val="center"/>
              <w:rPr>
                <w:sz w:val="20"/>
                <w:szCs w:val="20"/>
              </w:rPr>
            </w:pPr>
            <w:r w:rsidRPr="002B3C6E">
              <w:rPr>
                <w:sz w:val="20"/>
                <w:szCs w:val="20"/>
              </w:rPr>
              <w:t>18</w:t>
            </w:r>
          </w:p>
        </w:tc>
      </w:tr>
      <w:tr w:rsidR="00130D35" w:rsidRPr="002B3C6E" w14:paraId="5958680D" w14:textId="77777777" w:rsidTr="00FC4633">
        <w:trPr>
          <w:trHeight w:val="20"/>
          <w:jc w:val="center"/>
        </w:trPr>
        <w:tc>
          <w:tcPr>
            <w:tcW w:w="425" w:type="dxa"/>
          </w:tcPr>
          <w:p w14:paraId="5E743548" w14:textId="77777777" w:rsidR="00130D35" w:rsidRPr="002B3C6E" w:rsidRDefault="00130D35" w:rsidP="00EB41C2">
            <w:pPr>
              <w:pStyle w:val="TableParagraph"/>
              <w:ind w:left="16"/>
              <w:jc w:val="center"/>
              <w:rPr>
                <w:sz w:val="20"/>
                <w:szCs w:val="20"/>
              </w:rPr>
            </w:pPr>
            <w:r w:rsidRPr="002B3C6E">
              <w:rPr>
                <w:sz w:val="20"/>
                <w:szCs w:val="20"/>
              </w:rPr>
              <w:t>9</w:t>
            </w:r>
          </w:p>
        </w:tc>
        <w:tc>
          <w:tcPr>
            <w:tcW w:w="1419" w:type="dxa"/>
          </w:tcPr>
          <w:p w14:paraId="2B2CECA4" w14:textId="77777777" w:rsidR="00130D35" w:rsidRPr="002B3C6E" w:rsidRDefault="00130D35" w:rsidP="00EB41C2">
            <w:pPr>
              <w:pStyle w:val="TableParagraph"/>
              <w:ind w:left="112"/>
              <w:rPr>
                <w:sz w:val="20"/>
                <w:szCs w:val="20"/>
              </w:rPr>
            </w:pPr>
            <w:r w:rsidRPr="002B3C6E">
              <w:rPr>
                <w:sz w:val="20"/>
                <w:szCs w:val="20"/>
              </w:rPr>
              <w:t>Student 9</w:t>
            </w:r>
          </w:p>
        </w:tc>
        <w:tc>
          <w:tcPr>
            <w:tcW w:w="670" w:type="dxa"/>
          </w:tcPr>
          <w:p w14:paraId="757F0F1D" w14:textId="77777777" w:rsidR="00130D35" w:rsidRPr="002B3C6E" w:rsidRDefault="00130D35" w:rsidP="00EB41C2">
            <w:pPr>
              <w:pStyle w:val="TableParagraph"/>
              <w:ind w:left="17"/>
              <w:jc w:val="center"/>
              <w:rPr>
                <w:sz w:val="20"/>
                <w:szCs w:val="20"/>
              </w:rPr>
            </w:pPr>
            <w:r w:rsidRPr="002B3C6E">
              <w:rPr>
                <w:sz w:val="20"/>
                <w:szCs w:val="20"/>
              </w:rPr>
              <w:t>4</w:t>
            </w:r>
          </w:p>
        </w:tc>
        <w:tc>
          <w:tcPr>
            <w:tcW w:w="708" w:type="dxa"/>
          </w:tcPr>
          <w:p w14:paraId="2673CCF0"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4389E156"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1B968B64"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796E4B6C"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1750751C"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04A964DA"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718EC314"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0CDEC5D6" w14:textId="77777777" w:rsidR="00130D35" w:rsidRPr="002B3C6E" w:rsidRDefault="00130D35" w:rsidP="00EB41C2">
            <w:pPr>
              <w:pStyle w:val="TableParagraph"/>
              <w:ind w:left="17"/>
              <w:jc w:val="center"/>
              <w:rPr>
                <w:sz w:val="20"/>
                <w:szCs w:val="20"/>
              </w:rPr>
            </w:pPr>
            <w:r w:rsidRPr="002B3C6E">
              <w:rPr>
                <w:sz w:val="20"/>
                <w:szCs w:val="20"/>
              </w:rPr>
              <w:t>5</w:t>
            </w:r>
          </w:p>
        </w:tc>
      </w:tr>
      <w:tr w:rsidR="00130D35" w:rsidRPr="002B3C6E" w14:paraId="26C6F7E4" w14:textId="77777777" w:rsidTr="00FC4633">
        <w:trPr>
          <w:trHeight w:val="20"/>
          <w:jc w:val="center"/>
        </w:trPr>
        <w:tc>
          <w:tcPr>
            <w:tcW w:w="425" w:type="dxa"/>
          </w:tcPr>
          <w:p w14:paraId="2F9C953D" w14:textId="77777777" w:rsidR="00130D35" w:rsidRPr="002B3C6E" w:rsidRDefault="00130D35" w:rsidP="00EB41C2">
            <w:pPr>
              <w:pStyle w:val="TableParagraph"/>
              <w:ind w:left="88" w:right="72"/>
              <w:jc w:val="center"/>
              <w:rPr>
                <w:sz w:val="20"/>
                <w:szCs w:val="20"/>
              </w:rPr>
            </w:pPr>
            <w:r w:rsidRPr="002B3C6E">
              <w:rPr>
                <w:sz w:val="20"/>
                <w:szCs w:val="20"/>
              </w:rPr>
              <w:t>10</w:t>
            </w:r>
          </w:p>
        </w:tc>
        <w:tc>
          <w:tcPr>
            <w:tcW w:w="1419" w:type="dxa"/>
          </w:tcPr>
          <w:p w14:paraId="251608D3" w14:textId="77777777" w:rsidR="00130D35" w:rsidRPr="002B3C6E" w:rsidRDefault="00130D35" w:rsidP="00EB41C2">
            <w:pPr>
              <w:pStyle w:val="TableParagraph"/>
              <w:ind w:left="112"/>
              <w:rPr>
                <w:sz w:val="20"/>
                <w:szCs w:val="20"/>
              </w:rPr>
            </w:pPr>
            <w:r w:rsidRPr="002B3C6E">
              <w:rPr>
                <w:sz w:val="20"/>
                <w:szCs w:val="20"/>
              </w:rPr>
              <w:t>Student 10</w:t>
            </w:r>
          </w:p>
        </w:tc>
        <w:tc>
          <w:tcPr>
            <w:tcW w:w="670" w:type="dxa"/>
          </w:tcPr>
          <w:p w14:paraId="595D3AF3" w14:textId="77777777" w:rsidR="00130D35" w:rsidRPr="002B3C6E" w:rsidRDefault="00130D35" w:rsidP="00EB41C2">
            <w:pPr>
              <w:pStyle w:val="TableParagraph"/>
              <w:ind w:left="17"/>
              <w:jc w:val="center"/>
              <w:rPr>
                <w:sz w:val="20"/>
                <w:szCs w:val="20"/>
              </w:rPr>
            </w:pPr>
            <w:r w:rsidRPr="002B3C6E">
              <w:rPr>
                <w:sz w:val="20"/>
                <w:szCs w:val="20"/>
              </w:rPr>
              <w:t>1</w:t>
            </w:r>
          </w:p>
        </w:tc>
        <w:tc>
          <w:tcPr>
            <w:tcW w:w="708" w:type="dxa"/>
          </w:tcPr>
          <w:p w14:paraId="68AB743C"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14971A96" w14:textId="77777777" w:rsidR="00130D35" w:rsidRPr="002B3C6E" w:rsidRDefault="00130D35" w:rsidP="00EB41C2">
            <w:pPr>
              <w:pStyle w:val="TableParagraph"/>
              <w:ind w:left="17"/>
              <w:jc w:val="center"/>
              <w:rPr>
                <w:sz w:val="20"/>
                <w:szCs w:val="20"/>
              </w:rPr>
            </w:pPr>
            <w:r w:rsidRPr="002B3C6E">
              <w:rPr>
                <w:sz w:val="20"/>
                <w:szCs w:val="20"/>
              </w:rPr>
              <w:t>0</w:t>
            </w:r>
          </w:p>
        </w:tc>
        <w:tc>
          <w:tcPr>
            <w:tcW w:w="653" w:type="dxa"/>
          </w:tcPr>
          <w:p w14:paraId="03E3987B"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4D5D4BB3" w14:textId="77777777" w:rsidR="00130D35" w:rsidRPr="002B3C6E" w:rsidRDefault="00130D35" w:rsidP="00EB41C2">
            <w:pPr>
              <w:pStyle w:val="TableParagraph"/>
              <w:ind w:left="17"/>
              <w:jc w:val="center"/>
              <w:rPr>
                <w:sz w:val="20"/>
                <w:szCs w:val="20"/>
              </w:rPr>
            </w:pPr>
            <w:r w:rsidRPr="002B3C6E">
              <w:rPr>
                <w:sz w:val="20"/>
                <w:szCs w:val="20"/>
              </w:rPr>
              <w:t>2</w:t>
            </w:r>
          </w:p>
        </w:tc>
        <w:tc>
          <w:tcPr>
            <w:tcW w:w="653" w:type="dxa"/>
          </w:tcPr>
          <w:p w14:paraId="0F2DE188"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6E31C72A" w14:textId="77777777" w:rsidR="00130D35" w:rsidRPr="002B3C6E" w:rsidRDefault="00130D35" w:rsidP="00EB41C2">
            <w:pPr>
              <w:pStyle w:val="TableParagraph"/>
              <w:ind w:left="19"/>
              <w:jc w:val="center"/>
              <w:rPr>
                <w:sz w:val="20"/>
                <w:szCs w:val="20"/>
              </w:rPr>
            </w:pPr>
            <w:r w:rsidRPr="002B3C6E">
              <w:rPr>
                <w:sz w:val="20"/>
                <w:szCs w:val="20"/>
              </w:rPr>
              <w:t>1</w:t>
            </w:r>
          </w:p>
        </w:tc>
        <w:tc>
          <w:tcPr>
            <w:tcW w:w="714" w:type="dxa"/>
          </w:tcPr>
          <w:p w14:paraId="06B28F45"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0B2F0B08" w14:textId="77777777" w:rsidR="00130D35" w:rsidRPr="002B3C6E" w:rsidRDefault="00130D35" w:rsidP="00EB41C2">
            <w:pPr>
              <w:pStyle w:val="TableParagraph"/>
              <w:ind w:left="17"/>
              <w:jc w:val="center"/>
              <w:rPr>
                <w:sz w:val="20"/>
                <w:szCs w:val="20"/>
              </w:rPr>
            </w:pPr>
            <w:r w:rsidRPr="002B3C6E">
              <w:rPr>
                <w:sz w:val="20"/>
                <w:szCs w:val="20"/>
              </w:rPr>
              <w:t>6</w:t>
            </w:r>
          </w:p>
        </w:tc>
      </w:tr>
      <w:tr w:rsidR="00130D35" w:rsidRPr="002B3C6E" w14:paraId="1D4C7D98" w14:textId="77777777" w:rsidTr="00FC4633">
        <w:trPr>
          <w:trHeight w:val="20"/>
          <w:jc w:val="center"/>
        </w:trPr>
        <w:tc>
          <w:tcPr>
            <w:tcW w:w="425" w:type="dxa"/>
          </w:tcPr>
          <w:p w14:paraId="3A20B255" w14:textId="77777777" w:rsidR="00130D35" w:rsidRPr="002B3C6E" w:rsidRDefault="00130D35" w:rsidP="00EB41C2">
            <w:pPr>
              <w:pStyle w:val="TableParagraph"/>
              <w:ind w:left="88" w:right="72"/>
              <w:jc w:val="center"/>
              <w:rPr>
                <w:sz w:val="20"/>
                <w:szCs w:val="20"/>
              </w:rPr>
            </w:pPr>
            <w:r w:rsidRPr="002B3C6E">
              <w:rPr>
                <w:sz w:val="20"/>
                <w:szCs w:val="20"/>
              </w:rPr>
              <w:t>11</w:t>
            </w:r>
          </w:p>
        </w:tc>
        <w:tc>
          <w:tcPr>
            <w:tcW w:w="1419" w:type="dxa"/>
          </w:tcPr>
          <w:p w14:paraId="13662BD1" w14:textId="77777777" w:rsidR="00130D35" w:rsidRPr="002B3C6E" w:rsidRDefault="00130D35" w:rsidP="00EB41C2">
            <w:pPr>
              <w:pStyle w:val="TableParagraph"/>
              <w:ind w:left="112"/>
              <w:rPr>
                <w:sz w:val="20"/>
                <w:szCs w:val="20"/>
              </w:rPr>
            </w:pPr>
            <w:r w:rsidRPr="002B3C6E">
              <w:rPr>
                <w:sz w:val="20"/>
                <w:szCs w:val="20"/>
              </w:rPr>
              <w:t>Student 11</w:t>
            </w:r>
          </w:p>
        </w:tc>
        <w:tc>
          <w:tcPr>
            <w:tcW w:w="670" w:type="dxa"/>
          </w:tcPr>
          <w:p w14:paraId="51ABA899" w14:textId="77777777" w:rsidR="00130D35" w:rsidRPr="002B3C6E" w:rsidRDefault="00130D35" w:rsidP="00EB41C2">
            <w:pPr>
              <w:pStyle w:val="TableParagraph"/>
              <w:ind w:left="282"/>
              <w:rPr>
                <w:sz w:val="20"/>
                <w:szCs w:val="20"/>
              </w:rPr>
            </w:pPr>
            <w:r w:rsidRPr="002B3C6E">
              <w:rPr>
                <w:sz w:val="20"/>
                <w:szCs w:val="20"/>
              </w:rPr>
              <w:t>9</w:t>
            </w:r>
          </w:p>
        </w:tc>
        <w:tc>
          <w:tcPr>
            <w:tcW w:w="708" w:type="dxa"/>
          </w:tcPr>
          <w:p w14:paraId="416FCDD9"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7938D69E" w14:textId="77777777" w:rsidR="00130D35" w:rsidRPr="002B3C6E" w:rsidRDefault="00130D35" w:rsidP="00EB41C2">
            <w:pPr>
              <w:pStyle w:val="TableParagraph"/>
              <w:ind w:right="258"/>
              <w:jc w:val="right"/>
              <w:rPr>
                <w:sz w:val="20"/>
                <w:szCs w:val="20"/>
              </w:rPr>
            </w:pPr>
            <w:r w:rsidRPr="002B3C6E">
              <w:rPr>
                <w:sz w:val="20"/>
                <w:szCs w:val="20"/>
              </w:rPr>
              <w:t>1</w:t>
            </w:r>
          </w:p>
        </w:tc>
        <w:tc>
          <w:tcPr>
            <w:tcW w:w="653" w:type="dxa"/>
          </w:tcPr>
          <w:p w14:paraId="148E74F8" w14:textId="77777777" w:rsidR="00130D35" w:rsidRPr="002B3C6E" w:rsidRDefault="00130D35" w:rsidP="00EB41C2">
            <w:pPr>
              <w:pStyle w:val="TableParagraph"/>
              <w:ind w:left="20"/>
              <w:jc w:val="center"/>
              <w:rPr>
                <w:sz w:val="20"/>
                <w:szCs w:val="20"/>
              </w:rPr>
            </w:pPr>
            <w:r w:rsidRPr="002B3C6E">
              <w:rPr>
                <w:sz w:val="20"/>
                <w:szCs w:val="20"/>
              </w:rPr>
              <w:t>3</w:t>
            </w:r>
          </w:p>
        </w:tc>
        <w:tc>
          <w:tcPr>
            <w:tcW w:w="655" w:type="dxa"/>
          </w:tcPr>
          <w:p w14:paraId="382A1474" w14:textId="77777777" w:rsidR="00130D35" w:rsidRPr="002B3C6E" w:rsidRDefault="00130D35" w:rsidP="00EB41C2">
            <w:pPr>
              <w:pStyle w:val="TableParagraph"/>
              <w:ind w:left="275"/>
              <w:rPr>
                <w:sz w:val="20"/>
                <w:szCs w:val="20"/>
              </w:rPr>
            </w:pPr>
            <w:r w:rsidRPr="002B3C6E">
              <w:rPr>
                <w:sz w:val="20"/>
                <w:szCs w:val="20"/>
              </w:rPr>
              <w:t>3</w:t>
            </w:r>
          </w:p>
        </w:tc>
        <w:tc>
          <w:tcPr>
            <w:tcW w:w="653" w:type="dxa"/>
          </w:tcPr>
          <w:p w14:paraId="415F6F1F"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0536CEF5"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22AE468D"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12D555E2" w14:textId="77777777" w:rsidR="00130D35" w:rsidRPr="002B3C6E" w:rsidRDefault="00130D35" w:rsidP="00EB41C2">
            <w:pPr>
              <w:pStyle w:val="TableParagraph"/>
              <w:ind w:left="200"/>
              <w:rPr>
                <w:sz w:val="20"/>
                <w:szCs w:val="20"/>
              </w:rPr>
            </w:pPr>
            <w:r w:rsidRPr="002B3C6E">
              <w:rPr>
                <w:sz w:val="20"/>
                <w:szCs w:val="20"/>
              </w:rPr>
              <w:t>20</w:t>
            </w:r>
          </w:p>
        </w:tc>
      </w:tr>
      <w:tr w:rsidR="00130D35" w:rsidRPr="002B3C6E" w14:paraId="4DB5F165" w14:textId="77777777" w:rsidTr="00FC4633">
        <w:trPr>
          <w:trHeight w:val="20"/>
          <w:jc w:val="center"/>
        </w:trPr>
        <w:tc>
          <w:tcPr>
            <w:tcW w:w="425" w:type="dxa"/>
          </w:tcPr>
          <w:p w14:paraId="1A7AF66E" w14:textId="77777777" w:rsidR="00130D35" w:rsidRPr="002B3C6E" w:rsidRDefault="00130D35" w:rsidP="00EB41C2">
            <w:pPr>
              <w:pStyle w:val="TableParagraph"/>
              <w:ind w:left="88" w:right="72"/>
              <w:jc w:val="center"/>
              <w:rPr>
                <w:sz w:val="20"/>
                <w:szCs w:val="20"/>
              </w:rPr>
            </w:pPr>
            <w:r w:rsidRPr="002B3C6E">
              <w:rPr>
                <w:sz w:val="20"/>
                <w:szCs w:val="20"/>
              </w:rPr>
              <w:t>12</w:t>
            </w:r>
          </w:p>
        </w:tc>
        <w:tc>
          <w:tcPr>
            <w:tcW w:w="1419" w:type="dxa"/>
          </w:tcPr>
          <w:p w14:paraId="7A4C9500" w14:textId="77777777" w:rsidR="00130D35" w:rsidRPr="002B3C6E" w:rsidRDefault="00130D35" w:rsidP="00EB41C2">
            <w:pPr>
              <w:pStyle w:val="TableParagraph"/>
              <w:ind w:left="112"/>
              <w:rPr>
                <w:sz w:val="20"/>
                <w:szCs w:val="20"/>
              </w:rPr>
            </w:pPr>
            <w:r w:rsidRPr="002B3C6E">
              <w:rPr>
                <w:sz w:val="20"/>
                <w:szCs w:val="20"/>
              </w:rPr>
              <w:t>Student 12</w:t>
            </w:r>
          </w:p>
        </w:tc>
        <w:tc>
          <w:tcPr>
            <w:tcW w:w="670" w:type="dxa"/>
          </w:tcPr>
          <w:p w14:paraId="66FD264C" w14:textId="77777777" w:rsidR="00130D35" w:rsidRPr="002B3C6E" w:rsidRDefault="00130D35" w:rsidP="00EB41C2">
            <w:pPr>
              <w:pStyle w:val="TableParagraph"/>
              <w:ind w:left="282"/>
              <w:rPr>
                <w:sz w:val="20"/>
                <w:szCs w:val="20"/>
              </w:rPr>
            </w:pPr>
            <w:r w:rsidRPr="002B3C6E">
              <w:rPr>
                <w:sz w:val="20"/>
                <w:szCs w:val="20"/>
              </w:rPr>
              <w:t>3</w:t>
            </w:r>
          </w:p>
        </w:tc>
        <w:tc>
          <w:tcPr>
            <w:tcW w:w="708" w:type="dxa"/>
          </w:tcPr>
          <w:p w14:paraId="18B310D9"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289A0324" w14:textId="77777777" w:rsidR="00130D35" w:rsidRPr="002B3C6E" w:rsidRDefault="00130D35" w:rsidP="00EB41C2">
            <w:pPr>
              <w:pStyle w:val="TableParagraph"/>
              <w:ind w:right="258"/>
              <w:jc w:val="right"/>
              <w:rPr>
                <w:sz w:val="20"/>
                <w:szCs w:val="20"/>
              </w:rPr>
            </w:pPr>
            <w:r w:rsidRPr="002B3C6E">
              <w:rPr>
                <w:sz w:val="20"/>
                <w:szCs w:val="20"/>
              </w:rPr>
              <w:t>1</w:t>
            </w:r>
          </w:p>
        </w:tc>
        <w:tc>
          <w:tcPr>
            <w:tcW w:w="653" w:type="dxa"/>
          </w:tcPr>
          <w:p w14:paraId="3777394C"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73DDDB71"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21387F28"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0F72D3D0"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43348178"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5057A731" w14:textId="77777777" w:rsidR="00130D35" w:rsidRPr="002B3C6E" w:rsidRDefault="00130D35" w:rsidP="00EB41C2">
            <w:pPr>
              <w:pStyle w:val="TableParagraph"/>
              <w:ind w:left="257"/>
              <w:rPr>
                <w:sz w:val="20"/>
                <w:szCs w:val="20"/>
              </w:rPr>
            </w:pPr>
            <w:r w:rsidRPr="002B3C6E">
              <w:rPr>
                <w:sz w:val="20"/>
                <w:szCs w:val="20"/>
              </w:rPr>
              <w:t>7</w:t>
            </w:r>
          </w:p>
        </w:tc>
      </w:tr>
      <w:tr w:rsidR="00130D35" w:rsidRPr="002B3C6E" w14:paraId="53DED081" w14:textId="77777777" w:rsidTr="00FC4633">
        <w:trPr>
          <w:trHeight w:val="20"/>
          <w:jc w:val="center"/>
        </w:trPr>
        <w:tc>
          <w:tcPr>
            <w:tcW w:w="425" w:type="dxa"/>
          </w:tcPr>
          <w:p w14:paraId="57FA8D6D" w14:textId="77777777" w:rsidR="00130D35" w:rsidRPr="002B3C6E" w:rsidRDefault="00130D35" w:rsidP="00EB41C2">
            <w:pPr>
              <w:pStyle w:val="TableParagraph"/>
              <w:ind w:left="88" w:right="72"/>
              <w:jc w:val="center"/>
              <w:rPr>
                <w:sz w:val="20"/>
                <w:szCs w:val="20"/>
              </w:rPr>
            </w:pPr>
            <w:r w:rsidRPr="002B3C6E">
              <w:rPr>
                <w:sz w:val="20"/>
                <w:szCs w:val="20"/>
              </w:rPr>
              <w:t>13</w:t>
            </w:r>
          </w:p>
        </w:tc>
        <w:tc>
          <w:tcPr>
            <w:tcW w:w="1419" w:type="dxa"/>
          </w:tcPr>
          <w:p w14:paraId="4210715A" w14:textId="77777777" w:rsidR="00130D35" w:rsidRPr="002B3C6E" w:rsidRDefault="00130D35" w:rsidP="00EB41C2">
            <w:pPr>
              <w:pStyle w:val="TableParagraph"/>
              <w:ind w:left="112"/>
              <w:rPr>
                <w:sz w:val="20"/>
                <w:szCs w:val="20"/>
              </w:rPr>
            </w:pPr>
            <w:r w:rsidRPr="002B3C6E">
              <w:rPr>
                <w:sz w:val="20"/>
                <w:szCs w:val="20"/>
              </w:rPr>
              <w:t>Student 13</w:t>
            </w:r>
          </w:p>
        </w:tc>
        <w:tc>
          <w:tcPr>
            <w:tcW w:w="670" w:type="dxa"/>
          </w:tcPr>
          <w:p w14:paraId="0BD972F9" w14:textId="77777777" w:rsidR="00130D35" w:rsidRPr="002B3C6E" w:rsidRDefault="00130D35" w:rsidP="00EB41C2">
            <w:pPr>
              <w:pStyle w:val="TableParagraph"/>
              <w:ind w:left="282"/>
              <w:rPr>
                <w:sz w:val="20"/>
                <w:szCs w:val="20"/>
              </w:rPr>
            </w:pPr>
            <w:r w:rsidRPr="002B3C6E">
              <w:rPr>
                <w:sz w:val="20"/>
                <w:szCs w:val="20"/>
              </w:rPr>
              <w:t>2</w:t>
            </w:r>
          </w:p>
        </w:tc>
        <w:tc>
          <w:tcPr>
            <w:tcW w:w="708" w:type="dxa"/>
          </w:tcPr>
          <w:p w14:paraId="301C75CD" w14:textId="77777777" w:rsidR="00130D35" w:rsidRPr="002B3C6E" w:rsidRDefault="00130D35" w:rsidP="00EB41C2">
            <w:pPr>
              <w:pStyle w:val="TableParagraph"/>
              <w:ind w:left="17"/>
              <w:jc w:val="center"/>
              <w:rPr>
                <w:sz w:val="20"/>
                <w:szCs w:val="20"/>
              </w:rPr>
            </w:pPr>
            <w:r w:rsidRPr="002B3C6E">
              <w:rPr>
                <w:sz w:val="20"/>
                <w:szCs w:val="20"/>
              </w:rPr>
              <w:t>3</w:t>
            </w:r>
          </w:p>
        </w:tc>
        <w:tc>
          <w:tcPr>
            <w:tcW w:w="660" w:type="dxa"/>
          </w:tcPr>
          <w:p w14:paraId="4EE00DEB" w14:textId="77777777" w:rsidR="00130D35" w:rsidRPr="002B3C6E" w:rsidRDefault="00130D35" w:rsidP="00EB41C2">
            <w:pPr>
              <w:pStyle w:val="TableParagraph"/>
              <w:ind w:right="258"/>
              <w:jc w:val="right"/>
              <w:rPr>
                <w:sz w:val="20"/>
                <w:szCs w:val="20"/>
              </w:rPr>
            </w:pPr>
            <w:r w:rsidRPr="002B3C6E">
              <w:rPr>
                <w:sz w:val="20"/>
                <w:szCs w:val="20"/>
              </w:rPr>
              <w:t>1</w:t>
            </w:r>
          </w:p>
        </w:tc>
        <w:tc>
          <w:tcPr>
            <w:tcW w:w="653" w:type="dxa"/>
          </w:tcPr>
          <w:p w14:paraId="0482BF0D"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26E7FE8F"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2D1D8D91"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61CCB071" w14:textId="77777777" w:rsidR="00130D35" w:rsidRPr="002B3C6E" w:rsidRDefault="00130D35" w:rsidP="00EB41C2">
            <w:pPr>
              <w:pStyle w:val="TableParagraph"/>
              <w:ind w:left="19"/>
              <w:jc w:val="center"/>
              <w:rPr>
                <w:sz w:val="20"/>
                <w:szCs w:val="20"/>
              </w:rPr>
            </w:pPr>
            <w:r w:rsidRPr="002B3C6E">
              <w:rPr>
                <w:sz w:val="20"/>
                <w:szCs w:val="20"/>
              </w:rPr>
              <w:t>1</w:t>
            </w:r>
          </w:p>
        </w:tc>
        <w:tc>
          <w:tcPr>
            <w:tcW w:w="714" w:type="dxa"/>
          </w:tcPr>
          <w:p w14:paraId="0499C4CF"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1A1FDFF1" w14:textId="77777777" w:rsidR="00130D35" w:rsidRPr="002B3C6E" w:rsidRDefault="00130D35" w:rsidP="00EB41C2">
            <w:pPr>
              <w:pStyle w:val="TableParagraph"/>
              <w:ind w:left="257"/>
              <w:rPr>
                <w:sz w:val="20"/>
                <w:szCs w:val="20"/>
              </w:rPr>
            </w:pPr>
            <w:r w:rsidRPr="002B3C6E">
              <w:rPr>
                <w:sz w:val="20"/>
                <w:szCs w:val="20"/>
              </w:rPr>
              <w:t>8</w:t>
            </w:r>
          </w:p>
        </w:tc>
      </w:tr>
      <w:tr w:rsidR="00130D35" w:rsidRPr="002B3C6E" w14:paraId="1098280E" w14:textId="77777777" w:rsidTr="00FC4633">
        <w:trPr>
          <w:trHeight w:val="20"/>
          <w:jc w:val="center"/>
        </w:trPr>
        <w:tc>
          <w:tcPr>
            <w:tcW w:w="425" w:type="dxa"/>
          </w:tcPr>
          <w:p w14:paraId="25F1C84C" w14:textId="77777777" w:rsidR="00130D35" w:rsidRPr="002B3C6E" w:rsidRDefault="00130D35" w:rsidP="00EB41C2">
            <w:pPr>
              <w:pStyle w:val="TableParagraph"/>
              <w:ind w:left="88" w:right="72"/>
              <w:jc w:val="center"/>
              <w:rPr>
                <w:sz w:val="20"/>
                <w:szCs w:val="20"/>
              </w:rPr>
            </w:pPr>
            <w:r w:rsidRPr="002B3C6E">
              <w:rPr>
                <w:sz w:val="20"/>
                <w:szCs w:val="20"/>
              </w:rPr>
              <w:t>14</w:t>
            </w:r>
          </w:p>
        </w:tc>
        <w:tc>
          <w:tcPr>
            <w:tcW w:w="1419" w:type="dxa"/>
          </w:tcPr>
          <w:p w14:paraId="479DC082" w14:textId="77777777" w:rsidR="00130D35" w:rsidRPr="002B3C6E" w:rsidRDefault="00130D35" w:rsidP="00EB41C2">
            <w:pPr>
              <w:pStyle w:val="TableParagraph"/>
              <w:ind w:left="112"/>
              <w:rPr>
                <w:sz w:val="20"/>
                <w:szCs w:val="20"/>
              </w:rPr>
            </w:pPr>
            <w:r w:rsidRPr="002B3C6E">
              <w:rPr>
                <w:sz w:val="20"/>
                <w:szCs w:val="20"/>
              </w:rPr>
              <w:t>Student 14</w:t>
            </w:r>
          </w:p>
        </w:tc>
        <w:tc>
          <w:tcPr>
            <w:tcW w:w="670" w:type="dxa"/>
          </w:tcPr>
          <w:p w14:paraId="09EF1E36" w14:textId="77777777" w:rsidR="00130D35" w:rsidRPr="002B3C6E" w:rsidRDefault="00130D35" w:rsidP="00EB41C2">
            <w:pPr>
              <w:pStyle w:val="TableParagraph"/>
              <w:ind w:left="282"/>
              <w:rPr>
                <w:sz w:val="20"/>
                <w:szCs w:val="20"/>
              </w:rPr>
            </w:pPr>
            <w:r w:rsidRPr="002B3C6E">
              <w:rPr>
                <w:sz w:val="20"/>
                <w:szCs w:val="20"/>
              </w:rPr>
              <w:t>2</w:t>
            </w:r>
          </w:p>
        </w:tc>
        <w:tc>
          <w:tcPr>
            <w:tcW w:w="708" w:type="dxa"/>
          </w:tcPr>
          <w:p w14:paraId="3566AF12"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3F571AE2"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0BAF25AC"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5944FB98"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4674D454"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0B0279C1"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79058F6A"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655BDF73" w14:textId="77777777" w:rsidR="00130D35" w:rsidRPr="002B3C6E" w:rsidRDefault="00130D35" w:rsidP="00EB41C2">
            <w:pPr>
              <w:pStyle w:val="TableParagraph"/>
              <w:ind w:left="257"/>
              <w:rPr>
                <w:sz w:val="20"/>
                <w:szCs w:val="20"/>
              </w:rPr>
            </w:pPr>
            <w:r w:rsidRPr="002B3C6E">
              <w:rPr>
                <w:sz w:val="20"/>
                <w:szCs w:val="20"/>
              </w:rPr>
              <w:t>6</w:t>
            </w:r>
          </w:p>
        </w:tc>
      </w:tr>
      <w:tr w:rsidR="00130D35" w:rsidRPr="002B3C6E" w14:paraId="347E567A" w14:textId="77777777" w:rsidTr="00FC4633">
        <w:trPr>
          <w:trHeight w:val="20"/>
          <w:jc w:val="center"/>
        </w:trPr>
        <w:tc>
          <w:tcPr>
            <w:tcW w:w="425" w:type="dxa"/>
          </w:tcPr>
          <w:p w14:paraId="38455C6E" w14:textId="77777777" w:rsidR="00130D35" w:rsidRPr="002B3C6E" w:rsidRDefault="00130D35" w:rsidP="00EB41C2">
            <w:pPr>
              <w:pStyle w:val="TableParagraph"/>
              <w:ind w:left="88" w:right="72"/>
              <w:jc w:val="center"/>
              <w:rPr>
                <w:sz w:val="20"/>
                <w:szCs w:val="20"/>
              </w:rPr>
            </w:pPr>
            <w:r w:rsidRPr="002B3C6E">
              <w:rPr>
                <w:sz w:val="20"/>
                <w:szCs w:val="20"/>
              </w:rPr>
              <w:t>15</w:t>
            </w:r>
          </w:p>
        </w:tc>
        <w:tc>
          <w:tcPr>
            <w:tcW w:w="1419" w:type="dxa"/>
          </w:tcPr>
          <w:p w14:paraId="57F7BC67" w14:textId="77777777" w:rsidR="00130D35" w:rsidRPr="002B3C6E" w:rsidRDefault="00130D35" w:rsidP="00EB41C2">
            <w:pPr>
              <w:pStyle w:val="TableParagraph"/>
              <w:ind w:left="112"/>
              <w:rPr>
                <w:sz w:val="20"/>
                <w:szCs w:val="20"/>
              </w:rPr>
            </w:pPr>
            <w:r w:rsidRPr="002B3C6E">
              <w:rPr>
                <w:sz w:val="20"/>
                <w:szCs w:val="20"/>
              </w:rPr>
              <w:t>Student 15</w:t>
            </w:r>
          </w:p>
        </w:tc>
        <w:tc>
          <w:tcPr>
            <w:tcW w:w="670" w:type="dxa"/>
          </w:tcPr>
          <w:p w14:paraId="5603B074" w14:textId="77777777" w:rsidR="00130D35" w:rsidRPr="002B3C6E" w:rsidRDefault="00130D35" w:rsidP="00EB41C2">
            <w:pPr>
              <w:pStyle w:val="TableParagraph"/>
              <w:ind w:left="282"/>
              <w:rPr>
                <w:sz w:val="20"/>
                <w:szCs w:val="20"/>
              </w:rPr>
            </w:pPr>
            <w:r w:rsidRPr="002B3C6E">
              <w:rPr>
                <w:sz w:val="20"/>
                <w:szCs w:val="20"/>
              </w:rPr>
              <w:t>3</w:t>
            </w:r>
          </w:p>
        </w:tc>
        <w:tc>
          <w:tcPr>
            <w:tcW w:w="708" w:type="dxa"/>
          </w:tcPr>
          <w:p w14:paraId="669547B3" w14:textId="77777777" w:rsidR="00130D35" w:rsidRPr="002B3C6E" w:rsidRDefault="00130D35" w:rsidP="00EB41C2">
            <w:pPr>
              <w:pStyle w:val="TableParagraph"/>
              <w:ind w:left="17"/>
              <w:jc w:val="center"/>
              <w:rPr>
                <w:sz w:val="20"/>
                <w:szCs w:val="20"/>
              </w:rPr>
            </w:pPr>
            <w:r w:rsidRPr="002B3C6E">
              <w:rPr>
                <w:sz w:val="20"/>
                <w:szCs w:val="20"/>
              </w:rPr>
              <w:t>0</w:t>
            </w:r>
          </w:p>
        </w:tc>
        <w:tc>
          <w:tcPr>
            <w:tcW w:w="660" w:type="dxa"/>
          </w:tcPr>
          <w:p w14:paraId="07EC9E02"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1B766F7F"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29A01A87" w14:textId="77777777" w:rsidR="00130D35" w:rsidRPr="002B3C6E" w:rsidRDefault="00130D35" w:rsidP="00EB41C2">
            <w:pPr>
              <w:pStyle w:val="TableParagraph"/>
              <w:ind w:left="275"/>
              <w:rPr>
                <w:sz w:val="20"/>
                <w:szCs w:val="20"/>
              </w:rPr>
            </w:pPr>
            <w:r w:rsidRPr="002B3C6E">
              <w:rPr>
                <w:sz w:val="20"/>
                <w:szCs w:val="20"/>
              </w:rPr>
              <w:t>1</w:t>
            </w:r>
          </w:p>
        </w:tc>
        <w:tc>
          <w:tcPr>
            <w:tcW w:w="653" w:type="dxa"/>
          </w:tcPr>
          <w:p w14:paraId="7E267A24"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2528B3C3" w14:textId="77777777" w:rsidR="00130D35" w:rsidRPr="002B3C6E" w:rsidRDefault="00130D35" w:rsidP="00EB41C2">
            <w:pPr>
              <w:pStyle w:val="TableParagraph"/>
              <w:ind w:left="19"/>
              <w:jc w:val="center"/>
              <w:rPr>
                <w:sz w:val="20"/>
                <w:szCs w:val="20"/>
              </w:rPr>
            </w:pPr>
            <w:r w:rsidRPr="002B3C6E">
              <w:rPr>
                <w:sz w:val="20"/>
                <w:szCs w:val="20"/>
              </w:rPr>
              <w:t>3</w:t>
            </w:r>
          </w:p>
        </w:tc>
        <w:tc>
          <w:tcPr>
            <w:tcW w:w="714" w:type="dxa"/>
          </w:tcPr>
          <w:p w14:paraId="2584FCE9"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79E72B8A" w14:textId="77777777" w:rsidR="00130D35" w:rsidRPr="002B3C6E" w:rsidRDefault="00130D35" w:rsidP="00EB41C2">
            <w:pPr>
              <w:pStyle w:val="TableParagraph"/>
              <w:ind w:left="257"/>
              <w:rPr>
                <w:sz w:val="20"/>
                <w:szCs w:val="20"/>
              </w:rPr>
            </w:pPr>
            <w:r w:rsidRPr="002B3C6E">
              <w:rPr>
                <w:sz w:val="20"/>
                <w:szCs w:val="20"/>
              </w:rPr>
              <w:t>8</w:t>
            </w:r>
          </w:p>
        </w:tc>
      </w:tr>
      <w:tr w:rsidR="00130D35" w:rsidRPr="002B3C6E" w14:paraId="7A927219" w14:textId="77777777" w:rsidTr="00FC4633">
        <w:trPr>
          <w:trHeight w:val="20"/>
          <w:jc w:val="center"/>
        </w:trPr>
        <w:tc>
          <w:tcPr>
            <w:tcW w:w="425" w:type="dxa"/>
          </w:tcPr>
          <w:p w14:paraId="6DC85E35" w14:textId="77777777" w:rsidR="00130D35" w:rsidRPr="002B3C6E" w:rsidRDefault="00130D35" w:rsidP="00EB41C2">
            <w:pPr>
              <w:pStyle w:val="TableParagraph"/>
              <w:ind w:left="88" w:right="72"/>
              <w:jc w:val="center"/>
              <w:rPr>
                <w:sz w:val="20"/>
                <w:szCs w:val="20"/>
              </w:rPr>
            </w:pPr>
            <w:r w:rsidRPr="002B3C6E">
              <w:rPr>
                <w:sz w:val="20"/>
                <w:szCs w:val="20"/>
              </w:rPr>
              <w:t>16</w:t>
            </w:r>
          </w:p>
        </w:tc>
        <w:tc>
          <w:tcPr>
            <w:tcW w:w="1419" w:type="dxa"/>
          </w:tcPr>
          <w:p w14:paraId="3AD319EE" w14:textId="77777777" w:rsidR="00130D35" w:rsidRPr="002B3C6E" w:rsidRDefault="00130D35" w:rsidP="00EB41C2">
            <w:pPr>
              <w:pStyle w:val="TableParagraph"/>
              <w:ind w:left="112"/>
              <w:rPr>
                <w:sz w:val="20"/>
                <w:szCs w:val="20"/>
              </w:rPr>
            </w:pPr>
            <w:r w:rsidRPr="002B3C6E">
              <w:rPr>
                <w:sz w:val="20"/>
                <w:szCs w:val="20"/>
              </w:rPr>
              <w:t>Student 16</w:t>
            </w:r>
          </w:p>
        </w:tc>
        <w:tc>
          <w:tcPr>
            <w:tcW w:w="670" w:type="dxa"/>
          </w:tcPr>
          <w:p w14:paraId="4F9690E8" w14:textId="77777777" w:rsidR="00130D35" w:rsidRPr="002B3C6E" w:rsidRDefault="00130D35" w:rsidP="00EB41C2">
            <w:pPr>
              <w:pStyle w:val="TableParagraph"/>
              <w:ind w:left="282"/>
              <w:rPr>
                <w:sz w:val="20"/>
                <w:szCs w:val="20"/>
              </w:rPr>
            </w:pPr>
            <w:r w:rsidRPr="002B3C6E">
              <w:rPr>
                <w:sz w:val="20"/>
                <w:szCs w:val="20"/>
              </w:rPr>
              <w:t>8</w:t>
            </w:r>
          </w:p>
        </w:tc>
        <w:tc>
          <w:tcPr>
            <w:tcW w:w="708" w:type="dxa"/>
          </w:tcPr>
          <w:p w14:paraId="5E41FF21" w14:textId="77777777" w:rsidR="00130D35" w:rsidRPr="002B3C6E" w:rsidRDefault="00130D35" w:rsidP="00EB41C2">
            <w:pPr>
              <w:pStyle w:val="TableParagraph"/>
              <w:ind w:left="17"/>
              <w:jc w:val="center"/>
              <w:rPr>
                <w:sz w:val="20"/>
                <w:szCs w:val="20"/>
              </w:rPr>
            </w:pPr>
            <w:r w:rsidRPr="002B3C6E">
              <w:rPr>
                <w:sz w:val="20"/>
                <w:szCs w:val="20"/>
              </w:rPr>
              <w:t>0</w:t>
            </w:r>
          </w:p>
        </w:tc>
        <w:tc>
          <w:tcPr>
            <w:tcW w:w="660" w:type="dxa"/>
          </w:tcPr>
          <w:p w14:paraId="24E56F94"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10F64B66"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53B7383C"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36F527C5"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76037F77"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7F3DDC55"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033A9C7F" w14:textId="77777777" w:rsidR="00130D35" w:rsidRPr="002B3C6E" w:rsidRDefault="00130D35" w:rsidP="00EB41C2">
            <w:pPr>
              <w:pStyle w:val="TableParagraph"/>
              <w:ind w:left="257"/>
              <w:rPr>
                <w:sz w:val="20"/>
                <w:szCs w:val="20"/>
              </w:rPr>
            </w:pPr>
            <w:r w:rsidRPr="002B3C6E">
              <w:rPr>
                <w:sz w:val="20"/>
                <w:szCs w:val="20"/>
              </w:rPr>
              <w:t>9</w:t>
            </w:r>
          </w:p>
        </w:tc>
      </w:tr>
      <w:tr w:rsidR="00130D35" w:rsidRPr="002B3C6E" w14:paraId="671771A9" w14:textId="77777777" w:rsidTr="00FC4633">
        <w:trPr>
          <w:trHeight w:val="20"/>
          <w:jc w:val="center"/>
        </w:trPr>
        <w:tc>
          <w:tcPr>
            <w:tcW w:w="425" w:type="dxa"/>
          </w:tcPr>
          <w:p w14:paraId="5F30319A" w14:textId="77777777" w:rsidR="00130D35" w:rsidRPr="002B3C6E" w:rsidRDefault="00130D35" w:rsidP="00EB41C2">
            <w:pPr>
              <w:pStyle w:val="TableParagraph"/>
              <w:ind w:left="88" w:right="72"/>
              <w:jc w:val="center"/>
              <w:rPr>
                <w:sz w:val="20"/>
                <w:szCs w:val="20"/>
              </w:rPr>
            </w:pPr>
            <w:r w:rsidRPr="002B3C6E">
              <w:rPr>
                <w:sz w:val="20"/>
                <w:szCs w:val="20"/>
              </w:rPr>
              <w:t>17</w:t>
            </w:r>
          </w:p>
        </w:tc>
        <w:tc>
          <w:tcPr>
            <w:tcW w:w="1419" w:type="dxa"/>
          </w:tcPr>
          <w:p w14:paraId="56EBCFEA" w14:textId="77777777" w:rsidR="00130D35" w:rsidRPr="002B3C6E" w:rsidRDefault="00130D35" w:rsidP="00EB41C2">
            <w:pPr>
              <w:pStyle w:val="TableParagraph"/>
              <w:ind w:left="112"/>
              <w:rPr>
                <w:sz w:val="20"/>
                <w:szCs w:val="20"/>
              </w:rPr>
            </w:pPr>
            <w:r w:rsidRPr="002B3C6E">
              <w:rPr>
                <w:sz w:val="20"/>
                <w:szCs w:val="20"/>
              </w:rPr>
              <w:t>Student 17</w:t>
            </w:r>
          </w:p>
        </w:tc>
        <w:tc>
          <w:tcPr>
            <w:tcW w:w="670" w:type="dxa"/>
          </w:tcPr>
          <w:p w14:paraId="2F941E39" w14:textId="77777777" w:rsidR="00130D35" w:rsidRPr="002B3C6E" w:rsidRDefault="00130D35" w:rsidP="00EB41C2">
            <w:pPr>
              <w:pStyle w:val="TableParagraph"/>
              <w:ind w:left="282"/>
              <w:rPr>
                <w:sz w:val="20"/>
                <w:szCs w:val="20"/>
              </w:rPr>
            </w:pPr>
            <w:r w:rsidRPr="002B3C6E">
              <w:rPr>
                <w:sz w:val="20"/>
                <w:szCs w:val="20"/>
              </w:rPr>
              <w:t>4</w:t>
            </w:r>
          </w:p>
        </w:tc>
        <w:tc>
          <w:tcPr>
            <w:tcW w:w="708" w:type="dxa"/>
          </w:tcPr>
          <w:p w14:paraId="60583EDB" w14:textId="77777777" w:rsidR="00130D35" w:rsidRPr="002B3C6E" w:rsidRDefault="00130D35" w:rsidP="00EB41C2">
            <w:pPr>
              <w:pStyle w:val="TableParagraph"/>
              <w:ind w:left="17"/>
              <w:jc w:val="center"/>
              <w:rPr>
                <w:sz w:val="20"/>
                <w:szCs w:val="20"/>
              </w:rPr>
            </w:pPr>
            <w:r w:rsidRPr="002B3C6E">
              <w:rPr>
                <w:sz w:val="20"/>
                <w:szCs w:val="20"/>
              </w:rPr>
              <w:t>0</w:t>
            </w:r>
          </w:p>
        </w:tc>
        <w:tc>
          <w:tcPr>
            <w:tcW w:w="660" w:type="dxa"/>
          </w:tcPr>
          <w:p w14:paraId="347042B5"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51BBE9DA"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310730B4"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7BE4416E"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7EAF0335" w14:textId="77777777" w:rsidR="00130D35" w:rsidRPr="002B3C6E" w:rsidRDefault="00130D35" w:rsidP="00EB41C2">
            <w:pPr>
              <w:pStyle w:val="TableParagraph"/>
              <w:ind w:left="19"/>
              <w:jc w:val="center"/>
              <w:rPr>
                <w:sz w:val="20"/>
                <w:szCs w:val="20"/>
              </w:rPr>
            </w:pPr>
            <w:r w:rsidRPr="002B3C6E">
              <w:rPr>
                <w:sz w:val="20"/>
                <w:szCs w:val="20"/>
              </w:rPr>
              <w:t>4</w:t>
            </w:r>
          </w:p>
        </w:tc>
        <w:tc>
          <w:tcPr>
            <w:tcW w:w="714" w:type="dxa"/>
          </w:tcPr>
          <w:p w14:paraId="1B1AF7F9"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74A7DEB3" w14:textId="77777777" w:rsidR="00130D35" w:rsidRPr="002B3C6E" w:rsidRDefault="00130D35" w:rsidP="00EB41C2">
            <w:pPr>
              <w:pStyle w:val="TableParagraph"/>
              <w:ind w:left="257"/>
              <w:rPr>
                <w:sz w:val="20"/>
                <w:szCs w:val="20"/>
              </w:rPr>
            </w:pPr>
            <w:r w:rsidRPr="002B3C6E">
              <w:rPr>
                <w:sz w:val="20"/>
                <w:szCs w:val="20"/>
              </w:rPr>
              <w:t>9</w:t>
            </w:r>
          </w:p>
        </w:tc>
      </w:tr>
      <w:tr w:rsidR="00130D35" w:rsidRPr="002B3C6E" w14:paraId="46D06ECB" w14:textId="77777777" w:rsidTr="00FC4633">
        <w:trPr>
          <w:trHeight w:val="20"/>
          <w:jc w:val="center"/>
        </w:trPr>
        <w:tc>
          <w:tcPr>
            <w:tcW w:w="425" w:type="dxa"/>
          </w:tcPr>
          <w:p w14:paraId="09704B52" w14:textId="77777777" w:rsidR="00130D35" w:rsidRPr="002B3C6E" w:rsidRDefault="00130D35" w:rsidP="00EB41C2">
            <w:pPr>
              <w:pStyle w:val="TableParagraph"/>
              <w:ind w:left="88" w:right="72"/>
              <w:jc w:val="center"/>
              <w:rPr>
                <w:sz w:val="20"/>
                <w:szCs w:val="20"/>
              </w:rPr>
            </w:pPr>
            <w:r w:rsidRPr="002B3C6E">
              <w:rPr>
                <w:sz w:val="20"/>
                <w:szCs w:val="20"/>
              </w:rPr>
              <w:t>18</w:t>
            </w:r>
          </w:p>
        </w:tc>
        <w:tc>
          <w:tcPr>
            <w:tcW w:w="1419" w:type="dxa"/>
          </w:tcPr>
          <w:p w14:paraId="340643FC" w14:textId="77777777" w:rsidR="00130D35" w:rsidRPr="002B3C6E" w:rsidRDefault="00130D35" w:rsidP="00EB41C2">
            <w:pPr>
              <w:pStyle w:val="TableParagraph"/>
              <w:ind w:left="112"/>
              <w:rPr>
                <w:sz w:val="20"/>
                <w:szCs w:val="20"/>
              </w:rPr>
            </w:pPr>
            <w:r w:rsidRPr="002B3C6E">
              <w:rPr>
                <w:sz w:val="20"/>
                <w:szCs w:val="20"/>
              </w:rPr>
              <w:t>Student 18</w:t>
            </w:r>
          </w:p>
        </w:tc>
        <w:tc>
          <w:tcPr>
            <w:tcW w:w="670" w:type="dxa"/>
          </w:tcPr>
          <w:p w14:paraId="6F6AE10D" w14:textId="77777777" w:rsidR="00130D35" w:rsidRPr="002B3C6E" w:rsidRDefault="00130D35" w:rsidP="00EB41C2">
            <w:pPr>
              <w:pStyle w:val="TableParagraph"/>
              <w:ind w:left="282"/>
              <w:rPr>
                <w:sz w:val="20"/>
                <w:szCs w:val="20"/>
              </w:rPr>
            </w:pPr>
            <w:r w:rsidRPr="002B3C6E">
              <w:rPr>
                <w:sz w:val="20"/>
                <w:szCs w:val="20"/>
              </w:rPr>
              <w:t>7</w:t>
            </w:r>
          </w:p>
        </w:tc>
        <w:tc>
          <w:tcPr>
            <w:tcW w:w="708" w:type="dxa"/>
          </w:tcPr>
          <w:p w14:paraId="7248AD00"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6921CDD0"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50E1854B"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76C37B30"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4459E4B0"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47A6FE57" w14:textId="77777777" w:rsidR="00130D35" w:rsidRPr="002B3C6E" w:rsidRDefault="00130D35" w:rsidP="00EB41C2">
            <w:pPr>
              <w:pStyle w:val="TableParagraph"/>
              <w:ind w:left="19"/>
              <w:jc w:val="center"/>
              <w:rPr>
                <w:sz w:val="20"/>
                <w:szCs w:val="20"/>
              </w:rPr>
            </w:pPr>
            <w:r w:rsidRPr="002B3C6E">
              <w:rPr>
                <w:sz w:val="20"/>
                <w:szCs w:val="20"/>
              </w:rPr>
              <w:t>1</w:t>
            </w:r>
          </w:p>
        </w:tc>
        <w:tc>
          <w:tcPr>
            <w:tcW w:w="714" w:type="dxa"/>
          </w:tcPr>
          <w:p w14:paraId="6C78379B"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5AFA13A4" w14:textId="77777777" w:rsidR="00130D35" w:rsidRPr="002B3C6E" w:rsidRDefault="00130D35" w:rsidP="00EB41C2">
            <w:pPr>
              <w:pStyle w:val="TableParagraph"/>
              <w:ind w:left="200"/>
              <w:rPr>
                <w:sz w:val="20"/>
                <w:szCs w:val="20"/>
              </w:rPr>
            </w:pPr>
            <w:r w:rsidRPr="002B3C6E">
              <w:rPr>
                <w:sz w:val="20"/>
                <w:szCs w:val="20"/>
              </w:rPr>
              <w:t>13</w:t>
            </w:r>
          </w:p>
        </w:tc>
      </w:tr>
      <w:tr w:rsidR="00130D35" w:rsidRPr="002B3C6E" w14:paraId="4486ECD5" w14:textId="77777777" w:rsidTr="00FC4633">
        <w:trPr>
          <w:trHeight w:val="20"/>
          <w:jc w:val="center"/>
        </w:trPr>
        <w:tc>
          <w:tcPr>
            <w:tcW w:w="425" w:type="dxa"/>
          </w:tcPr>
          <w:p w14:paraId="45373105" w14:textId="77777777" w:rsidR="00130D35" w:rsidRPr="002B3C6E" w:rsidRDefault="00130D35" w:rsidP="00EB41C2">
            <w:pPr>
              <w:pStyle w:val="TableParagraph"/>
              <w:ind w:left="88" w:right="72"/>
              <w:jc w:val="center"/>
              <w:rPr>
                <w:sz w:val="20"/>
                <w:szCs w:val="20"/>
              </w:rPr>
            </w:pPr>
            <w:r w:rsidRPr="002B3C6E">
              <w:rPr>
                <w:sz w:val="20"/>
                <w:szCs w:val="20"/>
              </w:rPr>
              <w:t>19</w:t>
            </w:r>
          </w:p>
        </w:tc>
        <w:tc>
          <w:tcPr>
            <w:tcW w:w="1419" w:type="dxa"/>
          </w:tcPr>
          <w:p w14:paraId="71606D65" w14:textId="77777777" w:rsidR="00130D35" w:rsidRPr="002B3C6E" w:rsidRDefault="00130D35" w:rsidP="00EB41C2">
            <w:pPr>
              <w:pStyle w:val="TableParagraph"/>
              <w:ind w:left="112"/>
              <w:rPr>
                <w:sz w:val="20"/>
                <w:szCs w:val="20"/>
              </w:rPr>
            </w:pPr>
            <w:r w:rsidRPr="002B3C6E">
              <w:rPr>
                <w:sz w:val="20"/>
                <w:szCs w:val="20"/>
              </w:rPr>
              <w:t>Student 19</w:t>
            </w:r>
          </w:p>
        </w:tc>
        <w:tc>
          <w:tcPr>
            <w:tcW w:w="670" w:type="dxa"/>
          </w:tcPr>
          <w:p w14:paraId="1B51C111" w14:textId="77777777" w:rsidR="00130D35" w:rsidRPr="002B3C6E" w:rsidRDefault="00130D35" w:rsidP="00EB41C2">
            <w:pPr>
              <w:pStyle w:val="TableParagraph"/>
              <w:ind w:left="282"/>
              <w:rPr>
                <w:sz w:val="20"/>
                <w:szCs w:val="20"/>
              </w:rPr>
            </w:pPr>
            <w:r w:rsidRPr="002B3C6E">
              <w:rPr>
                <w:sz w:val="20"/>
                <w:szCs w:val="20"/>
              </w:rPr>
              <w:t>7</w:t>
            </w:r>
          </w:p>
        </w:tc>
        <w:tc>
          <w:tcPr>
            <w:tcW w:w="708" w:type="dxa"/>
          </w:tcPr>
          <w:p w14:paraId="2A6868F1"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028EAF22"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36E16D11"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0121E41F" w14:textId="77777777" w:rsidR="00130D35" w:rsidRPr="002B3C6E" w:rsidRDefault="00130D35" w:rsidP="00EB41C2">
            <w:pPr>
              <w:pStyle w:val="TableParagraph"/>
              <w:ind w:left="275"/>
              <w:rPr>
                <w:sz w:val="20"/>
                <w:szCs w:val="20"/>
              </w:rPr>
            </w:pPr>
            <w:r w:rsidRPr="002B3C6E">
              <w:rPr>
                <w:sz w:val="20"/>
                <w:szCs w:val="20"/>
              </w:rPr>
              <w:t>2</w:t>
            </w:r>
          </w:p>
        </w:tc>
        <w:tc>
          <w:tcPr>
            <w:tcW w:w="653" w:type="dxa"/>
          </w:tcPr>
          <w:p w14:paraId="0C39338F"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097BB491"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69CAE5D1"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27DF81E5" w14:textId="77777777" w:rsidR="00130D35" w:rsidRPr="002B3C6E" w:rsidRDefault="00130D35" w:rsidP="00EB41C2">
            <w:pPr>
              <w:pStyle w:val="TableParagraph"/>
              <w:ind w:left="200"/>
              <w:rPr>
                <w:sz w:val="20"/>
                <w:szCs w:val="20"/>
              </w:rPr>
            </w:pPr>
            <w:r w:rsidRPr="002B3C6E">
              <w:rPr>
                <w:sz w:val="20"/>
                <w:szCs w:val="20"/>
              </w:rPr>
              <w:t>13</w:t>
            </w:r>
          </w:p>
        </w:tc>
      </w:tr>
      <w:tr w:rsidR="00130D35" w:rsidRPr="002B3C6E" w14:paraId="6A8A828C" w14:textId="77777777" w:rsidTr="00FC4633">
        <w:trPr>
          <w:trHeight w:val="20"/>
          <w:jc w:val="center"/>
        </w:trPr>
        <w:tc>
          <w:tcPr>
            <w:tcW w:w="425" w:type="dxa"/>
          </w:tcPr>
          <w:p w14:paraId="07387B87" w14:textId="77777777" w:rsidR="00130D35" w:rsidRPr="002B3C6E" w:rsidRDefault="00130D35" w:rsidP="00EB41C2">
            <w:pPr>
              <w:pStyle w:val="TableParagraph"/>
              <w:ind w:left="88" w:right="72"/>
              <w:jc w:val="center"/>
              <w:rPr>
                <w:sz w:val="20"/>
                <w:szCs w:val="20"/>
              </w:rPr>
            </w:pPr>
            <w:r w:rsidRPr="002B3C6E">
              <w:rPr>
                <w:sz w:val="20"/>
                <w:szCs w:val="20"/>
              </w:rPr>
              <w:t>20</w:t>
            </w:r>
          </w:p>
        </w:tc>
        <w:tc>
          <w:tcPr>
            <w:tcW w:w="1419" w:type="dxa"/>
          </w:tcPr>
          <w:p w14:paraId="1CE79CD9" w14:textId="77777777" w:rsidR="00130D35" w:rsidRPr="002B3C6E" w:rsidRDefault="00130D35" w:rsidP="00EB41C2">
            <w:pPr>
              <w:pStyle w:val="TableParagraph"/>
              <w:ind w:left="112"/>
              <w:rPr>
                <w:sz w:val="20"/>
                <w:szCs w:val="20"/>
              </w:rPr>
            </w:pPr>
            <w:r w:rsidRPr="002B3C6E">
              <w:rPr>
                <w:sz w:val="20"/>
                <w:szCs w:val="20"/>
              </w:rPr>
              <w:t>Student 20</w:t>
            </w:r>
          </w:p>
        </w:tc>
        <w:tc>
          <w:tcPr>
            <w:tcW w:w="670" w:type="dxa"/>
          </w:tcPr>
          <w:p w14:paraId="7C78EA26" w14:textId="77777777" w:rsidR="00130D35" w:rsidRPr="002B3C6E" w:rsidRDefault="00130D35" w:rsidP="00EB41C2">
            <w:pPr>
              <w:pStyle w:val="TableParagraph"/>
              <w:ind w:left="225"/>
              <w:rPr>
                <w:sz w:val="20"/>
                <w:szCs w:val="20"/>
              </w:rPr>
            </w:pPr>
            <w:r w:rsidRPr="002B3C6E">
              <w:rPr>
                <w:sz w:val="20"/>
                <w:szCs w:val="20"/>
              </w:rPr>
              <w:t>12</w:t>
            </w:r>
          </w:p>
        </w:tc>
        <w:tc>
          <w:tcPr>
            <w:tcW w:w="708" w:type="dxa"/>
          </w:tcPr>
          <w:p w14:paraId="45BBB249"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4CB3655F" w14:textId="77777777" w:rsidR="00130D35" w:rsidRPr="002B3C6E" w:rsidRDefault="00130D35" w:rsidP="00EB41C2">
            <w:pPr>
              <w:pStyle w:val="TableParagraph"/>
              <w:ind w:right="258"/>
              <w:jc w:val="right"/>
              <w:rPr>
                <w:sz w:val="20"/>
                <w:szCs w:val="20"/>
              </w:rPr>
            </w:pPr>
            <w:r w:rsidRPr="002B3C6E">
              <w:rPr>
                <w:sz w:val="20"/>
                <w:szCs w:val="20"/>
              </w:rPr>
              <w:t>2</w:t>
            </w:r>
          </w:p>
        </w:tc>
        <w:tc>
          <w:tcPr>
            <w:tcW w:w="653" w:type="dxa"/>
          </w:tcPr>
          <w:p w14:paraId="1944D8F6"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01441AFB" w14:textId="77777777" w:rsidR="00130D35" w:rsidRPr="002B3C6E" w:rsidRDefault="00130D35" w:rsidP="00EB41C2">
            <w:pPr>
              <w:pStyle w:val="TableParagraph"/>
              <w:ind w:left="275"/>
              <w:rPr>
                <w:sz w:val="20"/>
                <w:szCs w:val="20"/>
              </w:rPr>
            </w:pPr>
            <w:r w:rsidRPr="002B3C6E">
              <w:rPr>
                <w:sz w:val="20"/>
                <w:szCs w:val="20"/>
              </w:rPr>
              <w:t>5</w:t>
            </w:r>
          </w:p>
        </w:tc>
        <w:tc>
          <w:tcPr>
            <w:tcW w:w="653" w:type="dxa"/>
          </w:tcPr>
          <w:p w14:paraId="2CCBB8D8"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1E7F1003" w14:textId="77777777" w:rsidR="00130D35" w:rsidRPr="002B3C6E" w:rsidRDefault="00130D35" w:rsidP="00EB41C2">
            <w:pPr>
              <w:pStyle w:val="TableParagraph"/>
              <w:ind w:left="19"/>
              <w:jc w:val="center"/>
              <w:rPr>
                <w:sz w:val="20"/>
                <w:szCs w:val="20"/>
              </w:rPr>
            </w:pPr>
            <w:r w:rsidRPr="002B3C6E">
              <w:rPr>
                <w:sz w:val="20"/>
                <w:szCs w:val="20"/>
              </w:rPr>
              <w:t>2</w:t>
            </w:r>
          </w:p>
        </w:tc>
        <w:tc>
          <w:tcPr>
            <w:tcW w:w="714" w:type="dxa"/>
          </w:tcPr>
          <w:p w14:paraId="0B960465"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1533427D" w14:textId="77777777" w:rsidR="00130D35" w:rsidRPr="002B3C6E" w:rsidRDefault="00130D35" w:rsidP="00EB41C2">
            <w:pPr>
              <w:pStyle w:val="TableParagraph"/>
              <w:ind w:left="200"/>
              <w:rPr>
                <w:sz w:val="20"/>
                <w:szCs w:val="20"/>
              </w:rPr>
            </w:pPr>
            <w:r w:rsidRPr="002B3C6E">
              <w:rPr>
                <w:sz w:val="20"/>
                <w:szCs w:val="20"/>
              </w:rPr>
              <w:t>23</w:t>
            </w:r>
          </w:p>
        </w:tc>
      </w:tr>
      <w:tr w:rsidR="00130D35" w:rsidRPr="002B3C6E" w14:paraId="03C6AE0F" w14:textId="77777777" w:rsidTr="00FC4633">
        <w:trPr>
          <w:trHeight w:val="20"/>
          <w:jc w:val="center"/>
        </w:trPr>
        <w:tc>
          <w:tcPr>
            <w:tcW w:w="425" w:type="dxa"/>
          </w:tcPr>
          <w:p w14:paraId="5EBF21D7" w14:textId="77777777" w:rsidR="00130D35" w:rsidRPr="002B3C6E" w:rsidRDefault="00130D35" w:rsidP="00EB41C2">
            <w:pPr>
              <w:pStyle w:val="TableParagraph"/>
              <w:ind w:left="88" w:right="72"/>
              <w:jc w:val="center"/>
              <w:rPr>
                <w:sz w:val="20"/>
                <w:szCs w:val="20"/>
              </w:rPr>
            </w:pPr>
            <w:r w:rsidRPr="002B3C6E">
              <w:rPr>
                <w:sz w:val="20"/>
                <w:szCs w:val="20"/>
              </w:rPr>
              <w:t>21</w:t>
            </w:r>
          </w:p>
        </w:tc>
        <w:tc>
          <w:tcPr>
            <w:tcW w:w="1419" w:type="dxa"/>
          </w:tcPr>
          <w:p w14:paraId="658229B1" w14:textId="77777777" w:rsidR="00130D35" w:rsidRPr="002B3C6E" w:rsidRDefault="00130D35" w:rsidP="00EB41C2">
            <w:pPr>
              <w:pStyle w:val="TableParagraph"/>
              <w:ind w:left="112"/>
              <w:rPr>
                <w:sz w:val="20"/>
                <w:szCs w:val="20"/>
              </w:rPr>
            </w:pPr>
            <w:r w:rsidRPr="002B3C6E">
              <w:rPr>
                <w:sz w:val="20"/>
                <w:szCs w:val="20"/>
              </w:rPr>
              <w:t>Student 21</w:t>
            </w:r>
          </w:p>
        </w:tc>
        <w:tc>
          <w:tcPr>
            <w:tcW w:w="670" w:type="dxa"/>
          </w:tcPr>
          <w:p w14:paraId="4D865D6B" w14:textId="77777777" w:rsidR="00130D35" w:rsidRPr="002B3C6E" w:rsidRDefault="00130D35" w:rsidP="00EB41C2">
            <w:pPr>
              <w:pStyle w:val="TableParagraph"/>
              <w:ind w:left="282"/>
              <w:rPr>
                <w:sz w:val="20"/>
                <w:szCs w:val="20"/>
              </w:rPr>
            </w:pPr>
            <w:r w:rsidRPr="002B3C6E">
              <w:rPr>
                <w:sz w:val="20"/>
                <w:szCs w:val="20"/>
              </w:rPr>
              <w:t>9</w:t>
            </w:r>
          </w:p>
        </w:tc>
        <w:tc>
          <w:tcPr>
            <w:tcW w:w="708" w:type="dxa"/>
          </w:tcPr>
          <w:p w14:paraId="36BA9DD9"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30466EB7" w14:textId="77777777" w:rsidR="00130D35" w:rsidRPr="002B3C6E" w:rsidRDefault="00130D35" w:rsidP="00EB41C2">
            <w:pPr>
              <w:pStyle w:val="TableParagraph"/>
              <w:ind w:right="258"/>
              <w:jc w:val="right"/>
              <w:rPr>
                <w:sz w:val="20"/>
                <w:szCs w:val="20"/>
              </w:rPr>
            </w:pPr>
            <w:r w:rsidRPr="002B3C6E">
              <w:rPr>
                <w:sz w:val="20"/>
                <w:szCs w:val="20"/>
              </w:rPr>
              <w:t>3</w:t>
            </w:r>
          </w:p>
        </w:tc>
        <w:tc>
          <w:tcPr>
            <w:tcW w:w="653" w:type="dxa"/>
          </w:tcPr>
          <w:p w14:paraId="19123701"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6AD4D0A4" w14:textId="77777777" w:rsidR="00130D35" w:rsidRPr="002B3C6E" w:rsidRDefault="00130D35" w:rsidP="00EB41C2">
            <w:pPr>
              <w:pStyle w:val="TableParagraph"/>
              <w:ind w:left="275"/>
              <w:rPr>
                <w:sz w:val="20"/>
                <w:szCs w:val="20"/>
              </w:rPr>
            </w:pPr>
            <w:r w:rsidRPr="002B3C6E">
              <w:rPr>
                <w:sz w:val="20"/>
                <w:szCs w:val="20"/>
              </w:rPr>
              <w:t>1</w:t>
            </w:r>
          </w:p>
        </w:tc>
        <w:tc>
          <w:tcPr>
            <w:tcW w:w="653" w:type="dxa"/>
          </w:tcPr>
          <w:p w14:paraId="01551506" w14:textId="77777777" w:rsidR="00130D35" w:rsidRPr="002B3C6E" w:rsidRDefault="00130D35" w:rsidP="00EB41C2">
            <w:pPr>
              <w:pStyle w:val="TableParagraph"/>
              <w:ind w:left="20"/>
              <w:jc w:val="center"/>
              <w:rPr>
                <w:sz w:val="20"/>
                <w:szCs w:val="20"/>
              </w:rPr>
            </w:pPr>
            <w:r w:rsidRPr="002B3C6E">
              <w:rPr>
                <w:sz w:val="20"/>
                <w:szCs w:val="20"/>
              </w:rPr>
              <w:t>2</w:t>
            </w:r>
          </w:p>
        </w:tc>
        <w:tc>
          <w:tcPr>
            <w:tcW w:w="701" w:type="dxa"/>
          </w:tcPr>
          <w:p w14:paraId="38143AF5" w14:textId="77777777" w:rsidR="00130D35" w:rsidRPr="002B3C6E" w:rsidRDefault="00130D35" w:rsidP="00EB41C2">
            <w:pPr>
              <w:pStyle w:val="TableParagraph"/>
              <w:ind w:left="19"/>
              <w:jc w:val="center"/>
              <w:rPr>
                <w:sz w:val="20"/>
                <w:szCs w:val="20"/>
              </w:rPr>
            </w:pPr>
            <w:r w:rsidRPr="002B3C6E">
              <w:rPr>
                <w:sz w:val="20"/>
                <w:szCs w:val="20"/>
              </w:rPr>
              <w:t>3</w:t>
            </w:r>
          </w:p>
        </w:tc>
        <w:tc>
          <w:tcPr>
            <w:tcW w:w="714" w:type="dxa"/>
          </w:tcPr>
          <w:p w14:paraId="7B26902F"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117655CF" w14:textId="77777777" w:rsidR="00130D35" w:rsidRPr="002B3C6E" w:rsidRDefault="00130D35" w:rsidP="00EB41C2">
            <w:pPr>
              <w:pStyle w:val="TableParagraph"/>
              <w:ind w:left="200"/>
              <w:rPr>
                <w:sz w:val="20"/>
                <w:szCs w:val="20"/>
              </w:rPr>
            </w:pPr>
            <w:r w:rsidRPr="002B3C6E">
              <w:rPr>
                <w:sz w:val="20"/>
                <w:szCs w:val="20"/>
              </w:rPr>
              <w:t>21</w:t>
            </w:r>
          </w:p>
        </w:tc>
      </w:tr>
      <w:tr w:rsidR="00130D35" w:rsidRPr="002B3C6E" w14:paraId="3E1B868D" w14:textId="77777777" w:rsidTr="00FC4633">
        <w:trPr>
          <w:trHeight w:val="20"/>
          <w:jc w:val="center"/>
        </w:trPr>
        <w:tc>
          <w:tcPr>
            <w:tcW w:w="425" w:type="dxa"/>
          </w:tcPr>
          <w:p w14:paraId="78103057" w14:textId="77777777" w:rsidR="00130D35" w:rsidRPr="002B3C6E" w:rsidRDefault="00130D35" w:rsidP="00EB41C2">
            <w:pPr>
              <w:pStyle w:val="TableParagraph"/>
              <w:ind w:left="88" w:right="72"/>
              <w:jc w:val="center"/>
              <w:rPr>
                <w:sz w:val="20"/>
                <w:szCs w:val="20"/>
              </w:rPr>
            </w:pPr>
            <w:r w:rsidRPr="002B3C6E">
              <w:rPr>
                <w:sz w:val="20"/>
                <w:szCs w:val="20"/>
              </w:rPr>
              <w:t>22</w:t>
            </w:r>
          </w:p>
        </w:tc>
        <w:tc>
          <w:tcPr>
            <w:tcW w:w="1419" w:type="dxa"/>
          </w:tcPr>
          <w:p w14:paraId="201B70F8" w14:textId="77777777" w:rsidR="00130D35" w:rsidRPr="002B3C6E" w:rsidRDefault="00130D35" w:rsidP="00EB41C2">
            <w:pPr>
              <w:pStyle w:val="TableParagraph"/>
              <w:ind w:left="112"/>
              <w:rPr>
                <w:sz w:val="20"/>
                <w:szCs w:val="20"/>
              </w:rPr>
            </w:pPr>
            <w:r w:rsidRPr="002B3C6E">
              <w:rPr>
                <w:sz w:val="20"/>
                <w:szCs w:val="20"/>
              </w:rPr>
              <w:t>Student 22</w:t>
            </w:r>
          </w:p>
        </w:tc>
        <w:tc>
          <w:tcPr>
            <w:tcW w:w="670" w:type="dxa"/>
          </w:tcPr>
          <w:p w14:paraId="57C99B35" w14:textId="77777777" w:rsidR="00130D35" w:rsidRPr="002B3C6E" w:rsidRDefault="00130D35" w:rsidP="00EB41C2">
            <w:pPr>
              <w:pStyle w:val="TableParagraph"/>
              <w:ind w:left="282"/>
              <w:rPr>
                <w:sz w:val="20"/>
                <w:szCs w:val="20"/>
              </w:rPr>
            </w:pPr>
            <w:r w:rsidRPr="002B3C6E">
              <w:rPr>
                <w:sz w:val="20"/>
                <w:szCs w:val="20"/>
              </w:rPr>
              <w:t>6</w:t>
            </w:r>
          </w:p>
        </w:tc>
        <w:tc>
          <w:tcPr>
            <w:tcW w:w="708" w:type="dxa"/>
          </w:tcPr>
          <w:p w14:paraId="6C54142C"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7096C69B" w14:textId="77777777" w:rsidR="00130D35" w:rsidRPr="002B3C6E" w:rsidRDefault="00130D35" w:rsidP="00EB41C2">
            <w:pPr>
              <w:pStyle w:val="TableParagraph"/>
              <w:ind w:right="258"/>
              <w:jc w:val="right"/>
              <w:rPr>
                <w:sz w:val="20"/>
                <w:szCs w:val="20"/>
              </w:rPr>
            </w:pPr>
            <w:r w:rsidRPr="002B3C6E">
              <w:rPr>
                <w:sz w:val="20"/>
                <w:szCs w:val="20"/>
              </w:rPr>
              <w:t>1</w:t>
            </w:r>
          </w:p>
        </w:tc>
        <w:tc>
          <w:tcPr>
            <w:tcW w:w="653" w:type="dxa"/>
          </w:tcPr>
          <w:p w14:paraId="634E146E"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45729DFF" w14:textId="77777777" w:rsidR="00130D35" w:rsidRPr="002B3C6E" w:rsidRDefault="00130D35" w:rsidP="00EB41C2">
            <w:pPr>
              <w:pStyle w:val="TableParagraph"/>
              <w:ind w:left="275"/>
              <w:rPr>
                <w:sz w:val="20"/>
                <w:szCs w:val="20"/>
              </w:rPr>
            </w:pPr>
            <w:r w:rsidRPr="002B3C6E">
              <w:rPr>
                <w:sz w:val="20"/>
                <w:szCs w:val="20"/>
              </w:rPr>
              <w:t>1</w:t>
            </w:r>
          </w:p>
        </w:tc>
        <w:tc>
          <w:tcPr>
            <w:tcW w:w="653" w:type="dxa"/>
          </w:tcPr>
          <w:p w14:paraId="592417E7"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58B5D1B5"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523AEFF5"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3A1476BA" w14:textId="77777777" w:rsidR="00130D35" w:rsidRPr="002B3C6E" w:rsidRDefault="00130D35" w:rsidP="00EB41C2">
            <w:pPr>
              <w:pStyle w:val="TableParagraph"/>
              <w:ind w:left="200"/>
              <w:rPr>
                <w:sz w:val="20"/>
                <w:szCs w:val="20"/>
              </w:rPr>
            </w:pPr>
            <w:r w:rsidRPr="002B3C6E">
              <w:rPr>
                <w:sz w:val="20"/>
                <w:szCs w:val="20"/>
              </w:rPr>
              <w:t>10</w:t>
            </w:r>
          </w:p>
        </w:tc>
      </w:tr>
      <w:tr w:rsidR="00130D35" w:rsidRPr="002B3C6E" w14:paraId="3D2CF52F" w14:textId="77777777" w:rsidTr="00FC4633">
        <w:trPr>
          <w:trHeight w:val="20"/>
          <w:jc w:val="center"/>
        </w:trPr>
        <w:tc>
          <w:tcPr>
            <w:tcW w:w="425" w:type="dxa"/>
          </w:tcPr>
          <w:p w14:paraId="4105A5EA" w14:textId="77777777" w:rsidR="00130D35" w:rsidRPr="002B3C6E" w:rsidRDefault="00130D35" w:rsidP="00EB41C2">
            <w:pPr>
              <w:pStyle w:val="TableParagraph"/>
              <w:ind w:left="88" w:right="72"/>
              <w:jc w:val="center"/>
              <w:rPr>
                <w:sz w:val="20"/>
                <w:szCs w:val="20"/>
              </w:rPr>
            </w:pPr>
            <w:r w:rsidRPr="002B3C6E">
              <w:rPr>
                <w:sz w:val="20"/>
                <w:szCs w:val="20"/>
              </w:rPr>
              <w:t>23</w:t>
            </w:r>
          </w:p>
        </w:tc>
        <w:tc>
          <w:tcPr>
            <w:tcW w:w="1419" w:type="dxa"/>
          </w:tcPr>
          <w:p w14:paraId="10BAE1EB" w14:textId="77777777" w:rsidR="00130D35" w:rsidRPr="002B3C6E" w:rsidRDefault="00130D35" w:rsidP="00EB41C2">
            <w:pPr>
              <w:pStyle w:val="TableParagraph"/>
              <w:ind w:left="112"/>
              <w:rPr>
                <w:sz w:val="20"/>
                <w:szCs w:val="20"/>
              </w:rPr>
            </w:pPr>
            <w:r w:rsidRPr="002B3C6E">
              <w:rPr>
                <w:sz w:val="20"/>
                <w:szCs w:val="20"/>
              </w:rPr>
              <w:t>Student 23</w:t>
            </w:r>
          </w:p>
        </w:tc>
        <w:tc>
          <w:tcPr>
            <w:tcW w:w="670" w:type="dxa"/>
          </w:tcPr>
          <w:p w14:paraId="6C79BB07" w14:textId="77777777" w:rsidR="00130D35" w:rsidRPr="002B3C6E" w:rsidRDefault="00130D35" w:rsidP="00EB41C2">
            <w:pPr>
              <w:pStyle w:val="TableParagraph"/>
              <w:ind w:left="282"/>
              <w:rPr>
                <w:sz w:val="20"/>
                <w:szCs w:val="20"/>
              </w:rPr>
            </w:pPr>
            <w:r w:rsidRPr="002B3C6E">
              <w:rPr>
                <w:sz w:val="20"/>
                <w:szCs w:val="20"/>
              </w:rPr>
              <w:t>4</w:t>
            </w:r>
          </w:p>
        </w:tc>
        <w:tc>
          <w:tcPr>
            <w:tcW w:w="708" w:type="dxa"/>
          </w:tcPr>
          <w:p w14:paraId="1508E066"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10956F6A"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4FDFFE7D"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5F32D81A" w14:textId="77777777" w:rsidR="00130D35" w:rsidRPr="002B3C6E" w:rsidRDefault="00130D35" w:rsidP="00EB41C2">
            <w:pPr>
              <w:pStyle w:val="TableParagraph"/>
              <w:ind w:left="275"/>
              <w:rPr>
                <w:sz w:val="20"/>
                <w:szCs w:val="20"/>
              </w:rPr>
            </w:pPr>
            <w:r w:rsidRPr="002B3C6E">
              <w:rPr>
                <w:sz w:val="20"/>
                <w:szCs w:val="20"/>
              </w:rPr>
              <w:t>1</w:t>
            </w:r>
          </w:p>
        </w:tc>
        <w:tc>
          <w:tcPr>
            <w:tcW w:w="653" w:type="dxa"/>
          </w:tcPr>
          <w:p w14:paraId="3C993D5B"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5DD392B7"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18B05B56" w14:textId="77777777" w:rsidR="00130D35" w:rsidRPr="002B3C6E" w:rsidRDefault="00130D35" w:rsidP="00EB41C2">
            <w:pPr>
              <w:pStyle w:val="TableParagraph"/>
              <w:ind w:left="17"/>
              <w:jc w:val="center"/>
              <w:rPr>
                <w:sz w:val="20"/>
                <w:szCs w:val="20"/>
              </w:rPr>
            </w:pPr>
            <w:r w:rsidRPr="002B3C6E">
              <w:rPr>
                <w:sz w:val="20"/>
                <w:szCs w:val="20"/>
              </w:rPr>
              <w:t>0</w:t>
            </w:r>
          </w:p>
        </w:tc>
        <w:tc>
          <w:tcPr>
            <w:tcW w:w="625" w:type="dxa"/>
          </w:tcPr>
          <w:p w14:paraId="40ACB873" w14:textId="77777777" w:rsidR="00130D35" w:rsidRPr="002B3C6E" w:rsidRDefault="00130D35" w:rsidP="00EB41C2">
            <w:pPr>
              <w:pStyle w:val="TableParagraph"/>
              <w:ind w:left="257"/>
              <w:rPr>
                <w:sz w:val="20"/>
                <w:szCs w:val="20"/>
              </w:rPr>
            </w:pPr>
            <w:r w:rsidRPr="002B3C6E">
              <w:rPr>
                <w:sz w:val="20"/>
                <w:szCs w:val="20"/>
              </w:rPr>
              <w:t>7</w:t>
            </w:r>
          </w:p>
        </w:tc>
      </w:tr>
      <w:tr w:rsidR="00130D35" w:rsidRPr="002B3C6E" w14:paraId="548DBBC1" w14:textId="77777777" w:rsidTr="00FC4633">
        <w:trPr>
          <w:trHeight w:val="20"/>
          <w:jc w:val="center"/>
        </w:trPr>
        <w:tc>
          <w:tcPr>
            <w:tcW w:w="425" w:type="dxa"/>
          </w:tcPr>
          <w:p w14:paraId="00C6EB03" w14:textId="77777777" w:rsidR="00130D35" w:rsidRPr="002B3C6E" w:rsidRDefault="00130D35" w:rsidP="00EB41C2">
            <w:pPr>
              <w:pStyle w:val="TableParagraph"/>
              <w:ind w:left="88" w:right="72"/>
              <w:jc w:val="center"/>
              <w:rPr>
                <w:sz w:val="20"/>
                <w:szCs w:val="20"/>
              </w:rPr>
            </w:pPr>
            <w:r w:rsidRPr="002B3C6E">
              <w:rPr>
                <w:sz w:val="20"/>
                <w:szCs w:val="20"/>
              </w:rPr>
              <w:t>24</w:t>
            </w:r>
          </w:p>
        </w:tc>
        <w:tc>
          <w:tcPr>
            <w:tcW w:w="1419" w:type="dxa"/>
          </w:tcPr>
          <w:p w14:paraId="6A328AE2" w14:textId="77777777" w:rsidR="00130D35" w:rsidRPr="002B3C6E" w:rsidRDefault="00130D35" w:rsidP="00EB41C2">
            <w:pPr>
              <w:pStyle w:val="TableParagraph"/>
              <w:ind w:left="112"/>
              <w:rPr>
                <w:sz w:val="20"/>
                <w:szCs w:val="20"/>
              </w:rPr>
            </w:pPr>
            <w:r w:rsidRPr="002B3C6E">
              <w:rPr>
                <w:sz w:val="20"/>
                <w:szCs w:val="20"/>
              </w:rPr>
              <w:t>Student 24</w:t>
            </w:r>
          </w:p>
        </w:tc>
        <w:tc>
          <w:tcPr>
            <w:tcW w:w="670" w:type="dxa"/>
          </w:tcPr>
          <w:p w14:paraId="3006F42B" w14:textId="77777777" w:rsidR="00130D35" w:rsidRPr="002B3C6E" w:rsidRDefault="00130D35" w:rsidP="00EB41C2">
            <w:pPr>
              <w:pStyle w:val="TableParagraph"/>
              <w:ind w:left="282"/>
              <w:rPr>
                <w:sz w:val="20"/>
                <w:szCs w:val="20"/>
              </w:rPr>
            </w:pPr>
            <w:r w:rsidRPr="002B3C6E">
              <w:rPr>
                <w:sz w:val="20"/>
                <w:szCs w:val="20"/>
              </w:rPr>
              <w:t>3</w:t>
            </w:r>
          </w:p>
        </w:tc>
        <w:tc>
          <w:tcPr>
            <w:tcW w:w="708" w:type="dxa"/>
          </w:tcPr>
          <w:p w14:paraId="15D1E26D"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2FE82A0B"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78A1B58B"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6EBE959F"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207EE5FB"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3F499358"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04A6638D" w14:textId="77777777" w:rsidR="00130D35" w:rsidRPr="002B3C6E" w:rsidRDefault="00130D35" w:rsidP="00EB41C2">
            <w:pPr>
              <w:pStyle w:val="TableParagraph"/>
              <w:ind w:left="17"/>
              <w:jc w:val="center"/>
              <w:rPr>
                <w:sz w:val="20"/>
                <w:szCs w:val="20"/>
              </w:rPr>
            </w:pPr>
            <w:r w:rsidRPr="002B3C6E">
              <w:rPr>
                <w:sz w:val="20"/>
                <w:szCs w:val="20"/>
              </w:rPr>
              <w:t>2</w:t>
            </w:r>
          </w:p>
        </w:tc>
        <w:tc>
          <w:tcPr>
            <w:tcW w:w="625" w:type="dxa"/>
          </w:tcPr>
          <w:p w14:paraId="7E45BDC2" w14:textId="77777777" w:rsidR="00130D35" w:rsidRPr="002B3C6E" w:rsidRDefault="00130D35" w:rsidP="00EB41C2">
            <w:pPr>
              <w:pStyle w:val="TableParagraph"/>
              <w:ind w:left="257"/>
              <w:rPr>
                <w:sz w:val="20"/>
                <w:szCs w:val="20"/>
              </w:rPr>
            </w:pPr>
            <w:r w:rsidRPr="002B3C6E">
              <w:rPr>
                <w:sz w:val="20"/>
                <w:szCs w:val="20"/>
              </w:rPr>
              <w:t>8</w:t>
            </w:r>
          </w:p>
        </w:tc>
      </w:tr>
      <w:tr w:rsidR="00130D35" w:rsidRPr="002B3C6E" w14:paraId="508AC18A" w14:textId="77777777" w:rsidTr="00FC4633">
        <w:trPr>
          <w:trHeight w:val="20"/>
          <w:jc w:val="center"/>
        </w:trPr>
        <w:tc>
          <w:tcPr>
            <w:tcW w:w="425" w:type="dxa"/>
          </w:tcPr>
          <w:p w14:paraId="5C68B3C1" w14:textId="77777777" w:rsidR="00130D35" w:rsidRPr="002B3C6E" w:rsidRDefault="00130D35" w:rsidP="00EB41C2">
            <w:pPr>
              <w:pStyle w:val="TableParagraph"/>
              <w:ind w:left="88" w:right="72"/>
              <w:jc w:val="center"/>
              <w:rPr>
                <w:sz w:val="20"/>
                <w:szCs w:val="20"/>
              </w:rPr>
            </w:pPr>
            <w:r w:rsidRPr="002B3C6E">
              <w:rPr>
                <w:sz w:val="20"/>
                <w:szCs w:val="20"/>
              </w:rPr>
              <w:t>25</w:t>
            </w:r>
          </w:p>
        </w:tc>
        <w:tc>
          <w:tcPr>
            <w:tcW w:w="1419" w:type="dxa"/>
          </w:tcPr>
          <w:p w14:paraId="37C4C862" w14:textId="77777777" w:rsidR="00130D35" w:rsidRPr="002B3C6E" w:rsidRDefault="00130D35" w:rsidP="00EB41C2">
            <w:pPr>
              <w:pStyle w:val="TableParagraph"/>
              <w:ind w:left="112"/>
              <w:rPr>
                <w:sz w:val="20"/>
                <w:szCs w:val="20"/>
              </w:rPr>
            </w:pPr>
            <w:r w:rsidRPr="002B3C6E">
              <w:rPr>
                <w:sz w:val="20"/>
                <w:szCs w:val="20"/>
              </w:rPr>
              <w:t>Student 25</w:t>
            </w:r>
          </w:p>
        </w:tc>
        <w:tc>
          <w:tcPr>
            <w:tcW w:w="670" w:type="dxa"/>
          </w:tcPr>
          <w:p w14:paraId="13482634" w14:textId="77777777" w:rsidR="00130D35" w:rsidRPr="002B3C6E" w:rsidRDefault="00130D35" w:rsidP="00EB41C2">
            <w:pPr>
              <w:pStyle w:val="TableParagraph"/>
              <w:ind w:left="282"/>
              <w:rPr>
                <w:sz w:val="20"/>
                <w:szCs w:val="20"/>
              </w:rPr>
            </w:pPr>
            <w:r w:rsidRPr="002B3C6E">
              <w:rPr>
                <w:sz w:val="20"/>
                <w:szCs w:val="20"/>
              </w:rPr>
              <w:t>3</w:t>
            </w:r>
          </w:p>
        </w:tc>
        <w:tc>
          <w:tcPr>
            <w:tcW w:w="708" w:type="dxa"/>
          </w:tcPr>
          <w:p w14:paraId="51EE611F"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4110BFFF" w14:textId="77777777" w:rsidR="00130D35" w:rsidRPr="002B3C6E" w:rsidRDefault="00130D35" w:rsidP="00EB41C2">
            <w:pPr>
              <w:pStyle w:val="TableParagraph"/>
              <w:ind w:right="258"/>
              <w:jc w:val="right"/>
              <w:rPr>
                <w:sz w:val="20"/>
                <w:szCs w:val="20"/>
              </w:rPr>
            </w:pPr>
            <w:r w:rsidRPr="002B3C6E">
              <w:rPr>
                <w:sz w:val="20"/>
                <w:szCs w:val="20"/>
              </w:rPr>
              <w:t>1</w:t>
            </w:r>
          </w:p>
        </w:tc>
        <w:tc>
          <w:tcPr>
            <w:tcW w:w="653" w:type="dxa"/>
          </w:tcPr>
          <w:p w14:paraId="3AA27C65"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068AF19B" w14:textId="77777777" w:rsidR="00130D35" w:rsidRPr="002B3C6E" w:rsidRDefault="00130D35" w:rsidP="00EB41C2">
            <w:pPr>
              <w:pStyle w:val="TableParagraph"/>
              <w:ind w:left="275"/>
              <w:rPr>
                <w:sz w:val="20"/>
                <w:szCs w:val="20"/>
              </w:rPr>
            </w:pPr>
            <w:r w:rsidRPr="002B3C6E">
              <w:rPr>
                <w:sz w:val="20"/>
                <w:szCs w:val="20"/>
              </w:rPr>
              <w:t>1</w:t>
            </w:r>
          </w:p>
        </w:tc>
        <w:tc>
          <w:tcPr>
            <w:tcW w:w="653" w:type="dxa"/>
          </w:tcPr>
          <w:p w14:paraId="1B6382A8"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5398151C"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0C6EC837"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11038ED2" w14:textId="77777777" w:rsidR="00130D35" w:rsidRPr="002B3C6E" w:rsidRDefault="00130D35" w:rsidP="00EB41C2">
            <w:pPr>
              <w:pStyle w:val="TableParagraph"/>
              <w:ind w:left="257"/>
              <w:rPr>
                <w:sz w:val="20"/>
                <w:szCs w:val="20"/>
              </w:rPr>
            </w:pPr>
            <w:r w:rsidRPr="002B3C6E">
              <w:rPr>
                <w:sz w:val="20"/>
                <w:szCs w:val="20"/>
              </w:rPr>
              <w:t>7</w:t>
            </w:r>
          </w:p>
        </w:tc>
      </w:tr>
      <w:tr w:rsidR="00130D35" w:rsidRPr="002B3C6E" w14:paraId="517892A1" w14:textId="77777777" w:rsidTr="00FC4633">
        <w:trPr>
          <w:trHeight w:val="20"/>
          <w:jc w:val="center"/>
        </w:trPr>
        <w:tc>
          <w:tcPr>
            <w:tcW w:w="425" w:type="dxa"/>
          </w:tcPr>
          <w:p w14:paraId="762FAE43" w14:textId="77777777" w:rsidR="00130D35" w:rsidRPr="002B3C6E" w:rsidRDefault="00130D35" w:rsidP="00EB41C2">
            <w:pPr>
              <w:pStyle w:val="TableParagraph"/>
              <w:ind w:left="88" w:right="72"/>
              <w:jc w:val="center"/>
              <w:rPr>
                <w:sz w:val="20"/>
                <w:szCs w:val="20"/>
              </w:rPr>
            </w:pPr>
            <w:r w:rsidRPr="002B3C6E">
              <w:rPr>
                <w:sz w:val="20"/>
                <w:szCs w:val="20"/>
              </w:rPr>
              <w:t>26</w:t>
            </w:r>
          </w:p>
        </w:tc>
        <w:tc>
          <w:tcPr>
            <w:tcW w:w="1419" w:type="dxa"/>
          </w:tcPr>
          <w:p w14:paraId="1E3D2618" w14:textId="77777777" w:rsidR="00130D35" w:rsidRPr="002B3C6E" w:rsidRDefault="00130D35" w:rsidP="00EB41C2">
            <w:pPr>
              <w:pStyle w:val="TableParagraph"/>
              <w:ind w:left="112"/>
              <w:rPr>
                <w:sz w:val="20"/>
                <w:szCs w:val="20"/>
              </w:rPr>
            </w:pPr>
            <w:r w:rsidRPr="002B3C6E">
              <w:rPr>
                <w:sz w:val="20"/>
                <w:szCs w:val="20"/>
              </w:rPr>
              <w:t>Student 26</w:t>
            </w:r>
          </w:p>
        </w:tc>
        <w:tc>
          <w:tcPr>
            <w:tcW w:w="670" w:type="dxa"/>
          </w:tcPr>
          <w:p w14:paraId="2AEB33F9" w14:textId="77777777" w:rsidR="00130D35" w:rsidRPr="002B3C6E" w:rsidRDefault="00130D35" w:rsidP="00EB41C2">
            <w:pPr>
              <w:pStyle w:val="TableParagraph"/>
              <w:ind w:left="282"/>
              <w:rPr>
                <w:sz w:val="20"/>
                <w:szCs w:val="20"/>
              </w:rPr>
            </w:pPr>
            <w:r w:rsidRPr="002B3C6E">
              <w:rPr>
                <w:sz w:val="20"/>
                <w:szCs w:val="20"/>
              </w:rPr>
              <w:t>3</w:t>
            </w:r>
          </w:p>
        </w:tc>
        <w:tc>
          <w:tcPr>
            <w:tcW w:w="708" w:type="dxa"/>
          </w:tcPr>
          <w:p w14:paraId="1C35955A" w14:textId="77777777" w:rsidR="00130D35" w:rsidRPr="002B3C6E" w:rsidRDefault="00130D35" w:rsidP="00EB41C2">
            <w:pPr>
              <w:pStyle w:val="TableParagraph"/>
              <w:ind w:left="17"/>
              <w:jc w:val="center"/>
              <w:rPr>
                <w:sz w:val="20"/>
                <w:szCs w:val="20"/>
              </w:rPr>
            </w:pPr>
            <w:r w:rsidRPr="002B3C6E">
              <w:rPr>
                <w:sz w:val="20"/>
                <w:szCs w:val="20"/>
              </w:rPr>
              <w:t>0</w:t>
            </w:r>
          </w:p>
        </w:tc>
        <w:tc>
          <w:tcPr>
            <w:tcW w:w="660" w:type="dxa"/>
          </w:tcPr>
          <w:p w14:paraId="4EAF5285" w14:textId="77777777" w:rsidR="00130D35" w:rsidRPr="002B3C6E" w:rsidRDefault="00130D35" w:rsidP="00EB41C2">
            <w:pPr>
              <w:pStyle w:val="TableParagraph"/>
              <w:ind w:right="258"/>
              <w:jc w:val="right"/>
              <w:rPr>
                <w:sz w:val="20"/>
                <w:szCs w:val="20"/>
              </w:rPr>
            </w:pPr>
            <w:r w:rsidRPr="002B3C6E">
              <w:rPr>
                <w:sz w:val="20"/>
                <w:szCs w:val="20"/>
              </w:rPr>
              <w:t>1</w:t>
            </w:r>
          </w:p>
        </w:tc>
        <w:tc>
          <w:tcPr>
            <w:tcW w:w="653" w:type="dxa"/>
          </w:tcPr>
          <w:p w14:paraId="36FD9454" w14:textId="77777777" w:rsidR="00130D35" w:rsidRPr="002B3C6E" w:rsidRDefault="00130D35" w:rsidP="00EB41C2">
            <w:pPr>
              <w:pStyle w:val="TableParagraph"/>
              <w:ind w:left="20"/>
              <w:jc w:val="center"/>
              <w:rPr>
                <w:sz w:val="20"/>
                <w:szCs w:val="20"/>
              </w:rPr>
            </w:pPr>
            <w:r w:rsidRPr="002B3C6E">
              <w:rPr>
                <w:sz w:val="20"/>
                <w:szCs w:val="20"/>
              </w:rPr>
              <w:t>0</w:t>
            </w:r>
          </w:p>
        </w:tc>
        <w:tc>
          <w:tcPr>
            <w:tcW w:w="655" w:type="dxa"/>
          </w:tcPr>
          <w:p w14:paraId="39303674"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09A5D51D"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39ED6C43"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645F1F0E"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30373853" w14:textId="77777777" w:rsidR="00130D35" w:rsidRPr="002B3C6E" w:rsidRDefault="00130D35" w:rsidP="00EB41C2">
            <w:pPr>
              <w:pStyle w:val="TableParagraph"/>
              <w:ind w:left="257"/>
              <w:rPr>
                <w:sz w:val="20"/>
                <w:szCs w:val="20"/>
              </w:rPr>
            </w:pPr>
            <w:r w:rsidRPr="002B3C6E">
              <w:rPr>
                <w:sz w:val="20"/>
                <w:szCs w:val="20"/>
              </w:rPr>
              <w:t>5</w:t>
            </w:r>
          </w:p>
        </w:tc>
      </w:tr>
      <w:tr w:rsidR="00130D35" w:rsidRPr="002B3C6E" w14:paraId="1BB949C3" w14:textId="77777777" w:rsidTr="00FC4633">
        <w:trPr>
          <w:trHeight w:val="20"/>
          <w:jc w:val="center"/>
        </w:trPr>
        <w:tc>
          <w:tcPr>
            <w:tcW w:w="425" w:type="dxa"/>
          </w:tcPr>
          <w:p w14:paraId="199E1976" w14:textId="77777777" w:rsidR="00130D35" w:rsidRPr="002B3C6E" w:rsidRDefault="00130D35" w:rsidP="00EB41C2">
            <w:pPr>
              <w:pStyle w:val="TableParagraph"/>
              <w:ind w:left="88" w:right="72"/>
              <w:jc w:val="center"/>
              <w:rPr>
                <w:sz w:val="20"/>
                <w:szCs w:val="20"/>
              </w:rPr>
            </w:pPr>
            <w:r w:rsidRPr="002B3C6E">
              <w:rPr>
                <w:sz w:val="20"/>
                <w:szCs w:val="20"/>
              </w:rPr>
              <w:t>27</w:t>
            </w:r>
          </w:p>
        </w:tc>
        <w:tc>
          <w:tcPr>
            <w:tcW w:w="1419" w:type="dxa"/>
          </w:tcPr>
          <w:p w14:paraId="614377B7" w14:textId="77777777" w:rsidR="00130D35" w:rsidRPr="002B3C6E" w:rsidRDefault="00130D35" w:rsidP="00EB41C2">
            <w:pPr>
              <w:pStyle w:val="TableParagraph"/>
              <w:ind w:left="112"/>
              <w:rPr>
                <w:sz w:val="20"/>
                <w:szCs w:val="20"/>
              </w:rPr>
            </w:pPr>
            <w:r w:rsidRPr="002B3C6E">
              <w:rPr>
                <w:sz w:val="20"/>
                <w:szCs w:val="20"/>
              </w:rPr>
              <w:t>Student 27</w:t>
            </w:r>
          </w:p>
        </w:tc>
        <w:tc>
          <w:tcPr>
            <w:tcW w:w="670" w:type="dxa"/>
          </w:tcPr>
          <w:p w14:paraId="74549BFE" w14:textId="77777777" w:rsidR="00130D35" w:rsidRPr="002B3C6E" w:rsidRDefault="00130D35" w:rsidP="00EB41C2">
            <w:pPr>
              <w:pStyle w:val="TableParagraph"/>
              <w:ind w:left="225"/>
              <w:rPr>
                <w:sz w:val="20"/>
                <w:szCs w:val="20"/>
              </w:rPr>
            </w:pPr>
            <w:r w:rsidRPr="002B3C6E">
              <w:rPr>
                <w:sz w:val="20"/>
                <w:szCs w:val="20"/>
              </w:rPr>
              <w:t>12</w:t>
            </w:r>
          </w:p>
        </w:tc>
        <w:tc>
          <w:tcPr>
            <w:tcW w:w="708" w:type="dxa"/>
          </w:tcPr>
          <w:p w14:paraId="6CF14A6B"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Pr>
          <w:p w14:paraId="7FC0E17B" w14:textId="77777777" w:rsidR="00130D35" w:rsidRPr="002B3C6E" w:rsidRDefault="00130D35" w:rsidP="00EB41C2">
            <w:pPr>
              <w:pStyle w:val="TableParagraph"/>
              <w:ind w:right="258"/>
              <w:jc w:val="right"/>
              <w:rPr>
                <w:sz w:val="20"/>
                <w:szCs w:val="20"/>
              </w:rPr>
            </w:pPr>
            <w:r w:rsidRPr="002B3C6E">
              <w:rPr>
                <w:sz w:val="20"/>
                <w:szCs w:val="20"/>
              </w:rPr>
              <w:t>3</w:t>
            </w:r>
          </w:p>
        </w:tc>
        <w:tc>
          <w:tcPr>
            <w:tcW w:w="653" w:type="dxa"/>
          </w:tcPr>
          <w:p w14:paraId="25971A34"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30D513BC" w14:textId="77777777" w:rsidR="00130D35" w:rsidRPr="002B3C6E" w:rsidRDefault="00130D35" w:rsidP="00EB41C2">
            <w:pPr>
              <w:pStyle w:val="TableParagraph"/>
              <w:ind w:left="275"/>
              <w:rPr>
                <w:sz w:val="20"/>
                <w:szCs w:val="20"/>
              </w:rPr>
            </w:pPr>
            <w:r w:rsidRPr="002B3C6E">
              <w:rPr>
                <w:sz w:val="20"/>
                <w:szCs w:val="20"/>
              </w:rPr>
              <w:t>1</w:t>
            </w:r>
          </w:p>
        </w:tc>
        <w:tc>
          <w:tcPr>
            <w:tcW w:w="653" w:type="dxa"/>
          </w:tcPr>
          <w:p w14:paraId="7962DAC6" w14:textId="77777777" w:rsidR="00130D35" w:rsidRPr="002B3C6E" w:rsidRDefault="00130D35" w:rsidP="00EB41C2">
            <w:pPr>
              <w:pStyle w:val="TableParagraph"/>
              <w:ind w:left="20"/>
              <w:jc w:val="center"/>
              <w:rPr>
                <w:sz w:val="20"/>
                <w:szCs w:val="20"/>
              </w:rPr>
            </w:pPr>
            <w:r w:rsidRPr="002B3C6E">
              <w:rPr>
                <w:sz w:val="20"/>
                <w:szCs w:val="20"/>
              </w:rPr>
              <w:t>1</w:t>
            </w:r>
          </w:p>
        </w:tc>
        <w:tc>
          <w:tcPr>
            <w:tcW w:w="701" w:type="dxa"/>
          </w:tcPr>
          <w:p w14:paraId="606FE912"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404D3D38"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6E325379" w14:textId="77777777" w:rsidR="00130D35" w:rsidRPr="002B3C6E" w:rsidRDefault="00130D35" w:rsidP="00EB41C2">
            <w:pPr>
              <w:pStyle w:val="TableParagraph"/>
              <w:ind w:left="200"/>
              <w:rPr>
                <w:sz w:val="20"/>
                <w:szCs w:val="20"/>
              </w:rPr>
            </w:pPr>
            <w:r w:rsidRPr="002B3C6E">
              <w:rPr>
                <w:sz w:val="20"/>
                <w:szCs w:val="20"/>
              </w:rPr>
              <w:t>21</w:t>
            </w:r>
          </w:p>
        </w:tc>
      </w:tr>
      <w:tr w:rsidR="00130D35" w:rsidRPr="002B3C6E" w14:paraId="2AEE8A67" w14:textId="77777777" w:rsidTr="00FC4633">
        <w:trPr>
          <w:trHeight w:val="20"/>
          <w:jc w:val="center"/>
        </w:trPr>
        <w:tc>
          <w:tcPr>
            <w:tcW w:w="425" w:type="dxa"/>
          </w:tcPr>
          <w:p w14:paraId="2E4F7A9C" w14:textId="77777777" w:rsidR="00130D35" w:rsidRPr="002B3C6E" w:rsidRDefault="00130D35" w:rsidP="00EB41C2">
            <w:pPr>
              <w:pStyle w:val="TableParagraph"/>
              <w:ind w:left="88" w:right="72"/>
              <w:jc w:val="center"/>
              <w:rPr>
                <w:sz w:val="20"/>
                <w:szCs w:val="20"/>
              </w:rPr>
            </w:pPr>
            <w:r w:rsidRPr="002B3C6E">
              <w:rPr>
                <w:sz w:val="20"/>
                <w:szCs w:val="20"/>
              </w:rPr>
              <w:t>28</w:t>
            </w:r>
          </w:p>
        </w:tc>
        <w:tc>
          <w:tcPr>
            <w:tcW w:w="1419" w:type="dxa"/>
          </w:tcPr>
          <w:p w14:paraId="3A1F7210" w14:textId="77777777" w:rsidR="00130D35" w:rsidRPr="002B3C6E" w:rsidRDefault="00130D35" w:rsidP="00EB41C2">
            <w:pPr>
              <w:pStyle w:val="TableParagraph"/>
              <w:ind w:left="112"/>
              <w:rPr>
                <w:sz w:val="20"/>
                <w:szCs w:val="20"/>
              </w:rPr>
            </w:pPr>
            <w:r w:rsidRPr="002B3C6E">
              <w:rPr>
                <w:sz w:val="20"/>
                <w:szCs w:val="20"/>
              </w:rPr>
              <w:t>Student 28</w:t>
            </w:r>
          </w:p>
        </w:tc>
        <w:tc>
          <w:tcPr>
            <w:tcW w:w="670" w:type="dxa"/>
          </w:tcPr>
          <w:p w14:paraId="63679CE9" w14:textId="77777777" w:rsidR="00130D35" w:rsidRPr="002B3C6E" w:rsidRDefault="00130D35" w:rsidP="00EB41C2">
            <w:pPr>
              <w:pStyle w:val="TableParagraph"/>
              <w:ind w:left="282"/>
              <w:rPr>
                <w:sz w:val="20"/>
                <w:szCs w:val="20"/>
              </w:rPr>
            </w:pPr>
            <w:r w:rsidRPr="002B3C6E">
              <w:rPr>
                <w:sz w:val="20"/>
                <w:szCs w:val="20"/>
              </w:rPr>
              <w:t>2</w:t>
            </w:r>
          </w:p>
        </w:tc>
        <w:tc>
          <w:tcPr>
            <w:tcW w:w="708" w:type="dxa"/>
          </w:tcPr>
          <w:p w14:paraId="18FB9354"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064FBA96" w14:textId="77777777" w:rsidR="00130D35" w:rsidRPr="002B3C6E" w:rsidRDefault="00130D35" w:rsidP="00EB41C2">
            <w:pPr>
              <w:pStyle w:val="TableParagraph"/>
              <w:ind w:right="258"/>
              <w:jc w:val="right"/>
              <w:rPr>
                <w:sz w:val="20"/>
                <w:szCs w:val="20"/>
              </w:rPr>
            </w:pPr>
            <w:r w:rsidRPr="002B3C6E">
              <w:rPr>
                <w:sz w:val="20"/>
                <w:szCs w:val="20"/>
              </w:rPr>
              <w:t>0</w:t>
            </w:r>
          </w:p>
        </w:tc>
        <w:tc>
          <w:tcPr>
            <w:tcW w:w="653" w:type="dxa"/>
          </w:tcPr>
          <w:p w14:paraId="3BB5C164"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46C8FC4F" w14:textId="77777777" w:rsidR="00130D35" w:rsidRPr="002B3C6E" w:rsidRDefault="00130D35" w:rsidP="00EB41C2">
            <w:pPr>
              <w:pStyle w:val="TableParagraph"/>
              <w:ind w:left="275"/>
              <w:rPr>
                <w:sz w:val="20"/>
                <w:szCs w:val="20"/>
              </w:rPr>
            </w:pPr>
            <w:r w:rsidRPr="002B3C6E">
              <w:rPr>
                <w:sz w:val="20"/>
                <w:szCs w:val="20"/>
              </w:rPr>
              <w:t>0</w:t>
            </w:r>
          </w:p>
        </w:tc>
        <w:tc>
          <w:tcPr>
            <w:tcW w:w="653" w:type="dxa"/>
          </w:tcPr>
          <w:p w14:paraId="27843A84"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16C5AF4D"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38E2CC2E"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6FBFC4D1" w14:textId="77777777" w:rsidR="00130D35" w:rsidRPr="002B3C6E" w:rsidRDefault="00130D35" w:rsidP="00EB41C2">
            <w:pPr>
              <w:pStyle w:val="TableParagraph"/>
              <w:ind w:left="257"/>
              <w:rPr>
                <w:sz w:val="20"/>
                <w:szCs w:val="20"/>
              </w:rPr>
            </w:pPr>
            <w:r w:rsidRPr="002B3C6E">
              <w:rPr>
                <w:sz w:val="20"/>
                <w:szCs w:val="20"/>
              </w:rPr>
              <w:t>5</w:t>
            </w:r>
          </w:p>
        </w:tc>
      </w:tr>
      <w:tr w:rsidR="00130D35" w:rsidRPr="002B3C6E" w14:paraId="29EADC1B" w14:textId="77777777" w:rsidTr="00FC4633">
        <w:trPr>
          <w:trHeight w:val="20"/>
          <w:jc w:val="center"/>
        </w:trPr>
        <w:tc>
          <w:tcPr>
            <w:tcW w:w="425" w:type="dxa"/>
          </w:tcPr>
          <w:p w14:paraId="1C404A4B" w14:textId="77777777" w:rsidR="00130D35" w:rsidRPr="002B3C6E" w:rsidRDefault="00130D35" w:rsidP="00EB41C2">
            <w:pPr>
              <w:pStyle w:val="TableParagraph"/>
              <w:ind w:left="88" w:right="72"/>
              <w:jc w:val="center"/>
              <w:rPr>
                <w:sz w:val="20"/>
                <w:szCs w:val="20"/>
              </w:rPr>
            </w:pPr>
            <w:r w:rsidRPr="002B3C6E">
              <w:rPr>
                <w:sz w:val="20"/>
                <w:szCs w:val="20"/>
              </w:rPr>
              <w:t>29</w:t>
            </w:r>
          </w:p>
        </w:tc>
        <w:tc>
          <w:tcPr>
            <w:tcW w:w="1419" w:type="dxa"/>
          </w:tcPr>
          <w:p w14:paraId="696ECD8D" w14:textId="77777777" w:rsidR="00130D35" w:rsidRPr="002B3C6E" w:rsidRDefault="00130D35" w:rsidP="00EB41C2">
            <w:pPr>
              <w:pStyle w:val="TableParagraph"/>
              <w:ind w:left="112"/>
              <w:rPr>
                <w:sz w:val="20"/>
                <w:szCs w:val="20"/>
              </w:rPr>
            </w:pPr>
            <w:r w:rsidRPr="002B3C6E">
              <w:rPr>
                <w:sz w:val="20"/>
                <w:szCs w:val="20"/>
              </w:rPr>
              <w:t>Student 29</w:t>
            </w:r>
          </w:p>
        </w:tc>
        <w:tc>
          <w:tcPr>
            <w:tcW w:w="670" w:type="dxa"/>
          </w:tcPr>
          <w:p w14:paraId="5AD07DCD" w14:textId="77777777" w:rsidR="00130D35" w:rsidRPr="002B3C6E" w:rsidRDefault="00130D35" w:rsidP="00EB41C2">
            <w:pPr>
              <w:pStyle w:val="TableParagraph"/>
              <w:ind w:left="17"/>
              <w:jc w:val="center"/>
              <w:rPr>
                <w:sz w:val="20"/>
                <w:szCs w:val="20"/>
              </w:rPr>
            </w:pPr>
            <w:r w:rsidRPr="002B3C6E">
              <w:rPr>
                <w:sz w:val="20"/>
                <w:szCs w:val="20"/>
              </w:rPr>
              <w:t>5</w:t>
            </w:r>
          </w:p>
        </w:tc>
        <w:tc>
          <w:tcPr>
            <w:tcW w:w="708" w:type="dxa"/>
          </w:tcPr>
          <w:p w14:paraId="0B770AAD" w14:textId="77777777" w:rsidR="00130D35" w:rsidRPr="002B3C6E" w:rsidRDefault="00130D35" w:rsidP="00EB41C2">
            <w:pPr>
              <w:pStyle w:val="TableParagraph"/>
              <w:ind w:left="17"/>
              <w:jc w:val="center"/>
              <w:rPr>
                <w:sz w:val="20"/>
                <w:szCs w:val="20"/>
              </w:rPr>
            </w:pPr>
            <w:r w:rsidRPr="002B3C6E">
              <w:rPr>
                <w:sz w:val="20"/>
                <w:szCs w:val="20"/>
              </w:rPr>
              <w:t>1</w:t>
            </w:r>
          </w:p>
        </w:tc>
        <w:tc>
          <w:tcPr>
            <w:tcW w:w="660" w:type="dxa"/>
          </w:tcPr>
          <w:p w14:paraId="70E14338" w14:textId="77777777" w:rsidR="00130D35" w:rsidRPr="002B3C6E" w:rsidRDefault="00130D35" w:rsidP="00EB41C2">
            <w:pPr>
              <w:pStyle w:val="TableParagraph"/>
              <w:ind w:left="17"/>
              <w:jc w:val="center"/>
              <w:rPr>
                <w:sz w:val="20"/>
                <w:szCs w:val="20"/>
              </w:rPr>
            </w:pPr>
            <w:r w:rsidRPr="002B3C6E">
              <w:rPr>
                <w:sz w:val="20"/>
                <w:szCs w:val="20"/>
              </w:rPr>
              <w:t>1</w:t>
            </w:r>
          </w:p>
        </w:tc>
        <w:tc>
          <w:tcPr>
            <w:tcW w:w="653" w:type="dxa"/>
          </w:tcPr>
          <w:p w14:paraId="0CDCBA47"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Pr>
          <w:p w14:paraId="0AE2DDE2" w14:textId="77777777" w:rsidR="00130D35" w:rsidRPr="002B3C6E" w:rsidRDefault="00130D35" w:rsidP="00EB41C2">
            <w:pPr>
              <w:pStyle w:val="TableParagraph"/>
              <w:ind w:left="17"/>
              <w:jc w:val="center"/>
              <w:rPr>
                <w:sz w:val="20"/>
                <w:szCs w:val="20"/>
              </w:rPr>
            </w:pPr>
            <w:r w:rsidRPr="002B3C6E">
              <w:rPr>
                <w:sz w:val="20"/>
                <w:szCs w:val="20"/>
              </w:rPr>
              <w:t>1</w:t>
            </w:r>
          </w:p>
        </w:tc>
        <w:tc>
          <w:tcPr>
            <w:tcW w:w="653" w:type="dxa"/>
          </w:tcPr>
          <w:p w14:paraId="3C66E165" w14:textId="77777777" w:rsidR="00130D35" w:rsidRPr="002B3C6E" w:rsidRDefault="00130D35" w:rsidP="00EB41C2">
            <w:pPr>
              <w:pStyle w:val="TableParagraph"/>
              <w:ind w:left="20"/>
              <w:jc w:val="center"/>
              <w:rPr>
                <w:sz w:val="20"/>
                <w:szCs w:val="20"/>
              </w:rPr>
            </w:pPr>
            <w:r w:rsidRPr="002B3C6E">
              <w:rPr>
                <w:sz w:val="20"/>
                <w:szCs w:val="20"/>
              </w:rPr>
              <w:t>0</w:t>
            </w:r>
          </w:p>
        </w:tc>
        <w:tc>
          <w:tcPr>
            <w:tcW w:w="701" w:type="dxa"/>
          </w:tcPr>
          <w:p w14:paraId="51E1C5AB"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Pr>
          <w:p w14:paraId="5D691320"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Pr>
          <w:p w14:paraId="230FA2F2" w14:textId="77777777" w:rsidR="00130D35" w:rsidRPr="002B3C6E" w:rsidRDefault="00130D35" w:rsidP="00EB41C2">
            <w:pPr>
              <w:pStyle w:val="TableParagraph"/>
              <w:ind w:left="17"/>
              <w:jc w:val="center"/>
              <w:rPr>
                <w:sz w:val="20"/>
                <w:szCs w:val="20"/>
              </w:rPr>
            </w:pPr>
            <w:r w:rsidRPr="002B3C6E">
              <w:rPr>
                <w:sz w:val="20"/>
                <w:szCs w:val="20"/>
              </w:rPr>
              <w:t>10</w:t>
            </w:r>
          </w:p>
        </w:tc>
      </w:tr>
      <w:tr w:rsidR="00130D35" w:rsidRPr="002B3C6E" w14:paraId="719B3B86" w14:textId="77777777" w:rsidTr="00FC4633">
        <w:trPr>
          <w:trHeight w:val="20"/>
          <w:jc w:val="center"/>
        </w:trPr>
        <w:tc>
          <w:tcPr>
            <w:tcW w:w="425" w:type="dxa"/>
            <w:tcBorders>
              <w:bottom w:val="single" w:sz="4" w:space="0" w:color="auto"/>
            </w:tcBorders>
            <w:vAlign w:val="center"/>
          </w:tcPr>
          <w:p w14:paraId="320AC882" w14:textId="77777777" w:rsidR="00130D35" w:rsidRPr="002B3C6E" w:rsidRDefault="00130D35" w:rsidP="00EB41C2">
            <w:pPr>
              <w:pStyle w:val="TableParagraph"/>
              <w:ind w:left="88" w:right="72"/>
              <w:jc w:val="center"/>
              <w:rPr>
                <w:sz w:val="20"/>
                <w:szCs w:val="20"/>
              </w:rPr>
            </w:pPr>
            <w:r w:rsidRPr="002B3C6E">
              <w:rPr>
                <w:sz w:val="20"/>
                <w:szCs w:val="20"/>
              </w:rPr>
              <w:t>30</w:t>
            </w:r>
          </w:p>
        </w:tc>
        <w:tc>
          <w:tcPr>
            <w:tcW w:w="1419" w:type="dxa"/>
            <w:tcBorders>
              <w:bottom w:val="single" w:sz="4" w:space="0" w:color="auto"/>
            </w:tcBorders>
            <w:vAlign w:val="center"/>
          </w:tcPr>
          <w:p w14:paraId="62BAEEC1" w14:textId="77777777" w:rsidR="00130D35" w:rsidRPr="002B3C6E" w:rsidRDefault="00130D35" w:rsidP="00EB41C2">
            <w:pPr>
              <w:pStyle w:val="TableParagraph"/>
              <w:ind w:left="112"/>
              <w:rPr>
                <w:sz w:val="20"/>
                <w:szCs w:val="20"/>
              </w:rPr>
            </w:pPr>
            <w:r w:rsidRPr="002B3C6E">
              <w:rPr>
                <w:sz w:val="20"/>
                <w:szCs w:val="20"/>
              </w:rPr>
              <w:t>Student 30</w:t>
            </w:r>
          </w:p>
        </w:tc>
        <w:tc>
          <w:tcPr>
            <w:tcW w:w="670" w:type="dxa"/>
            <w:tcBorders>
              <w:bottom w:val="single" w:sz="4" w:space="0" w:color="auto"/>
            </w:tcBorders>
            <w:vAlign w:val="center"/>
          </w:tcPr>
          <w:p w14:paraId="38663F8D" w14:textId="77777777" w:rsidR="00130D35" w:rsidRPr="002B3C6E" w:rsidRDefault="00130D35" w:rsidP="00EB41C2">
            <w:pPr>
              <w:pStyle w:val="TableParagraph"/>
              <w:ind w:left="17"/>
              <w:jc w:val="center"/>
              <w:rPr>
                <w:sz w:val="20"/>
                <w:szCs w:val="20"/>
              </w:rPr>
            </w:pPr>
            <w:r w:rsidRPr="002B3C6E">
              <w:rPr>
                <w:sz w:val="20"/>
                <w:szCs w:val="20"/>
              </w:rPr>
              <w:t>7</w:t>
            </w:r>
          </w:p>
        </w:tc>
        <w:tc>
          <w:tcPr>
            <w:tcW w:w="708" w:type="dxa"/>
            <w:tcBorders>
              <w:bottom w:val="single" w:sz="4" w:space="0" w:color="auto"/>
            </w:tcBorders>
            <w:vAlign w:val="center"/>
          </w:tcPr>
          <w:p w14:paraId="45A0CB1B" w14:textId="77777777" w:rsidR="00130D35" w:rsidRPr="002B3C6E" w:rsidRDefault="00130D35" w:rsidP="00EB41C2">
            <w:pPr>
              <w:pStyle w:val="TableParagraph"/>
              <w:ind w:left="17"/>
              <w:jc w:val="center"/>
              <w:rPr>
                <w:sz w:val="20"/>
                <w:szCs w:val="20"/>
              </w:rPr>
            </w:pPr>
            <w:r w:rsidRPr="002B3C6E">
              <w:rPr>
                <w:sz w:val="20"/>
                <w:szCs w:val="20"/>
              </w:rPr>
              <w:t>2</w:t>
            </w:r>
          </w:p>
        </w:tc>
        <w:tc>
          <w:tcPr>
            <w:tcW w:w="660" w:type="dxa"/>
            <w:tcBorders>
              <w:bottom w:val="single" w:sz="4" w:space="0" w:color="auto"/>
            </w:tcBorders>
            <w:vAlign w:val="center"/>
          </w:tcPr>
          <w:p w14:paraId="449C9E34" w14:textId="77777777" w:rsidR="00130D35" w:rsidRPr="002B3C6E" w:rsidRDefault="00130D35" w:rsidP="00EB41C2">
            <w:pPr>
              <w:pStyle w:val="TableParagraph"/>
              <w:ind w:left="17"/>
              <w:jc w:val="center"/>
              <w:rPr>
                <w:sz w:val="20"/>
                <w:szCs w:val="20"/>
              </w:rPr>
            </w:pPr>
            <w:r w:rsidRPr="002B3C6E">
              <w:rPr>
                <w:sz w:val="20"/>
                <w:szCs w:val="20"/>
              </w:rPr>
              <w:t>1</w:t>
            </w:r>
          </w:p>
        </w:tc>
        <w:tc>
          <w:tcPr>
            <w:tcW w:w="653" w:type="dxa"/>
            <w:tcBorders>
              <w:bottom w:val="single" w:sz="4" w:space="0" w:color="auto"/>
            </w:tcBorders>
            <w:vAlign w:val="center"/>
          </w:tcPr>
          <w:p w14:paraId="476E1119" w14:textId="77777777" w:rsidR="00130D35" w:rsidRPr="002B3C6E" w:rsidRDefault="00130D35" w:rsidP="00EB41C2">
            <w:pPr>
              <w:pStyle w:val="TableParagraph"/>
              <w:ind w:left="20"/>
              <w:jc w:val="center"/>
              <w:rPr>
                <w:sz w:val="20"/>
                <w:szCs w:val="20"/>
              </w:rPr>
            </w:pPr>
            <w:r w:rsidRPr="002B3C6E">
              <w:rPr>
                <w:sz w:val="20"/>
                <w:szCs w:val="20"/>
              </w:rPr>
              <w:t>1</w:t>
            </w:r>
          </w:p>
        </w:tc>
        <w:tc>
          <w:tcPr>
            <w:tcW w:w="655" w:type="dxa"/>
            <w:tcBorders>
              <w:bottom w:val="single" w:sz="4" w:space="0" w:color="auto"/>
            </w:tcBorders>
            <w:vAlign w:val="center"/>
          </w:tcPr>
          <w:p w14:paraId="6492CE9C" w14:textId="77777777" w:rsidR="00130D35" w:rsidRPr="002B3C6E" w:rsidRDefault="00130D35" w:rsidP="00EB41C2">
            <w:pPr>
              <w:pStyle w:val="TableParagraph"/>
              <w:ind w:left="17"/>
              <w:jc w:val="center"/>
              <w:rPr>
                <w:sz w:val="20"/>
                <w:szCs w:val="20"/>
              </w:rPr>
            </w:pPr>
            <w:r w:rsidRPr="002B3C6E">
              <w:rPr>
                <w:sz w:val="20"/>
                <w:szCs w:val="20"/>
              </w:rPr>
              <w:t>1</w:t>
            </w:r>
          </w:p>
        </w:tc>
        <w:tc>
          <w:tcPr>
            <w:tcW w:w="653" w:type="dxa"/>
            <w:tcBorders>
              <w:bottom w:val="single" w:sz="4" w:space="0" w:color="auto"/>
            </w:tcBorders>
            <w:vAlign w:val="center"/>
          </w:tcPr>
          <w:p w14:paraId="6F0D3167" w14:textId="77777777" w:rsidR="00130D35" w:rsidRPr="002B3C6E" w:rsidRDefault="00130D35" w:rsidP="00EB41C2">
            <w:pPr>
              <w:pStyle w:val="TableParagraph"/>
              <w:ind w:left="20"/>
              <w:jc w:val="center"/>
              <w:rPr>
                <w:sz w:val="20"/>
                <w:szCs w:val="20"/>
              </w:rPr>
            </w:pPr>
            <w:r w:rsidRPr="002B3C6E">
              <w:rPr>
                <w:sz w:val="20"/>
                <w:szCs w:val="20"/>
              </w:rPr>
              <w:t>2</w:t>
            </w:r>
          </w:p>
        </w:tc>
        <w:tc>
          <w:tcPr>
            <w:tcW w:w="701" w:type="dxa"/>
            <w:tcBorders>
              <w:bottom w:val="single" w:sz="4" w:space="0" w:color="auto"/>
            </w:tcBorders>
            <w:vAlign w:val="center"/>
          </w:tcPr>
          <w:p w14:paraId="682D2A7C" w14:textId="77777777" w:rsidR="00130D35" w:rsidRPr="002B3C6E" w:rsidRDefault="00130D35" w:rsidP="00EB41C2">
            <w:pPr>
              <w:pStyle w:val="TableParagraph"/>
              <w:ind w:left="19"/>
              <w:jc w:val="center"/>
              <w:rPr>
                <w:sz w:val="20"/>
                <w:szCs w:val="20"/>
              </w:rPr>
            </w:pPr>
            <w:r w:rsidRPr="002B3C6E">
              <w:rPr>
                <w:sz w:val="20"/>
                <w:szCs w:val="20"/>
              </w:rPr>
              <w:t>0</w:t>
            </w:r>
          </w:p>
        </w:tc>
        <w:tc>
          <w:tcPr>
            <w:tcW w:w="714" w:type="dxa"/>
            <w:tcBorders>
              <w:bottom w:val="single" w:sz="4" w:space="0" w:color="auto"/>
            </w:tcBorders>
            <w:vAlign w:val="center"/>
          </w:tcPr>
          <w:p w14:paraId="27C3D0CF" w14:textId="77777777" w:rsidR="00130D35" w:rsidRPr="002B3C6E" w:rsidRDefault="00130D35" w:rsidP="00EB41C2">
            <w:pPr>
              <w:pStyle w:val="TableParagraph"/>
              <w:ind w:left="17"/>
              <w:jc w:val="center"/>
              <w:rPr>
                <w:sz w:val="20"/>
                <w:szCs w:val="20"/>
              </w:rPr>
            </w:pPr>
            <w:r w:rsidRPr="002B3C6E">
              <w:rPr>
                <w:sz w:val="20"/>
                <w:szCs w:val="20"/>
              </w:rPr>
              <w:t>1</w:t>
            </w:r>
          </w:p>
        </w:tc>
        <w:tc>
          <w:tcPr>
            <w:tcW w:w="625" w:type="dxa"/>
            <w:tcBorders>
              <w:bottom w:val="single" w:sz="4" w:space="0" w:color="auto"/>
            </w:tcBorders>
            <w:vAlign w:val="center"/>
          </w:tcPr>
          <w:p w14:paraId="1E2E4F0C" w14:textId="77777777" w:rsidR="00130D35" w:rsidRPr="002B3C6E" w:rsidRDefault="00130D35" w:rsidP="00EB41C2">
            <w:pPr>
              <w:pStyle w:val="TableParagraph"/>
              <w:ind w:left="17"/>
              <w:jc w:val="center"/>
              <w:rPr>
                <w:sz w:val="20"/>
                <w:szCs w:val="20"/>
              </w:rPr>
            </w:pPr>
            <w:r w:rsidRPr="002B3C6E">
              <w:rPr>
                <w:sz w:val="20"/>
                <w:szCs w:val="20"/>
              </w:rPr>
              <w:t>15</w:t>
            </w:r>
          </w:p>
        </w:tc>
      </w:tr>
      <w:tr w:rsidR="00130D35" w:rsidRPr="002B3C6E" w14:paraId="4DC805D5" w14:textId="77777777" w:rsidTr="00FC4633">
        <w:trPr>
          <w:trHeight w:val="20"/>
          <w:jc w:val="center"/>
        </w:trPr>
        <w:tc>
          <w:tcPr>
            <w:tcW w:w="1844" w:type="dxa"/>
            <w:gridSpan w:val="2"/>
            <w:tcBorders>
              <w:top w:val="single" w:sz="4" w:space="0" w:color="auto"/>
              <w:bottom w:val="single" w:sz="4" w:space="0" w:color="auto"/>
            </w:tcBorders>
            <w:vAlign w:val="center"/>
          </w:tcPr>
          <w:p w14:paraId="6B477E69" w14:textId="77777777" w:rsidR="00130D35" w:rsidRPr="002B3C6E" w:rsidRDefault="00130D35" w:rsidP="00EB41C2">
            <w:pPr>
              <w:pStyle w:val="TableParagraph"/>
              <w:ind w:left="112"/>
              <w:jc w:val="center"/>
              <w:rPr>
                <w:b/>
                <w:sz w:val="20"/>
                <w:szCs w:val="20"/>
              </w:rPr>
            </w:pPr>
            <w:r w:rsidRPr="002B3C6E">
              <w:rPr>
                <w:b/>
                <w:sz w:val="20"/>
                <w:szCs w:val="20"/>
              </w:rPr>
              <w:t>TOTAL</w:t>
            </w:r>
          </w:p>
        </w:tc>
        <w:tc>
          <w:tcPr>
            <w:tcW w:w="670" w:type="dxa"/>
            <w:tcBorders>
              <w:top w:val="single" w:sz="4" w:space="0" w:color="auto"/>
              <w:bottom w:val="single" w:sz="4" w:space="0" w:color="auto"/>
            </w:tcBorders>
            <w:vAlign w:val="center"/>
          </w:tcPr>
          <w:p w14:paraId="30C9705E"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178</w:t>
            </w:r>
          </w:p>
        </w:tc>
        <w:tc>
          <w:tcPr>
            <w:tcW w:w="708" w:type="dxa"/>
            <w:tcBorders>
              <w:top w:val="single" w:sz="4" w:space="0" w:color="auto"/>
              <w:bottom w:val="single" w:sz="4" w:space="0" w:color="auto"/>
            </w:tcBorders>
            <w:vAlign w:val="center"/>
          </w:tcPr>
          <w:p w14:paraId="3AE8811E"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44</w:t>
            </w:r>
          </w:p>
        </w:tc>
        <w:tc>
          <w:tcPr>
            <w:tcW w:w="660" w:type="dxa"/>
            <w:tcBorders>
              <w:top w:val="single" w:sz="4" w:space="0" w:color="auto"/>
              <w:bottom w:val="single" w:sz="4" w:space="0" w:color="auto"/>
            </w:tcBorders>
            <w:vAlign w:val="center"/>
          </w:tcPr>
          <w:p w14:paraId="04AE33DE"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28</w:t>
            </w:r>
          </w:p>
        </w:tc>
        <w:tc>
          <w:tcPr>
            <w:tcW w:w="653" w:type="dxa"/>
            <w:tcBorders>
              <w:top w:val="single" w:sz="4" w:space="0" w:color="auto"/>
              <w:bottom w:val="single" w:sz="4" w:space="0" w:color="auto"/>
            </w:tcBorders>
            <w:vAlign w:val="center"/>
          </w:tcPr>
          <w:p w14:paraId="2A088891"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19</w:t>
            </w:r>
          </w:p>
        </w:tc>
        <w:tc>
          <w:tcPr>
            <w:tcW w:w="655" w:type="dxa"/>
            <w:tcBorders>
              <w:top w:val="single" w:sz="4" w:space="0" w:color="auto"/>
              <w:bottom w:val="single" w:sz="4" w:space="0" w:color="auto"/>
            </w:tcBorders>
            <w:vAlign w:val="center"/>
          </w:tcPr>
          <w:p w14:paraId="246BF001"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29</w:t>
            </w:r>
          </w:p>
        </w:tc>
        <w:tc>
          <w:tcPr>
            <w:tcW w:w="653" w:type="dxa"/>
            <w:tcBorders>
              <w:top w:val="single" w:sz="4" w:space="0" w:color="auto"/>
              <w:bottom w:val="single" w:sz="4" w:space="0" w:color="auto"/>
            </w:tcBorders>
            <w:vAlign w:val="center"/>
          </w:tcPr>
          <w:p w14:paraId="5BE31B39"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21</w:t>
            </w:r>
          </w:p>
        </w:tc>
        <w:tc>
          <w:tcPr>
            <w:tcW w:w="701" w:type="dxa"/>
            <w:tcBorders>
              <w:top w:val="single" w:sz="4" w:space="0" w:color="auto"/>
              <w:bottom w:val="single" w:sz="4" w:space="0" w:color="auto"/>
            </w:tcBorders>
            <w:vAlign w:val="center"/>
          </w:tcPr>
          <w:p w14:paraId="329830C6"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31</w:t>
            </w:r>
          </w:p>
        </w:tc>
        <w:tc>
          <w:tcPr>
            <w:tcW w:w="714" w:type="dxa"/>
            <w:tcBorders>
              <w:top w:val="single" w:sz="4" w:space="0" w:color="auto"/>
              <w:bottom w:val="single" w:sz="4" w:space="0" w:color="auto"/>
            </w:tcBorders>
            <w:vAlign w:val="center"/>
          </w:tcPr>
          <w:p w14:paraId="1393F852"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18</w:t>
            </w:r>
          </w:p>
        </w:tc>
        <w:tc>
          <w:tcPr>
            <w:tcW w:w="625" w:type="dxa"/>
            <w:tcBorders>
              <w:top w:val="single" w:sz="4" w:space="0" w:color="auto"/>
              <w:bottom w:val="single" w:sz="4" w:space="0" w:color="auto"/>
            </w:tcBorders>
            <w:vAlign w:val="center"/>
          </w:tcPr>
          <w:p w14:paraId="2EAA13D8"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368</w:t>
            </w:r>
          </w:p>
        </w:tc>
      </w:tr>
    </w:tbl>
    <w:p w14:paraId="0D949758" w14:textId="77777777" w:rsidR="00130D35" w:rsidRPr="00130D35" w:rsidRDefault="00130D35" w:rsidP="00130D35">
      <w:pPr>
        <w:pStyle w:val="Normal1"/>
        <w:jc w:val="both"/>
        <w:rPr>
          <w:color w:val="000000"/>
          <w:sz w:val="22"/>
          <w:szCs w:val="22"/>
        </w:rPr>
      </w:pPr>
    </w:p>
    <w:p w14:paraId="187ED214" w14:textId="77777777" w:rsidR="00130D35" w:rsidRPr="00130D35" w:rsidRDefault="00130D35" w:rsidP="00130D35">
      <w:pPr>
        <w:pStyle w:val="Normal1"/>
        <w:ind w:firstLine="426"/>
        <w:jc w:val="both"/>
        <w:rPr>
          <w:color w:val="000000"/>
          <w:sz w:val="22"/>
          <w:szCs w:val="22"/>
        </w:rPr>
      </w:pPr>
      <w:r w:rsidRPr="00130D35">
        <w:rPr>
          <w:color w:val="000000"/>
          <w:sz w:val="22"/>
          <w:szCs w:val="22"/>
        </w:rPr>
        <w:t>Based</w:t>
      </w:r>
      <w:r w:rsidR="002029BB">
        <w:rPr>
          <w:color w:val="000000"/>
          <w:sz w:val="22"/>
          <w:szCs w:val="22"/>
        </w:rPr>
        <w:t xml:space="preserve"> on table 2</w:t>
      </w:r>
      <w:r w:rsidRPr="00130D35">
        <w:rPr>
          <w:color w:val="000000"/>
          <w:sz w:val="22"/>
          <w:szCs w:val="22"/>
        </w:rPr>
        <w:t>, the distribution of grammatical errors of each student is varying. Let us see student 1. He made 11 errors in verb use but no error in conjunction use. Student 20 made 12 errors in verb use but he did no error in adjective and adverb use.</w:t>
      </w:r>
    </w:p>
    <w:p w14:paraId="544E0B34" w14:textId="77777777" w:rsidR="00130D35" w:rsidRPr="00130D35" w:rsidRDefault="00130D35" w:rsidP="00130D35">
      <w:pPr>
        <w:pStyle w:val="Normal1"/>
        <w:ind w:firstLine="426"/>
        <w:jc w:val="both"/>
        <w:rPr>
          <w:color w:val="000000"/>
          <w:sz w:val="22"/>
          <w:szCs w:val="22"/>
        </w:rPr>
      </w:pPr>
      <w:r w:rsidRPr="00130D35">
        <w:rPr>
          <w:color w:val="000000"/>
          <w:sz w:val="22"/>
          <w:szCs w:val="22"/>
        </w:rPr>
        <w:t>If the data is sorted by the total number of each student’s errors, it can be seen that the most errors were made by student 1 and student 2 with the total number 25 errors. Meanwhile, the least amount of errors was performed by student 9, student 26, and student 28 by the number of 5.</w:t>
      </w:r>
    </w:p>
    <w:p w14:paraId="51109DBC" w14:textId="77777777" w:rsidR="00130D35" w:rsidRPr="00130D35" w:rsidRDefault="00130D35" w:rsidP="00130D35">
      <w:pPr>
        <w:pStyle w:val="Normal1"/>
        <w:ind w:firstLine="426"/>
        <w:jc w:val="both"/>
        <w:rPr>
          <w:color w:val="000000"/>
          <w:sz w:val="22"/>
          <w:szCs w:val="22"/>
        </w:rPr>
      </w:pPr>
      <w:r w:rsidRPr="00130D35">
        <w:rPr>
          <w:color w:val="000000"/>
          <w:sz w:val="22"/>
          <w:szCs w:val="22"/>
        </w:rPr>
        <w:t>Furthermore, the frequency percentage of tho</w:t>
      </w:r>
      <w:r w:rsidR="002029BB">
        <w:rPr>
          <w:color w:val="000000"/>
          <w:sz w:val="22"/>
          <w:szCs w:val="22"/>
        </w:rPr>
        <w:t>se errors can be seen in table 3</w:t>
      </w:r>
      <w:r w:rsidRPr="00130D35">
        <w:rPr>
          <w:color w:val="000000"/>
          <w:sz w:val="22"/>
          <w:szCs w:val="22"/>
        </w:rPr>
        <w:t xml:space="preserve"> and </w:t>
      </w:r>
      <w:r w:rsidR="002029BB">
        <w:rPr>
          <w:color w:val="000000"/>
          <w:sz w:val="22"/>
          <w:szCs w:val="22"/>
        </w:rPr>
        <w:t>the interpretation is in table 4</w:t>
      </w:r>
      <w:r w:rsidRPr="00130D35">
        <w:rPr>
          <w:color w:val="000000"/>
          <w:sz w:val="22"/>
          <w:szCs w:val="22"/>
        </w:rPr>
        <w:t>. Those are as follow.</w:t>
      </w:r>
    </w:p>
    <w:p w14:paraId="058018F5" w14:textId="77777777" w:rsidR="00130D35" w:rsidRPr="00130D35" w:rsidRDefault="00130D35" w:rsidP="00130D35">
      <w:pPr>
        <w:pStyle w:val="Normal1"/>
        <w:jc w:val="both"/>
        <w:rPr>
          <w:color w:val="000000"/>
          <w:sz w:val="22"/>
          <w:szCs w:val="22"/>
        </w:rPr>
      </w:pPr>
    </w:p>
    <w:p w14:paraId="1E4A1273" w14:textId="77777777" w:rsidR="00130D35" w:rsidRPr="002B3C6E" w:rsidRDefault="002029BB" w:rsidP="002B3C6E">
      <w:pPr>
        <w:pStyle w:val="Normal1"/>
        <w:jc w:val="center"/>
        <w:rPr>
          <w:b/>
          <w:color w:val="000000"/>
          <w:sz w:val="20"/>
          <w:szCs w:val="22"/>
        </w:rPr>
      </w:pPr>
      <w:r>
        <w:rPr>
          <w:color w:val="000000"/>
          <w:sz w:val="20"/>
          <w:szCs w:val="22"/>
        </w:rPr>
        <w:t>Table 3</w:t>
      </w:r>
      <w:r w:rsidR="00130D35" w:rsidRPr="002B3C6E">
        <w:rPr>
          <w:color w:val="000000"/>
          <w:sz w:val="20"/>
          <w:szCs w:val="22"/>
        </w:rPr>
        <w:t>. The Frequency of Grammatical Errors Made by EFL Students in Writing Essay</w:t>
      </w:r>
    </w:p>
    <w:tbl>
      <w:tblPr>
        <w:tblW w:w="0" w:type="auto"/>
        <w:jc w:val="center"/>
        <w:tblLayout w:type="fixed"/>
        <w:tblLook w:val="0000" w:firstRow="0" w:lastRow="0" w:firstColumn="0" w:lastColumn="0" w:noHBand="0" w:noVBand="0"/>
      </w:tblPr>
      <w:tblGrid>
        <w:gridCol w:w="654"/>
        <w:gridCol w:w="1338"/>
        <w:gridCol w:w="1149"/>
        <w:gridCol w:w="1321"/>
        <w:gridCol w:w="2680"/>
        <w:gridCol w:w="279"/>
        <w:gridCol w:w="1474"/>
      </w:tblGrid>
      <w:tr w:rsidR="00130D35" w:rsidRPr="002B3C6E" w14:paraId="0BE002EB" w14:textId="77777777" w:rsidTr="002029BB">
        <w:trPr>
          <w:trHeight w:val="20"/>
          <w:jc w:val="center"/>
        </w:trPr>
        <w:tc>
          <w:tcPr>
            <w:tcW w:w="654" w:type="dxa"/>
            <w:tcBorders>
              <w:top w:val="single" w:sz="4" w:space="0" w:color="000000"/>
              <w:bottom w:val="single" w:sz="4" w:space="0" w:color="000000"/>
            </w:tcBorders>
            <w:shd w:val="clear" w:color="auto" w:fill="FFFFFF"/>
          </w:tcPr>
          <w:p w14:paraId="1AB27609"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No.</w:t>
            </w:r>
          </w:p>
        </w:tc>
        <w:tc>
          <w:tcPr>
            <w:tcW w:w="1338" w:type="dxa"/>
            <w:tcBorders>
              <w:top w:val="single" w:sz="4" w:space="0" w:color="000000"/>
              <w:bottom w:val="single" w:sz="4" w:space="0" w:color="000000"/>
            </w:tcBorders>
            <w:shd w:val="clear" w:color="auto" w:fill="FFFFFF"/>
          </w:tcPr>
          <w:p w14:paraId="4B66E9D9"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Type of Error</w:t>
            </w:r>
          </w:p>
        </w:tc>
        <w:tc>
          <w:tcPr>
            <w:tcW w:w="1149" w:type="dxa"/>
            <w:tcBorders>
              <w:top w:val="single" w:sz="4" w:space="0" w:color="000000"/>
              <w:bottom w:val="single" w:sz="4" w:space="0" w:color="000000"/>
            </w:tcBorders>
            <w:shd w:val="clear" w:color="auto" w:fill="FFFFFF"/>
          </w:tcPr>
          <w:p w14:paraId="4625F49C"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Frequency</w:t>
            </w:r>
          </w:p>
        </w:tc>
        <w:tc>
          <w:tcPr>
            <w:tcW w:w="1321" w:type="dxa"/>
            <w:tcBorders>
              <w:top w:val="single" w:sz="4" w:space="0" w:color="000000"/>
              <w:bottom w:val="single" w:sz="4" w:space="0" w:color="000000"/>
            </w:tcBorders>
            <w:shd w:val="clear" w:color="auto" w:fill="FFFFFF"/>
          </w:tcPr>
          <w:p w14:paraId="3925E927"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Percentage (%)</w:t>
            </w:r>
          </w:p>
        </w:tc>
        <w:tc>
          <w:tcPr>
            <w:tcW w:w="2680" w:type="dxa"/>
            <w:tcBorders>
              <w:top w:val="single" w:sz="4" w:space="0" w:color="000000"/>
              <w:bottom w:val="single" w:sz="4" w:space="0" w:color="000000"/>
            </w:tcBorders>
            <w:shd w:val="clear" w:color="auto" w:fill="FFFFFF"/>
          </w:tcPr>
          <w:p w14:paraId="7E6E46E5"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 xml:space="preserve">Percentage After Rounded </w:t>
            </w:r>
          </w:p>
          <w:p w14:paraId="67A2B534"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w:t>
            </w:r>
          </w:p>
        </w:tc>
        <w:tc>
          <w:tcPr>
            <w:tcW w:w="1753" w:type="dxa"/>
            <w:gridSpan w:val="2"/>
            <w:tcBorders>
              <w:top w:val="single" w:sz="4" w:space="0" w:color="000000"/>
              <w:bottom w:val="single" w:sz="4" w:space="0" w:color="000000"/>
            </w:tcBorders>
            <w:shd w:val="clear" w:color="auto" w:fill="auto"/>
          </w:tcPr>
          <w:p w14:paraId="680E6906"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b/>
                <w:color w:val="000000"/>
                <w:sz w:val="20"/>
                <w:szCs w:val="20"/>
              </w:rPr>
              <w:t>Interpretation</w:t>
            </w:r>
          </w:p>
        </w:tc>
      </w:tr>
      <w:tr w:rsidR="00130D35" w:rsidRPr="002B3C6E" w14:paraId="37E90623" w14:textId="77777777" w:rsidTr="002029BB">
        <w:trPr>
          <w:trHeight w:val="20"/>
          <w:jc w:val="center"/>
        </w:trPr>
        <w:tc>
          <w:tcPr>
            <w:tcW w:w="654" w:type="dxa"/>
            <w:tcBorders>
              <w:top w:val="single" w:sz="4" w:space="0" w:color="000000"/>
              <w:bottom w:val="single" w:sz="4" w:space="0" w:color="000000"/>
            </w:tcBorders>
            <w:shd w:val="clear" w:color="auto" w:fill="FFFFFF"/>
          </w:tcPr>
          <w:p w14:paraId="2BDCAEE4"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w:t>
            </w:r>
          </w:p>
        </w:tc>
        <w:tc>
          <w:tcPr>
            <w:tcW w:w="1338" w:type="dxa"/>
            <w:tcBorders>
              <w:top w:val="single" w:sz="4" w:space="0" w:color="000000"/>
              <w:bottom w:val="single" w:sz="4" w:space="0" w:color="000000"/>
            </w:tcBorders>
            <w:shd w:val="clear" w:color="auto" w:fill="FFFFFF"/>
          </w:tcPr>
          <w:p w14:paraId="4C2E192C"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Verbs</w:t>
            </w:r>
          </w:p>
        </w:tc>
        <w:tc>
          <w:tcPr>
            <w:tcW w:w="1149" w:type="dxa"/>
            <w:tcBorders>
              <w:top w:val="single" w:sz="4" w:space="0" w:color="000000"/>
              <w:bottom w:val="single" w:sz="4" w:space="0" w:color="000000"/>
            </w:tcBorders>
            <w:shd w:val="clear" w:color="auto" w:fill="FFFFFF"/>
          </w:tcPr>
          <w:p w14:paraId="1F889D9B"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178</w:t>
            </w:r>
          </w:p>
        </w:tc>
        <w:tc>
          <w:tcPr>
            <w:tcW w:w="1321" w:type="dxa"/>
            <w:tcBorders>
              <w:top w:val="single" w:sz="4" w:space="0" w:color="000000"/>
              <w:bottom w:val="single" w:sz="4" w:space="0" w:color="000000"/>
            </w:tcBorders>
            <w:shd w:val="clear" w:color="auto" w:fill="FFFFFF"/>
          </w:tcPr>
          <w:p w14:paraId="5712F702"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48.36956522</w:t>
            </w:r>
          </w:p>
        </w:tc>
        <w:tc>
          <w:tcPr>
            <w:tcW w:w="2680" w:type="dxa"/>
            <w:tcBorders>
              <w:top w:val="single" w:sz="4" w:space="0" w:color="000000"/>
              <w:bottom w:val="single" w:sz="4" w:space="0" w:color="000000"/>
            </w:tcBorders>
            <w:shd w:val="clear" w:color="auto" w:fill="FFFFFF"/>
            <w:vAlign w:val="bottom"/>
          </w:tcPr>
          <w:p w14:paraId="0D9AEE4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48</w:t>
            </w:r>
          </w:p>
        </w:tc>
        <w:tc>
          <w:tcPr>
            <w:tcW w:w="1753" w:type="dxa"/>
            <w:gridSpan w:val="2"/>
            <w:tcBorders>
              <w:top w:val="single" w:sz="4" w:space="0" w:color="000000"/>
              <w:bottom w:val="single" w:sz="4" w:space="0" w:color="000000"/>
            </w:tcBorders>
            <w:shd w:val="clear" w:color="auto" w:fill="auto"/>
          </w:tcPr>
          <w:p w14:paraId="0BB4F35E"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Fair</w:t>
            </w:r>
          </w:p>
        </w:tc>
      </w:tr>
      <w:tr w:rsidR="00130D35" w:rsidRPr="002B3C6E" w14:paraId="3420AC80" w14:textId="77777777" w:rsidTr="002029BB">
        <w:trPr>
          <w:trHeight w:val="20"/>
          <w:jc w:val="center"/>
        </w:trPr>
        <w:tc>
          <w:tcPr>
            <w:tcW w:w="654" w:type="dxa"/>
            <w:tcBorders>
              <w:top w:val="single" w:sz="4" w:space="0" w:color="000000"/>
              <w:bottom w:val="single" w:sz="4" w:space="0" w:color="000000"/>
            </w:tcBorders>
            <w:shd w:val="clear" w:color="auto" w:fill="FFFFFF"/>
          </w:tcPr>
          <w:p w14:paraId="019D2DE8"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w:t>
            </w:r>
          </w:p>
        </w:tc>
        <w:tc>
          <w:tcPr>
            <w:tcW w:w="1338" w:type="dxa"/>
            <w:tcBorders>
              <w:top w:val="single" w:sz="4" w:space="0" w:color="000000"/>
              <w:bottom w:val="single" w:sz="4" w:space="0" w:color="000000"/>
            </w:tcBorders>
            <w:shd w:val="clear" w:color="auto" w:fill="FFFFFF"/>
          </w:tcPr>
          <w:p w14:paraId="05F6D1C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Nouns</w:t>
            </w:r>
          </w:p>
        </w:tc>
        <w:tc>
          <w:tcPr>
            <w:tcW w:w="1149" w:type="dxa"/>
            <w:tcBorders>
              <w:top w:val="single" w:sz="4" w:space="0" w:color="000000"/>
              <w:bottom w:val="single" w:sz="4" w:space="0" w:color="000000"/>
            </w:tcBorders>
            <w:shd w:val="clear" w:color="auto" w:fill="FFFFFF"/>
          </w:tcPr>
          <w:p w14:paraId="68DBB256"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44</w:t>
            </w:r>
          </w:p>
        </w:tc>
        <w:tc>
          <w:tcPr>
            <w:tcW w:w="1321" w:type="dxa"/>
            <w:tcBorders>
              <w:top w:val="single" w:sz="4" w:space="0" w:color="000000"/>
              <w:bottom w:val="single" w:sz="4" w:space="0" w:color="000000"/>
            </w:tcBorders>
            <w:shd w:val="clear" w:color="auto" w:fill="FFFFFF"/>
          </w:tcPr>
          <w:p w14:paraId="4F558529"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11.95652174</w:t>
            </w:r>
          </w:p>
        </w:tc>
        <w:tc>
          <w:tcPr>
            <w:tcW w:w="2680" w:type="dxa"/>
            <w:tcBorders>
              <w:top w:val="single" w:sz="4" w:space="0" w:color="000000"/>
              <w:bottom w:val="single" w:sz="4" w:space="0" w:color="000000"/>
            </w:tcBorders>
            <w:shd w:val="clear" w:color="auto" w:fill="FFFFFF"/>
            <w:vAlign w:val="bottom"/>
          </w:tcPr>
          <w:p w14:paraId="1EE25069"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12</w:t>
            </w:r>
          </w:p>
        </w:tc>
        <w:tc>
          <w:tcPr>
            <w:tcW w:w="1753" w:type="dxa"/>
            <w:gridSpan w:val="2"/>
            <w:tcBorders>
              <w:top w:val="single" w:sz="4" w:space="0" w:color="000000"/>
              <w:bottom w:val="single" w:sz="4" w:space="0" w:color="000000"/>
            </w:tcBorders>
            <w:shd w:val="clear" w:color="auto" w:fill="auto"/>
          </w:tcPr>
          <w:p w14:paraId="6B338FCD"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Very Good</w:t>
            </w:r>
          </w:p>
        </w:tc>
      </w:tr>
      <w:tr w:rsidR="00130D35" w:rsidRPr="002B3C6E" w14:paraId="70EE940F" w14:textId="77777777" w:rsidTr="002029BB">
        <w:trPr>
          <w:trHeight w:val="20"/>
          <w:jc w:val="center"/>
        </w:trPr>
        <w:tc>
          <w:tcPr>
            <w:tcW w:w="654" w:type="dxa"/>
            <w:tcBorders>
              <w:top w:val="single" w:sz="4" w:space="0" w:color="000000"/>
              <w:bottom w:val="single" w:sz="4" w:space="0" w:color="000000"/>
            </w:tcBorders>
            <w:shd w:val="clear" w:color="auto" w:fill="FFFFFF"/>
          </w:tcPr>
          <w:p w14:paraId="64867C3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3</w:t>
            </w:r>
          </w:p>
        </w:tc>
        <w:tc>
          <w:tcPr>
            <w:tcW w:w="1338" w:type="dxa"/>
            <w:tcBorders>
              <w:top w:val="single" w:sz="4" w:space="0" w:color="000000"/>
              <w:bottom w:val="single" w:sz="4" w:space="0" w:color="000000"/>
            </w:tcBorders>
            <w:shd w:val="clear" w:color="auto" w:fill="FFFFFF"/>
          </w:tcPr>
          <w:p w14:paraId="16595D3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Pronouns</w:t>
            </w:r>
          </w:p>
        </w:tc>
        <w:tc>
          <w:tcPr>
            <w:tcW w:w="1149" w:type="dxa"/>
            <w:tcBorders>
              <w:top w:val="single" w:sz="4" w:space="0" w:color="000000"/>
              <w:bottom w:val="single" w:sz="4" w:space="0" w:color="000000"/>
            </w:tcBorders>
            <w:shd w:val="clear" w:color="auto" w:fill="FFFFFF"/>
          </w:tcPr>
          <w:p w14:paraId="7D5B03FD"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28</w:t>
            </w:r>
          </w:p>
        </w:tc>
        <w:tc>
          <w:tcPr>
            <w:tcW w:w="1321" w:type="dxa"/>
            <w:tcBorders>
              <w:top w:val="single" w:sz="4" w:space="0" w:color="000000"/>
              <w:bottom w:val="single" w:sz="4" w:space="0" w:color="000000"/>
            </w:tcBorders>
            <w:shd w:val="clear" w:color="auto" w:fill="FFFFFF"/>
          </w:tcPr>
          <w:p w14:paraId="27B4F367"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7.608695652</w:t>
            </w:r>
          </w:p>
        </w:tc>
        <w:tc>
          <w:tcPr>
            <w:tcW w:w="2680" w:type="dxa"/>
            <w:tcBorders>
              <w:top w:val="single" w:sz="4" w:space="0" w:color="000000"/>
              <w:bottom w:val="single" w:sz="4" w:space="0" w:color="000000"/>
            </w:tcBorders>
            <w:shd w:val="clear" w:color="auto" w:fill="FFFFFF"/>
            <w:vAlign w:val="bottom"/>
          </w:tcPr>
          <w:p w14:paraId="63EA7ED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8</w:t>
            </w:r>
          </w:p>
        </w:tc>
        <w:tc>
          <w:tcPr>
            <w:tcW w:w="1753" w:type="dxa"/>
            <w:gridSpan w:val="2"/>
            <w:tcBorders>
              <w:top w:val="single" w:sz="4" w:space="0" w:color="000000"/>
              <w:bottom w:val="single" w:sz="4" w:space="0" w:color="000000"/>
            </w:tcBorders>
            <w:shd w:val="clear" w:color="auto" w:fill="auto"/>
          </w:tcPr>
          <w:p w14:paraId="361223A7"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Excellent</w:t>
            </w:r>
          </w:p>
        </w:tc>
      </w:tr>
      <w:tr w:rsidR="00130D35" w:rsidRPr="002B3C6E" w14:paraId="5472BD9C" w14:textId="77777777" w:rsidTr="002029BB">
        <w:trPr>
          <w:trHeight w:val="20"/>
          <w:jc w:val="center"/>
        </w:trPr>
        <w:tc>
          <w:tcPr>
            <w:tcW w:w="654" w:type="dxa"/>
            <w:tcBorders>
              <w:top w:val="single" w:sz="4" w:space="0" w:color="000000"/>
              <w:bottom w:val="single" w:sz="4" w:space="0" w:color="000000"/>
            </w:tcBorders>
            <w:shd w:val="clear" w:color="auto" w:fill="FFFFFF"/>
          </w:tcPr>
          <w:p w14:paraId="0BB2EDDA"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4</w:t>
            </w:r>
          </w:p>
        </w:tc>
        <w:tc>
          <w:tcPr>
            <w:tcW w:w="1338" w:type="dxa"/>
            <w:tcBorders>
              <w:top w:val="single" w:sz="4" w:space="0" w:color="000000"/>
              <w:bottom w:val="single" w:sz="4" w:space="0" w:color="000000"/>
            </w:tcBorders>
            <w:shd w:val="clear" w:color="auto" w:fill="FFFFFF"/>
          </w:tcPr>
          <w:p w14:paraId="6A5B74F9"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Adjectives</w:t>
            </w:r>
          </w:p>
        </w:tc>
        <w:tc>
          <w:tcPr>
            <w:tcW w:w="1149" w:type="dxa"/>
            <w:tcBorders>
              <w:top w:val="single" w:sz="4" w:space="0" w:color="000000"/>
              <w:bottom w:val="single" w:sz="4" w:space="0" w:color="000000"/>
            </w:tcBorders>
            <w:shd w:val="clear" w:color="auto" w:fill="FFFFFF"/>
          </w:tcPr>
          <w:p w14:paraId="51A357D0"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19</w:t>
            </w:r>
          </w:p>
        </w:tc>
        <w:tc>
          <w:tcPr>
            <w:tcW w:w="1321" w:type="dxa"/>
            <w:tcBorders>
              <w:top w:val="single" w:sz="4" w:space="0" w:color="000000"/>
              <w:bottom w:val="single" w:sz="4" w:space="0" w:color="000000"/>
            </w:tcBorders>
            <w:shd w:val="clear" w:color="auto" w:fill="FFFFFF"/>
          </w:tcPr>
          <w:p w14:paraId="026C9ADC"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5.163043478</w:t>
            </w:r>
          </w:p>
        </w:tc>
        <w:tc>
          <w:tcPr>
            <w:tcW w:w="2680" w:type="dxa"/>
            <w:tcBorders>
              <w:top w:val="single" w:sz="4" w:space="0" w:color="000000"/>
              <w:bottom w:val="single" w:sz="4" w:space="0" w:color="000000"/>
            </w:tcBorders>
            <w:shd w:val="clear" w:color="auto" w:fill="FFFFFF"/>
            <w:vAlign w:val="bottom"/>
          </w:tcPr>
          <w:p w14:paraId="1B7DAAAA"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5</w:t>
            </w:r>
          </w:p>
        </w:tc>
        <w:tc>
          <w:tcPr>
            <w:tcW w:w="1753" w:type="dxa"/>
            <w:gridSpan w:val="2"/>
            <w:tcBorders>
              <w:top w:val="single" w:sz="4" w:space="0" w:color="000000"/>
              <w:bottom w:val="single" w:sz="4" w:space="0" w:color="000000"/>
            </w:tcBorders>
            <w:shd w:val="clear" w:color="auto" w:fill="auto"/>
          </w:tcPr>
          <w:p w14:paraId="3F08ECD7"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Excellent</w:t>
            </w:r>
          </w:p>
        </w:tc>
      </w:tr>
      <w:tr w:rsidR="00130D35" w:rsidRPr="002B3C6E" w14:paraId="72D5E8E9" w14:textId="77777777" w:rsidTr="002029BB">
        <w:trPr>
          <w:trHeight w:val="20"/>
          <w:jc w:val="center"/>
        </w:trPr>
        <w:tc>
          <w:tcPr>
            <w:tcW w:w="654" w:type="dxa"/>
            <w:tcBorders>
              <w:top w:val="single" w:sz="4" w:space="0" w:color="000000"/>
              <w:bottom w:val="single" w:sz="4" w:space="0" w:color="000000"/>
            </w:tcBorders>
            <w:shd w:val="clear" w:color="auto" w:fill="FFFFFF"/>
          </w:tcPr>
          <w:p w14:paraId="50E0EAC7"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5</w:t>
            </w:r>
          </w:p>
        </w:tc>
        <w:tc>
          <w:tcPr>
            <w:tcW w:w="1338" w:type="dxa"/>
            <w:tcBorders>
              <w:top w:val="single" w:sz="4" w:space="0" w:color="000000"/>
              <w:bottom w:val="single" w:sz="4" w:space="0" w:color="000000"/>
            </w:tcBorders>
            <w:shd w:val="clear" w:color="auto" w:fill="FFFFFF"/>
          </w:tcPr>
          <w:p w14:paraId="5F9BBDB7"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Determiners</w:t>
            </w:r>
          </w:p>
        </w:tc>
        <w:tc>
          <w:tcPr>
            <w:tcW w:w="1149" w:type="dxa"/>
            <w:tcBorders>
              <w:top w:val="single" w:sz="4" w:space="0" w:color="000000"/>
              <w:bottom w:val="single" w:sz="4" w:space="0" w:color="000000"/>
            </w:tcBorders>
            <w:shd w:val="clear" w:color="auto" w:fill="FFFFFF"/>
          </w:tcPr>
          <w:p w14:paraId="74CA051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29</w:t>
            </w:r>
          </w:p>
        </w:tc>
        <w:tc>
          <w:tcPr>
            <w:tcW w:w="1321" w:type="dxa"/>
            <w:tcBorders>
              <w:top w:val="single" w:sz="4" w:space="0" w:color="000000"/>
              <w:bottom w:val="single" w:sz="4" w:space="0" w:color="000000"/>
            </w:tcBorders>
            <w:shd w:val="clear" w:color="auto" w:fill="FFFFFF"/>
          </w:tcPr>
          <w:p w14:paraId="053368D5"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7.880434783</w:t>
            </w:r>
          </w:p>
        </w:tc>
        <w:tc>
          <w:tcPr>
            <w:tcW w:w="2680" w:type="dxa"/>
            <w:tcBorders>
              <w:top w:val="single" w:sz="4" w:space="0" w:color="000000"/>
              <w:bottom w:val="single" w:sz="4" w:space="0" w:color="000000"/>
            </w:tcBorders>
            <w:shd w:val="clear" w:color="auto" w:fill="FFFFFF"/>
            <w:vAlign w:val="bottom"/>
          </w:tcPr>
          <w:p w14:paraId="20495C84"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8</w:t>
            </w:r>
          </w:p>
        </w:tc>
        <w:tc>
          <w:tcPr>
            <w:tcW w:w="1753" w:type="dxa"/>
            <w:gridSpan w:val="2"/>
            <w:tcBorders>
              <w:top w:val="single" w:sz="4" w:space="0" w:color="000000"/>
              <w:bottom w:val="single" w:sz="4" w:space="0" w:color="000000"/>
            </w:tcBorders>
            <w:shd w:val="clear" w:color="auto" w:fill="auto"/>
          </w:tcPr>
          <w:p w14:paraId="396F0314"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Excellent</w:t>
            </w:r>
          </w:p>
        </w:tc>
      </w:tr>
      <w:tr w:rsidR="00130D35" w:rsidRPr="002B3C6E" w14:paraId="1600E1D2" w14:textId="77777777" w:rsidTr="002029BB">
        <w:trPr>
          <w:trHeight w:val="20"/>
          <w:jc w:val="center"/>
        </w:trPr>
        <w:tc>
          <w:tcPr>
            <w:tcW w:w="654" w:type="dxa"/>
            <w:tcBorders>
              <w:top w:val="single" w:sz="4" w:space="0" w:color="000000"/>
              <w:bottom w:val="single" w:sz="4" w:space="0" w:color="000000"/>
            </w:tcBorders>
            <w:shd w:val="clear" w:color="auto" w:fill="FFFFFF"/>
          </w:tcPr>
          <w:p w14:paraId="135519E6"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6</w:t>
            </w:r>
          </w:p>
        </w:tc>
        <w:tc>
          <w:tcPr>
            <w:tcW w:w="1338" w:type="dxa"/>
            <w:tcBorders>
              <w:top w:val="single" w:sz="4" w:space="0" w:color="000000"/>
              <w:bottom w:val="single" w:sz="4" w:space="0" w:color="000000"/>
            </w:tcBorders>
            <w:shd w:val="clear" w:color="auto" w:fill="FFFFFF"/>
          </w:tcPr>
          <w:p w14:paraId="42CF4BB8"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Adverbials</w:t>
            </w:r>
          </w:p>
        </w:tc>
        <w:tc>
          <w:tcPr>
            <w:tcW w:w="1149" w:type="dxa"/>
            <w:tcBorders>
              <w:top w:val="single" w:sz="4" w:space="0" w:color="000000"/>
              <w:bottom w:val="single" w:sz="4" w:space="0" w:color="000000"/>
            </w:tcBorders>
            <w:shd w:val="clear" w:color="auto" w:fill="FFFFFF"/>
          </w:tcPr>
          <w:p w14:paraId="2598B068"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21</w:t>
            </w:r>
          </w:p>
        </w:tc>
        <w:tc>
          <w:tcPr>
            <w:tcW w:w="1321" w:type="dxa"/>
            <w:tcBorders>
              <w:top w:val="single" w:sz="4" w:space="0" w:color="000000"/>
              <w:bottom w:val="single" w:sz="4" w:space="0" w:color="000000"/>
            </w:tcBorders>
            <w:shd w:val="clear" w:color="auto" w:fill="FFFFFF"/>
          </w:tcPr>
          <w:p w14:paraId="6DB44219"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5.706521739</w:t>
            </w:r>
          </w:p>
        </w:tc>
        <w:tc>
          <w:tcPr>
            <w:tcW w:w="2680" w:type="dxa"/>
            <w:tcBorders>
              <w:top w:val="single" w:sz="4" w:space="0" w:color="000000"/>
              <w:bottom w:val="single" w:sz="4" w:space="0" w:color="000000"/>
            </w:tcBorders>
            <w:shd w:val="clear" w:color="auto" w:fill="FFFFFF"/>
            <w:vAlign w:val="bottom"/>
          </w:tcPr>
          <w:p w14:paraId="37589B64"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6</w:t>
            </w:r>
          </w:p>
        </w:tc>
        <w:tc>
          <w:tcPr>
            <w:tcW w:w="1753" w:type="dxa"/>
            <w:gridSpan w:val="2"/>
            <w:tcBorders>
              <w:top w:val="single" w:sz="4" w:space="0" w:color="000000"/>
              <w:bottom w:val="single" w:sz="4" w:space="0" w:color="000000"/>
            </w:tcBorders>
            <w:shd w:val="clear" w:color="auto" w:fill="auto"/>
          </w:tcPr>
          <w:p w14:paraId="5D4E0ACA"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Excellent</w:t>
            </w:r>
          </w:p>
        </w:tc>
      </w:tr>
      <w:tr w:rsidR="00130D35" w:rsidRPr="002B3C6E" w14:paraId="2CC373A2" w14:textId="77777777" w:rsidTr="002029BB">
        <w:trPr>
          <w:trHeight w:val="20"/>
          <w:jc w:val="center"/>
        </w:trPr>
        <w:tc>
          <w:tcPr>
            <w:tcW w:w="654" w:type="dxa"/>
            <w:tcBorders>
              <w:top w:val="single" w:sz="4" w:space="0" w:color="000000"/>
              <w:bottom w:val="single" w:sz="4" w:space="0" w:color="000000"/>
            </w:tcBorders>
            <w:shd w:val="clear" w:color="auto" w:fill="FFFFFF"/>
          </w:tcPr>
          <w:p w14:paraId="3AE3E11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7</w:t>
            </w:r>
          </w:p>
        </w:tc>
        <w:tc>
          <w:tcPr>
            <w:tcW w:w="1338" w:type="dxa"/>
            <w:tcBorders>
              <w:top w:val="single" w:sz="4" w:space="0" w:color="000000"/>
              <w:bottom w:val="single" w:sz="4" w:space="0" w:color="000000"/>
            </w:tcBorders>
            <w:shd w:val="clear" w:color="auto" w:fill="FFFFFF"/>
          </w:tcPr>
          <w:p w14:paraId="53404611"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Prepositions</w:t>
            </w:r>
          </w:p>
        </w:tc>
        <w:tc>
          <w:tcPr>
            <w:tcW w:w="1149" w:type="dxa"/>
            <w:tcBorders>
              <w:top w:val="single" w:sz="4" w:space="0" w:color="000000"/>
              <w:bottom w:val="single" w:sz="4" w:space="0" w:color="000000"/>
            </w:tcBorders>
            <w:shd w:val="clear" w:color="auto" w:fill="FFFFFF"/>
          </w:tcPr>
          <w:p w14:paraId="63CCD1EA"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31</w:t>
            </w:r>
          </w:p>
        </w:tc>
        <w:tc>
          <w:tcPr>
            <w:tcW w:w="1321" w:type="dxa"/>
            <w:tcBorders>
              <w:top w:val="single" w:sz="4" w:space="0" w:color="000000"/>
              <w:bottom w:val="single" w:sz="4" w:space="0" w:color="000000"/>
            </w:tcBorders>
            <w:shd w:val="clear" w:color="auto" w:fill="FFFFFF"/>
          </w:tcPr>
          <w:p w14:paraId="439DF2BF"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8.423913043</w:t>
            </w:r>
          </w:p>
        </w:tc>
        <w:tc>
          <w:tcPr>
            <w:tcW w:w="2680" w:type="dxa"/>
            <w:tcBorders>
              <w:top w:val="single" w:sz="4" w:space="0" w:color="000000"/>
              <w:bottom w:val="single" w:sz="4" w:space="0" w:color="000000"/>
            </w:tcBorders>
            <w:shd w:val="clear" w:color="auto" w:fill="FFFFFF"/>
            <w:vAlign w:val="bottom"/>
          </w:tcPr>
          <w:p w14:paraId="1D766314"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8</w:t>
            </w:r>
          </w:p>
        </w:tc>
        <w:tc>
          <w:tcPr>
            <w:tcW w:w="1753" w:type="dxa"/>
            <w:gridSpan w:val="2"/>
            <w:tcBorders>
              <w:top w:val="single" w:sz="4" w:space="0" w:color="000000"/>
              <w:bottom w:val="single" w:sz="4" w:space="0" w:color="000000"/>
            </w:tcBorders>
            <w:shd w:val="clear" w:color="auto" w:fill="auto"/>
          </w:tcPr>
          <w:p w14:paraId="61C3BA00"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Excellent</w:t>
            </w:r>
          </w:p>
        </w:tc>
      </w:tr>
      <w:tr w:rsidR="00130D35" w:rsidRPr="002B3C6E" w14:paraId="2D1D9F0C" w14:textId="77777777" w:rsidTr="002029BB">
        <w:trPr>
          <w:trHeight w:val="20"/>
          <w:jc w:val="center"/>
        </w:trPr>
        <w:tc>
          <w:tcPr>
            <w:tcW w:w="654" w:type="dxa"/>
            <w:tcBorders>
              <w:top w:val="single" w:sz="4" w:space="0" w:color="000000"/>
              <w:bottom w:val="single" w:sz="4" w:space="0" w:color="000000"/>
            </w:tcBorders>
            <w:shd w:val="clear" w:color="auto" w:fill="FFFFFF"/>
          </w:tcPr>
          <w:p w14:paraId="6137DB53"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8</w:t>
            </w:r>
          </w:p>
        </w:tc>
        <w:tc>
          <w:tcPr>
            <w:tcW w:w="1338" w:type="dxa"/>
            <w:tcBorders>
              <w:top w:val="single" w:sz="4" w:space="0" w:color="000000"/>
              <w:bottom w:val="single" w:sz="4" w:space="0" w:color="000000"/>
            </w:tcBorders>
            <w:shd w:val="clear" w:color="auto" w:fill="FFFFFF"/>
          </w:tcPr>
          <w:p w14:paraId="36E5F850"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Conjunctions</w:t>
            </w:r>
          </w:p>
        </w:tc>
        <w:tc>
          <w:tcPr>
            <w:tcW w:w="1149" w:type="dxa"/>
            <w:tcBorders>
              <w:top w:val="single" w:sz="4" w:space="0" w:color="000000"/>
              <w:bottom w:val="single" w:sz="4" w:space="0" w:color="000000"/>
            </w:tcBorders>
            <w:shd w:val="clear" w:color="auto" w:fill="FFFFFF"/>
          </w:tcPr>
          <w:p w14:paraId="2F73E3E3"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18</w:t>
            </w:r>
          </w:p>
        </w:tc>
        <w:tc>
          <w:tcPr>
            <w:tcW w:w="1321" w:type="dxa"/>
            <w:tcBorders>
              <w:top w:val="single" w:sz="4" w:space="0" w:color="000000"/>
              <w:bottom w:val="single" w:sz="4" w:space="0" w:color="000000"/>
            </w:tcBorders>
            <w:shd w:val="clear" w:color="auto" w:fill="FFFFFF"/>
          </w:tcPr>
          <w:p w14:paraId="0BFA589B"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4.891304348</w:t>
            </w:r>
          </w:p>
        </w:tc>
        <w:tc>
          <w:tcPr>
            <w:tcW w:w="2680" w:type="dxa"/>
            <w:tcBorders>
              <w:top w:val="single" w:sz="4" w:space="0" w:color="000000"/>
              <w:bottom w:val="single" w:sz="4" w:space="0" w:color="000000"/>
            </w:tcBorders>
            <w:shd w:val="clear" w:color="auto" w:fill="FFFFFF"/>
            <w:vAlign w:val="bottom"/>
          </w:tcPr>
          <w:p w14:paraId="1E25DD52" w14:textId="77777777" w:rsidR="00130D35" w:rsidRPr="002B3C6E" w:rsidRDefault="00130D35" w:rsidP="00EB41C2">
            <w:pPr>
              <w:spacing w:after="0" w:line="240" w:lineRule="auto"/>
              <w:jc w:val="center"/>
              <w:rPr>
                <w:rFonts w:ascii="Times New Roman" w:hAnsi="Times New Roman" w:cs="Times New Roman"/>
                <w:color w:val="000000"/>
                <w:sz w:val="20"/>
                <w:szCs w:val="20"/>
              </w:rPr>
            </w:pPr>
            <w:r w:rsidRPr="002B3C6E">
              <w:rPr>
                <w:rFonts w:ascii="Times New Roman" w:hAnsi="Times New Roman" w:cs="Times New Roman"/>
                <w:color w:val="000000"/>
                <w:sz w:val="20"/>
                <w:szCs w:val="20"/>
              </w:rPr>
              <w:t>5</w:t>
            </w:r>
          </w:p>
        </w:tc>
        <w:tc>
          <w:tcPr>
            <w:tcW w:w="1753" w:type="dxa"/>
            <w:gridSpan w:val="2"/>
            <w:tcBorders>
              <w:top w:val="single" w:sz="4" w:space="0" w:color="000000"/>
              <w:bottom w:val="single" w:sz="4" w:space="0" w:color="000000"/>
            </w:tcBorders>
            <w:shd w:val="clear" w:color="auto" w:fill="auto"/>
          </w:tcPr>
          <w:p w14:paraId="2DA8504E" w14:textId="77777777" w:rsidR="00130D35" w:rsidRPr="002B3C6E" w:rsidRDefault="00130D35" w:rsidP="00EB41C2">
            <w:pPr>
              <w:spacing w:after="0" w:line="240" w:lineRule="auto"/>
              <w:jc w:val="center"/>
              <w:rPr>
                <w:rFonts w:ascii="Times New Roman" w:hAnsi="Times New Roman" w:cs="Times New Roman"/>
                <w:sz w:val="20"/>
                <w:szCs w:val="20"/>
              </w:rPr>
            </w:pPr>
            <w:r w:rsidRPr="002B3C6E">
              <w:rPr>
                <w:rFonts w:ascii="Times New Roman" w:hAnsi="Times New Roman" w:cs="Times New Roman"/>
                <w:color w:val="000000"/>
                <w:sz w:val="20"/>
                <w:szCs w:val="20"/>
              </w:rPr>
              <w:t>Excellent</w:t>
            </w:r>
          </w:p>
        </w:tc>
      </w:tr>
      <w:tr w:rsidR="00130D35" w:rsidRPr="002B3C6E" w14:paraId="56A170AE" w14:textId="77777777" w:rsidTr="002029BB">
        <w:trPr>
          <w:gridAfter w:val="1"/>
          <w:wAfter w:w="1474" w:type="dxa"/>
          <w:trHeight w:val="20"/>
          <w:jc w:val="center"/>
        </w:trPr>
        <w:tc>
          <w:tcPr>
            <w:tcW w:w="1992" w:type="dxa"/>
            <w:gridSpan w:val="2"/>
            <w:tcBorders>
              <w:top w:val="single" w:sz="4" w:space="0" w:color="000000"/>
              <w:bottom w:val="single" w:sz="4" w:space="0" w:color="000000"/>
            </w:tcBorders>
            <w:shd w:val="clear" w:color="auto" w:fill="FFFFFF"/>
            <w:vAlign w:val="center"/>
          </w:tcPr>
          <w:p w14:paraId="646B599D"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lastRenderedPageBreak/>
              <w:t>Total</w:t>
            </w:r>
          </w:p>
        </w:tc>
        <w:tc>
          <w:tcPr>
            <w:tcW w:w="1149" w:type="dxa"/>
            <w:tcBorders>
              <w:top w:val="single" w:sz="4" w:space="0" w:color="000000"/>
              <w:bottom w:val="single" w:sz="4" w:space="0" w:color="000000"/>
            </w:tcBorders>
            <w:shd w:val="clear" w:color="auto" w:fill="FFFFFF"/>
            <w:vAlign w:val="center"/>
          </w:tcPr>
          <w:p w14:paraId="0559B61A"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368</w:t>
            </w:r>
          </w:p>
        </w:tc>
        <w:tc>
          <w:tcPr>
            <w:tcW w:w="1321" w:type="dxa"/>
            <w:tcBorders>
              <w:top w:val="single" w:sz="4" w:space="0" w:color="000000"/>
              <w:bottom w:val="single" w:sz="4" w:space="0" w:color="000000"/>
            </w:tcBorders>
            <w:shd w:val="clear" w:color="auto" w:fill="FFFFFF"/>
            <w:vAlign w:val="center"/>
          </w:tcPr>
          <w:p w14:paraId="5DABC3A8"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100</w:t>
            </w:r>
          </w:p>
        </w:tc>
        <w:tc>
          <w:tcPr>
            <w:tcW w:w="2680" w:type="dxa"/>
            <w:tcBorders>
              <w:top w:val="single" w:sz="4" w:space="0" w:color="000000"/>
              <w:bottom w:val="single" w:sz="4" w:space="0" w:color="000000"/>
            </w:tcBorders>
            <w:shd w:val="clear" w:color="auto" w:fill="FFFFFF"/>
            <w:vAlign w:val="center"/>
          </w:tcPr>
          <w:p w14:paraId="217DF76C"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r w:rsidRPr="002B3C6E">
              <w:rPr>
                <w:rFonts w:ascii="Times New Roman" w:hAnsi="Times New Roman" w:cs="Times New Roman"/>
                <w:b/>
                <w:color w:val="000000"/>
                <w:sz w:val="20"/>
                <w:szCs w:val="20"/>
              </w:rPr>
              <w:t>100</w:t>
            </w:r>
          </w:p>
        </w:tc>
        <w:tc>
          <w:tcPr>
            <w:tcW w:w="279" w:type="dxa"/>
            <w:tcBorders>
              <w:top w:val="single" w:sz="4" w:space="0" w:color="000000"/>
              <w:bottom w:val="single" w:sz="4" w:space="0" w:color="000000"/>
            </w:tcBorders>
            <w:shd w:val="clear" w:color="auto" w:fill="auto"/>
          </w:tcPr>
          <w:p w14:paraId="7889B995" w14:textId="77777777" w:rsidR="00130D35" w:rsidRPr="002B3C6E" w:rsidRDefault="00130D35" w:rsidP="00EB41C2">
            <w:pPr>
              <w:spacing w:after="0" w:line="240" w:lineRule="auto"/>
              <w:jc w:val="center"/>
              <w:rPr>
                <w:rFonts w:ascii="Times New Roman" w:hAnsi="Times New Roman" w:cs="Times New Roman"/>
                <w:b/>
                <w:color w:val="000000"/>
                <w:sz w:val="20"/>
                <w:szCs w:val="20"/>
              </w:rPr>
            </w:pPr>
          </w:p>
        </w:tc>
      </w:tr>
    </w:tbl>
    <w:p w14:paraId="0A6C9E41" w14:textId="77777777" w:rsidR="00130D35" w:rsidRPr="00130D35" w:rsidRDefault="00130D35" w:rsidP="00130D35">
      <w:pPr>
        <w:pStyle w:val="Normal1"/>
        <w:jc w:val="both"/>
        <w:rPr>
          <w:color w:val="000000"/>
          <w:sz w:val="22"/>
          <w:szCs w:val="22"/>
        </w:rPr>
      </w:pPr>
      <w:r w:rsidRPr="00130D35">
        <w:rPr>
          <w:color w:val="000000"/>
          <w:sz w:val="22"/>
          <w:szCs w:val="22"/>
        </w:rPr>
        <w:t> </w:t>
      </w:r>
    </w:p>
    <w:p w14:paraId="03FFCB54" w14:textId="77777777" w:rsidR="00130D35" w:rsidRPr="002B3C6E" w:rsidRDefault="002029BB" w:rsidP="002B3C6E">
      <w:pPr>
        <w:pStyle w:val="Normal1"/>
        <w:jc w:val="center"/>
        <w:rPr>
          <w:b/>
          <w:color w:val="000000"/>
          <w:sz w:val="20"/>
          <w:szCs w:val="22"/>
        </w:rPr>
      </w:pPr>
      <w:r>
        <w:rPr>
          <w:color w:val="000000"/>
          <w:sz w:val="20"/>
          <w:szCs w:val="22"/>
        </w:rPr>
        <w:t>Table 4</w:t>
      </w:r>
      <w:r w:rsidR="00130D35" w:rsidRPr="002B3C6E">
        <w:rPr>
          <w:color w:val="000000"/>
          <w:sz w:val="20"/>
          <w:szCs w:val="22"/>
        </w:rPr>
        <w:t>. The Number Sequence of Grammatical Errors Made by EFL Students in Writing Essay</w:t>
      </w:r>
    </w:p>
    <w:tbl>
      <w:tblPr>
        <w:tblW w:w="0" w:type="auto"/>
        <w:jc w:val="center"/>
        <w:tblLayout w:type="fixed"/>
        <w:tblLook w:val="0000" w:firstRow="0" w:lastRow="0" w:firstColumn="0" w:lastColumn="0" w:noHBand="0" w:noVBand="0"/>
      </w:tblPr>
      <w:tblGrid>
        <w:gridCol w:w="654"/>
        <w:gridCol w:w="1338"/>
        <w:gridCol w:w="1139"/>
        <w:gridCol w:w="1321"/>
        <w:gridCol w:w="2680"/>
        <w:gridCol w:w="279"/>
        <w:gridCol w:w="1474"/>
      </w:tblGrid>
      <w:tr w:rsidR="00130D35" w:rsidRPr="002B3C6E" w14:paraId="6E7283A1" w14:textId="77777777" w:rsidTr="002B3C6E">
        <w:trPr>
          <w:trHeight w:val="20"/>
          <w:jc w:val="center"/>
        </w:trPr>
        <w:tc>
          <w:tcPr>
            <w:tcW w:w="654" w:type="dxa"/>
            <w:tcBorders>
              <w:top w:val="single" w:sz="4" w:space="0" w:color="000000"/>
              <w:bottom w:val="single" w:sz="4" w:space="0" w:color="000000"/>
            </w:tcBorders>
            <w:shd w:val="clear" w:color="auto" w:fill="FFFFFF"/>
          </w:tcPr>
          <w:p w14:paraId="07281356"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No.</w:t>
            </w:r>
          </w:p>
        </w:tc>
        <w:tc>
          <w:tcPr>
            <w:tcW w:w="1338" w:type="dxa"/>
            <w:tcBorders>
              <w:top w:val="single" w:sz="4" w:space="0" w:color="000000"/>
              <w:bottom w:val="single" w:sz="4" w:space="0" w:color="000000"/>
            </w:tcBorders>
            <w:shd w:val="clear" w:color="auto" w:fill="FFFFFF"/>
          </w:tcPr>
          <w:p w14:paraId="277A781A"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Type of Error</w:t>
            </w:r>
          </w:p>
        </w:tc>
        <w:tc>
          <w:tcPr>
            <w:tcW w:w="1139" w:type="dxa"/>
            <w:tcBorders>
              <w:top w:val="single" w:sz="4" w:space="0" w:color="000000"/>
              <w:bottom w:val="single" w:sz="4" w:space="0" w:color="000000"/>
            </w:tcBorders>
            <w:shd w:val="clear" w:color="auto" w:fill="FFFFFF"/>
          </w:tcPr>
          <w:p w14:paraId="205E3738"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Frequency</w:t>
            </w:r>
          </w:p>
        </w:tc>
        <w:tc>
          <w:tcPr>
            <w:tcW w:w="1321" w:type="dxa"/>
            <w:tcBorders>
              <w:top w:val="single" w:sz="4" w:space="0" w:color="000000"/>
              <w:bottom w:val="single" w:sz="4" w:space="0" w:color="000000"/>
            </w:tcBorders>
            <w:shd w:val="clear" w:color="auto" w:fill="FFFFFF"/>
          </w:tcPr>
          <w:p w14:paraId="5979148B"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Percentage (%)</w:t>
            </w:r>
          </w:p>
        </w:tc>
        <w:tc>
          <w:tcPr>
            <w:tcW w:w="2680" w:type="dxa"/>
            <w:tcBorders>
              <w:top w:val="single" w:sz="4" w:space="0" w:color="000000"/>
              <w:bottom w:val="single" w:sz="4" w:space="0" w:color="000000"/>
            </w:tcBorders>
            <w:shd w:val="clear" w:color="auto" w:fill="FFFFFF"/>
          </w:tcPr>
          <w:p w14:paraId="1515F0FD"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 xml:space="preserve">Percentage After Rounded </w:t>
            </w:r>
          </w:p>
          <w:p w14:paraId="05CAE13F"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w:t>
            </w:r>
          </w:p>
        </w:tc>
        <w:tc>
          <w:tcPr>
            <w:tcW w:w="1753" w:type="dxa"/>
            <w:gridSpan w:val="2"/>
            <w:tcBorders>
              <w:top w:val="single" w:sz="4" w:space="0" w:color="000000"/>
              <w:bottom w:val="single" w:sz="4" w:space="0" w:color="000000"/>
            </w:tcBorders>
            <w:shd w:val="clear" w:color="auto" w:fill="auto"/>
          </w:tcPr>
          <w:p w14:paraId="532FDE5D"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b/>
                <w:color w:val="000000"/>
                <w:sz w:val="20"/>
              </w:rPr>
              <w:t>Interpretation</w:t>
            </w:r>
          </w:p>
        </w:tc>
      </w:tr>
      <w:tr w:rsidR="00130D35" w:rsidRPr="002B3C6E" w14:paraId="3B8B12A6" w14:textId="77777777" w:rsidTr="002B3C6E">
        <w:trPr>
          <w:trHeight w:val="20"/>
          <w:jc w:val="center"/>
        </w:trPr>
        <w:tc>
          <w:tcPr>
            <w:tcW w:w="654" w:type="dxa"/>
            <w:tcBorders>
              <w:top w:val="single" w:sz="4" w:space="0" w:color="000000"/>
              <w:bottom w:val="single" w:sz="4" w:space="0" w:color="000000"/>
            </w:tcBorders>
            <w:shd w:val="clear" w:color="auto" w:fill="FFFFFF"/>
          </w:tcPr>
          <w:p w14:paraId="3A309C44"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1</w:t>
            </w:r>
          </w:p>
        </w:tc>
        <w:tc>
          <w:tcPr>
            <w:tcW w:w="1338" w:type="dxa"/>
            <w:tcBorders>
              <w:top w:val="single" w:sz="4" w:space="0" w:color="000000"/>
              <w:bottom w:val="single" w:sz="4" w:space="0" w:color="000000"/>
            </w:tcBorders>
            <w:shd w:val="clear" w:color="auto" w:fill="FFFFFF"/>
          </w:tcPr>
          <w:p w14:paraId="75E7C261"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Verbs</w:t>
            </w:r>
          </w:p>
        </w:tc>
        <w:tc>
          <w:tcPr>
            <w:tcW w:w="1139" w:type="dxa"/>
            <w:tcBorders>
              <w:top w:val="single" w:sz="4" w:space="0" w:color="000000"/>
              <w:bottom w:val="single" w:sz="4" w:space="0" w:color="000000"/>
            </w:tcBorders>
            <w:shd w:val="clear" w:color="auto" w:fill="FFFFFF"/>
          </w:tcPr>
          <w:p w14:paraId="5718EFBC"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178</w:t>
            </w:r>
          </w:p>
        </w:tc>
        <w:tc>
          <w:tcPr>
            <w:tcW w:w="1321" w:type="dxa"/>
            <w:tcBorders>
              <w:top w:val="single" w:sz="4" w:space="0" w:color="000000"/>
              <w:bottom w:val="single" w:sz="4" w:space="0" w:color="000000"/>
            </w:tcBorders>
            <w:shd w:val="clear" w:color="auto" w:fill="FFFFFF"/>
          </w:tcPr>
          <w:p w14:paraId="72B1D9BC"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48.36956522</w:t>
            </w:r>
          </w:p>
        </w:tc>
        <w:tc>
          <w:tcPr>
            <w:tcW w:w="2680" w:type="dxa"/>
            <w:tcBorders>
              <w:top w:val="single" w:sz="4" w:space="0" w:color="000000"/>
              <w:bottom w:val="single" w:sz="4" w:space="0" w:color="000000"/>
            </w:tcBorders>
            <w:shd w:val="clear" w:color="auto" w:fill="FFFFFF"/>
            <w:vAlign w:val="bottom"/>
          </w:tcPr>
          <w:p w14:paraId="2BFAE45B"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48</w:t>
            </w:r>
          </w:p>
        </w:tc>
        <w:tc>
          <w:tcPr>
            <w:tcW w:w="1753" w:type="dxa"/>
            <w:gridSpan w:val="2"/>
            <w:tcBorders>
              <w:top w:val="single" w:sz="4" w:space="0" w:color="000000"/>
              <w:bottom w:val="single" w:sz="4" w:space="0" w:color="000000"/>
            </w:tcBorders>
            <w:shd w:val="clear" w:color="auto" w:fill="auto"/>
          </w:tcPr>
          <w:p w14:paraId="53172FA1"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Fair</w:t>
            </w:r>
          </w:p>
        </w:tc>
      </w:tr>
      <w:tr w:rsidR="00130D35" w:rsidRPr="002B3C6E" w14:paraId="715AFA9E" w14:textId="77777777" w:rsidTr="002B3C6E">
        <w:trPr>
          <w:trHeight w:val="20"/>
          <w:jc w:val="center"/>
        </w:trPr>
        <w:tc>
          <w:tcPr>
            <w:tcW w:w="654" w:type="dxa"/>
            <w:tcBorders>
              <w:top w:val="single" w:sz="4" w:space="0" w:color="000000"/>
              <w:bottom w:val="single" w:sz="4" w:space="0" w:color="000000"/>
            </w:tcBorders>
            <w:shd w:val="clear" w:color="auto" w:fill="FFFFFF"/>
          </w:tcPr>
          <w:p w14:paraId="61573801"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2</w:t>
            </w:r>
          </w:p>
        </w:tc>
        <w:tc>
          <w:tcPr>
            <w:tcW w:w="1338" w:type="dxa"/>
            <w:tcBorders>
              <w:top w:val="single" w:sz="4" w:space="0" w:color="000000"/>
              <w:bottom w:val="single" w:sz="4" w:space="0" w:color="000000"/>
            </w:tcBorders>
            <w:shd w:val="clear" w:color="auto" w:fill="FFFFFF"/>
          </w:tcPr>
          <w:p w14:paraId="6A0C6610"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Nouns</w:t>
            </w:r>
          </w:p>
        </w:tc>
        <w:tc>
          <w:tcPr>
            <w:tcW w:w="1139" w:type="dxa"/>
            <w:tcBorders>
              <w:top w:val="single" w:sz="4" w:space="0" w:color="000000"/>
              <w:bottom w:val="single" w:sz="4" w:space="0" w:color="000000"/>
            </w:tcBorders>
            <w:shd w:val="clear" w:color="auto" w:fill="FFFFFF"/>
          </w:tcPr>
          <w:p w14:paraId="78B45CA2"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44</w:t>
            </w:r>
          </w:p>
        </w:tc>
        <w:tc>
          <w:tcPr>
            <w:tcW w:w="1321" w:type="dxa"/>
            <w:tcBorders>
              <w:top w:val="single" w:sz="4" w:space="0" w:color="000000"/>
              <w:bottom w:val="single" w:sz="4" w:space="0" w:color="000000"/>
            </w:tcBorders>
            <w:shd w:val="clear" w:color="auto" w:fill="FFFFFF"/>
          </w:tcPr>
          <w:p w14:paraId="3A52B77A"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11.95652174</w:t>
            </w:r>
          </w:p>
        </w:tc>
        <w:tc>
          <w:tcPr>
            <w:tcW w:w="2680" w:type="dxa"/>
            <w:tcBorders>
              <w:top w:val="single" w:sz="4" w:space="0" w:color="000000"/>
              <w:bottom w:val="single" w:sz="4" w:space="0" w:color="000000"/>
            </w:tcBorders>
            <w:shd w:val="clear" w:color="auto" w:fill="FFFFFF"/>
            <w:vAlign w:val="bottom"/>
          </w:tcPr>
          <w:p w14:paraId="12558A48"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12</w:t>
            </w:r>
          </w:p>
        </w:tc>
        <w:tc>
          <w:tcPr>
            <w:tcW w:w="1753" w:type="dxa"/>
            <w:gridSpan w:val="2"/>
            <w:tcBorders>
              <w:top w:val="single" w:sz="4" w:space="0" w:color="000000"/>
              <w:bottom w:val="single" w:sz="4" w:space="0" w:color="000000"/>
            </w:tcBorders>
            <w:shd w:val="clear" w:color="auto" w:fill="auto"/>
          </w:tcPr>
          <w:p w14:paraId="76A6A027"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Very Good</w:t>
            </w:r>
          </w:p>
        </w:tc>
      </w:tr>
      <w:tr w:rsidR="00130D35" w:rsidRPr="002B3C6E" w14:paraId="2EDD24F4" w14:textId="77777777" w:rsidTr="002B3C6E">
        <w:trPr>
          <w:trHeight w:val="20"/>
          <w:jc w:val="center"/>
        </w:trPr>
        <w:tc>
          <w:tcPr>
            <w:tcW w:w="654" w:type="dxa"/>
            <w:tcBorders>
              <w:top w:val="single" w:sz="4" w:space="0" w:color="000000"/>
              <w:bottom w:val="single" w:sz="4" w:space="0" w:color="000000"/>
            </w:tcBorders>
            <w:shd w:val="clear" w:color="auto" w:fill="FFFFFF"/>
          </w:tcPr>
          <w:p w14:paraId="4A4D6261"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3</w:t>
            </w:r>
          </w:p>
        </w:tc>
        <w:tc>
          <w:tcPr>
            <w:tcW w:w="1338" w:type="dxa"/>
            <w:tcBorders>
              <w:top w:val="single" w:sz="4" w:space="0" w:color="000000"/>
              <w:bottom w:val="single" w:sz="4" w:space="0" w:color="000000"/>
            </w:tcBorders>
            <w:shd w:val="clear" w:color="auto" w:fill="FFFFFF"/>
          </w:tcPr>
          <w:p w14:paraId="15C3FB22"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Prepositions</w:t>
            </w:r>
          </w:p>
        </w:tc>
        <w:tc>
          <w:tcPr>
            <w:tcW w:w="1139" w:type="dxa"/>
            <w:tcBorders>
              <w:top w:val="single" w:sz="4" w:space="0" w:color="000000"/>
              <w:bottom w:val="single" w:sz="4" w:space="0" w:color="000000"/>
            </w:tcBorders>
            <w:shd w:val="clear" w:color="auto" w:fill="FFFFFF"/>
          </w:tcPr>
          <w:p w14:paraId="1A85FD4D"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31</w:t>
            </w:r>
          </w:p>
        </w:tc>
        <w:tc>
          <w:tcPr>
            <w:tcW w:w="1321" w:type="dxa"/>
            <w:tcBorders>
              <w:top w:val="single" w:sz="4" w:space="0" w:color="000000"/>
              <w:bottom w:val="single" w:sz="4" w:space="0" w:color="000000"/>
            </w:tcBorders>
            <w:shd w:val="clear" w:color="auto" w:fill="FFFFFF"/>
          </w:tcPr>
          <w:p w14:paraId="2153446C"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8.423913043</w:t>
            </w:r>
          </w:p>
        </w:tc>
        <w:tc>
          <w:tcPr>
            <w:tcW w:w="2680" w:type="dxa"/>
            <w:tcBorders>
              <w:top w:val="single" w:sz="4" w:space="0" w:color="000000"/>
              <w:bottom w:val="single" w:sz="4" w:space="0" w:color="000000"/>
            </w:tcBorders>
            <w:shd w:val="clear" w:color="auto" w:fill="FFFFFF"/>
            <w:vAlign w:val="bottom"/>
          </w:tcPr>
          <w:p w14:paraId="1274A7B9"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8</w:t>
            </w:r>
          </w:p>
        </w:tc>
        <w:tc>
          <w:tcPr>
            <w:tcW w:w="1753" w:type="dxa"/>
            <w:gridSpan w:val="2"/>
            <w:tcBorders>
              <w:top w:val="single" w:sz="4" w:space="0" w:color="000000"/>
              <w:bottom w:val="single" w:sz="4" w:space="0" w:color="000000"/>
            </w:tcBorders>
            <w:shd w:val="clear" w:color="auto" w:fill="auto"/>
          </w:tcPr>
          <w:p w14:paraId="2053186F"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Excellent</w:t>
            </w:r>
          </w:p>
        </w:tc>
      </w:tr>
      <w:tr w:rsidR="00130D35" w:rsidRPr="002B3C6E" w14:paraId="4C01FA33" w14:textId="77777777" w:rsidTr="002B3C6E">
        <w:trPr>
          <w:trHeight w:val="20"/>
          <w:jc w:val="center"/>
        </w:trPr>
        <w:tc>
          <w:tcPr>
            <w:tcW w:w="654" w:type="dxa"/>
            <w:tcBorders>
              <w:top w:val="single" w:sz="4" w:space="0" w:color="000000"/>
              <w:bottom w:val="single" w:sz="4" w:space="0" w:color="000000"/>
            </w:tcBorders>
            <w:shd w:val="clear" w:color="auto" w:fill="FFFFFF"/>
          </w:tcPr>
          <w:p w14:paraId="74DF7B2E"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4</w:t>
            </w:r>
          </w:p>
        </w:tc>
        <w:tc>
          <w:tcPr>
            <w:tcW w:w="1338" w:type="dxa"/>
            <w:tcBorders>
              <w:top w:val="single" w:sz="4" w:space="0" w:color="000000"/>
              <w:bottom w:val="single" w:sz="4" w:space="0" w:color="000000"/>
            </w:tcBorders>
            <w:shd w:val="clear" w:color="auto" w:fill="FFFFFF"/>
          </w:tcPr>
          <w:p w14:paraId="3C858C0C"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Determiners</w:t>
            </w:r>
          </w:p>
        </w:tc>
        <w:tc>
          <w:tcPr>
            <w:tcW w:w="1139" w:type="dxa"/>
            <w:tcBorders>
              <w:top w:val="single" w:sz="4" w:space="0" w:color="000000"/>
              <w:bottom w:val="single" w:sz="4" w:space="0" w:color="000000"/>
            </w:tcBorders>
            <w:shd w:val="clear" w:color="auto" w:fill="FFFFFF"/>
          </w:tcPr>
          <w:p w14:paraId="6A5A7768"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29</w:t>
            </w:r>
          </w:p>
        </w:tc>
        <w:tc>
          <w:tcPr>
            <w:tcW w:w="1321" w:type="dxa"/>
            <w:tcBorders>
              <w:top w:val="single" w:sz="4" w:space="0" w:color="000000"/>
              <w:bottom w:val="single" w:sz="4" w:space="0" w:color="000000"/>
            </w:tcBorders>
            <w:shd w:val="clear" w:color="auto" w:fill="FFFFFF"/>
          </w:tcPr>
          <w:p w14:paraId="2BA3C2D3"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7.880434783</w:t>
            </w:r>
          </w:p>
        </w:tc>
        <w:tc>
          <w:tcPr>
            <w:tcW w:w="2680" w:type="dxa"/>
            <w:tcBorders>
              <w:top w:val="single" w:sz="4" w:space="0" w:color="000000"/>
              <w:bottom w:val="single" w:sz="4" w:space="0" w:color="000000"/>
            </w:tcBorders>
            <w:shd w:val="clear" w:color="auto" w:fill="FFFFFF"/>
            <w:vAlign w:val="bottom"/>
          </w:tcPr>
          <w:p w14:paraId="4475DDA9"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8</w:t>
            </w:r>
          </w:p>
        </w:tc>
        <w:tc>
          <w:tcPr>
            <w:tcW w:w="1753" w:type="dxa"/>
            <w:gridSpan w:val="2"/>
            <w:tcBorders>
              <w:top w:val="single" w:sz="4" w:space="0" w:color="000000"/>
              <w:bottom w:val="single" w:sz="4" w:space="0" w:color="000000"/>
            </w:tcBorders>
            <w:shd w:val="clear" w:color="auto" w:fill="auto"/>
          </w:tcPr>
          <w:p w14:paraId="78C58165"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Excellent</w:t>
            </w:r>
          </w:p>
        </w:tc>
      </w:tr>
      <w:tr w:rsidR="00130D35" w:rsidRPr="002B3C6E" w14:paraId="68CCB833" w14:textId="77777777" w:rsidTr="002B3C6E">
        <w:trPr>
          <w:trHeight w:val="20"/>
          <w:jc w:val="center"/>
        </w:trPr>
        <w:tc>
          <w:tcPr>
            <w:tcW w:w="654" w:type="dxa"/>
            <w:tcBorders>
              <w:top w:val="single" w:sz="4" w:space="0" w:color="000000"/>
              <w:bottom w:val="single" w:sz="4" w:space="0" w:color="000000"/>
            </w:tcBorders>
            <w:shd w:val="clear" w:color="auto" w:fill="FFFFFF"/>
          </w:tcPr>
          <w:p w14:paraId="02E84FC5"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5</w:t>
            </w:r>
          </w:p>
        </w:tc>
        <w:tc>
          <w:tcPr>
            <w:tcW w:w="1338" w:type="dxa"/>
            <w:tcBorders>
              <w:top w:val="single" w:sz="4" w:space="0" w:color="000000"/>
              <w:bottom w:val="single" w:sz="4" w:space="0" w:color="000000"/>
            </w:tcBorders>
            <w:shd w:val="clear" w:color="auto" w:fill="FFFFFF"/>
          </w:tcPr>
          <w:p w14:paraId="2548F8DB"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Pronouns</w:t>
            </w:r>
          </w:p>
        </w:tc>
        <w:tc>
          <w:tcPr>
            <w:tcW w:w="1139" w:type="dxa"/>
            <w:tcBorders>
              <w:top w:val="single" w:sz="4" w:space="0" w:color="000000"/>
              <w:bottom w:val="single" w:sz="4" w:space="0" w:color="000000"/>
            </w:tcBorders>
            <w:shd w:val="clear" w:color="auto" w:fill="FFFFFF"/>
          </w:tcPr>
          <w:p w14:paraId="7B7FBD8D"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28</w:t>
            </w:r>
          </w:p>
        </w:tc>
        <w:tc>
          <w:tcPr>
            <w:tcW w:w="1321" w:type="dxa"/>
            <w:tcBorders>
              <w:top w:val="single" w:sz="4" w:space="0" w:color="000000"/>
              <w:bottom w:val="single" w:sz="4" w:space="0" w:color="000000"/>
            </w:tcBorders>
            <w:shd w:val="clear" w:color="auto" w:fill="FFFFFF"/>
          </w:tcPr>
          <w:p w14:paraId="6E97D2D0"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7.608695652</w:t>
            </w:r>
          </w:p>
        </w:tc>
        <w:tc>
          <w:tcPr>
            <w:tcW w:w="2680" w:type="dxa"/>
            <w:tcBorders>
              <w:top w:val="single" w:sz="4" w:space="0" w:color="000000"/>
              <w:bottom w:val="single" w:sz="4" w:space="0" w:color="000000"/>
            </w:tcBorders>
            <w:shd w:val="clear" w:color="auto" w:fill="FFFFFF"/>
            <w:vAlign w:val="bottom"/>
          </w:tcPr>
          <w:p w14:paraId="517F7ADC"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8</w:t>
            </w:r>
          </w:p>
        </w:tc>
        <w:tc>
          <w:tcPr>
            <w:tcW w:w="1753" w:type="dxa"/>
            <w:gridSpan w:val="2"/>
            <w:tcBorders>
              <w:top w:val="single" w:sz="4" w:space="0" w:color="000000"/>
              <w:bottom w:val="single" w:sz="4" w:space="0" w:color="000000"/>
            </w:tcBorders>
            <w:shd w:val="clear" w:color="auto" w:fill="auto"/>
          </w:tcPr>
          <w:p w14:paraId="22992928"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Excellent</w:t>
            </w:r>
          </w:p>
        </w:tc>
      </w:tr>
      <w:tr w:rsidR="00130D35" w:rsidRPr="002B3C6E" w14:paraId="28FF3F4A" w14:textId="77777777" w:rsidTr="002B3C6E">
        <w:trPr>
          <w:trHeight w:val="20"/>
          <w:jc w:val="center"/>
        </w:trPr>
        <w:tc>
          <w:tcPr>
            <w:tcW w:w="654" w:type="dxa"/>
            <w:tcBorders>
              <w:top w:val="single" w:sz="4" w:space="0" w:color="000000"/>
              <w:bottom w:val="single" w:sz="4" w:space="0" w:color="000000"/>
            </w:tcBorders>
            <w:shd w:val="clear" w:color="auto" w:fill="FFFFFF"/>
          </w:tcPr>
          <w:p w14:paraId="10C3601C"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6</w:t>
            </w:r>
          </w:p>
        </w:tc>
        <w:tc>
          <w:tcPr>
            <w:tcW w:w="1338" w:type="dxa"/>
            <w:tcBorders>
              <w:top w:val="single" w:sz="4" w:space="0" w:color="000000"/>
              <w:bottom w:val="single" w:sz="4" w:space="0" w:color="000000"/>
            </w:tcBorders>
            <w:shd w:val="clear" w:color="auto" w:fill="FFFFFF"/>
          </w:tcPr>
          <w:p w14:paraId="324AD502"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Adverbials</w:t>
            </w:r>
          </w:p>
        </w:tc>
        <w:tc>
          <w:tcPr>
            <w:tcW w:w="1139" w:type="dxa"/>
            <w:tcBorders>
              <w:top w:val="single" w:sz="4" w:space="0" w:color="000000"/>
              <w:bottom w:val="single" w:sz="4" w:space="0" w:color="000000"/>
            </w:tcBorders>
            <w:shd w:val="clear" w:color="auto" w:fill="FFFFFF"/>
          </w:tcPr>
          <w:p w14:paraId="7BDA8876"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21</w:t>
            </w:r>
          </w:p>
        </w:tc>
        <w:tc>
          <w:tcPr>
            <w:tcW w:w="1321" w:type="dxa"/>
            <w:tcBorders>
              <w:top w:val="single" w:sz="4" w:space="0" w:color="000000"/>
              <w:bottom w:val="single" w:sz="4" w:space="0" w:color="000000"/>
            </w:tcBorders>
            <w:shd w:val="clear" w:color="auto" w:fill="FFFFFF"/>
          </w:tcPr>
          <w:p w14:paraId="09B215CD"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5.706521739</w:t>
            </w:r>
          </w:p>
        </w:tc>
        <w:tc>
          <w:tcPr>
            <w:tcW w:w="2680" w:type="dxa"/>
            <w:tcBorders>
              <w:top w:val="single" w:sz="4" w:space="0" w:color="000000"/>
              <w:bottom w:val="single" w:sz="4" w:space="0" w:color="000000"/>
            </w:tcBorders>
            <w:shd w:val="clear" w:color="auto" w:fill="FFFFFF"/>
            <w:vAlign w:val="bottom"/>
          </w:tcPr>
          <w:p w14:paraId="0FFB0190"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6</w:t>
            </w:r>
          </w:p>
        </w:tc>
        <w:tc>
          <w:tcPr>
            <w:tcW w:w="1753" w:type="dxa"/>
            <w:gridSpan w:val="2"/>
            <w:tcBorders>
              <w:top w:val="single" w:sz="4" w:space="0" w:color="000000"/>
              <w:bottom w:val="single" w:sz="4" w:space="0" w:color="000000"/>
            </w:tcBorders>
            <w:shd w:val="clear" w:color="auto" w:fill="auto"/>
          </w:tcPr>
          <w:p w14:paraId="2B77AB9C"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Excellent</w:t>
            </w:r>
          </w:p>
        </w:tc>
      </w:tr>
      <w:tr w:rsidR="00130D35" w:rsidRPr="002B3C6E" w14:paraId="20938725" w14:textId="77777777" w:rsidTr="002B3C6E">
        <w:trPr>
          <w:trHeight w:val="20"/>
          <w:jc w:val="center"/>
        </w:trPr>
        <w:tc>
          <w:tcPr>
            <w:tcW w:w="654" w:type="dxa"/>
            <w:tcBorders>
              <w:top w:val="single" w:sz="4" w:space="0" w:color="000000"/>
              <w:bottom w:val="single" w:sz="4" w:space="0" w:color="000000"/>
            </w:tcBorders>
            <w:shd w:val="clear" w:color="auto" w:fill="FFFFFF"/>
          </w:tcPr>
          <w:p w14:paraId="632BB586"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7</w:t>
            </w:r>
          </w:p>
        </w:tc>
        <w:tc>
          <w:tcPr>
            <w:tcW w:w="1338" w:type="dxa"/>
            <w:tcBorders>
              <w:top w:val="single" w:sz="4" w:space="0" w:color="000000"/>
              <w:bottom w:val="single" w:sz="4" w:space="0" w:color="000000"/>
            </w:tcBorders>
            <w:shd w:val="clear" w:color="auto" w:fill="FFFFFF"/>
          </w:tcPr>
          <w:p w14:paraId="1EDFC600"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Adjectives</w:t>
            </w:r>
          </w:p>
        </w:tc>
        <w:tc>
          <w:tcPr>
            <w:tcW w:w="1139" w:type="dxa"/>
            <w:tcBorders>
              <w:top w:val="single" w:sz="4" w:space="0" w:color="000000"/>
              <w:bottom w:val="single" w:sz="4" w:space="0" w:color="000000"/>
            </w:tcBorders>
            <w:shd w:val="clear" w:color="auto" w:fill="FFFFFF"/>
          </w:tcPr>
          <w:p w14:paraId="09BBAC32"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19</w:t>
            </w:r>
          </w:p>
        </w:tc>
        <w:tc>
          <w:tcPr>
            <w:tcW w:w="1321" w:type="dxa"/>
            <w:tcBorders>
              <w:top w:val="single" w:sz="4" w:space="0" w:color="000000"/>
              <w:bottom w:val="single" w:sz="4" w:space="0" w:color="000000"/>
            </w:tcBorders>
            <w:shd w:val="clear" w:color="auto" w:fill="FFFFFF"/>
          </w:tcPr>
          <w:p w14:paraId="7FC9A47F"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5.163043478</w:t>
            </w:r>
          </w:p>
        </w:tc>
        <w:tc>
          <w:tcPr>
            <w:tcW w:w="2680" w:type="dxa"/>
            <w:tcBorders>
              <w:top w:val="single" w:sz="4" w:space="0" w:color="000000"/>
              <w:bottom w:val="single" w:sz="4" w:space="0" w:color="000000"/>
            </w:tcBorders>
            <w:shd w:val="clear" w:color="auto" w:fill="FFFFFF"/>
            <w:vAlign w:val="bottom"/>
          </w:tcPr>
          <w:p w14:paraId="75B88E06"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5</w:t>
            </w:r>
          </w:p>
        </w:tc>
        <w:tc>
          <w:tcPr>
            <w:tcW w:w="1753" w:type="dxa"/>
            <w:gridSpan w:val="2"/>
            <w:tcBorders>
              <w:top w:val="single" w:sz="4" w:space="0" w:color="000000"/>
              <w:bottom w:val="single" w:sz="4" w:space="0" w:color="000000"/>
            </w:tcBorders>
            <w:shd w:val="clear" w:color="auto" w:fill="auto"/>
          </w:tcPr>
          <w:p w14:paraId="442D7FFB"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Excellent</w:t>
            </w:r>
          </w:p>
        </w:tc>
      </w:tr>
      <w:tr w:rsidR="00130D35" w:rsidRPr="002B3C6E" w14:paraId="28257147" w14:textId="77777777" w:rsidTr="002B3C6E">
        <w:trPr>
          <w:trHeight w:val="20"/>
          <w:jc w:val="center"/>
        </w:trPr>
        <w:tc>
          <w:tcPr>
            <w:tcW w:w="654" w:type="dxa"/>
            <w:tcBorders>
              <w:top w:val="single" w:sz="4" w:space="0" w:color="000000"/>
              <w:bottom w:val="single" w:sz="4" w:space="0" w:color="000000"/>
            </w:tcBorders>
            <w:shd w:val="clear" w:color="auto" w:fill="FFFFFF"/>
          </w:tcPr>
          <w:p w14:paraId="56B44A71"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8</w:t>
            </w:r>
          </w:p>
        </w:tc>
        <w:tc>
          <w:tcPr>
            <w:tcW w:w="1338" w:type="dxa"/>
            <w:tcBorders>
              <w:top w:val="single" w:sz="4" w:space="0" w:color="000000"/>
              <w:bottom w:val="single" w:sz="4" w:space="0" w:color="000000"/>
            </w:tcBorders>
            <w:shd w:val="clear" w:color="auto" w:fill="FFFFFF"/>
          </w:tcPr>
          <w:p w14:paraId="5D98AD23"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Conjunctions</w:t>
            </w:r>
          </w:p>
        </w:tc>
        <w:tc>
          <w:tcPr>
            <w:tcW w:w="1139" w:type="dxa"/>
            <w:tcBorders>
              <w:top w:val="single" w:sz="4" w:space="0" w:color="000000"/>
              <w:bottom w:val="single" w:sz="4" w:space="0" w:color="000000"/>
            </w:tcBorders>
            <w:shd w:val="clear" w:color="auto" w:fill="FFFFFF"/>
          </w:tcPr>
          <w:p w14:paraId="4536FA9F"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18</w:t>
            </w:r>
          </w:p>
        </w:tc>
        <w:tc>
          <w:tcPr>
            <w:tcW w:w="1321" w:type="dxa"/>
            <w:tcBorders>
              <w:top w:val="single" w:sz="4" w:space="0" w:color="000000"/>
              <w:bottom w:val="single" w:sz="4" w:space="0" w:color="000000"/>
            </w:tcBorders>
            <w:shd w:val="clear" w:color="auto" w:fill="FFFFFF"/>
          </w:tcPr>
          <w:p w14:paraId="6939769B"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4.891304348</w:t>
            </w:r>
          </w:p>
        </w:tc>
        <w:tc>
          <w:tcPr>
            <w:tcW w:w="2680" w:type="dxa"/>
            <w:tcBorders>
              <w:top w:val="single" w:sz="4" w:space="0" w:color="000000"/>
              <w:bottom w:val="single" w:sz="4" w:space="0" w:color="000000"/>
            </w:tcBorders>
            <w:shd w:val="clear" w:color="auto" w:fill="FFFFFF"/>
            <w:vAlign w:val="bottom"/>
          </w:tcPr>
          <w:p w14:paraId="5C881823" w14:textId="77777777" w:rsidR="00130D35" w:rsidRPr="002B3C6E" w:rsidRDefault="00130D35" w:rsidP="00EB41C2">
            <w:pPr>
              <w:spacing w:after="0"/>
              <w:jc w:val="center"/>
              <w:rPr>
                <w:rFonts w:ascii="Times New Roman" w:hAnsi="Times New Roman" w:cs="Times New Roman"/>
                <w:color w:val="000000"/>
                <w:sz w:val="20"/>
              </w:rPr>
            </w:pPr>
            <w:r w:rsidRPr="002B3C6E">
              <w:rPr>
                <w:rFonts w:ascii="Times New Roman" w:hAnsi="Times New Roman" w:cs="Times New Roman"/>
                <w:color w:val="000000"/>
                <w:sz w:val="20"/>
              </w:rPr>
              <w:t>5</w:t>
            </w:r>
          </w:p>
        </w:tc>
        <w:tc>
          <w:tcPr>
            <w:tcW w:w="1753" w:type="dxa"/>
            <w:gridSpan w:val="2"/>
            <w:tcBorders>
              <w:top w:val="single" w:sz="4" w:space="0" w:color="000000"/>
              <w:bottom w:val="single" w:sz="4" w:space="0" w:color="000000"/>
            </w:tcBorders>
            <w:shd w:val="clear" w:color="auto" w:fill="auto"/>
          </w:tcPr>
          <w:p w14:paraId="6C12CBE8" w14:textId="77777777" w:rsidR="00130D35" w:rsidRPr="002B3C6E" w:rsidRDefault="00130D35" w:rsidP="00EB41C2">
            <w:pPr>
              <w:spacing w:after="0"/>
              <w:jc w:val="center"/>
              <w:rPr>
                <w:rFonts w:ascii="Times New Roman" w:hAnsi="Times New Roman" w:cs="Times New Roman"/>
                <w:sz w:val="20"/>
              </w:rPr>
            </w:pPr>
            <w:r w:rsidRPr="002B3C6E">
              <w:rPr>
                <w:rFonts w:ascii="Times New Roman" w:hAnsi="Times New Roman" w:cs="Times New Roman"/>
                <w:color w:val="000000"/>
                <w:sz w:val="20"/>
              </w:rPr>
              <w:t>Excellent</w:t>
            </w:r>
          </w:p>
        </w:tc>
      </w:tr>
      <w:tr w:rsidR="00130D35" w:rsidRPr="002B3C6E" w14:paraId="5D0B39D3" w14:textId="77777777" w:rsidTr="002B3C6E">
        <w:trPr>
          <w:gridAfter w:val="1"/>
          <w:wAfter w:w="1474" w:type="dxa"/>
          <w:trHeight w:val="20"/>
          <w:jc w:val="center"/>
        </w:trPr>
        <w:tc>
          <w:tcPr>
            <w:tcW w:w="1992" w:type="dxa"/>
            <w:gridSpan w:val="2"/>
            <w:tcBorders>
              <w:top w:val="single" w:sz="4" w:space="0" w:color="000000"/>
              <w:bottom w:val="single" w:sz="4" w:space="0" w:color="000000"/>
            </w:tcBorders>
            <w:shd w:val="clear" w:color="auto" w:fill="FFFFFF"/>
            <w:vAlign w:val="center"/>
          </w:tcPr>
          <w:p w14:paraId="3F777D25"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Total</w:t>
            </w:r>
          </w:p>
        </w:tc>
        <w:tc>
          <w:tcPr>
            <w:tcW w:w="1139" w:type="dxa"/>
            <w:tcBorders>
              <w:top w:val="single" w:sz="4" w:space="0" w:color="000000"/>
              <w:bottom w:val="single" w:sz="4" w:space="0" w:color="000000"/>
            </w:tcBorders>
            <w:shd w:val="clear" w:color="auto" w:fill="FFFFFF"/>
            <w:vAlign w:val="center"/>
          </w:tcPr>
          <w:p w14:paraId="6608D1CD"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368</w:t>
            </w:r>
          </w:p>
        </w:tc>
        <w:tc>
          <w:tcPr>
            <w:tcW w:w="1321" w:type="dxa"/>
            <w:tcBorders>
              <w:top w:val="single" w:sz="4" w:space="0" w:color="000000"/>
              <w:bottom w:val="single" w:sz="4" w:space="0" w:color="000000"/>
            </w:tcBorders>
            <w:shd w:val="clear" w:color="auto" w:fill="FFFFFF"/>
            <w:vAlign w:val="center"/>
          </w:tcPr>
          <w:p w14:paraId="7B658BBF"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100</w:t>
            </w:r>
          </w:p>
        </w:tc>
        <w:tc>
          <w:tcPr>
            <w:tcW w:w="2680" w:type="dxa"/>
            <w:tcBorders>
              <w:top w:val="single" w:sz="4" w:space="0" w:color="000000"/>
              <w:bottom w:val="single" w:sz="4" w:space="0" w:color="000000"/>
            </w:tcBorders>
            <w:shd w:val="clear" w:color="auto" w:fill="FFFFFF"/>
            <w:vAlign w:val="center"/>
          </w:tcPr>
          <w:p w14:paraId="01AF1C45" w14:textId="77777777" w:rsidR="00130D35" w:rsidRPr="002B3C6E" w:rsidRDefault="00130D35" w:rsidP="00EB41C2">
            <w:pPr>
              <w:spacing w:after="0"/>
              <w:jc w:val="center"/>
              <w:rPr>
                <w:rFonts w:ascii="Times New Roman" w:hAnsi="Times New Roman" w:cs="Times New Roman"/>
                <w:b/>
                <w:color w:val="000000"/>
                <w:sz w:val="20"/>
              </w:rPr>
            </w:pPr>
            <w:r w:rsidRPr="002B3C6E">
              <w:rPr>
                <w:rFonts w:ascii="Times New Roman" w:hAnsi="Times New Roman" w:cs="Times New Roman"/>
                <w:b/>
                <w:color w:val="000000"/>
                <w:sz w:val="20"/>
              </w:rPr>
              <w:t>100</w:t>
            </w:r>
          </w:p>
        </w:tc>
        <w:tc>
          <w:tcPr>
            <w:tcW w:w="279" w:type="dxa"/>
            <w:tcBorders>
              <w:top w:val="single" w:sz="4" w:space="0" w:color="000000"/>
              <w:bottom w:val="single" w:sz="4" w:space="0" w:color="000000"/>
            </w:tcBorders>
            <w:shd w:val="clear" w:color="auto" w:fill="auto"/>
          </w:tcPr>
          <w:p w14:paraId="35DC3C8A" w14:textId="77777777" w:rsidR="00130D35" w:rsidRPr="002B3C6E" w:rsidRDefault="00130D35" w:rsidP="00EB41C2">
            <w:pPr>
              <w:spacing w:after="0"/>
              <w:jc w:val="center"/>
              <w:rPr>
                <w:rFonts w:ascii="Times New Roman" w:hAnsi="Times New Roman" w:cs="Times New Roman"/>
                <w:b/>
                <w:color w:val="000000"/>
                <w:sz w:val="20"/>
              </w:rPr>
            </w:pPr>
          </w:p>
        </w:tc>
      </w:tr>
    </w:tbl>
    <w:p w14:paraId="12B62D45" w14:textId="77777777" w:rsidR="00130D35" w:rsidRPr="00130D35" w:rsidRDefault="00130D35" w:rsidP="00130D35">
      <w:pPr>
        <w:pStyle w:val="Normal1"/>
        <w:jc w:val="both"/>
        <w:rPr>
          <w:color w:val="000000"/>
          <w:sz w:val="22"/>
          <w:szCs w:val="22"/>
        </w:rPr>
      </w:pPr>
    </w:p>
    <w:p w14:paraId="71F36CD5" w14:textId="77777777" w:rsidR="00130D35" w:rsidRPr="00130D35" w:rsidRDefault="007C1A08" w:rsidP="00130D35">
      <w:pPr>
        <w:pStyle w:val="Normal1"/>
        <w:ind w:firstLine="426"/>
        <w:jc w:val="both"/>
        <w:rPr>
          <w:b/>
          <w:color w:val="000000"/>
          <w:sz w:val="22"/>
          <w:szCs w:val="22"/>
          <w:lang w:val="id-ID"/>
        </w:rPr>
      </w:pPr>
      <w:r>
        <w:rPr>
          <w:color w:val="000000"/>
          <w:sz w:val="22"/>
          <w:szCs w:val="22"/>
        </w:rPr>
        <w:t>From table 4</w:t>
      </w:r>
      <w:r w:rsidR="00130D35" w:rsidRPr="00130D35">
        <w:rPr>
          <w:color w:val="000000"/>
          <w:sz w:val="22"/>
          <w:szCs w:val="22"/>
        </w:rPr>
        <w:t>, it can be seen that the most frequent grammatical error was in verb use as it existed 178 times or 48% in the students’ essays. If it is referred to the interpretation, it can be said that the students have fair ability in applying verb use in writing th</w:t>
      </w:r>
      <w:r w:rsidR="002B3C6E">
        <w:rPr>
          <w:color w:val="000000"/>
          <w:sz w:val="22"/>
          <w:szCs w:val="22"/>
        </w:rPr>
        <w:t>eir essays. In addition, tab</w:t>
      </w:r>
      <w:r>
        <w:rPr>
          <w:color w:val="000000"/>
          <w:sz w:val="22"/>
          <w:szCs w:val="22"/>
        </w:rPr>
        <w:t>le 4</w:t>
      </w:r>
      <w:r w:rsidR="00130D35" w:rsidRPr="00130D35">
        <w:rPr>
          <w:color w:val="000000"/>
          <w:sz w:val="22"/>
          <w:szCs w:val="22"/>
        </w:rPr>
        <w:t xml:space="preserve"> shows that the second most common error was in nouns. It was detected for 44 times or 12% and falls within interpretation as very good. It means that the students are very good in using appropriate nouns for their essays. Meanwhile, the table also presents the sequence of the rest types of error which were not significantly different in which the range was about 5% to 8%. Errors in prepositions, determiners, and pronouns have the same percentage. However, prepositions whose frequency 31 is the largest one among them, continued by determiners whose frequency 29 and pronouns whose frequency 28. Adjectives and conjunctions were also same in percentage as 5%, one point below adverbial whose percentage 6%. Therefore, if they are interpreted, it can be said that the students are excellent in using appropriate pronouns, determiners, prepositions, adverbials, adjectives, and conjunctions in writing their essays.</w:t>
      </w:r>
    </w:p>
    <w:p w14:paraId="22A30D22" w14:textId="77777777" w:rsidR="00130D35" w:rsidRPr="00130D35" w:rsidRDefault="00130D35" w:rsidP="00130D35">
      <w:pPr>
        <w:pStyle w:val="Normal1"/>
        <w:jc w:val="both"/>
        <w:rPr>
          <w:b/>
          <w:i/>
          <w:color w:val="000000"/>
          <w:sz w:val="22"/>
          <w:szCs w:val="22"/>
        </w:rPr>
      </w:pPr>
    </w:p>
    <w:p w14:paraId="643B9E9A" w14:textId="77777777" w:rsidR="00130D35" w:rsidRPr="002B3C6E" w:rsidRDefault="00130D35" w:rsidP="00130D35">
      <w:pPr>
        <w:pStyle w:val="Normal1"/>
        <w:jc w:val="both"/>
        <w:rPr>
          <w:color w:val="000000"/>
          <w:sz w:val="22"/>
          <w:szCs w:val="22"/>
        </w:rPr>
      </w:pPr>
      <w:r w:rsidRPr="002B3C6E">
        <w:rPr>
          <w:color w:val="000000"/>
          <w:sz w:val="22"/>
          <w:szCs w:val="22"/>
        </w:rPr>
        <w:t>Grammatical Error in Verbs</w:t>
      </w:r>
    </w:p>
    <w:p w14:paraId="5E405E33" w14:textId="77777777" w:rsidR="00130D35" w:rsidRPr="00130D35" w:rsidRDefault="00130D35" w:rsidP="009166F1">
      <w:pPr>
        <w:pStyle w:val="Normal1"/>
        <w:ind w:firstLine="426"/>
        <w:jc w:val="both"/>
        <w:rPr>
          <w:color w:val="000000"/>
          <w:sz w:val="22"/>
          <w:szCs w:val="22"/>
        </w:rPr>
      </w:pPr>
      <w:r w:rsidRPr="00130D35">
        <w:rPr>
          <w:color w:val="000000"/>
          <w:sz w:val="22"/>
          <w:szCs w:val="22"/>
        </w:rPr>
        <w:t xml:space="preserve">Among all indicated grammatical errors, verb use is the most common prevailing errors of the students in their essay writing. However, the interpretation still falls within </w:t>
      </w:r>
      <w:r w:rsidRPr="00130D35">
        <w:rPr>
          <w:i/>
          <w:color w:val="000000"/>
          <w:sz w:val="22"/>
          <w:szCs w:val="22"/>
        </w:rPr>
        <w:t>fair</w:t>
      </w:r>
      <w:r w:rsidRPr="00130D35">
        <w:rPr>
          <w:color w:val="000000"/>
          <w:sz w:val="22"/>
          <w:szCs w:val="22"/>
        </w:rPr>
        <w:t xml:space="preserve"> category. It means that the students have enough abilities in using appropriate verbs in writing their essays. </w:t>
      </w:r>
    </w:p>
    <w:p w14:paraId="666AA5B7" w14:textId="77777777" w:rsidR="00130D35" w:rsidRDefault="00130D35" w:rsidP="009166F1">
      <w:pPr>
        <w:pStyle w:val="Normal1"/>
        <w:ind w:firstLine="426"/>
        <w:jc w:val="both"/>
        <w:rPr>
          <w:color w:val="000000"/>
          <w:sz w:val="22"/>
          <w:szCs w:val="22"/>
        </w:rPr>
      </w:pPr>
      <w:r w:rsidRPr="00130D35">
        <w:rPr>
          <w:color w:val="000000"/>
          <w:sz w:val="22"/>
          <w:szCs w:val="22"/>
        </w:rPr>
        <w:t>Error in verb is the wrong choice of word forms that indicate an action. It can be error in form of subject-verb agreement and in regular and irregular verbs. Below is the analysis result of verb use.</w:t>
      </w:r>
    </w:p>
    <w:p w14:paraId="2464397F" w14:textId="77777777" w:rsidR="009166F1" w:rsidRPr="00130D35" w:rsidRDefault="009166F1" w:rsidP="009166F1">
      <w:pPr>
        <w:pStyle w:val="Normal1"/>
        <w:ind w:firstLine="426"/>
        <w:jc w:val="both"/>
        <w:rPr>
          <w:color w:val="000000"/>
          <w:sz w:val="22"/>
          <w:szCs w:val="22"/>
        </w:rPr>
      </w:pPr>
    </w:p>
    <w:p w14:paraId="33FE72B6" w14:textId="77777777" w:rsidR="00130D35" w:rsidRPr="002B3C6E" w:rsidRDefault="007C1A08" w:rsidP="002B3C6E">
      <w:pPr>
        <w:pStyle w:val="Normal1"/>
        <w:jc w:val="center"/>
        <w:rPr>
          <w:sz w:val="20"/>
          <w:szCs w:val="22"/>
        </w:rPr>
      </w:pPr>
      <w:r>
        <w:rPr>
          <w:color w:val="000000"/>
          <w:sz w:val="20"/>
          <w:szCs w:val="22"/>
        </w:rPr>
        <w:t>Table 5</w:t>
      </w:r>
      <w:r w:rsidR="00130D35" w:rsidRPr="002B3C6E">
        <w:rPr>
          <w:color w:val="000000"/>
          <w:sz w:val="20"/>
          <w:szCs w:val="22"/>
        </w:rPr>
        <w:t>. The Distribution of Grammatical Error in Verb Use</w:t>
      </w:r>
    </w:p>
    <w:tbl>
      <w:tblPr>
        <w:tblW w:w="0" w:type="auto"/>
        <w:jc w:val="center"/>
        <w:tblLayout w:type="fixed"/>
        <w:tblCellMar>
          <w:left w:w="0" w:type="dxa"/>
          <w:right w:w="0" w:type="dxa"/>
        </w:tblCellMar>
        <w:tblLook w:val="0000" w:firstRow="0" w:lastRow="0" w:firstColumn="0" w:lastColumn="0" w:noHBand="0" w:noVBand="0"/>
      </w:tblPr>
      <w:tblGrid>
        <w:gridCol w:w="1832"/>
        <w:gridCol w:w="902"/>
        <w:gridCol w:w="1019"/>
        <w:gridCol w:w="991"/>
        <w:gridCol w:w="1232"/>
      </w:tblGrid>
      <w:tr w:rsidR="00130D35" w:rsidRPr="002B3C6E" w14:paraId="0F019BE8" w14:textId="77777777" w:rsidTr="002B3C6E">
        <w:trPr>
          <w:trHeight w:val="20"/>
          <w:jc w:val="center"/>
        </w:trPr>
        <w:tc>
          <w:tcPr>
            <w:tcW w:w="1832" w:type="dxa"/>
            <w:tcBorders>
              <w:top w:val="single" w:sz="8" w:space="0" w:color="000000"/>
              <w:bottom w:val="single" w:sz="4" w:space="0" w:color="000000"/>
            </w:tcBorders>
            <w:shd w:val="clear" w:color="auto" w:fill="auto"/>
          </w:tcPr>
          <w:p w14:paraId="43838516" w14:textId="77777777" w:rsidR="00130D35" w:rsidRPr="002B3C6E" w:rsidRDefault="00130D35" w:rsidP="002B3C6E">
            <w:pPr>
              <w:pStyle w:val="TableParagraph"/>
              <w:ind w:left="107"/>
              <w:jc w:val="center"/>
              <w:rPr>
                <w:w w:val="95"/>
                <w:sz w:val="20"/>
              </w:rPr>
            </w:pPr>
            <w:r w:rsidRPr="002B3C6E">
              <w:rPr>
                <w:sz w:val="20"/>
              </w:rPr>
              <w:t>Type of Error</w:t>
            </w:r>
          </w:p>
        </w:tc>
        <w:tc>
          <w:tcPr>
            <w:tcW w:w="902" w:type="dxa"/>
            <w:tcBorders>
              <w:top w:val="single" w:sz="8" w:space="0" w:color="000000"/>
              <w:bottom w:val="single" w:sz="4" w:space="0" w:color="000000"/>
            </w:tcBorders>
            <w:shd w:val="clear" w:color="auto" w:fill="auto"/>
          </w:tcPr>
          <w:p w14:paraId="27957615" w14:textId="77777777" w:rsidR="00130D35" w:rsidRPr="002B3C6E" w:rsidRDefault="00130D35" w:rsidP="002B3C6E">
            <w:pPr>
              <w:pStyle w:val="TableParagraph"/>
              <w:ind w:right="180"/>
              <w:jc w:val="center"/>
              <w:rPr>
                <w:sz w:val="20"/>
              </w:rPr>
            </w:pPr>
            <w:r w:rsidRPr="002B3C6E">
              <w:rPr>
                <w:w w:val="95"/>
                <w:sz w:val="20"/>
              </w:rPr>
              <w:t>Vs</w:t>
            </w:r>
          </w:p>
        </w:tc>
        <w:tc>
          <w:tcPr>
            <w:tcW w:w="1019" w:type="dxa"/>
            <w:tcBorders>
              <w:top w:val="single" w:sz="8" w:space="0" w:color="000000"/>
              <w:bottom w:val="single" w:sz="4" w:space="0" w:color="000000"/>
            </w:tcBorders>
            <w:shd w:val="clear" w:color="auto" w:fill="auto"/>
          </w:tcPr>
          <w:p w14:paraId="2BDFDC58" w14:textId="77777777" w:rsidR="00130D35" w:rsidRPr="002B3C6E" w:rsidRDefault="00130D35" w:rsidP="002B3C6E">
            <w:pPr>
              <w:pStyle w:val="TableParagraph"/>
              <w:ind w:left="87" w:right="71"/>
              <w:jc w:val="center"/>
              <w:rPr>
                <w:sz w:val="20"/>
              </w:rPr>
            </w:pPr>
            <w:r w:rsidRPr="002B3C6E">
              <w:rPr>
                <w:sz w:val="20"/>
              </w:rPr>
              <w:t>Vi</w:t>
            </w:r>
          </w:p>
        </w:tc>
        <w:tc>
          <w:tcPr>
            <w:tcW w:w="991" w:type="dxa"/>
            <w:tcBorders>
              <w:top w:val="single" w:sz="8" w:space="0" w:color="000000"/>
              <w:bottom w:val="single" w:sz="4" w:space="0" w:color="000000"/>
            </w:tcBorders>
            <w:shd w:val="clear" w:color="auto" w:fill="auto"/>
          </w:tcPr>
          <w:p w14:paraId="4614F835" w14:textId="77777777" w:rsidR="00130D35" w:rsidRPr="002B3C6E" w:rsidRDefault="00130D35" w:rsidP="002B3C6E">
            <w:pPr>
              <w:pStyle w:val="TableParagraph"/>
              <w:ind w:left="87" w:right="74"/>
              <w:jc w:val="center"/>
              <w:rPr>
                <w:sz w:val="20"/>
              </w:rPr>
            </w:pPr>
            <w:proofErr w:type="spellStart"/>
            <w:r w:rsidRPr="002B3C6E">
              <w:rPr>
                <w:sz w:val="20"/>
              </w:rPr>
              <w:t>Vr</w:t>
            </w:r>
            <w:proofErr w:type="spellEnd"/>
          </w:p>
        </w:tc>
        <w:tc>
          <w:tcPr>
            <w:tcW w:w="1232" w:type="dxa"/>
            <w:tcBorders>
              <w:top w:val="single" w:sz="8" w:space="0" w:color="000000"/>
              <w:bottom w:val="single" w:sz="4" w:space="0" w:color="000000"/>
            </w:tcBorders>
            <w:shd w:val="clear" w:color="auto" w:fill="auto"/>
          </w:tcPr>
          <w:p w14:paraId="2D82D3BC" w14:textId="77777777" w:rsidR="00130D35" w:rsidRPr="002B3C6E" w:rsidRDefault="00130D35" w:rsidP="002B3C6E">
            <w:pPr>
              <w:pStyle w:val="TableParagraph"/>
              <w:ind w:left="111"/>
              <w:jc w:val="center"/>
              <w:rPr>
                <w:sz w:val="20"/>
              </w:rPr>
            </w:pPr>
            <w:r w:rsidRPr="002B3C6E">
              <w:rPr>
                <w:sz w:val="20"/>
              </w:rPr>
              <w:t>Total</w:t>
            </w:r>
          </w:p>
        </w:tc>
      </w:tr>
      <w:tr w:rsidR="00130D35" w:rsidRPr="002B3C6E" w14:paraId="4233BD23" w14:textId="77777777" w:rsidTr="002B3C6E">
        <w:trPr>
          <w:trHeight w:val="20"/>
          <w:jc w:val="center"/>
        </w:trPr>
        <w:tc>
          <w:tcPr>
            <w:tcW w:w="1832" w:type="dxa"/>
            <w:tcBorders>
              <w:top w:val="single" w:sz="4" w:space="0" w:color="000000"/>
              <w:bottom w:val="single" w:sz="4" w:space="0" w:color="000000"/>
            </w:tcBorders>
            <w:shd w:val="clear" w:color="auto" w:fill="auto"/>
          </w:tcPr>
          <w:p w14:paraId="4BC6C722" w14:textId="77777777" w:rsidR="00130D35" w:rsidRPr="002B3C6E" w:rsidRDefault="00130D35" w:rsidP="002B3C6E">
            <w:pPr>
              <w:pStyle w:val="TableParagraph"/>
              <w:ind w:left="107"/>
              <w:rPr>
                <w:sz w:val="20"/>
              </w:rPr>
            </w:pPr>
            <w:r w:rsidRPr="002B3C6E">
              <w:rPr>
                <w:sz w:val="20"/>
              </w:rPr>
              <w:t>Total</w:t>
            </w:r>
          </w:p>
        </w:tc>
        <w:tc>
          <w:tcPr>
            <w:tcW w:w="902" w:type="dxa"/>
            <w:tcBorders>
              <w:top w:val="single" w:sz="4" w:space="0" w:color="000000"/>
              <w:bottom w:val="single" w:sz="4" w:space="0" w:color="000000"/>
            </w:tcBorders>
            <w:shd w:val="clear" w:color="auto" w:fill="auto"/>
          </w:tcPr>
          <w:p w14:paraId="23D23181" w14:textId="77777777" w:rsidR="00130D35" w:rsidRPr="002B3C6E" w:rsidRDefault="00130D35" w:rsidP="002B3C6E">
            <w:pPr>
              <w:pStyle w:val="TableParagraph"/>
              <w:ind w:right="134"/>
              <w:jc w:val="center"/>
              <w:rPr>
                <w:sz w:val="20"/>
              </w:rPr>
            </w:pPr>
            <w:r w:rsidRPr="002B3C6E">
              <w:rPr>
                <w:sz w:val="20"/>
              </w:rPr>
              <w:t>150</w:t>
            </w:r>
          </w:p>
        </w:tc>
        <w:tc>
          <w:tcPr>
            <w:tcW w:w="1019" w:type="dxa"/>
            <w:tcBorders>
              <w:top w:val="single" w:sz="4" w:space="0" w:color="000000"/>
              <w:bottom w:val="single" w:sz="4" w:space="0" w:color="000000"/>
            </w:tcBorders>
            <w:shd w:val="clear" w:color="auto" w:fill="auto"/>
          </w:tcPr>
          <w:p w14:paraId="51C1E6A6" w14:textId="77777777" w:rsidR="00130D35" w:rsidRPr="002B3C6E" w:rsidRDefault="00130D35" w:rsidP="002B3C6E">
            <w:pPr>
              <w:pStyle w:val="TableParagraph"/>
              <w:ind w:left="88" w:right="71"/>
              <w:jc w:val="center"/>
              <w:rPr>
                <w:sz w:val="20"/>
              </w:rPr>
            </w:pPr>
            <w:r w:rsidRPr="002B3C6E">
              <w:rPr>
                <w:sz w:val="20"/>
              </w:rPr>
              <w:t>16</w:t>
            </w:r>
          </w:p>
        </w:tc>
        <w:tc>
          <w:tcPr>
            <w:tcW w:w="991" w:type="dxa"/>
            <w:tcBorders>
              <w:top w:val="single" w:sz="4" w:space="0" w:color="000000"/>
              <w:bottom w:val="single" w:sz="4" w:space="0" w:color="000000"/>
            </w:tcBorders>
            <w:shd w:val="clear" w:color="auto" w:fill="auto"/>
          </w:tcPr>
          <w:p w14:paraId="16BA3E68" w14:textId="77777777" w:rsidR="00130D35" w:rsidRPr="002B3C6E" w:rsidRDefault="00130D35" w:rsidP="002B3C6E">
            <w:pPr>
              <w:pStyle w:val="TableParagraph"/>
              <w:ind w:left="15"/>
              <w:jc w:val="center"/>
              <w:rPr>
                <w:sz w:val="20"/>
              </w:rPr>
            </w:pPr>
            <w:r w:rsidRPr="002B3C6E">
              <w:rPr>
                <w:sz w:val="20"/>
              </w:rPr>
              <w:t>12</w:t>
            </w:r>
          </w:p>
        </w:tc>
        <w:tc>
          <w:tcPr>
            <w:tcW w:w="1232" w:type="dxa"/>
            <w:tcBorders>
              <w:top w:val="single" w:sz="4" w:space="0" w:color="000000"/>
              <w:bottom w:val="single" w:sz="4" w:space="0" w:color="000000"/>
            </w:tcBorders>
            <w:shd w:val="clear" w:color="auto" w:fill="auto"/>
          </w:tcPr>
          <w:p w14:paraId="01F8D5EE" w14:textId="77777777" w:rsidR="00130D35" w:rsidRPr="002B3C6E" w:rsidRDefault="00130D35" w:rsidP="002B3C6E">
            <w:pPr>
              <w:pStyle w:val="TableParagraph"/>
              <w:ind w:left="151"/>
              <w:jc w:val="center"/>
              <w:rPr>
                <w:sz w:val="20"/>
              </w:rPr>
            </w:pPr>
            <w:r w:rsidRPr="002B3C6E">
              <w:rPr>
                <w:sz w:val="20"/>
              </w:rPr>
              <w:t>178</w:t>
            </w:r>
          </w:p>
        </w:tc>
      </w:tr>
      <w:tr w:rsidR="00130D35" w:rsidRPr="002B3C6E" w14:paraId="09A3F056" w14:textId="77777777" w:rsidTr="002B3C6E">
        <w:trPr>
          <w:trHeight w:val="20"/>
          <w:jc w:val="center"/>
        </w:trPr>
        <w:tc>
          <w:tcPr>
            <w:tcW w:w="1832" w:type="dxa"/>
            <w:tcBorders>
              <w:top w:val="single" w:sz="4" w:space="0" w:color="000000"/>
              <w:bottom w:val="single" w:sz="4" w:space="0" w:color="000000"/>
            </w:tcBorders>
            <w:shd w:val="clear" w:color="auto" w:fill="auto"/>
          </w:tcPr>
          <w:p w14:paraId="55EBD1F7" w14:textId="77777777" w:rsidR="00130D35" w:rsidRPr="002B3C6E" w:rsidRDefault="00130D35" w:rsidP="002B3C6E">
            <w:pPr>
              <w:pStyle w:val="TableParagraph"/>
              <w:ind w:left="107"/>
              <w:rPr>
                <w:sz w:val="20"/>
              </w:rPr>
            </w:pPr>
            <w:r w:rsidRPr="002B3C6E">
              <w:rPr>
                <w:sz w:val="20"/>
              </w:rPr>
              <w:t>Percentage (%)</w:t>
            </w:r>
          </w:p>
        </w:tc>
        <w:tc>
          <w:tcPr>
            <w:tcW w:w="902" w:type="dxa"/>
            <w:tcBorders>
              <w:top w:val="single" w:sz="4" w:space="0" w:color="000000"/>
              <w:bottom w:val="single" w:sz="4" w:space="0" w:color="000000"/>
            </w:tcBorders>
            <w:shd w:val="clear" w:color="auto" w:fill="auto"/>
          </w:tcPr>
          <w:p w14:paraId="52E2D0F0" w14:textId="77777777" w:rsidR="00130D35" w:rsidRPr="002B3C6E" w:rsidRDefault="00130D35" w:rsidP="002B3C6E">
            <w:pPr>
              <w:pStyle w:val="TableParagraph"/>
              <w:ind w:right="92"/>
              <w:jc w:val="center"/>
              <w:rPr>
                <w:sz w:val="20"/>
              </w:rPr>
            </w:pPr>
            <w:r w:rsidRPr="002B3C6E">
              <w:rPr>
                <w:sz w:val="20"/>
              </w:rPr>
              <w:t>84</w:t>
            </w:r>
          </w:p>
        </w:tc>
        <w:tc>
          <w:tcPr>
            <w:tcW w:w="1019" w:type="dxa"/>
            <w:tcBorders>
              <w:top w:val="single" w:sz="4" w:space="0" w:color="000000"/>
              <w:bottom w:val="single" w:sz="4" w:space="0" w:color="000000"/>
            </w:tcBorders>
            <w:shd w:val="clear" w:color="auto" w:fill="auto"/>
          </w:tcPr>
          <w:p w14:paraId="627669B7" w14:textId="77777777" w:rsidR="00130D35" w:rsidRPr="002B3C6E" w:rsidRDefault="00130D35" w:rsidP="002B3C6E">
            <w:pPr>
              <w:pStyle w:val="TableParagraph"/>
              <w:ind w:left="91" w:right="71"/>
              <w:jc w:val="center"/>
              <w:rPr>
                <w:sz w:val="20"/>
              </w:rPr>
            </w:pPr>
            <w:r w:rsidRPr="002B3C6E">
              <w:rPr>
                <w:sz w:val="20"/>
              </w:rPr>
              <w:t>9</w:t>
            </w:r>
          </w:p>
        </w:tc>
        <w:tc>
          <w:tcPr>
            <w:tcW w:w="991" w:type="dxa"/>
            <w:tcBorders>
              <w:top w:val="single" w:sz="4" w:space="0" w:color="000000"/>
              <w:bottom w:val="single" w:sz="4" w:space="0" w:color="000000"/>
            </w:tcBorders>
            <w:shd w:val="clear" w:color="auto" w:fill="auto"/>
          </w:tcPr>
          <w:p w14:paraId="73C28C36" w14:textId="77777777" w:rsidR="00130D35" w:rsidRPr="002B3C6E" w:rsidRDefault="00130D35" w:rsidP="002B3C6E">
            <w:pPr>
              <w:pStyle w:val="TableParagraph"/>
              <w:ind w:left="92" w:right="74"/>
              <w:jc w:val="center"/>
              <w:rPr>
                <w:sz w:val="20"/>
              </w:rPr>
            </w:pPr>
            <w:r w:rsidRPr="002B3C6E">
              <w:rPr>
                <w:sz w:val="20"/>
              </w:rPr>
              <w:t>7</w:t>
            </w:r>
          </w:p>
        </w:tc>
        <w:tc>
          <w:tcPr>
            <w:tcW w:w="1232" w:type="dxa"/>
            <w:tcBorders>
              <w:top w:val="single" w:sz="4" w:space="0" w:color="000000"/>
              <w:bottom w:val="single" w:sz="4" w:space="0" w:color="000000"/>
            </w:tcBorders>
            <w:shd w:val="clear" w:color="auto" w:fill="auto"/>
          </w:tcPr>
          <w:p w14:paraId="0989E1B1" w14:textId="77777777" w:rsidR="00130D35" w:rsidRPr="002B3C6E" w:rsidRDefault="00130D35" w:rsidP="002B3C6E">
            <w:pPr>
              <w:pStyle w:val="TableParagraph"/>
              <w:jc w:val="center"/>
              <w:rPr>
                <w:sz w:val="20"/>
              </w:rPr>
            </w:pPr>
            <w:r w:rsidRPr="002B3C6E">
              <w:rPr>
                <w:sz w:val="20"/>
              </w:rPr>
              <w:t xml:space="preserve">   100</w:t>
            </w:r>
          </w:p>
        </w:tc>
      </w:tr>
      <w:tr w:rsidR="00130D35" w:rsidRPr="002B3C6E" w14:paraId="490E9499" w14:textId="77777777" w:rsidTr="002B3C6E">
        <w:trPr>
          <w:trHeight w:val="20"/>
          <w:jc w:val="center"/>
        </w:trPr>
        <w:tc>
          <w:tcPr>
            <w:tcW w:w="1832" w:type="dxa"/>
            <w:tcBorders>
              <w:top w:val="single" w:sz="4" w:space="0" w:color="000000"/>
              <w:bottom w:val="single" w:sz="8" w:space="0" w:color="000000"/>
            </w:tcBorders>
            <w:shd w:val="clear" w:color="auto" w:fill="auto"/>
          </w:tcPr>
          <w:p w14:paraId="7147CD16" w14:textId="77777777" w:rsidR="00130D35" w:rsidRPr="002B3C6E" w:rsidRDefault="00130D35" w:rsidP="002B3C6E">
            <w:pPr>
              <w:pStyle w:val="TableParagraph"/>
              <w:ind w:left="107"/>
              <w:rPr>
                <w:sz w:val="20"/>
              </w:rPr>
            </w:pPr>
            <w:r w:rsidRPr="002B3C6E">
              <w:rPr>
                <w:sz w:val="20"/>
              </w:rPr>
              <w:t>Interpretation</w:t>
            </w:r>
          </w:p>
        </w:tc>
        <w:tc>
          <w:tcPr>
            <w:tcW w:w="902" w:type="dxa"/>
            <w:tcBorders>
              <w:top w:val="single" w:sz="4" w:space="0" w:color="000000"/>
              <w:bottom w:val="single" w:sz="8" w:space="0" w:color="000000"/>
            </w:tcBorders>
            <w:shd w:val="clear" w:color="auto" w:fill="auto"/>
          </w:tcPr>
          <w:p w14:paraId="6A93A785" w14:textId="77777777" w:rsidR="00130D35" w:rsidRPr="002B3C6E" w:rsidRDefault="00130D35" w:rsidP="002B3C6E">
            <w:pPr>
              <w:pStyle w:val="TableParagraph"/>
              <w:ind w:right="92"/>
              <w:jc w:val="center"/>
              <w:rPr>
                <w:sz w:val="20"/>
              </w:rPr>
            </w:pPr>
            <w:r w:rsidRPr="002B3C6E">
              <w:rPr>
                <w:sz w:val="20"/>
              </w:rPr>
              <w:t>Very poor</w:t>
            </w:r>
          </w:p>
        </w:tc>
        <w:tc>
          <w:tcPr>
            <w:tcW w:w="1019" w:type="dxa"/>
            <w:tcBorders>
              <w:top w:val="single" w:sz="4" w:space="0" w:color="000000"/>
              <w:bottom w:val="single" w:sz="8" w:space="0" w:color="000000"/>
            </w:tcBorders>
            <w:shd w:val="clear" w:color="auto" w:fill="auto"/>
          </w:tcPr>
          <w:p w14:paraId="3D8E9420" w14:textId="77777777" w:rsidR="00130D35" w:rsidRPr="002B3C6E" w:rsidRDefault="00130D35" w:rsidP="002B3C6E">
            <w:pPr>
              <w:pStyle w:val="TableParagraph"/>
              <w:ind w:left="91" w:right="71"/>
              <w:jc w:val="center"/>
              <w:rPr>
                <w:sz w:val="20"/>
              </w:rPr>
            </w:pPr>
            <w:r w:rsidRPr="002B3C6E">
              <w:rPr>
                <w:sz w:val="20"/>
              </w:rPr>
              <w:t>Excellent</w:t>
            </w:r>
          </w:p>
        </w:tc>
        <w:tc>
          <w:tcPr>
            <w:tcW w:w="991" w:type="dxa"/>
            <w:tcBorders>
              <w:top w:val="single" w:sz="4" w:space="0" w:color="000000"/>
              <w:bottom w:val="single" w:sz="8" w:space="0" w:color="000000"/>
            </w:tcBorders>
            <w:shd w:val="clear" w:color="auto" w:fill="auto"/>
          </w:tcPr>
          <w:p w14:paraId="21D55E4D" w14:textId="77777777" w:rsidR="00130D35" w:rsidRPr="002B3C6E" w:rsidRDefault="00130D35" w:rsidP="002B3C6E">
            <w:pPr>
              <w:pStyle w:val="TableParagraph"/>
              <w:ind w:left="92" w:right="74"/>
              <w:jc w:val="center"/>
              <w:rPr>
                <w:sz w:val="20"/>
              </w:rPr>
            </w:pPr>
            <w:r w:rsidRPr="002B3C6E">
              <w:rPr>
                <w:sz w:val="20"/>
              </w:rPr>
              <w:t>Excellent</w:t>
            </w:r>
          </w:p>
        </w:tc>
        <w:tc>
          <w:tcPr>
            <w:tcW w:w="1232" w:type="dxa"/>
            <w:tcBorders>
              <w:top w:val="single" w:sz="4" w:space="0" w:color="000000"/>
              <w:bottom w:val="single" w:sz="8" w:space="0" w:color="000000"/>
            </w:tcBorders>
            <w:shd w:val="clear" w:color="auto" w:fill="auto"/>
          </w:tcPr>
          <w:p w14:paraId="118F7F2D" w14:textId="77777777" w:rsidR="00130D35" w:rsidRPr="002B3C6E" w:rsidRDefault="00130D35" w:rsidP="002B3C6E">
            <w:pPr>
              <w:pStyle w:val="TableParagraph"/>
              <w:jc w:val="center"/>
              <w:rPr>
                <w:sz w:val="20"/>
              </w:rPr>
            </w:pPr>
          </w:p>
        </w:tc>
      </w:tr>
    </w:tbl>
    <w:p w14:paraId="4F6794B6" w14:textId="77777777" w:rsidR="00130D35" w:rsidRPr="007C1A08" w:rsidRDefault="00130D35" w:rsidP="002B3C6E">
      <w:pPr>
        <w:spacing w:before="90" w:after="0" w:line="240" w:lineRule="auto"/>
        <w:rPr>
          <w:rFonts w:ascii="Times New Roman" w:hAnsi="Times New Roman" w:cs="Times New Roman"/>
          <w:sz w:val="20"/>
        </w:rPr>
      </w:pPr>
      <w:r w:rsidRPr="007C1A08">
        <w:rPr>
          <w:rFonts w:ascii="Times New Roman" w:hAnsi="Times New Roman" w:cs="Times New Roman"/>
          <w:sz w:val="20"/>
        </w:rPr>
        <w:t>Note:</w:t>
      </w:r>
    </w:p>
    <w:p w14:paraId="53C0EFDE" w14:textId="77777777" w:rsidR="00130D35" w:rsidRPr="007C1A08" w:rsidRDefault="00130D35" w:rsidP="002B3C6E">
      <w:pPr>
        <w:spacing w:after="0" w:line="240" w:lineRule="auto"/>
        <w:ind w:left="5694" w:right="428" w:hanging="5694"/>
        <w:rPr>
          <w:rFonts w:ascii="Times New Roman" w:hAnsi="Times New Roman" w:cs="Times New Roman"/>
          <w:sz w:val="20"/>
        </w:rPr>
      </w:pPr>
      <w:r w:rsidRPr="007C1A08">
        <w:rPr>
          <w:rFonts w:ascii="Times New Roman" w:hAnsi="Times New Roman" w:cs="Times New Roman"/>
          <w:sz w:val="20"/>
        </w:rPr>
        <w:t xml:space="preserve">Vs=Subject-Verb Agreement </w:t>
      </w:r>
    </w:p>
    <w:p w14:paraId="2BBF0B1D" w14:textId="77777777" w:rsidR="00130D35" w:rsidRPr="007C1A08" w:rsidRDefault="00130D35" w:rsidP="002B3C6E">
      <w:pPr>
        <w:spacing w:after="0" w:line="240" w:lineRule="auto"/>
        <w:ind w:left="5694" w:right="428" w:hanging="5694"/>
        <w:rPr>
          <w:rFonts w:ascii="Times New Roman" w:hAnsi="Times New Roman" w:cs="Times New Roman"/>
          <w:sz w:val="20"/>
        </w:rPr>
      </w:pPr>
      <w:r w:rsidRPr="007C1A08">
        <w:rPr>
          <w:rFonts w:ascii="Times New Roman" w:hAnsi="Times New Roman" w:cs="Times New Roman"/>
          <w:sz w:val="20"/>
        </w:rPr>
        <w:t>Vi= Irregular Verbs</w:t>
      </w:r>
    </w:p>
    <w:p w14:paraId="5B1A2DDA" w14:textId="77777777" w:rsidR="00130D35" w:rsidRPr="007C1A08" w:rsidRDefault="00130D35" w:rsidP="009166F1">
      <w:pPr>
        <w:spacing w:after="0" w:line="240" w:lineRule="auto"/>
        <w:ind w:left="5694" w:hanging="5694"/>
        <w:rPr>
          <w:rFonts w:ascii="Times New Roman" w:hAnsi="Times New Roman" w:cs="Times New Roman"/>
          <w:sz w:val="20"/>
        </w:rPr>
      </w:pPr>
      <w:proofErr w:type="spellStart"/>
      <w:r w:rsidRPr="007C1A08">
        <w:rPr>
          <w:rFonts w:ascii="Times New Roman" w:hAnsi="Times New Roman" w:cs="Times New Roman"/>
          <w:sz w:val="20"/>
        </w:rPr>
        <w:t>Vr</w:t>
      </w:r>
      <w:proofErr w:type="spellEnd"/>
      <w:r w:rsidRPr="007C1A08">
        <w:rPr>
          <w:rFonts w:ascii="Times New Roman" w:hAnsi="Times New Roman" w:cs="Times New Roman"/>
          <w:sz w:val="20"/>
        </w:rPr>
        <w:t>= Regular Verbs</w:t>
      </w:r>
    </w:p>
    <w:p w14:paraId="165DE7A1" w14:textId="77777777" w:rsidR="009166F1" w:rsidRPr="009166F1" w:rsidRDefault="009166F1" w:rsidP="009166F1">
      <w:pPr>
        <w:spacing w:after="0" w:line="240" w:lineRule="auto"/>
        <w:ind w:left="5694" w:hanging="5694"/>
        <w:rPr>
          <w:rFonts w:ascii="Times New Roman" w:hAnsi="Times New Roman" w:cs="Times New Roman"/>
          <w:i/>
          <w:sz w:val="20"/>
        </w:rPr>
      </w:pPr>
    </w:p>
    <w:p w14:paraId="2B8BC064" w14:textId="77777777" w:rsidR="00130D35" w:rsidRDefault="007C1A08" w:rsidP="009166F1">
      <w:pPr>
        <w:pStyle w:val="Normal1"/>
        <w:ind w:firstLine="426"/>
        <w:jc w:val="both"/>
        <w:rPr>
          <w:color w:val="000000"/>
          <w:sz w:val="22"/>
          <w:szCs w:val="22"/>
        </w:rPr>
      </w:pPr>
      <w:r>
        <w:rPr>
          <w:color w:val="000000"/>
          <w:sz w:val="22"/>
          <w:szCs w:val="22"/>
        </w:rPr>
        <w:t>Based on table 5</w:t>
      </w:r>
      <w:r w:rsidR="00130D35" w:rsidRPr="00130D35">
        <w:rPr>
          <w:color w:val="000000"/>
          <w:sz w:val="22"/>
          <w:szCs w:val="22"/>
        </w:rPr>
        <w:t xml:space="preserve">, error in subject-verb agreement is the most error made by the students. There are 150 of 178 errors committed in this type, suggesting the students’ dilemma in forming the sentences correctly. The frequency percentage of error in this type was 84% which means that the students were very poor in using appropriate verbs for their essays. The majority of the students faced problems in </w:t>
      </w:r>
      <w:r w:rsidR="00130D35" w:rsidRPr="00130D35">
        <w:rPr>
          <w:color w:val="000000"/>
          <w:sz w:val="22"/>
          <w:szCs w:val="22"/>
        </w:rPr>
        <w:lastRenderedPageBreak/>
        <w:t>agreement, as they could not make subject and verbs agree because the verbs do not follow their subject closely and the number of subject is unclear. It can be seen in the examples below:</w:t>
      </w:r>
    </w:p>
    <w:p w14:paraId="2B6078F2" w14:textId="77777777" w:rsidR="009166F1" w:rsidRPr="00130D35" w:rsidRDefault="009166F1" w:rsidP="009166F1">
      <w:pPr>
        <w:pStyle w:val="Normal1"/>
        <w:ind w:firstLine="426"/>
        <w:jc w:val="both"/>
        <w:rPr>
          <w:color w:val="000000"/>
          <w:sz w:val="22"/>
          <w:szCs w:val="22"/>
        </w:rPr>
      </w:pPr>
    </w:p>
    <w:p w14:paraId="2F0CB3BB" w14:textId="77777777" w:rsidR="00130D35" w:rsidRPr="002B3C6E" w:rsidRDefault="007C1A08" w:rsidP="002B3C6E">
      <w:pPr>
        <w:pStyle w:val="Normal1"/>
        <w:jc w:val="center"/>
        <w:rPr>
          <w:color w:val="000000"/>
          <w:sz w:val="20"/>
          <w:szCs w:val="22"/>
        </w:rPr>
      </w:pPr>
      <w:r>
        <w:rPr>
          <w:color w:val="000000"/>
          <w:sz w:val="20"/>
          <w:szCs w:val="22"/>
        </w:rPr>
        <w:t>Table 6</w:t>
      </w:r>
      <w:r w:rsidR="00130D35" w:rsidRPr="002B3C6E">
        <w:rPr>
          <w:color w:val="000000"/>
          <w:sz w:val="20"/>
          <w:szCs w:val="22"/>
        </w:rPr>
        <w:t>. Example of Grammatical Error in Subject-Verb Agreement Made by EFL Students in Writing Essay</w:t>
      </w:r>
    </w:p>
    <w:tbl>
      <w:tblPr>
        <w:tblW w:w="0" w:type="auto"/>
        <w:tblInd w:w="109" w:type="dxa"/>
        <w:tblLayout w:type="fixed"/>
        <w:tblLook w:val="0000" w:firstRow="0" w:lastRow="0" w:firstColumn="0" w:lastColumn="0" w:noHBand="0" w:noVBand="0"/>
      </w:tblPr>
      <w:tblGrid>
        <w:gridCol w:w="1360"/>
        <w:gridCol w:w="4141"/>
        <w:gridCol w:w="3872"/>
      </w:tblGrid>
      <w:tr w:rsidR="00130D35" w:rsidRPr="002B3C6E" w14:paraId="247EA14E" w14:textId="77777777" w:rsidTr="00EB41C2">
        <w:trPr>
          <w:trHeight w:val="107"/>
        </w:trPr>
        <w:tc>
          <w:tcPr>
            <w:tcW w:w="1360" w:type="dxa"/>
            <w:tcBorders>
              <w:top w:val="single" w:sz="4" w:space="0" w:color="000000"/>
              <w:bottom w:val="single" w:sz="4" w:space="0" w:color="000000"/>
            </w:tcBorders>
            <w:shd w:val="clear" w:color="auto" w:fill="auto"/>
          </w:tcPr>
          <w:p w14:paraId="1557E248" w14:textId="77777777" w:rsidR="00130D35" w:rsidRPr="002B3C6E" w:rsidRDefault="00130D35" w:rsidP="00EB41C2">
            <w:pPr>
              <w:pStyle w:val="Normal1"/>
              <w:jc w:val="center"/>
              <w:rPr>
                <w:color w:val="000000"/>
                <w:sz w:val="20"/>
                <w:szCs w:val="22"/>
              </w:rPr>
            </w:pPr>
            <w:r w:rsidRPr="002B3C6E">
              <w:rPr>
                <w:color w:val="000000"/>
                <w:sz w:val="20"/>
                <w:szCs w:val="22"/>
              </w:rPr>
              <w:t>Student</w:t>
            </w:r>
          </w:p>
        </w:tc>
        <w:tc>
          <w:tcPr>
            <w:tcW w:w="4141" w:type="dxa"/>
            <w:tcBorders>
              <w:top w:val="single" w:sz="4" w:space="0" w:color="000000"/>
              <w:bottom w:val="single" w:sz="4" w:space="0" w:color="000000"/>
            </w:tcBorders>
            <w:shd w:val="clear" w:color="auto" w:fill="auto"/>
          </w:tcPr>
          <w:p w14:paraId="6790935C" w14:textId="77777777" w:rsidR="00130D35" w:rsidRPr="002B3C6E" w:rsidRDefault="00130D35" w:rsidP="00EB41C2">
            <w:pPr>
              <w:pStyle w:val="Normal1"/>
              <w:jc w:val="center"/>
              <w:rPr>
                <w:color w:val="000000"/>
                <w:sz w:val="20"/>
                <w:szCs w:val="22"/>
              </w:rPr>
            </w:pPr>
            <w:r w:rsidRPr="002B3C6E">
              <w:rPr>
                <w:color w:val="000000"/>
                <w:sz w:val="20"/>
                <w:szCs w:val="22"/>
              </w:rPr>
              <w:t>Error</w:t>
            </w:r>
          </w:p>
        </w:tc>
        <w:tc>
          <w:tcPr>
            <w:tcW w:w="3872" w:type="dxa"/>
            <w:tcBorders>
              <w:top w:val="single" w:sz="4" w:space="0" w:color="000000"/>
              <w:bottom w:val="single" w:sz="4" w:space="0" w:color="000000"/>
            </w:tcBorders>
            <w:shd w:val="clear" w:color="auto" w:fill="auto"/>
          </w:tcPr>
          <w:p w14:paraId="30721AE5" w14:textId="77777777" w:rsidR="00130D35" w:rsidRPr="002B3C6E" w:rsidRDefault="00130D35" w:rsidP="00EB41C2">
            <w:pPr>
              <w:pStyle w:val="Normal1"/>
              <w:jc w:val="center"/>
              <w:rPr>
                <w:sz w:val="20"/>
                <w:szCs w:val="22"/>
              </w:rPr>
            </w:pPr>
            <w:r w:rsidRPr="002B3C6E">
              <w:rPr>
                <w:color w:val="000000"/>
                <w:sz w:val="20"/>
                <w:szCs w:val="22"/>
              </w:rPr>
              <w:t xml:space="preserve">Correction    </w:t>
            </w:r>
          </w:p>
        </w:tc>
      </w:tr>
      <w:tr w:rsidR="00130D35" w:rsidRPr="002B3C6E" w14:paraId="3BB0AE43" w14:textId="77777777" w:rsidTr="00EB41C2">
        <w:trPr>
          <w:trHeight w:val="285"/>
        </w:trPr>
        <w:tc>
          <w:tcPr>
            <w:tcW w:w="1360" w:type="dxa"/>
            <w:tcBorders>
              <w:top w:val="single" w:sz="4" w:space="0" w:color="000000"/>
              <w:bottom w:val="single" w:sz="4" w:space="0" w:color="000000"/>
            </w:tcBorders>
            <w:shd w:val="clear" w:color="auto" w:fill="auto"/>
          </w:tcPr>
          <w:p w14:paraId="28FEE635" w14:textId="77777777" w:rsidR="00130D35" w:rsidRPr="002B3C6E" w:rsidRDefault="00130D35" w:rsidP="00EB41C2">
            <w:pPr>
              <w:pStyle w:val="Normal1"/>
              <w:jc w:val="both"/>
              <w:rPr>
                <w:color w:val="000000"/>
                <w:sz w:val="20"/>
                <w:szCs w:val="22"/>
              </w:rPr>
            </w:pPr>
            <w:r w:rsidRPr="002B3C6E">
              <w:rPr>
                <w:color w:val="000000"/>
                <w:sz w:val="20"/>
                <w:szCs w:val="22"/>
              </w:rPr>
              <w:t xml:space="preserve">Student 10 </w:t>
            </w:r>
          </w:p>
        </w:tc>
        <w:tc>
          <w:tcPr>
            <w:tcW w:w="4141" w:type="dxa"/>
            <w:tcBorders>
              <w:top w:val="single" w:sz="4" w:space="0" w:color="000000"/>
              <w:bottom w:val="single" w:sz="4" w:space="0" w:color="000000"/>
            </w:tcBorders>
            <w:shd w:val="clear" w:color="auto" w:fill="auto"/>
          </w:tcPr>
          <w:p w14:paraId="55D253EC" w14:textId="77777777" w:rsidR="00130D35" w:rsidRPr="002B3C6E" w:rsidRDefault="00130D35" w:rsidP="00EB41C2">
            <w:pPr>
              <w:pStyle w:val="Normal1"/>
              <w:jc w:val="both"/>
              <w:rPr>
                <w:color w:val="000000"/>
                <w:sz w:val="20"/>
                <w:szCs w:val="22"/>
              </w:rPr>
            </w:pPr>
            <w:r w:rsidRPr="002B3C6E">
              <w:rPr>
                <w:color w:val="000000"/>
                <w:sz w:val="20"/>
                <w:szCs w:val="22"/>
              </w:rPr>
              <w:t xml:space="preserve">The </w:t>
            </w:r>
            <w:r w:rsidRPr="002B3C6E">
              <w:rPr>
                <w:i/>
                <w:color w:val="000000"/>
                <w:sz w:val="20"/>
                <w:szCs w:val="22"/>
              </w:rPr>
              <w:t xml:space="preserve">people </w:t>
            </w:r>
            <w:proofErr w:type="gramStart"/>
            <w:r w:rsidRPr="002B3C6E">
              <w:rPr>
                <w:i/>
                <w:color w:val="000000"/>
                <w:sz w:val="20"/>
                <w:szCs w:val="22"/>
              </w:rPr>
              <w:t>was</w:t>
            </w:r>
            <w:proofErr w:type="gramEnd"/>
            <w:r w:rsidRPr="002B3C6E">
              <w:rPr>
                <w:color w:val="000000"/>
                <w:sz w:val="20"/>
                <w:szCs w:val="22"/>
              </w:rPr>
              <w:t xml:space="preserve"> talking about the woman.</w:t>
            </w:r>
          </w:p>
        </w:tc>
        <w:tc>
          <w:tcPr>
            <w:tcW w:w="3872" w:type="dxa"/>
            <w:tcBorders>
              <w:top w:val="single" w:sz="4" w:space="0" w:color="000000"/>
              <w:bottom w:val="single" w:sz="4" w:space="0" w:color="000000"/>
            </w:tcBorders>
            <w:shd w:val="clear" w:color="auto" w:fill="auto"/>
          </w:tcPr>
          <w:p w14:paraId="00EA6851" w14:textId="77777777" w:rsidR="00130D35" w:rsidRPr="002B3C6E" w:rsidRDefault="00130D35" w:rsidP="00EB41C2">
            <w:pPr>
              <w:pStyle w:val="Normal1"/>
              <w:jc w:val="both"/>
              <w:rPr>
                <w:sz w:val="20"/>
                <w:szCs w:val="22"/>
              </w:rPr>
            </w:pPr>
            <w:r w:rsidRPr="002B3C6E">
              <w:rPr>
                <w:color w:val="000000"/>
                <w:sz w:val="20"/>
                <w:szCs w:val="22"/>
              </w:rPr>
              <w:t xml:space="preserve">The </w:t>
            </w:r>
            <w:r w:rsidRPr="002B3C6E">
              <w:rPr>
                <w:i/>
                <w:color w:val="000000"/>
                <w:sz w:val="20"/>
                <w:szCs w:val="22"/>
              </w:rPr>
              <w:t>people were</w:t>
            </w:r>
            <w:r w:rsidRPr="002B3C6E">
              <w:rPr>
                <w:color w:val="000000"/>
                <w:sz w:val="20"/>
                <w:szCs w:val="22"/>
              </w:rPr>
              <w:t xml:space="preserve"> talking about the woman. </w:t>
            </w:r>
          </w:p>
        </w:tc>
      </w:tr>
      <w:tr w:rsidR="00130D35" w:rsidRPr="002B3C6E" w14:paraId="1AB6BA5B" w14:textId="77777777" w:rsidTr="00EB41C2">
        <w:trPr>
          <w:trHeight w:val="267"/>
        </w:trPr>
        <w:tc>
          <w:tcPr>
            <w:tcW w:w="1360" w:type="dxa"/>
            <w:tcBorders>
              <w:top w:val="single" w:sz="4" w:space="0" w:color="000000"/>
              <w:bottom w:val="single" w:sz="4" w:space="0" w:color="000000"/>
            </w:tcBorders>
            <w:shd w:val="clear" w:color="auto" w:fill="auto"/>
          </w:tcPr>
          <w:p w14:paraId="041A1B15" w14:textId="77777777" w:rsidR="00130D35" w:rsidRPr="002B3C6E" w:rsidRDefault="00130D35" w:rsidP="00EB41C2">
            <w:pPr>
              <w:pStyle w:val="Normal1"/>
              <w:jc w:val="both"/>
              <w:rPr>
                <w:color w:val="000000"/>
                <w:sz w:val="20"/>
                <w:szCs w:val="22"/>
              </w:rPr>
            </w:pPr>
            <w:r w:rsidRPr="002B3C6E">
              <w:rPr>
                <w:color w:val="000000"/>
                <w:sz w:val="20"/>
                <w:szCs w:val="22"/>
              </w:rPr>
              <w:t xml:space="preserve">Student 13 </w:t>
            </w:r>
          </w:p>
        </w:tc>
        <w:tc>
          <w:tcPr>
            <w:tcW w:w="4141" w:type="dxa"/>
            <w:tcBorders>
              <w:top w:val="single" w:sz="4" w:space="0" w:color="000000"/>
              <w:bottom w:val="single" w:sz="4" w:space="0" w:color="000000"/>
            </w:tcBorders>
            <w:shd w:val="clear" w:color="auto" w:fill="auto"/>
          </w:tcPr>
          <w:p w14:paraId="788DB24B" w14:textId="77777777" w:rsidR="00130D35" w:rsidRPr="002B3C6E" w:rsidRDefault="00130D35" w:rsidP="00EB41C2">
            <w:pPr>
              <w:pStyle w:val="Normal1"/>
              <w:jc w:val="both"/>
              <w:rPr>
                <w:color w:val="000000"/>
                <w:sz w:val="20"/>
                <w:szCs w:val="22"/>
              </w:rPr>
            </w:pPr>
            <w:r w:rsidRPr="002B3C6E">
              <w:rPr>
                <w:color w:val="000000"/>
                <w:sz w:val="20"/>
                <w:szCs w:val="22"/>
              </w:rPr>
              <w:t xml:space="preserve">The </w:t>
            </w:r>
            <w:r w:rsidRPr="002B3C6E">
              <w:rPr>
                <w:i/>
                <w:color w:val="000000"/>
                <w:sz w:val="20"/>
                <w:szCs w:val="22"/>
              </w:rPr>
              <w:t>government are</w:t>
            </w:r>
            <w:r w:rsidRPr="002B3C6E">
              <w:rPr>
                <w:color w:val="000000"/>
                <w:sz w:val="20"/>
                <w:szCs w:val="22"/>
              </w:rPr>
              <w:t xml:space="preserve"> good enough in managing the education. </w:t>
            </w:r>
          </w:p>
        </w:tc>
        <w:tc>
          <w:tcPr>
            <w:tcW w:w="3872" w:type="dxa"/>
            <w:tcBorders>
              <w:top w:val="single" w:sz="4" w:space="0" w:color="000000"/>
              <w:bottom w:val="single" w:sz="4" w:space="0" w:color="000000"/>
            </w:tcBorders>
            <w:shd w:val="clear" w:color="auto" w:fill="auto"/>
          </w:tcPr>
          <w:p w14:paraId="6EFDD3E4" w14:textId="77777777" w:rsidR="00130D35" w:rsidRPr="002B3C6E" w:rsidRDefault="00130D35" w:rsidP="00EB41C2">
            <w:pPr>
              <w:pStyle w:val="Normal1"/>
              <w:jc w:val="both"/>
              <w:rPr>
                <w:sz w:val="20"/>
                <w:szCs w:val="22"/>
              </w:rPr>
            </w:pPr>
            <w:r w:rsidRPr="002B3C6E">
              <w:rPr>
                <w:color w:val="000000"/>
                <w:sz w:val="20"/>
                <w:szCs w:val="22"/>
              </w:rPr>
              <w:t xml:space="preserve">The </w:t>
            </w:r>
            <w:r w:rsidRPr="002B3C6E">
              <w:rPr>
                <w:i/>
                <w:color w:val="000000"/>
                <w:sz w:val="20"/>
                <w:szCs w:val="22"/>
              </w:rPr>
              <w:t>government is</w:t>
            </w:r>
            <w:r w:rsidRPr="002B3C6E">
              <w:rPr>
                <w:color w:val="000000"/>
                <w:sz w:val="20"/>
                <w:szCs w:val="22"/>
              </w:rPr>
              <w:t xml:space="preserve"> good enough in managing the education.</w:t>
            </w:r>
          </w:p>
        </w:tc>
      </w:tr>
    </w:tbl>
    <w:p w14:paraId="6F17F784" w14:textId="77777777" w:rsidR="00130D35" w:rsidRPr="00130D35" w:rsidRDefault="00130D35" w:rsidP="00130D35">
      <w:pPr>
        <w:pStyle w:val="Normal1"/>
        <w:jc w:val="both"/>
        <w:rPr>
          <w:color w:val="000000"/>
          <w:sz w:val="22"/>
          <w:szCs w:val="22"/>
        </w:rPr>
      </w:pPr>
    </w:p>
    <w:p w14:paraId="057F8795" w14:textId="77777777" w:rsidR="00130D35" w:rsidRPr="00130D35" w:rsidRDefault="00371230" w:rsidP="00F25D57">
      <w:pPr>
        <w:pStyle w:val="Normal1"/>
        <w:ind w:firstLine="425"/>
        <w:jc w:val="both"/>
        <w:rPr>
          <w:color w:val="000000"/>
          <w:sz w:val="22"/>
          <w:szCs w:val="22"/>
        </w:rPr>
      </w:pPr>
      <w:r>
        <w:rPr>
          <w:color w:val="000000"/>
          <w:sz w:val="22"/>
          <w:szCs w:val="22"/>
        </w:rPr>
        <w:t>Table 6</w:t>
      </w:r>
      <w:r w:rsidR="00130D35" w:rsidRPr="00130D35">
        <w:rPr>
          <w:color w:val="000000"/>
          <w:sz w:val="22"/>
          <w:szCs w:val="22"/>
        </w:rPr>
        <w:t xml:space="preserve"> shows that some students were not able to apply the use of grammar rule properly that if the subject is singular then the verb is also singular, and when the subject is plural then also the verb must be in plural form. See the error did by the Student 10. </w:t>
      </w:r>
      <w:r w:rsidR="00130D35" w:rsidRPr="00130D35">
        <w:rPr>
          <w:i/>
          <w:color w:val="000000"/>
          <w:sz w:val="22"/>
          <w:szCs w:val="22"/>
        </w:rPr>
        <w:t xml:space="preserve">People </w:t>
      </w:r>
      <w:r w:rsidR="00130D35" w:rsidRPr="00130D35">
        <w:rPr>
          <w:color w:val="000000"/>
          <w:sz w:val="22"/>
          <w:szCs w:val="22"/>
        </w:rPr>
        <w:t xml:space="preserve">is the plural subject, but the student used </w:t>
      </w:r>
      <w:r w:rsidR="00130D35" w:rsidRPr="00130D35">
        <w:rPr>
          <w:i/>
          <w:color w:val="000000"/>
          <w:sz w:val="22"/>
          <w:szCs w:val="22"/>
        </w:rPr>
        <w:t xml:space="preserve">was </w:t>
      </w:r>
      <w:r w:rsidR="00130D35" w:rsidRPr="00130D35">
        <w:rPr>
          <w:color w:val="000000"/>
          <w:sz w:val="22"/>
          <w:szCs w:val="22"/>
        </w:rPr>
        <w:t xml:space="preserve">as the auxiliary verb which is actually for third singular subject. The same case was also made by Student 13. She might think that </w:t>
      </w:r>
      <w:r w:rsidR="00130D35" w:rsidRPr="00130D35">
        <w:rPr>
          <w:i/>
          <w:color w:val="000000"/>
          <w:sz w:val="22"/>
          <w:szCs w:val="22"/>
        </w:rPr>
        <w:t xml:space="preserve">government </w:t>
      </w:r>
      <w:r w:rsidR="00130D35" w:rsidRPr="00130D35">
        <w:rPr>
          <w:color w:val="000000"/>
          <w:sz w:val="22"/>
          <w:szCs w:val="22"/>
        </w:rPr>
        <w:t xml:space="preserve">is plural since it consists of many people, so she used </w:t>
      </w:r>
      <w:r w:rsidR="00130D35" w:rsidRPr="00130D35">
        <w:rPr>
          <w:i/>
          <w:color w:val="000000"/>
          <w:sz w:val="22"/>
          <w:szCs w:val="22"/>
        </w:rPr>
        <w:t>are</w:t>
      </w:r>
      <w:r w:rsidR="00130D35" w:rsidRPr="00130D35">
        <w:rPr>
          <w:color w:val="000000"/>
          <w:sz w:val="22"/>
          <w:szCs w:val="22"/>
        </w:rPr>
        <w:t xml:space="preserve"> as its auxiliary verb which caused there is no agreement between the subject and the verb. </w:t>
      </w:r>
    </w:p>
    <w:p w14:paraId="0880FFBA" w14:textId="77777777" w:rsidR="00130D35" w:rsidRDefault="00F25D57" w:rsidP="009166F1">
      <w:pPr>
        <w:pStyle w:val="Normal1"/>
        <w:ind w:firstLine="425"/>
        <w:jc w:val="both"/>
        <w:rPr>
          <w:color w:val="000000"/>
          <w:sz w:val="22"/>
          <w:szCs w:val="22"/>
        </w:rPr>
      </w:pPr>
      <w:r>
        <w:rPr>
          <w:color w:val="000000"/>
          <w:sz w:val="22"/>
          <w:szCs w:val="22"/>
        </w:rPr>
        <w:t>Regarding verb form, table 5</w:t>
      </w:r>
      <w:r w:rsidR="00130D35" w:rsidRPr="00130D35">
        <w:rPr>
          <w:color w:val="000000"/>
          <w:sz w:val="22"/>
          <w:szCs w:val="22"/>
        </w:rPr>
        <w:t xml:space="preserve"> presents that only 9% error for regular and 7% error for irregular found in the </w:t>
      </w:r>
      <w:proofErr w:type="gramStart"/>
      <w:r w:rsidR="00130D35" w:rsidRPr="00130D35">
        <w:rPr>
          <w:color w:val="000000"/>
          <w:sz w:val="22"/>
          <w:szCs w:val="22"/>
        </w:rPr>
        <w:t>students</w:t>
      </w:r>
      <w:proofErr w:type="gramEnd"/>
      <w:r w:rsidR="00130D35" w:rsidRPr="00130D35">
        <w:rPr>
          <w:color w:val="000000"/>
          <w:sz w:val="22"/>
          <w:szCs w:val="22"/>
        </w:rPr>
        <w:t xml:space="preserve"> essays. Those data means that the students were excellent in using the appropriate verb form in writing their essays. Below are the examples of the errors.</w:t>
      </w:r>
    </w:p>
    <w:p w14:paraId="57DF3692" w14:textId="77777777" w:rsidR="009166F1" w:rsidRPr="00130D35" w:rsidRDefault="009166F1" w:rsidP="009166F1">
      <w:pPr>
        <w:pStyle w:val="Normal1"/>
        <w:ind w:firstLine="425"/>
        <w:jc w:val="both"/>
        <w:rPr>
          <w:color w:val="000000"/>
          <w:sz w:val="22"/>
          <w:szCs w:val="22"/>
        </w:rPr>
      </w:pPr>
    </w:p>
    <w:p w14:paraId="293D5B21" w14:textId="77777777" w:rsidR="00130D35" w:rsidRPr="002B3C6E" w:rsidRDefault="004A2CF3" w:rsidP="002B3C6E">
      <w:pPr>
        <w:pStyle w:val="Normal1"/>
        <w:jc w:val="center"/>
        <w:rPr>
          <w:b/>
          <w:sz w:val="20"/>
          <w:szCs w:val="22"/>
        </w:rPr>
      </w:pPr>
      <w:r>
        <w:rPr>
          <w:color w:val="000000"/>
          <w:sz w:val="20"/>
          <w:szCs w:val="22"/>
        </w:rPr>
        <w:t>Table 7</w:t>
      </w:r>
      <w:r w:rsidR="00130D35" w:rsidRPr="002B3C6E">
        <w:rPr>
          <w:color w:val="000000"/>
          <w:sz w:val="20"/>
          <w:szCs w:val="22"/>
        </w:rPr>
        <w:t>. Example of Grammatical Error in Regular and Irregular Verbs Made by EFL Students in Writing Essay</w:t>
      </w:r>
    </w:p>
    <w:tbl>
      <w:tblPr>
        <w:tblW w:w="0" w:type="auto"/>
        <w:jc w:val="center"/>
        <w:tblCellMar>
          <w:left w:w="0" w:type="dxa"/>
          <w:right w:w="0" w:type="dxa"/>
        </w:tblCellMar>
        <w:tblLook w:val="0000" w:firstRow="0" w:lastRow="0" w:firstColumn="0" w:lastColumn="0" w:noHBand="0" w:noVBand="0"/>
      </w:tblPr>
      <w:tblGrid>
        <w:gridCol w:w="1055"/>
        <w:gridCol w:w="4136"/>
        <w:gridCol w:w="4169"/>
      </w:tblGrid>
      <w:tr w:rsidR="00130D35" w:rsidRPr="002B3C6E" w14:paraId="65A5A275" w14:textId="77777777" w:rsidTr="002B3C6E">
        <w:trPr>
          <w:trHeight w:val="20"/>
          <w:jc w:val="center"/>
        </w:trPr>
        <w:tc>
          <w:tcPr>
            <w:tcW w:w="0" w:type="auto"/>
            <w:tcBorders>
              <w:top w:val="single" w:sz="4" w:space="0" w:color="000000"/>
              <w:bottom w:val="single" w:sz="4" w:space="0" w:color="000000"/>
            </w:tcBorders>
            <w:shd w:val="clear" w:color="auto" w:fill="auto"/>
          </w:tcPr>
          <w:p w14:paraId="31DDBD88" w14:textId="77777777" w:rsidR="00130D35" w:rsidRPr="002B3C6E" w:rsidRDefault="00130D35" w:rsidP="002B3C6E">
            <w:pPr>
              <w:pStyle w:val="TableParagraph"/>
              <w:ind w:left="388"/>
              <w:rPr>
                <w:b/>
                <w:sz w:val="20"/>
              </w:rPr>
            </w:pPr>
            <w:r w:rsidRPr="002B3C6E">
              <w:rPr>
                <w:b/>
                <w:sz w:val="20"/>
              </w:rPr>
              <w:t>Student</w:t>
            </w:r>
          </w:p>
        </w:tc>
        <w:tc>
          <w:tcPr>
            <w:tcW w:w="0" w:type="auto"/>
            <w:tcBorders>
              <w:top w:val="single" w:sz="4" w:space="0" w:color="000000"/>
              <w:bottom w:val="single" w:sz="4" w:space="0" w:color="000000"/>
            </w:tcBorders>
            <w:shd w:val="clear" w:color="auto" w:fill="auto"/>
          </w:tcPr>
          <w:p w14:paraId="22BCDB42" w14:textId="77777777" w:rsidR="00130D35" w:rsidRPr="002B3C6E" w:rsidRDefault="00130D35" w:rsidP="002B3C6E">
            <w:pPr>
              <w:pStyle w:val="TableParagraph"/>
              <w:ind w:left="1227" w:right="1195"/>
              <w:jc w:val="center"/>
              <w:rPr>
                <w:b/>
                <w:sz w:val="20"/>
              </w:rPr>
            </w:pPr>
            <w:r w:rsidRPr="002B3C6E">
              <w:rPr>
                <w:b/>
                <w:sz w:val="20"/>
              </w:rPr>
              <w:t>Error</w:t>
            </w:r>
          </w:p>
        </w:tc>
        <w:tc>
          <w:tcPr>
            <w:tcW w:w="0" w:type="auto"/>
            <w:tcBorders>
              <w:top w:val="single" w:sz="4" w:space="0" w:color="000000"/>
              <w:bottom w:val="single" w:sz="4" w:space="0" w:color="000000"/>
            </w:tcBorders>
            <w:shd w:val="clear" w:color="auto" w:fill="auto"/>
          </w:tcPr>
          <w:p w14:paraId="42342614" w14:textId="77777777" w:rsidR="00130D35" w:rsidRPr="002B3C6E" w:rsidRDefault="00130D35" w:rsidP="002B3C6E">
            <w:pPr>
              <w:pStyle w:val="TableParagraph"/>
              <w:ind w:left="1208"/>
              <w:rPr>
                <w:sz w:val="20"/>
              </w:rPr>
            </w:pPr>
            <w:r w:rsidRPr="002B3C6E">
              <w:rPr>
                <w:b/>
                <w:sz w:val="20"/>
              </w:rPr>
              <w:t>Correction</w:t>
            </w:r>
          </w:p>
        </w:tc>
      </w:tr>
      <w:tr w:rsidR="00130D35" w:rsidRPr="002B3C6E" w14:paraId="20B97004" w14:textId="77777777" w:rsidTr="002B3C6E">
        <w:trPr>
          <w:trHeight w:val="20"/>
          <w:jc w:val="center"/>
        </w:trPr>
        <w:tc>
          <w:tcPr>
            <w:tcW w:w="0" w:type="auto"/>
            <w:tcBorders>
              <w:top w:val="single" w:sz="4" w:space="0" w:color="000000"/>
              <w:bottom w:val="single" w:sz="4" w:space="0" w:color="000000"/>
            </w:tcBorders>
            <w:shd w:val="clear" w:color="auto" w:fill="auto"/>
          </w:tcPr>
          <w:p w14:paraId="1E565080" w14:textId="77777777" w:rsidR="00130D35" w:rsidRPr="002B3C6E" w:rsidRDefault="00130D35" w:rsidP="002B3C6E">
            <w:pPr>
              <w:pStyle w:val="TableParagraph"/>
              <w:ind w:left="141"/>
              <w:rPr>
                <w:sz w:val="20"/>
              </w:rPr>
            </w:pPr>
            <w:r w:rsidRPr="002B3C6E">
              <w:rPr>
                <w:sz w:val="20"/>
              </w:rPr>
              <w:t>Student 5</w:t>
            </w:r>
          </w:p>
        </w:tc>
        <w:tc>
          <w:tcPr>
            <w:tcW w:w="0" w:type="auto"/>
            <w:tcBorders>
              <w:top w:val="single" w:sz="4" w:space="0" w:color="000000"/>
              <w:bottom w:val="single" w:sz="4" w:space="0" w:color="000000"/>
            </w:tcBorders>
            <w:shd w:val="clear" w:color="auto" w:fill="auto"/>
          </w:tcPr>
          <w:p w14:paraId="705B0AD9" w14:textId="77777777" w:rsidR="00130D35" w:rsidRPr="002B3C6E" w:rsidRDefault="00130D35" w:rsidP="002B3C6E">
            <w:pPr>
              <w:pStyle w:val="TableParagraph"/>
              <w:ind w:left="131"/>
              <w:rPr>
                <w:sz w:val="20"/>
              </w:rPr>
            </w:pPr>
            <w:r w:rsidRPr="002B3C6E">
              <w:rPr>
                <w:sz w:val="20"/>
              </w:rPr>
              <w:t xml:space="preserve">Yesterday, I </w:t>
            </w:r>
            <w:r w:rsidRPr="002B3C6E">
              <w:rPr>
                <w:i/>
                <w:sz w:val="20"/>
              </w:rPr>
              <w:t>receive</w:t>
            </w:r>
            <w:r w:rsidRPr="002B3C6E">
              <w:rPr>
                <w:sz w:val="20"/>
              </w:rPr>
              <w:t xml:space="preserve"> a letter from my old friend, Gina.</w:t>
            </w:r>
          </w:p>
        </w:tc>
        <w:tc>
          <w:tcPr>
            <w:tcW w:w="0" w:type="auto"/>
            <w:tcBorders>
              <w:top w:val="single" w:sz="4" w:space="0" w:color="000000"/>
              <w:bottom w:val="single" w:sz="4" w:space="0" w:color="000000"/>
            </w:tcBorders>
            <w:shd w:val="clear" w:color="auto" w:fill="auto"/>
          </w:tcPr>
          <w:p w14:paraId="6FBC2A8E" w14:textId="77777777" w:rsidR="00130D35" w:rsidRPr="002B3C6E" w:rsidRDefault="00130D35" w:rsidP="002B3C6E">
            <w:pPr>
              <w:pStyle w:val="TableParagraph"/>
              <w:ind w:left="277"/>
              <w:rPr>
                <w:sz w:val="20"/>
              </w:rPr>
            </w:pPr>
            <w:r w:rsidRPr="002B3C6E">
              <w:rPr>
                <w:sz w:val="20"/>
              </w:rPr>
              <w:t xml:space="preserve">Yesterday, I </w:t>
            </w:r>
            <w:r w:rsidRPr="002B3C6E">
              <w:rPr>
                <w:i/>
                <w:sz w:val="20"/>
              </w:rPr>
              <w:t>received</w:t>
            </w:r>
            <w:r w:rsidRPr="002B3C6E">
              <w:rPr>
                <w:sz w:val="20"/>
              </w:rPr>
              <w:t xml:space="preserve"> a letter from my old friend, Gina.</w:t>
            </w:r>
          </w:p>
        </w:tc>
      </w:tr>
      <w:tr w:rsidR="00130D35" w:rsidRPr="002B3C6E" w14:paraId="27A8FBE2" w14:textId="77777777" w:rsidTr="002B3C6E">
        <w:trPr>
          <w:trHeight w:val="20"/>
          <w:jc w:val="center"/>
        </w:trPr>
        <w:tc>
          <w:tcPr>
            <w:tcW w:w="0" w:type="auto"/>
            <w:tcBorders>
              <w:top w:val="single" w:sz="4" w:space="0" w:color="000000"/>
              <w:bottom w:val="single" w:sz="4" w:space="0" w:color="000000"/>
            </w:tcBorders>
            <w:shd w:val="clear" w:color="auto" w:fill="auto"/>
          </w:tcPr>
          <w:p w14:paraId="050B089F" w14:textId="77777777" w:rsidR="00130D35" w:rsidRPr="002B3C6E" w:rsidRDefault="00130D35" w:rsidP="002B3C6E">
            <w:pPr>
              <w:pStyle w:val="TableParagraph"/>
              <w:ind w:left="141"/>
              <w:rPr>
                <w:sz w:val="20"/>
              </w:rPr>
            </w:pPr>
            <w:r w:rsidRPr="002B3C6E">
              <w:rPr>
                <w:sz w:val="20"/>
              </w:rPr>
              <w:t>Student 11</w:t>
            </w:r>
          </w:p>
        </w:tc>
        <w:tc>
          <w:tcPr>
            <w:tcW w:w="0" w:type="auto"/>
            <w:tcBorders>
              <w:top w:val="single" w:sz="4" w:space="0" w:color="000000"/>
              <w:bottom w:val="single" w:sz="4" w:space="0" w:color="000000"/>
            </w:tcBorders>
            <w:shd w:val="clear" w:color="auto" w:fill="auto"/>
          </w:tcPr>
          <w:p w14:paraId="135673F6" w14:textId="77777777" w:rsidR="00130D35" w:rsidRPr="002B3C6E" w:rsidRDefault="00130D35" w:rsidP="002B3C6E">
            <w:pPr>
              <w:pStyle w:val="TableParagraph"/>
              <w:ind w:left="131"/>
              <w:rPr>
                <w:sz w:val="20"/>
              </w:rPr>
            </w:pPr>
            <w:r w:rsidRPr="002B3C6E">
              <w:rPr>
                <w:sz w:val="20"/>
              </w:rPr>
              <w:t xml:space="preserve">They </w:t>
            </w:r>
            <w:r w:rsidRPr="002B3C6E">
              <w:rPr>
                <w:i/>
                <w:sz w:val="20"/>
              </w:rPr>
              <w:t>swim</w:t>
            </w:r>
            <w:r w:rsidRPr="002B3C6E">
              <w:rPr>
                <w:sz w:val="20"/>
              </w:rPr>
              <w:t xml:space="preserve"> there two days ago.</w:t>
            </w:r>
          </w:p>
        </w:tc>
        <w:tc>
          <w:tcPr>
            <w:tcW w:w="0" w:type="auto"/>
            <w:tcBorders>
              <w:top w:val="single" w:sz="4" w:space="0" w:color="000000"/>
              <w:bottom w:val="single" w:sz="4" w:space="0" w:color="000000"/>
            </w:tcBorders>
            <w:shd w:val="clear" w:color="auto" w:fill="auto"/>
          </w:tcPr>
          <w:p w14:paraId="76AB60AE" w14:textId="77777777" w:rsidR="00130D35" w:rsidRPr="002B3C6E" w:rsidRDefault="00130D35" w:rsidP="002B3C6E">
            <w:pPr>
              <w:pStyle w:val="TableParagraph"/>
              <w:ind w:left="277"/>
              <w:rPr>
                <w:sz w:val="20"/>
              </w:rPr>
            </w:pPr>
            <w:r w:rsidRPr="002B3C6E">
              <w:rPr>
                <w:sz w:val="20"/>
              </w:rPr>
              <w:t xml:space="preserve">They </w:t>
            </w:r>
            <w:r w:rsidRPr="002B3C6E">
              <w:rPr>
                <w:i/>
                <w:sz w:val="20"/>
              </w:rPr>
              <w:t>swam</w:t>
            </w:r>
            <w:r w:rsidRPr="002B3C6E">
              <w:rPr>
                <w:sz w:val="20"/>
              </w:rPr>
              <w:t xml:space="preserve"> there two days ago.</w:t>
            </w:r>
          </w:p>
        </w:tc>
      </w:tr>
    </w:tbl>
    <w:p w14:paraId="18D3CC92" w14:textId="77777777" w:rsidR="002B3C6E" w:rsidRDefault="002B3C6E" w:rsidP="00130D35">
      <w:pPr>
        <w:pStyle w:val="Normal1"/>
        <w:ind w:firstLine="425"/>
        <w:jc w:val="both"/>
        <w:rPr>
          <w:color w:val="000000"/>
          <w:sz w:val="22"/>
          <w:szCs w:val="22"/>
        </w:rPr>
      </w:pPr>
    </w:p>
    <w:p w14:paraId="105BAAC0" w14:textId="77777777" w:rsidR="00130D35" w:rsidRPr="00130D35" w:rsidRDefault="00130D35" w:rsidP="00130D35">
      <w:pPr>
        <w:pStyle w:val="Normal1"/>
        <w:ind w:firstLine="425"/>
        <w:jc w:val="both"/>
        <w:rPr>
          <w:color w:val="000000"/>
          <w:sz w:val="22"/>
          <w:szCs w:val="22"/>
        </w:rPr>
      </w:pPr>
      <w:r w:rsidRPr="00130D35">
        <w:rPr>
          <w:color w:val="000000"/>
          <w:sz w:val="22"/>
          <w:szCs w:val="22"/>
        </w:rPr>
        <w:t>Based on tabl</w:t>
      </w:r>
      <w:r w:rsidR="004A2CF3">
        <w:rPr>
          <w:color w:val="000000"/>
          <w:sz w:val="22"/>
          <w:szCs w:val="22"/>
        </w:rPr>
        <w:t>e 7</w:t>
      </w:r>
      <w:r w:rsidRPr="00130D35">
        <w:rPr>
          <w:color w:val="000000"/>
          <w:sz w:val="22"/>
          <w:szCs w:val="22"/>
        </w:rPr>
        <w:t xml:space="preserve">, Student 5 failed to form a simple past sentence which should use past verb in his sentence. He wrote </w:t>
      </w:r>
      <w:r w:rsidRPr="00130D35">
        <w:rPr>
          <w:i/>
          <w:color w:val="000000"/>
          <w:sz w:val="22"/>
          <w:szCs w:val="22"/>
        </w:rPr>
        <w:t>receive</w:t>
      </w:r>
      <w:r w:rsidRPr="00130D35">
        <w:rPr>
          <w:color w:val="000000"/>
          <w:sz w:val="22"/>
          <w:szCs w:val="22"/>
        </w:rPr>
        <w:t xml:space="preserve"> which is present verb in regular form instead of </w:t>
      </w:r>
      <w:r w:rsidRPr="00130D35">
        <w:rPr>
          <w:i/>
          <w:color w:val="000000"/>
          <w:sz w:val="22"/>
          <w:szCs w:val="22"/>
        </w:rPr>
        <w:t>received</w:t>
      </w:r>
      <w:r w:rsidRPr="00130D35">
        <w:rPr>
          <w:color w:val="000000"/>
          <w:sz w:val="22"/>
          <w:szCs w:val="22"/>
        </w:rPr>
        <w:t xml:space="preserve"> which is the past form of it. Regarding irregular verb, Student 11 wrote </w:t>
      </w:r>
      <w:r w:rsidRPr="00130D35">
        <w:rPr>
          <w:i/>
          <w:color w:val="000000"/>
          <w:sz w:val="22"/>
          <w:szCs w:val="22"/>
        </w:rPr>
        <w:t>swim</w:t>
      </w:r>
      <w:r w:rsidRPr="00130D35">
        <w:rPr>
          <w:color w:val="000000"/>
          <w:sz w:val="22"/>
          <w:szCs w:val="22"/>
        </w:rPr>
        <w:t xml:space="preserve"> instead of </w:t>
      </w:r>
      <w:r w:rsidRPr="00130D35">
        <w:rPr>
          <w:i/>
          <w:color w:val="000000"/>
          <w:sz w:val="22"/>
          <w:szCs w:val="22"/>
        </w:rPr>
        <w:t>swam</w:t>
      </w:r>
      <w:r w:rsidRPr="00130D35">
        <w:rPr>
          <w:color w:val="000000"/>
          <w:sz w:val="22"/>
          <w:szCs w:val="22"/>
        </w:rPr>
        <w:t xml:space="preserve">. He actually presented a past event which requires past verb use. </w:t>
      </w:r>
      <w:r w:rsidRPr="00130D35">
        <w:rPr>
          <w:i/>
          <w:color w:val="000000"/>
          <w:sz w:val="22"/>
          <w:szCs w:val="22"/>
        </w:rPr>
        <w:t>Swim</w:t>
      </w:r>
      <w:r w:rsidRPr="00130D35">
        <w:rPr>
          <w:color w:val="000000"/>
          <w:sz w:val="22"/>
          <w:szCs w:val="22"/>
        </w:rPr>
        <w:t xml:space="preserve"> belongs to irregular verb which should be </w:t>
      </w:r>
      <w:r w:rsidRPr="00130D35">
        <w:rPr>
          <w:i/>
          <w:color w:val="000000"/>
          <w:sz w:val="22"/>
          <w:szCs w:val="22"/>
        </w:rPr>
        <w:t>swam</w:t>
      </w:r>
      <w:r w:rsidRPr="00130D35">
        <w:rPr>
          <w:color w:val="000000"/>
          <w:sz w:val="22"/>
          <w:szCs w:val="22"/>
        </w:rPr>
        <w:t xml:space="preserve"> when it is used in a simple past sentence.</w:t>
      </w:r>
    </w:p>
    <w:p w14:paraId="27B23396" w14:textId="77777777" w:rsidR="00130D35" w:rsidRPr="00130D35" w:rsidRDefault="00130D35" w:rsidP="00130D35">
      <w:pPr>
        <w:pStyle w:val="Normal1"/>
        <w:jc w:val="both"/>
        <w:rPr>
          <w:color w:val="000000"/>
          <w:sz w:val="22"/>
          <w:szCs w:val="22"/>
        </w:rPr>
      </w:pPr>
    </w:p>
    <w:p w14:paraId="7A71BEEE" w14:textId="77777777" w:rsidR="00130D35" w:rsidRPr="00130D35" w:rsidRDefault="00130D35" w:rsidP="00130D35">
      <w:pPr>
        <w:pStyle w:val="Normal1"/>
        <w:jc w:val="both"/>
        <w:rPr>
          <w:color w:val="000000"/>
          <w:sz w:val="22"/>
          <w:szCs w:val="22"/>
        </w:rPr>
      </w:pPr>
      <w:r w:rsidRPr="002B3C6E">
        <w:rPr>
          <w:color w:val="000000"/>
          <w:sz w:val="22"/>
          <w:szCs w:val="22"/>
        </w:rPr>
        <w:t>Grammatical Error in Nouns</w:t>
      </w:r>
    </w:p>
    <w:p w14:paraId="78B6AE90" w14:textId="77777777" w:rsidR="00130D35" w:rsidRDefault="00130D35" w:rsidP="009166F1">
      <w:pPr>
        <w:pStyle w:val="Normal1"/>
        <w:ind w:firstLine="426"/>
        <w:jc w:val="both"/>
        <w:rPr>
          <w:color w:val="000000"/>
          <w:sz w:val="22"/>
          <w:szCs w:val="22"/>
        </w:rPr>
      </w:pPr>
      <w:r w:rsidRPr="00130D35">
        <w:rPr>
          <w:color w:val="000000"/>
          <w:sz w:val="22"/>
          <w:szCs w:val="22"/>
        </w:rPr>
        <w:t xml:space="preserve">Based on the </w:t>
      </w:r>
      <w:r w:rsidR="004A2CF3">
        <w:rPr>
          <w:color w:val="000000"/>
          <w:sz w:val="22"/>
          <w:szCs w:val="22"/>
        </w:rPr>
        <w:t>result of data analysis, table 4</w:t>
      </w:r>
      <w:r w:rsidRPr="00130D35">
        <w:rPr>
          <w:color w:val="000000"/>
          <w:sz w:val="22"/>
          <w:szCs w:val="22"/>
        </w:rPr>
        <w:t xml:space="preserve"> shows that noun use is the second mostly found in students’ essay writing. There were 44 errors or 12% error in this type made by the students. The table below shows the distribution of error in nouns.</w:t>
      </w:r>
    </w:p>
    <w:p w14:paraId="1353BF21" w14:textId="77777777" w:rsidR="009166F1" w:rsidRPr="008B6002" w:rsidRDefault="009166F1" w:rsidP="009166F1">
      <w:pPr>
        <w:pStyle w:val="Normal1"/>
        <w:ind w:firstLine="426"/>
        <w:jc w:val="both"/>
        <w:rPr>
          <w:color w:val="000000"/>
          <w:sz w:val="22"/>
          <w:szCs w:val="22"/>
        </w:rPr>
      </w:pPr>
    </w:p>
    <w:p w14:paraId="0ED80F5C" w14:textId="77777777" w:rsidR="00130D35" w:rsidRPr="008B6002" w:rsidRDefault="004A2CF3" w:rsidP="008B6002">
      <w:pPr>
        <w:pStyle w:val="Normal1"/>
        <w:jc w:val="center"/>
        <w:rPr>
          <w:sz w:val="20"/>
          <w:szCs w:val="22"/>
        </w:rPr>
      </w:pPr>
      <w:r>
        <w:rPr>
          <w:color w:val="000000"/>
          <w:sz w:val="20"/>
          <w:szCs w:val="22"/>
        </w:rPr>
        <w:t>Table 8</w:t>
      </w:r>
      <w:r w:rsidR="00130D35" w:rsidRPr="008B6002">
        <w:rPr>
          <w:color w:val="000000"/>
          <w:sz w:val="20"/>
          <w:szCs w:val="22"/>
        </w:rPr>
        <w:t>. The Distribution of Grammatical Error in Noun Use</w:t>
      </w:r>
    </w:p>
    <w:tbl>
      <w:tblPr>
        <w:tblW w:w="5000" w:type="pct"/>
        <w:jc w:val="center"/>
        <w:tblCellMar>
          <w:left w:w="0" w:type="dxa"/>
          <w:right w:w="0" w:type="dxa"/>
        </w:tblCellMar>
        <w:tblLook w:val="0000" w:firstRow="0" w:lastRow="0" w:firstColumn="0" w:lastColumn="0" w:noHBand="0" w:noVBand="0"/>
      </w:tblPr>
      <w:tblGrid>
        <w:gridCol w:w="2443"/>
        <w:gridCol w:w="1196"/>
        <w:gridCol w:w="854"/>
        <w:gridCol w:w="1818"/>
        <w:gridCol w:w="1898"/>
        <w:gridCol w:w="1151"/>
      </w:tblGrid>
      <w:tr w:rsidR="00130D35" w:rsidRPr="008B6002" w14:paraId="006D7CD7" w14:textId="77777777" w:rsidTr="008B6002">
        <w:trPr>
          <w:trHeight w:val="20"/>
          <w:jc w:val="center"/>
        </w:trPr>
        <w:tc>
          <w:tcPr>
            <w:tcW w:w="1305" w:type="pct"/>
            <w:tcBorders>
              <w:top w:val="single" w:sz="8" w:space="0" w:color="000000"/>
              <w:bottom w:val="single" w:sz="4" w:space="0" w:color="000000"/>
            </w:tcBorders>
            <w:shd w:val="clear" w:color="auto" w:fill="auto"/>
          </w:tcPr>
          <w:p w14:paraId="11D20302" w14:textId="77777777" w:rsidR="00130D35" w:rsidRPr="008B6002" w:rsidRDefault="00130D35" w:rsidP="008B6002">
            <w:pPr>
              <w:pStyle w:val="TableParagraph"/>
              <w:ind w:left="107"/>
              <w:jc w:val="both"/>
              <w:rPr>
                <w:b/>
                <w:sz w:val="20"/>
              </w:rPr>
            </w:pPr>
            <w:r w:rsidRPr="008B6002">
              <w:rPr>
                <w:b/>
                <w:sz w:val="20"/>
              </w:rPr>
              <w:t>Type of Error</w:t>
            </w:r>
          </w:p>
        </w:tc>
        <w:tc>
          <w:tcPr>
            <w:tcW w:w="639" w:type="pct"/>
            <w:tcBorders>
              <w:top w:val="single" w:sz="8" w:space="0" w:color="000000"/>
              <w:bottom w:val="single" w:sz="4" w:space="0" w:color="000000"/>
            </w:tcBorders>
            <w:shd w:val="clear" w:color="auto" w:fill="auto"/>
          </w:tcPr>
          <w:p w14:paraId="40CA1B40" w14:textId="77777777" w:rsidR="00130D35" w:rsidRPr="008B6002" w:rsidRDefault="00130D35" w:rsidP="008B6002">
            <w:pPr>
              <w:pStyle w:val="TableParagraph"/>
              <w:ind w:left="92" w:right="73"/>
              <w:jc w:val="center"/>
              <w:rPr>
                <w:b/>
                <w:w w:val="95"/>
                <w:sz w:val="20"/>
              </w:rPr>
            </w:pPr>
            <w:proofErr w:type="spellStart"/>
            <w:r w:rsidRPr="008B6002">
              <w:rPr>
                <w:b/>
                <w:sz w:val="20"/>
              </w:rPr>
              <w:t>Nsg</w:t>
            </w:r>
            <w:proofErr w:type="spellEnd"/>
          </w:p>
        </w:tc>
        <w:tc>
          <w:tcPr>
            <w:tcW w:w="456" w:type="pct"/>
            <w:tcBorders>
              <w:top w:val="single" w:sz="8" w:space="0" w:color="000000"/>
              <w:bottom w:val="single" w:sz="4" w:space="0" w:color="000000"/>
            </w:tcBorders>
            <w:shd w:val="clear" w:color="auto" w:fill="auto"/>
          </w:tcPr>
          <w:p w14:paraId="24843095" w14:textId="77777777" w:rsidR="00130D35" w:rsidRPr="008B6002" w:rsidRDefault="00130D35" w:rsidP="008B6002">
            <w:pPr>
              <w:pStyle w:val="TableParagraph"/>
              <w:ind w:right="132"/>
              <w:jc w:val="right"/>
              <w:rPr>
                <w:b/>
                <w:sz w:val="20"/>
              </w:rPr>
            </w:pPr>
            <w:proofErr w:type="spellStart"/>
            <w:r w:rsidRPr="008B6002">
              <w:rPr>
                <w:b/>
                <w:w w:val="95"/>
                <w:sz w:val="20"/>
              </w:rPr>
              <w:t>Npl</w:t>
            </w:r>
            <w:proofErr w:type="spellEnd"/>
          </w:p>
        </w:tc>
        <w:tc>
          <w:tcPr>
            <w:tcW w:w="971" w:type="pct"/>
            <w:tcBorders>
              <w:top w:val="single" w:sz="8" w:space="0" w:color="000000"/>
              <w:bottom w:val="single" w:sz="4" w:space="0" w:color="000000"/>
            </w:tcBorders>
            <w:shd w:val="clear" w:color="auto" w:fill="auto"/>
          </w:tcPr>
          <w:p w14:paraId="7E487ECB" w14:textId="77777777" w:rsidR="00130D35" w:rsidRPr="008B6002" w:rsidRDefault="00130D35" w:rsidP="008B6002">
            <w:pPr>
              <w:pStyle w:val="TableParagraph"/>
              <w:ind w:left="91" w:right="76"/>
              <w:jc w:val="center"/>
              <w:rPr>
                <w:b/>
                <w:sz w:val="20"/>
              </w:rPr>
            </w:pPr>
            <w:proofErr w:type="spellStart"/>
            <w:r w:rsidRPr="008B6002">
              <w:rPr>
                <w:b/>
                <w:sz w:val="20"/>
              </w:rPr>
              <w:t>Nct</w:t>
            </w:r>
            <w:proofErr w:type="spellEnd"/>
          </w:p>
        </w:tc>
        <w:tc>
          <w:tcPr>
            <w:tcW w:w="1014" w:type="pct"/>
            <w:tcBorders>
              <w:top w:val="single" w:sz="8" w:space="0" w:color="000000"/>
              <w:bottom w:val="single" w:sz="4" w:space="0" w:color="000000"/>
            </w:tcBorders>
            <w:shd w:val="clear" w:color="auto" w:fill="auto"/>
          </w:tcPr>
          <w:p w14:paraId="3E353A91" w14:textId="77777777" w:rsidR="00130D35" w:rsidRPr="008B6002" w:rsidRDefault="00130D35" w:rsidP="008B6002">
            <w:pPr>
              <w:pStyle w:val="TableParagraph"/>
              <w:ind w:left="92" w:right="75"/>
              <w:jc w:val="center"/>
              <w:rPr>
                <w:b/>
                <w:sz w:val="20"/>
              </w:rPr>
            </w:pPr>
            <w:proofErr w:type="spellStart"/>
            <w:r w:rsidRPr="008B6002">
              <w:rPr>
                <w:b/>
                <w:sz w:val="20"/>
              </w:rPr>
              <w:t>Nuc</w:t>
            </w:r>
            <w:proofErr w:type="spellEnd"/>
          </w:p>
        </w:tc>
        <w:tc>
          <w:tcPr>
            <w:tcW w:w="615" w:type="pct"/>
            <w:tcBorders>
              <w:top w:val="single" w:sz="8" w:space="0" w:color="000000"/>
              <w:bottom w:val="single" w:sz="4" w:space="0" w:color="000000"/>
            </w:tcBorders>
            <w:shd w:val="clear" w:color="auto" w:fill="auto"/>
          </w:tcPr>
          <w:p w14:paraId="1B149A3B" w14:textId="77777777" w:rsidR="00130D35" w:rsidRPr="008B6002" w:rsidRDefault="00130D35" w:rsidP="008B6002">
            <w:pPr>
              <w:pStyle w:val="TableParagraph"/>
              <w:ind w:left="92" w:right="68"/>
              <w:jc w:val="center"/>
              <w:rPr>
                <w:b/>
                <w:sz w:val="20"/>
              </w:rPr>
            </w:pPr>
            <w:r w:rsidRPr="008B6002">
              <w:rPr>
                <w:b/>
                <w:sz w:val="20"/>
              </w:rPr>
              <w:t>Total</w:t>
            </w:r>
          </w:p>
        </w:tc>
      </w:tr>
      <w:tr w:rsidR="00130D35" w:rsidRPr="008B6002" w14:paraId="78F97535" w14:textId="77777777" w:rsidTr="008B6002">
        <w:trPr>
          <w:trHeight w:val="20"/>
          <w:jc w:val="center"/>
        </w:trPr>
        <w:tc>
          <w:tcPr>
            <w:tcW w:w="1305" w:type="pct"/>
            <w:tcBorders>
              <w:top w:val="single" w:sz="4" w:space="0" w:color="000000"/>
              <w:bottom w:val="single" w:sz="4" w:space="0" w:color="000000"/>
            </w:tcBorders>
            <w:shd w:val="clear" w:color="auto" w:fill="auto"/>
          </w:tcPr>
          <w:p w14:paraId="035AE873" w14:textId="77777777" w:rsidR="00130D35" w:rsidRPr="008B6002" w:rsidRDefault="00130D35" w:rsidP="008B6002">
            <w:pPr>
              <w:pStyle w:val="TableParagraph"/>
              <w:rPr>
                <w:sz w:val="20"/>
              </w:rPr>
            </w:pPr>
            <w:r w:rsidRPr="008B6002">
              <w:rPr>
                <w:sz w:val="20"/>
              </w:rPr>
              <w:t>Total</w:t>
            </w:r>
          </w:p>
        </w:tc>
        <w:tc>
          <w:tcPr>
            <w:tcW w:w="639" w:type="pct"/>
            <w:tcBorders>
              <w:top w:val="single" w:sz="4" w:space="0" w:color="000000"/>
              <w:bottom w:val="single" w:sz="4" w:space="0" w:color="000000"/>
            </w:tcBorders>
            <w:shd w:val="clear" w:color="auto" w:fill="auto"/>
          </w:tcPr>
          <w:p w14:paraId="51943AED" w14:textId="77777777" w:rsidR="00130D35" w:rsidRPr="008B6002" w:rsidRDefault="00130D35" w:rsidP="008B6002">
            <w:pPr>
              <w:pStyle w:val="TableParagraph"/>
              <w:ind w:left="16"/>
              <w:jc w:val="center"/>
              <w:rPr>
                <w:sz w:val="20"/>
              </w:rPr>
            </w:pPr>
            <w:r w:rsidRPr="008B6002">
              <w:rPr>
                <w:sz w:val="20"/>
              </w:rPr>
              <w:t>11</w:t>
            </w:r>
          </w:p>
        </w:tc>
        <w:tc>
          <w:tcPr>
            <w:tcW w:w="456" w:type="pct"/>
            <w:tcBorders>
              <w:top w:val="single" w:sz="4" w:space="0" w:color="000000"/>
              <w:bottom w:val="single" w:sz="4" w:space="0" w:color="000000"/>
            </w:tcBorders>
            <w:shd w:val="clear" w:color="auto" w:fill="auto"/>
          </w:tcPr>
          <w:p w14:paraId="3EA56F72" w14:textId="77777777" w:rsidR="00130D35" w:rsidRPr="008B6002" w:rsidRDefault="00130D35" w:rsidP="008B6002">
            <w:pPr>
              <w:pStyle w:val="TableParagraph"/>
              <w:ind w:right="192"/>
              <w:jc w:val="right"/>
              <w:rPr>
                <w:sz w:val="20"/>
              </w:rPr>
            </w:pPr>
            <w:r w:rsidRPr="008B6002">
              <w:rPr>
                <w:sz w:val="20"/>
              </w:rPr>
              <w:t>25</w:t>
            </w:r>
          </w:p>
        </w:tc>
        <w:tc>
          <w:tcPr>
            <w:tcW w:w="971" w:type="pct"/>
            <w:tcBorders>
              <w:top w:val="single" w:sz="4" w:space="0" w:color="000000"/>
              <w:bottom w:val="single" w:sz="4" w:space="0" w:color="000000"/>
            </w:tcBorders>
            <w:shd w:val="clear" w:color="auto" w:fill="auto"/>
          </w:tcPr>
          <w:p w14:paraId="6BB13EBB" w14:textId="77777777" w:rsidR="00130D35" w:rsidRPr="008B6002" w:rsidRDefault="00130D35" w:rsidP="008B6002">
            <w:pPr>
              <w:pStyle w:val="TableParagraph"/>
              <w:ind w:left="16"/>
              <w:jc w:val="center"/>
              <w:rPr>
                <w:sz w:val="20"/>
              </w:rPr>
            </w:pPr>
            <w:r w:rsidRPr="008B6002">
              <w:rPr>
                <w:sz w:val="20"/>
              </w:rPr>
              <w:t>0</w:t>
            </w:r>
          </w:p>
        </w:tc>
        <w:tc>
          <w:tcPr>
            <w:tcW w:w="1014" w:type="pct"/>
            <w:tcBorders>
              <w:top w:val="single" w:sz="4" w:space="0" w:color="000000"/>
              <w:bottom w:val="single" w:sz="4" w:space="0" w:color="000000"/>
            </w:tcBorders>
            <w:shd w:val="clear" w:color="auto" w:fill="auto"/>
          </w:tcPr>
          <w:p w14:paraId="09C06F5E" w14:textId="77777777" w:rsidR="00130D35" w:rsidRPr="008B6002" w:rsidRDefault="00130D35" w:rsidP="008B6002">
            <w:pPr>
              <w:pStyle w:val="TableParagraph"/>
              <w:ind w:left="16"/>
              <w:jc w:val="center"/>
              <w:rPr>
                <w:sz w:val="20"/>
              </w:rPr>
            </w:pPr>
            <w:r w:rsidRPr="008B6002">
              <w:rPr>
                <w:sz w:val="20"/>
              </w:rPr>
              <w:t>8</w:t>
            </w:r>
          </w:p>
        </w:tc>
        <w:tc>
          <w:tcPr>
            <w:tcW w:w="615" w:type="pct"/>
            <w:tcBorders>
              <w:top w:val="single" w:sz="4" w:space="0" w:color="000000"/>
              <w:bottom w:val="single" w:sz="4" w:space="0" w:color="000000"/>
            </w:tcBorders>
            <w:shd w:val="clear" w:color="auto" w:fill="auto"/>
          </w:tcPr>
          <w:p w14:paraId="367D1E20" w14:textId="77777777" w:rsidR="00130D35" w:rsidRPr="008B6002" w:rsidRDefault="00130D35" w:rsidP="008B6002">
            <w:pPr>
              <w:pStyle w:val="TableParagraph"/>
              <w:ind w:left="92" w:right="67"/>
              <w:jc w:val="center"/>
              <w:rPr>
                <w:sz w:val="20"/>
              </w:rPr>
            </w:pPr>
            <w:r w:rsidRPr="008B6002">
              <w:rPr>
                <w:sz w:val="20"/>
              </w:rPr>
              <w:t>44</w:t>
            </w:r>
          </w:p>
        </w:tc>
      </w:tr>
      <w:tr w:rsidR="00130D35" w:rsidRPr="008B6002" w14:paraId="4628FBEA" w14:textId="77777777" w:rsidTr="008B6002">
        <w:trPr>
          <w:trHeight w:val="20"/>
          <w:jc w:val="center"/>
        </w:trPr>
        <w:tc>
          <w:tcPr>
            <w:tcW w:w="1305" w:type="pct"/>
            <w:tcBorders>
              <w:top w:val="single" w:sz="4" w:space="0" w:color="000000"/>
              <w:bottom w:val="single" w:sz="4" w:space="0" w:color="000000"/>
            </w:tcBorders>
            <w:shd w:val="clear" w:color="auto" w:fill="auto"/>
          </w:tcPr>
          <w:p w14:paraId="15126C51" w14:textId="77777777" w:rsidR="00130D35" w:rsidRPr="008B6002" w:rsidRDefault="00130D35" w:rsidP="008B6002">
            <w:pPr>
              <w:pStyle w:val="TableParagraph"/>
              <w:rPr>
                <w:sz w:val="20"/>
              </w:rPr>
            </w:pPr>
            <w:r w:rsidRPr="008B6002">
              <w:rPr>
                <w:sz w:val="20"/>
              </w:rPr>
              <w:t>Percentage</w:t>
            </w:r>
          </w:p>
        </w:tc>
        <w:tc>
          <w:tcPr>
            <w:tcW w:w="639" w:type="pct"/>
            <w:tcBorders>
              <w:top w:val="single" w:sz="4" w:space="0" w:color="000000"/>
              <w:bottom w:val="single" w:sz="4" w:space="0" w:color="000000"/>
            </w:tcBorders>
            <w:shd w:val="clear" w:color="auto" w:fill="auto"/>
          </w:tcPr>
          <w:p w14:paraId="7ED20EDA" w14:textId="77777777" w:rsidR="00130D35" w:rsidRPr="008B6002" w:rsidRDefault="00130D35" w:rsidP="008B6002">
            <w:pPr>
              <w:pStyle w:val="TableParagraph"/>
              <w:ind w:left="92" w:right="73"/>
              <w:jc w:val="center"/>
              <w:rPr>
                <w:sz w:val="20"/>
              </w:rPr>
            </w:pPr>
            <w:r w:rsidRPr="008B6002">
              <w:rPr>
                <w:sz w:val="20"/>
              </w:rPr>
              <w:t>25%</w:t>
            </w:r>
          </w:p>
        </w:tc>
        <w:tc>
          <w:tcPr>
            <w:tcW w:w="456" w:type="pct"/>
            <w:tcBorders>
              <w:top w:val="single" w:sz="4" w:space="0" w:color="000000"/>
              <w:bottom w:val="single" w:sz="4" w:space="0" w:color="000000"/>
            </w:tcBorders>
            <w:shd w:val="clear" w:color="auto" w:fill="auto"/>
          </w:tcPr>
          <w:p w14:paraId="5B90C092" w14:textId="77777777" w:rsidR="00130D35" w:rsidRPr="008B6002" w:rsidRDefault="00130D35" w:rsidP="008B6002">
            <w:pPr>
              <w:pStyle w:val="TableParagraph"/>
              <w:ind w:right="90"/>
              <w:jc w:val="right"/>
              <w:rPr>
                <w:sz w:val="20"/>
              </w:rPr>
            </w:pPr>
            <w:r w:rsidRPr="008B6002">
              <w:rPr>
                <w:sz w:val="20"/>
              </w:rPr>
              <w:t>57%</w:t>
            </w:r>
          </w:p>
        </w:tc>
        <w:tc>
          <w:tcPr>
            <w:tcW w:w="971" w:type="pct"/>
            <w:tcBorders>
              <w:top w:val="single" w:sz="4" w:space="0" w:color="000000"/>
              <w:bottom w:val="single" w:sz="4" w:space="0" w:color="000000"/>
            </w:tcBorders>
            <w:shd w:val="clear" w:color="auto" w:fill="auto"/>
          </w:tcPr>
          <w:p w14:paraId="5B389926" w14:textId="77777777" w:rsidR="00130D35" w:rsidRPr="008B6002" w:rsidRDefault="00130D35" w:rsidP="008B6002">
            <w:pPr>
              <w:pStyle w:val="TableParagraph"/>
              <w:ind w:left="16"/>
              <w:jc w:val="center"/>
              <w:rPr>
                <w:sz w:val="20"/>
              </w:rPr>
            </w:pPr>
            <w:r w:rsidRPr="008B6002">
              <w:rPr>
                <w:sz w:val="20"/>
              </w:rPr>
              <w:t>0</w:t>
            </w:r>
          </w:p>
        </w:tc>
        <w:tc>
          <w:tcPr>
            <w:tcW w:w="1014" w:type="pct"/>
            <w:tcBorders>
              <w:top w:val="single" w:sz="4" w:space="0" w:color="000000"/>
              <w:bottom w:val="single" w:sz="4" w:space="0" w:color="000000"/>
            </w:tcBorders>
            <w:shd w:val="clear" w:color="auto" w:fill="auto"/>
          </w:tcPr>
          <w:p w14:paraId="2558272A" w14:textId="77777777" w:rsidR="00130D35" w:rsidRPr="008B6002" w:rsidRDefault="00130D35" w:rsidP="008B6002">
            <w:pPr>
              <w:pStyle w:val="TableParagraph"/>
              <w:ind w:left="92" w:right="73"/>
              <w:jc w:val="center"/>
              <w:rPr>
                <w:sz w:val="20"/>
              </w:rPr>
            </w:pPr>
            <w:r w:rsidRPr="008B6002">
              <w:rPr>
                <w:sz w:val="20"/>
              </w:rPr>
              <w:t>18%</w:t>
            </w:r>
          </w:p>
        </w:tc>
        <w:tc>
          <w:tcPr>
            <w:tcW w:w="615" w:type="pct"/>
            <w:tcBorders>
              <w:top w:val="single" w:sz="4" w:space="0" w:color="000000"/>
              <w:bottom w:val="single" w:sz="4" w:space="0" w:color="000000"/>
            </w:tcBorders>
            <w:shd w:val="clear" w:color="auto" w:fill="auto"/>
            <w:vAlign w:val="bottom"/>
          </w:tcPr>
          <w:p w14:paraId="41E3405D" w14:textId="77777777" w:rsidR="00130D35" w:rsidRPr="008B6002" w:rsidRDefault="00130D35" w:rsidP="008B6002">
            <w:pPr>
              <w:pStyle w:val="TableParagraph"/>
              <w:jc w:val="center"/>
              <w:rPr>
                <w:sz w:val="20"/>
              </w:rPr>
            </w:pPr>
            <w:r w:rsidRPr="008B6002">
              <w:rPr>
                <w:sz w:val="20"/>
              </w:rPr>
              <w:t>100%</w:t>
            </w:r>
          </w:p>
        </w:tc>
      </w:tr>
      <w:tr w:rsidR="00130D35" w:rsidRPr="008B6002" w14:paraId="0D11BA9B" w14:textId="77777777" w:rsidTr="008B6002">
        <w:trPr>
          <w:trHeight w:val="20"/>
          <w:jc w:val="center"/>
        </w:trPr>
        <w:tc>
          <w:tcPr>
            <w:tcW w:w="1305" w:type="pct"/>
            <w:tcBorders>
              <w:top w:val="single" w:sz="4" w:space="0" w:color="000000"/>
              <w:bottom w:val="single" w:sz="8" w:space="0" w:color="000000"/>
            </w:tcBorders>
            <w:shd w:val="clear" w:color="auto" w:fill="auto"/>
          </w:tcPr>
          <w:p w14:paraId="2D550877" w14:textId="77777777" w:rsidR="00130D35" w:rsidRPr="008B6002" w:rsidRDefault="00130D35" w:rsidP="008B6002">
            <w:pPr>
              <w:pStyle w:val="TableParagraph"/>
              <w:rPr>
                <w:sz w:val="20"/>
              </w:rPr>
            </w:pPr>
            <w:r w:rsidRPr="008B6002">
              <w:rPr>
                <w:sz w:val="20"/>
              </w:rPr>
              <w:t>Interpretation</w:t>
            </w:r>
          </w:p>
        </w:tc>
        <w:tc>
          <w:tcPr>
            <w:tcW w:w="639" w:type="pct"/>
            <w:tcBorders>
              <w:top w:val="single" w:sz="4" w:space="0" w:color="000000"/>
              <w:bottom w:val="single" w:sz="8" w:space="0" w:color="000000"/>
            </w:tcBorders>
            <w:shd w:val="clear" w:color="auto" w:fill="auto"/>
          </w:tcPr>
          <w:p w14:paraId="32328982" w14:textId="77777777" w:rsidR="00130D35" w:rsidRPr="008B6002" w:rsidRDefault="00130D35" w:rsidP="008B6002">
            <w:pPr>
              <w:pStyle w:val="TableParagraph"/>
              <w:ind w:left="-283" w:right="73" w:firstLine="375"/>
              <w:jc w:val="center"/>
              <w:rPr>
                <w:sz w:val="20"/>
              </w:rPr>
            </w:pPr>
            <w:r w:rsidRPr="008B6002">
              <w:rPr>
                <w:sz w:val="20"/>
              </w:rPr>
              <w:t>Very good</w:t>
            </w:r>
          </w:p>
        </w:tc>
        <w:tc>
          <w:tcPr>
            <w:tcW w:w="456" w:type="pct"/>
            <w:tcBorders>
              <w:top w:val="single" w:sz="4" w:space="0" w:color="000000"/>
              <w:bottom w:val="single" w:sz="8" w:space="0" w:color="000000"/>
            </w:tcBorders>
            <w:shd w:val="clear" w:color="auto" w:fill="auto"/>
          </w:tcPr>
          <w:p w14:paraId="57D2169E" w14:textId="77777777" w:rsidR="00130D35" w:rsidRPr="008B6002" w:rsidRDefault="009166F1" w:rsidP="008B6002">
            <w:pPr>
              <w:pStyle w:val="TableParagraph"/>
              <w:ind w:right="90"/>
              <w:jc w:val="right"/>
              <w:rPr>
                <w:sz w:val="20"/>
              </w:rPr>
            </w:pPr>
            <w:r w:rsidRPr="008B6002">
              <w:rPr>
                <w:sz w:val="20"/>
              </w:rPr>
              <w:t>P</w:t>
            </w:r>
            <w:r w:rsidR="00130D35" w:rsidRPr="008B6002">
              <w:rPr>
                <w:sz w:val="20"/>
              </w:rPr>
              <w:t>oor</w:t>
            </w:r>
          </w:p>
        </w:tc>
        <w:tc>
          <w:tcPr>
            <w:tcW w:w="971" w:type="pct"/>
            <w:tcBorders>
              <w:top w:val="single" w:sz="4" w:space="0" w:color="000000"/>
              <w:bottom w:val="single" w:sz="8" w:space="0" w:color="000000"/>
            </w:tcBorders>
            <w:shd w:val="clear" w:color="auto" w:fill="auto"/>
          </w:tcPr>
          <w:p w14:paraId="31BA95CC" w14:textId="77777777" w:rsidR="00130D35" w:rsidRPr="008B6002" w:rsidRDefault="00130D35" w:rsidP="008B6002">
            <w:pPr>
              <w:pStyle w:val="TableParagraph"/>
              <w:ind w:left="16"/>
              <w:jc w:val="center"/>
              <w:rPr>
                <w:sz w:val="20"/>
              </w:rPr>
            </w:pPr>
            <w:r w:rsidRPr="008B6002">
              <w:rPr>
                <w:sz w:val="20"/>
              </w:rPr>
              <w:t>Exceptional</w:t>
            </w:r>
          </w:p>
        </w:tc>
        <w:tc>
          <w:tcPr>
            <w:tcW w:w="1014" w:type="pct"/>
            <w:tcBorders>
              <w:top w:val="single" w:sz="4" w:space="0" w:color="000000"/>
              <w:bottom w:val="single" w:sz="8" w:space="0" w:color="000000"/>
            </w:tcBorders>
            <w:shd w:val="clear" w:color="auto" w:fill="auto"/>
          </w:tcPr>
          <w:p w14:paraId="5E118A40" w14:textId="77777777" w:rsidR="00130D35" w:rsidRPr="008B6002" w:rsidRDefault="00130D35" w:rsidP="008B6002">
            <w:pPr>
              <w:pStyle w:val="TableParagraph"/>
              <w:ind w:left="92" w:right="73"/>
              <w:jc w:val="center"/>
              <w:rPr>
                <w:sz w:val="20"/>
              </w:rPr>
            </w:pPr>
            <w:r w:rsidRPr="008B6002">
              <w:rPr>
                <w:sz w:val="20"/>
              </w:rPr>
              <w:t>Very good</w:t>
            </w:r>
          </w:p>
        </w:tc>
        <w:tc>
          <w:tcPr>
            <w:tcW w:w="615" w:type="pct"/>
            <w:tcBorders>
              <w:top w:val="single" w:sz="4" w:space="0" w:color="000000"/>
              <w:bottom w:val="single" w:sz="8" w:space="0" w:color="000000"/>
            </w:tcBorders>
            <w:shd w:val="clear" w:color="auto" w:fill="auto"/>
            <w:vAlign w:val="bottom"/>
          </w:tcPr>
          <w:p w14:paraId="61F19C9A" w14:textId="77777777" w:rsidR="00130D35" w:rsidRPr="008B6002" w:rsidRDefault="00130D35" w:rsidP="008B6002">
            <w:pPr>
              <w:pStyle w:val="TableParagraph"/>
              <w:jc w:val="center"/>
              <w:rPr>
                <w:sz w:val="20"/>
              </w:rPr>
            </w:pPr>
          </w:p>
        </w:tc>
      </w:tr>
    </w:tbl>
    <w:p w14:paraId="7C308D0B" w14:textId="77777777" w:rsidR="00130D35" w:rsidRPr="00130D35" w:rsidRDefault="00130D35" w:rsidP="00130D35">
      <w:pPr>
        <w:pStyle w:val="Normal1"/>
        <w:jc w:val="both"/>
        <w:rPr>
          <w:i/>
          <w:color w:val="000000"/>
          <w:sz w:val="22"/>
          <w:szCs w:val="22"/>
        </w:rPr>
      </w:pPr>
    </w:p>
    <w:p w14:paraId="6D9FDCCC" w14:textId="77777777" w:rsidR="00130D35" w:rsidRPr="008B6002" w:rsidRDefault="00130D35" w:rsidP="00130D35">
      <w:pPr>
        <w:pStyle w:val="Normal1"/>
        <w:jc w:val="both"/>
        <w:rPr>
          <w:color w:val="000000"/>
          <w:sz w:val="20"/>
          <w:szCs w:val="22"/>
        </w:rPr>
      </w:pPr>
      <w:r w:rsidRPr="008B6002">
        <w:rPr>
          <w:color w:val="000000"/>
          <w:sz w:val="20"/>
          <w:szCs w:val="22"/>
        </w:rPr>
        <w:t>Note:</w:t>
      </w:r>
    </w:p>
    <w:p w14:paraId="28E67D6A" w14:textId="77777777" w:rsidR="00130D35" w:rsidRPr="008B6002" w:rsidRDefault="00130D35" w:rsidP="00130D35">
      <w:pPr>
        <w:pStyle w:val="Normal1"/>
        <w:jc w:val="both"/>
        <w:rPr>
          <w:color w:val="000000"/>
          <w:sz w:val="20"/>
          <w:szCs w:val="22"/>
        </w:rPr>
      </w:pPr>
      <w:proofErr w:type="spellStart"/>
      <w:r w:rsidRPr="008B6002">
        <w:rPr>
          <w:color w:val="000000"/>
          <w:sz w:val="20"/>
          <w:szCs w:val="22"/>
        </w:rPr>
        <w:t>Nsg</w:t>
      </w:r>
      <w:proofErr w:type="spellEnd"/>
      <w:r w:rsidRPr="008B6002">
        <w:rPr>
          <w:color w:val="000000"/>
          <w:sz w:val="20"/>
          <w:szCs w:val="22"/>
        </w:rPr>
        <w:t>: Singular Nouns</w:t>
      </w:r>
    </w:p>
    <w:p w14:paraId="2D66165D" w14:textId="77777777" w:rsidR="00130D35" w:rsidRPr="008B6002" w:rsidRDefault="00130D35" w:rsidP="00130D35">
      <w:pPr>
        <w:pStyle w:val="Normal1"/>
        <w:jc w:val="both"/>
        <w:rPr>
          <w:color w:val="000000"/>
          <w:sz w:val="20"/>
          <w:szCs w:val="22"/>
        </w:rPr>
      </w:pPr>
      <w:proofErr w:type="spellStart"/>
      <w:r w:rsidRPr="008B6002">
        <w:rPr>
          <w:color w:val="000000"/>
          <w:sz w:val="20"/>
          <w:szCs w:val="22"/>
        </w:rPr>
        <w:t>Npl</w:t>
      </w:r>
      <w:proofErr w:type="spellEnd"/>
      <w:r w:rsidRPr="008B6002">
        <w:rPr>
          <w:color w:val="000000"/>
          <w:sz w:val="20"/>
          <w:szCs w:val="22"/>
        </w:rPr>
        <w:t>: Plural Nouns</w:t>
      </w:r>
    </w:p>
    <w:p w14:paraId="4074B2DF" w14:textId="77777777" w:rsidR="00130D35" w:rsidRPr="008B6002" w:rsidRDefault="00130D35" w:rsidP="00130D35">
      <w:pPr>
        <w:pStyle w:val="Normal1"/>
        <w:jc w:val="both"/>
        <w:rPr>
          <w:color w:val="000000"/>
          <w:sz w:val="20"/>
          <w:szCs w:val="22"/>
        </w:rPr>
      </w:pPr>
      <w:proofErr w:type="spellStart"/>
      <w:r w:rsidRPr="008B6002">
        <w:rPr>
          <w:color w:val="000000"/>
          <w:sz w:val="20"/>
          <w:szCs w:val="22"/>
        </w:rPr>
        <w:t>Nct</w:t>
      </w:r>
      <w:proofErr w:type="spellEnd"/>
      <w:r w:rsidRPr="008B6002">
        <w:rPr>
          <w:color w:val="000000"/>
          <w:sz w:val="20"/>
          <w:szCs w:val="22"/>
        </w:rPr>
        <w:t>: Countable Nouns</w:t>
      </w:r>
    </w:p>
    <w:p w14:paraId="57FEDA9E" w14:textId="77777777" w:rsidR="00130D35" w:rsidRPr="008B6002" w:rsidRDefault="00130D35" w:rsidP="00130D35">
      <w:pPr>
        <w:pStyle w:val="Normal1"/>
        <w:jc w:val="both"/>
        <w:rPr>
          <w:color w:val="000000"/>
          <w:sz w:val="20"/>
          <w:szCs w:val="22"/>
        </w:rPr>
      </w:pPr>
      <w:proofErr w:type="spellStart"/>
      <w:r w:rsidRPr="008B6002">
        <w:rPr>
          <w:color w:val="000000"/>
          <w:sz w:val="20"/>
          <w:szCs w:val="22"/>
        </w:rPr>
        <w:t>Nuc</w:t>
      </w:r>
      <w:proofErr w:type="spellEnd"/>
      <w:r w:rsidRPr="008B6002">
        <w:rPr>
          <w:color w:val="000000"/>
          <w:sz w:val="20"/>
          <w:szCs w:val="22"/>
        </w:rPr>
        <w:t>: Uncountable Nouns</w:t>
      </w:r>
    </w:p>
    <w:p w14:paraId="6715D5C8" w14:textId="77777777" w:rsidR="00130D35" w:rsidRPr="00130D35" w:rsidRDefault="00130D35" w:rsidP="00130D35">
      <w:pPr>
        <w:pStyle w:val="Normal1"/>
        <w:jc w:val="both"/>
        <w:rPr>
          <w:color w:val="000000"/>
          <w:sz w:val="22"/>
          <w:szCs w:val="22"/>
        </w:rPr>
      </w:pPr>
    </w:p>
    <w:p w14:paraId="4BB7598F" w14:textId="77777777" w:rsidR="00130D35" w:rsidRDefault="004A2CF3" w:rsidP="009166F1">
      <w:pPr>
        <w:pStyle w:val="Normal1"/>
        <w:ind w:firstLine="426"/>
        <w:jc w:val="both"/>
        <w:rPr>
          <w:color w:val="000000"/>
          <w:sz w:val="22"/>
          <w:szCs w:val="22"/>
        </w:rPr>
      </w:pPr>
      <w:r>
        <w:rPr>
          <w:color w:val="000000"/>
          <w:sz w:val="22"/>
          <w:szCs w:val="22"/>
        </w:rPr>
        <w:t>From table 8</w:t>
      </w:r>
      <w:r w:rsidR="00130D35" w:rsidRPr="00130D35">
        <w:rPr>
          <w:color w:val="000000"/>
          <w:sz w:val="22"/>
          <w:szCs w:val="22"/>
        </w:rPr>
        <w:t xml:space="preserve">, it can be seen that error in plural nouns is the most commonly found in the students’ essays. Its frequency is 25 or 57% which means more than a half of the whole errors in nouns. Therefore, it is interpreted by </w:t>
      </w:r>
      <w:r w:rsidR="00130D35" w:rsidRPr="00130D35">
        <w:rPr>
          <w:i/>
          <w:color w:val="000000"/>
          <w:sz w:val="22"/>
          <w:szCs w:val="22"/>
        </w:rPr>
        <w:t>poor</w:t>
      </w:r>
      <w:r w:rsidR="00130D35" w:rsidRPr="00130D35">
        <w:rPr>
          <w:color w:val="000000"/>
          <w:sz w:val="22"/>
          <w:szCs w:val="22"/>
        </w:rPr>
        <w:t xml:space="preserve"> category which means that the students were poor in applying the rule plural noun use in their writing. It is followed by error in singular nouns whose frequency 11 or 25% which is exactly </w:t>
      </w:r>
      <w:r w:rsidR="00130D35" w:rsidRPr="00130D35">
        <w:rPr>
          <w:color w:val="000000"/>
          <w:sz w:val="22"/>
          <w:szCs w:val="22"/>
        </w:rPr>
        <w:lastRenderedPageBreak/>
        <w:t xml:space="preserve">one-fourth of the whole errors in nouns. This number falls within </w:t>
      </w:r>
      <w:r w:rsidR="00130D35" w:rsidRPr="00130D35">
        <w:rPr>
          <w:i/>
          <w:color w:val="000000"/>
          <w:sz w:val="22"/>
          <w:szCs w:val="22"/>
        </w:rPr>
        <w:t>very good</w:t>
      </w:r>
      <w:r w:rsidR="00130D35" w:rsidRPr="00130D35">
        <w:rPr>
          <w:color w:val="000000"/>
          <w:sz w:val="22"/>
          <w:szCs w:val="22"/>
        </w:rPr>
        <w:t xml:space="preserve"> category which means that the students were very good in using singular nouns for their essays. The same interpretation comes to error in uncountable nouns. This error type was found eight times or 18% in the students’ essays. However, in the scope of error in nouns, the students presented an outstanding performance on their writing that no error found in case of countable nouns in their essays. </w:t>
      </w:r>
    </w:p>
    <w:p w14:paraId="53F39F1C" w14:textId="77777777" w:rsidR="009166F1" w:rsidRPr="00130D35" w:rsidRDefault="009166F1" w:rsidP="009166F1">
      <w:pPr>
        <w:pStyle w:val="Normal1"/>
        <w:ind w:firstLine="426"/>
        <w:jc w:val="both"/>
        <w:rPr>
          <w:color w:val="000000"/>
          <w:sz w:val="22"/>
          <w:szCs w:val="22"/>
        </w:rPr>
      </w:pPr>
    </w:p>
    <w:p w14:paraId="442BDF0C" w14:textId="77777777" w:rsidR="00130D35" w:rsidRPr="008B6002" w:rsidRDefault="004A2CF3" w:rsidP="008B6002">
      <w:pPr>
        <w:pStyle w:val="Normal1"/>
        <w:jc w:val="center"/>
        <w:rPr>
          <w:color w:val="000000"/>
          <w:sz w:val="20"/>
          <w:szCs w:val="22"/>
        </w:rPr>
      </w:pPr>
      <w:r>
        <w:rPr>
          <w:color w:val="000000"/>
          <w:sz w:val="20"/>
          <w:szCs w:val="22"/>
        </w:rPr>
        <w:t>Table 9</w:t>
      </w:r>
      <w:r w:rsidR="00130D35" w:rsidRPr="008B6002">
        <w:rPr>
          <w:color w:val="000000"/>
          <w:sz w:val="20"/>
          <w:szCs w:val="22"/>
        </w:rPr>
        <w:t>. Example of Grammatical Error in Nouns Made by EFL Students in Writing Essay</w:t>
      </w:r>
    </w:p>
    <w:tbl>
      <w:tblPr>
        <w:tblW w:w="0" w:type="auto"/>
        <w:jc w:val="center"/>
        <w:tblLayout w:type="fixed"/>
        <w:tblLook w:val="0000" w:firstRow="0" w:lastRow="0" w:firstColumn="0" w:lastColumn="0" w:noHBand="0" w:noVBand="0"/>
      </w:tblPr>
      <w:tblGrid>
        <w:gridCol w:w="1620"/>
        <w:gridCol w:w="3484"/>
        <w:gridCol w:w="3947"/>
      </w:tblGrid>
      <w:tr w:rsidR="00130D35" w:rsidRPr="008B6002" w14:paraId="1CB68E1D" w14:textId="77777777" w:rsidTr="00405911">
        <w:trPr>
          <w:trHeight w:val="20"/>
          <w:jc w:val="center"/>
        </w:trPr>
        <w:tc>
          <w:tcPr>
            <w:tcW w:w="1620" w:type="dxa"/>
            <w:tcBorders>
              <w:top w:val="single" w:sz="4" w:space="0" w:color="000000"/>
              <w:bottom w:val="single" w:sz="4" w:space="0" w:color="000000"/>
            </w:tcBorders>
            <w:shd w:val="clear" w:color="auto" w:fill="auto"/>
          </w:tcPr>
          <w:p w14:paraId="62189C16" w14:textId="77777777" w:rsidR="00130D35" w:rsidRPr="008B6002" w:rsidRDefault="00130D35" w:rsidP="00EB41C2">
            <w:pPr>
              <w:pStyle w:val="Normal1"/>
              <w:jc w:val="center"/>
              <w:rPr>
                <w:color w:val="000000"/>
                <w:sz w:val="20"/>
                <w:szCs w:val="22"/>
              </w:rPr>
            </w:pPr>
            <w:r w:rsidRPr="008B6002">
              <w:rPr>
                <w:color w:val="000000"/>
                <w:sz w:val="20"/>
                <w:szCs w:val="22"/>
              </w:rPr>
              <w:t>Student</w:t>
            </w:r>
          </w:p>
        </w:tc>
        <w:tc>
          <w:tcPr>
            <w:tcW w:w="3484" w:type="dxa"/>
            <w:tcBorders>
              <w:top w:val="single" w:sz="4" w:space="0" w:color="000000"/>
              <w:bottom w:val="single" w:sz="4" w:space="0" w:color="000000"/>
            </w:tcBorders>
            <w:shd w:val="clear" w:color="auto" w:fill="auto"/>
          </w:tcPr>
          <w:p w14:paraId="6528D1D4" w14:textId="77777777" w:rsidR="00130D35" w:rsidRPr="008B6002" w:rsidRDefault="00130D35" w:rsidP="00EB41C2">
            <w:pPr>
              <w:pStyle w:val="Normal1"/>
              <w:jc w:val="center"/>
              <w:rPr>
                <w:color w:val="000000"/>
                <w:sz w:val="20"/>
                <w:szCs w:val="22"/>
              </w:rPr>
            </w:pPr>
            <w:r w:rsidRPr="008B6002">
              <w:rPr>
                <w:color w:val="000000"/>
                <w:sz w:val="20"/>
                <w:szCs w:val="22"/>
              </w:rPr>
              <w:t>Error</w:t>
            </w:r>
          </w:p>
        </w:tc>
        <w:tc>
          <w:tcPr>
            <w:tcW w:w="3947" w:type="dxa"/>
            <w:tcBorders>
              <w:top w:val="single" w:sz="4" w:space="0" w:color="000000"/>
              <w:bottom w:val="single" w:sz="4" w:space="0" w:color="000000"/>
            </w:tcBorders>
            <w:shd w:val="clear" w:color="auto" w:fill="auto"/>
          </w:tcPr>
          <w:p w14:paraId="6A06AA0C" w14:textId="77777777" w:rsidR="00130D35" w:rsidRPr="008B6002" w:rsidRDefault="00130D35" w:rsidP="00EB41C2">
            <w:pPr>
              <w:pStyle w:val="Normal1"/>
              <w:jc w:val="center"/>
              <w:rPr>
                <w:sz w:val="20"/>
                <w:szCs w:val="22"/>
              </w:rPr>
            </w:pPr>
            <w:r w:rsidRPr="008B6002">
              <w:rPr>
                <w:color w:val="000000"/>
                <w:sz w:val="20"/>
                <w:szCs w:val="22"/>
              </w:rPr>
              <w:t>Correction</w:t>
            </w:r>
          </w:p>
        </w:tc>
      </w:tr>
      <w:tr w:rsidR="00130D35" w:rsidRPr="008B6002" w14:paraId="76F5960B" w14:textId="77777777" w:rsidTr="00405911">
        <w:trPr>
          <w:trHeight w:val="20"/>
          <w:jc w:val="center"/>
        </w:trPr>
        <w:tc>
          <w:tcPr>
            <w:tcW w:w="1620" w:type="dxa"/>
            <w:tcBorders>
              <w:top w:val="single" w:sz="4" w:space="0" w:color="000000"/>
              <w:bottom w:val="single" w:sz="4" w:space="0" w:color="000000"/>
            </w:tcBorders>
            <w:shd w:val="clear" w:color="auto" w:fill="auto"/>
          </w:tcPr>
          <w:p w14:paraId="2276BCC3"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1 </w:t>
            </w:r>
          </w:p>
        </w:tc>
        <w:tc>
          <w:tcPr>
            <w:tcW w:w="3484" w:type="dxa"/>
            <w:tcBorders>
              <w:top w:val="single" w:sz="4" w:space="0" w:color="000000"/>
              <w:bottom w:val="single" w:sz="4" w:space="0" w:color="000000"/>
            </w:tcBorders>
            <w:shd w:val="clear" w:color="auto" w:fill="auto"/>
          </w:tcPr>
          <w:p w14:paraId="40345098" w14:textId="77777777" w:rsidR="00130D35" w:rsidRPr="008B6002" w:rsidRDefault="00130D35" w:rsidP="00EB41C2">
            <w:pPr>
              <w:pStyle w:val="Normal1"/>
              <w:jc w:val="both"/>
              <w:rPr>
                <w:color w:val="000000"/>
                <w:sz w:val="20"/>
                <w:szCs w:val="22"/>
              </w:rPr>
            </w:pPr>
            <w:r w:rsidRPr="008B6002">
              <w:rPr>
                <w:color w:val="000000"/>
                <w:sz w:val="20"/>
                <w:szCs w:val="22"/>
              </w:rPr>
              <w:t xml:space="preserve">There was </w:t>
            </w:r>
            <w:r w:rsidRPr="008B6002">
              <w:rPr>
                <w:i/>
                <w:color w:val="000000"/>
                <w:sz w:val="20"/>
                <w:szCs w:val="22"/>
              </w:rPr>
              <w:t>a men</w:t>
            </w:r>
            <w:r w:rsidRPr="008B6002">
              <w:rPr>
                <w:color w:val="000000"/>
                <w:sz w:val="20"/>
                <w:szCs w:val="22"/>
              </w:rPr>
              <w:t xml:space="preserve"> walking behind the woman.</w:t>
            </w:r>
          </w:p>
        </w:tc>
        <w:tc>
          <w:tcPr>
            <w:tcW w:w="3947" w:type="dxa"/>
            <w:tcBorders>
              <w:top w:val="single" w:sz="4" w:space="0" w:color="000000"/>
              <w:bottom w:val="single" w:sz="4" w:space="0" w:color="000000"/>
            </w:tcBorders>
            <w:shd w:val="clear" w:color="auto" w:fill="auto"/>
          </w:tcPr>
          <w:p w14:paraId="3204A332" w14:textId="77777777" w:rsidR="00130D35" w:rsidRPr="008B6002" w:rsidRDefault="00130D35" w:rsidP="00EB41C2">
            <w:pPr>
              <w:pStyle w:val="Normal1"/>
              <w:jc w:val="both"/>
              <w:rPr>
                <w:sz w:val="20"/>
                <w:szCs w:val="22"/>
              </w:rPr>
            </w:pPr>
            <w:r w:rsidRPr="008B6002">
              <w:rPr>
                <w:color w:val="000000"/>
                <w:sz w:val="20"/>
                <w:szCs w:val="22"/>
              </w:rPr>
              <w:t xml:space="preserve">There was </w:t>
            </w:r>
            <w:r w:rsidRPr="008B6002">
              <w:rPr>
                <w:i/>
                <w:color w:val="000000"/>
                <w:sz w:val="20"/>
                <w:szCs w:val="22"/>
              </w:rPr>
              <w:t>a man</w:t>
            </w:r>
            <w:r w:rsidRPr="008B6002">
              <w:rPr>
                <w:color w:val="000000"/>
                <w:sz w:val="20"/>
                <w:szCs w:val="22"/>
              </w:rPr>
              <w:t xml:space="preserve"> walking behind the woman.</w:t>
            </w:r>
          </w:p>
        </w:tc>
      </w:tr>
      <w:tr w:rsidR="00130D35" w:rsidRPr="008B6002" w14:paraId="73068A32" w14:textId="77777777" w:rsidTr="00405911">
        <w:trPr>
          <w:trHeight w:val="20"/>
          <w:jc w:val="center"/>
        </w:trPr>
        <w:tc>
          <w:tcPr>
            <w:tcW w:w="1620" w:type="dxa"/>
            <w:tcBorders>
              <w:top w:val="single" w:sz="4" w:space="0" w:color="000000"/>
              <w:bottom w:val="single" w:sz="4" w:space="0" w:color="000000"/>
            </w:tcBorders>
            <w:shd w:val="clear" w:color="auto" w:fill="auto"/>
          </w:tcPr>
          <w:p w14:paraId="468A1EE1"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3 </w:t>
            </w:r>
          </w:p>
        </w:tc>
        <w:tc>
          <w:tcPr>
            <w:tcW w:w="3484" w:type="dxa"/>
            <w:tcBorders>
              <w:top w:val="single" w:sz="4" w:space="0" w:color="000000"/>
              <w:bottom w:val="single" w:sz="4" w:space="0" w:color="000000"/>
            </w:tcBorders>
            <w:shd w:val="clear" w:color="auto" w:fill="auto"/>
          </w:tcPr>
          <w:p w14:paraId="3BCF7362" w14:textId="77777777" w:rsidR="00130D35" w:rsidRPr="008B6002" w:rsidRDefault="00130D35" w:rsidP="00EB41C2">
            <w:pPr>
              <w:pStyle w:val="Normal1"/>
              <w:jc w:val="both"/>
              <w:rPr>
                <w:color w:val="000000"/>
                <w:sz w:val="20"/>
                <w:szCs w:val="22"/>
              </w:rPr>
            </w:pPr>
            <w:r w:rsidRPr="008B6002">
              <w:rPr>
                <w:color w:val="000000"/>
                <w:sz w:val="20"/>
                <w:szCs w:val="22"/>
              </w:rPr>
              <w:t xml:space="preserve">He could not use his </w:t>
            </w:r>
            <w:r w:rsidRPr="008B6002">
              <w:rPr>
                <w:i/>
                <w:color w:val="000000"/>
                <w:sz w:val="20"/>
                <w:szCs w:val="22"/>
              </w:rPr>
              <w:t>two foots</w:t>
            </w:r>
            <w:r w:rsidRPr="008B6002">
              <w:rPr>
                <w:color w:val="000000"/>
                <w:sz w:val="20"/>
                <w:szCs w:val="22"/>
              </w:rPr>
              <w:t xml:space="preserve"> to walk. </w:t>
            </w:r>
          </w:p>
        </w:tc>
        <w:tc>
          <w:tcPr>
            <w:tcW w:w="3947" w:type="dxa"/>
            <w:tcBorders>
              <w:top w:val="single" w:sz="4" w:space="0" w:color="000000"/>
              <w:bottom w:val="single" w:sz="4" w:space="0" w:color="000000"/>
            </w:tcBorders>
            <w:shd w:val="clear" w:color="auto" w:fill="auto"/>
          </w:tcPr>
          <w:p w14:paraId="208A41AF" w14:textId="77777777" w:rsidR="00130D35" w:rsidRPr="008B6002" w:rsidRDefault="00130D35" w:rsidP="00EB41C2">
            <w:pPr>
              <w:pStyle w:val="Normal1"/>
              <w:jc w:val="both"/>
              <w:rPr>
                <w:sz w:val="20"/>
                <w:szCs w:val="22"/>
              </w:rPr>
            </w:pPr>
            <w:r w:rsidRPr="008B6002">
              <w:rPr>
                <w:color w:val="000000"/>
                <w:sz w:val="20"/>
                <w:szCs w:val="22"/>
              </w:rPr>
              <w:t xml:space="preserve">He could not use his </w:t>
            </w:r>
            <w:r w:rsidRPr="008B6002">
              <w:rPr>
                <w:i/>
                <w:color w:val="000000"/>
                <w:sz w:val="20"/>
                <w:szCs w:val="22"/>
              </w:rPr>
              <w:t>two feet</w:t>
            </w:r>
            <w:r w:rsidRPr="008B6002">
              <w:rPr>
                <w:color w:val="000000"/>
                <w:sz w:val="20"/>
                <w:szCs w:val="22"/>
              </w:rPr>
              <w:t xml:space="preserve"> to walk.</w:t>
            </w:r>
          </w:p>
        </w:tc>
      </w:tr>
      <w:tr w:rsidR="00130D35" w:rsidRPr="008B6002" w14:paraId="3797ED0D" w14:textId="77777777" w:rsidTr="00405911">
        <w:trPr>
          <w:trHeight w:val="20"/>
          <w:jc w:val="center"/>
        </w:trPr>
        <w:tc>
          <w:tcPr>
            <w:tcW w:w="1620" w:type="dxa"/>
            <w:tcBorders>
              <w:top w:val="single" w:sz="4" w:space="0" w:color="000000"/>
              <w:bottom w:val="single" w:sz="4" w:space="0" w:color="000000"/>
            </w:tcBorders>
            <w:shd w:val="clear" w:color="auto" w:fill="auto"/>
          </w:tcPr>
          <w:p w14:paraId="5CF0A622" w14:textId="77777777" w:rsidR="00130D35" w:rsidRPr="008B6002" w:rsidRDefault="00130D35" w:rsidP="00EB41C2">
            <w:pPr>
              <w:pStyle w:val="Normal1"/>
              <w:jc w:val="both"/>
              <w:rPr>
                <w:color w:val="000000"/>
                <w:sz w:val="20"/>
                <w:szCs w:val="22"/>
              </w:rPr>
            </w:pPr>
            <w:r w:rsidRPr="008B6002">
              <w:rPr>
                <w:color w:val="000000"/>
                <w:sz w:val="20"/>
                <w:szCs w:val="22"/>
              </w:rPr>
              <w:t>Student 18</w:t>
            </w:r>
          </w:p>
        </w:tc>
        <w:tc>
          <w:tcPr>
            <w:tcW w:w="3484" w:type="dxa"/>
            <w:tcBorders>
              <w:top w:val="single" w:sz="4" w:space="0" w:color="000000"/>
              <w:bottom w:val="single" w:sz="4" w:space="0" w:color="000000"/>
            </w:tcBorders>
            <w:shd w:val="clear" w:color="auto" w:fill="auto"/>
          </w:tcPr>
          <w:p w14:paraId="17225DDD" w14:textId="77777777" w:rsidR="00130D35" w:rsidRPr="008B6002" w:rsidRDefault="00130D35" w:rsidP="00EB41C2">
            <w:pPr>
              <w:pStyle w:val="Normal1"/>
              <w:jc w:val="both"/>
              <w:rPr>
                <w:color w:val="000000"/>
                <w:sz w:val="20"/>
                <w:szCs w:val="22"/>
              </w:rPr>
            </w:pPr>
            <w:r w:rsidRPr="008B6002">
              <w:rPr>
                <w:color w:val="000000"/>
                <w:sz w:val="20"/>
                <w:szCs w:val="22"/>
              </w:rPr>
              <w:t xml:space="preserve">The government has imported </w:t>
            </w:r>
            <w:r w:rsidRPr="008B6002">
              <w:rPr>
                <w:i/>
                <w:color w:val="000000"/>
                <w:sz w:val="20"/>
                <w:szCs w:val="22"/>
              </w:rPr>
              <w:t xml:space="preserve">many </w:t>
            </w:r>
            <w:proofErr w:type="spellStart"/>
            <w:r w:rsidRPr="008B6002">
              <w:rPr>
                <w:i/>
                <w:color w:val="000000"/>
                <w:sz w:val="20"/>
                <w:szCs w:val="22"/>
              </w:rPr>
              <w:t>rices</w:t>
            </w:r>
            <w:proofErr w:type="spellEnd"/>
            <w:r w:rsidRPr="008B6002">
              <w:rPr>
                <w:i/>
                <w:color w:val="000000"/>
                <w:sz w:val="20"/>
                <w:szCs w:val="22"/>
              </w:rPr>
              <w:t xml:space="preserve"> </w:t>
            </w:r>
            <w:r w:rsidRPr="008B6002">
              <w:rPr>
                <w:color w:val="000000"/>
                <w:sz w:val="20"/>
                <w:szCs w:val="22"/>
              </w:rPr>
              <w:t>from Thailand.</w:t>
            </w:r>
          </w:p>
        </w:tc>
        <w:tc>
          <w:tcPr>
            <w:tcW w:w="3947" w:type="dxa"/>
            <w:tcBorders>
              <w:top w:val="single" w:sz="4" w:space="0" w:color="000000"/>
              <w:bottom w:val="single" w:sz="4" w:space="0" w:color="000000"/>
            </w:tcBorders>
            <w:shd w:val="clear" w:color="auto" w:fill="auto"/>
          </w:tcPr>
          <w:p w14:paraId="1C77B643" w14:textId="77777777" w:rsidR="00130D35" w:rsidRPr="008B6002" w:rsidRDefault="00130D35" w:rsidP="00EB41C2">
            <w:pPr>
              <w:pStyle w:val="Normal1"/>
              <w:jc w:val="both"/>
              <w:rPr>
                <w:sz w:val="20"/>
                <w:szCs w:val="22"/>
              </w:rPr>
            </w:pPr>
            <w:r w:rsidRPr="008B6002">
              <w:rPr>
                <w:color w:val="000000"/>
                <w:sz w:val="20"/>
                <w:szCs w:val="22"/>
              </w:rPr>
              <w:t xml:space="preserve">The government has imported </w:t>
            </w:r>
            <w:r w:rsidRPr="008B6002">
              <w:rPr>
                <w:i/>
                <w:color w:val="000000"/>
                <w:sz w:val="20"/>
                <w:szCs w:val="22"/>
              </w:rPr>
              <w:t xml:space="preserve">much rice </w:t>
            </w:r>
            <w:r w:rsidRPr="008B6002">
              <w:rPr>
                <w:color w:val="000000"/>
                <w:sz w:val="20"/>
                <w:szCs w:val="22"/>
              </w:rPr>
              <w:t>from Thailand.</w:t>
            </w:r>
          </w:p>
        </w:tc>
      </w:tr>
    </w:tbl>
    <w:p w14:paraId="5A6DD4DA" w14:textId="77777777" w:rsidR="00130D35" w:rsidRPr="00130D35" w:rsidRDefault="00130D35" w:rsidP="00130D35">
      <w:pPr>
        <w:pStyle w:val="Normal1"/>
        <w:jc w:val="both"/>
        <w:rPr>
          <w:color w:val="000000"/>
          <w:sz w:val="22"/>
          <w:szCs w:val="22"/>
        </w:rPr>
      </w:pPr>
    </w:p>
    <w:p w14:paraId="428B93D3" w14:textId="77777777" w:rsidR="00130D35" w:rsidRPr="00130D35" w:rsidRDefault="004A2CF3" w:rsidP="00130D35">
      <w:pPr>
        <w:pStyle w:val="Normal1"/>
        <w:ind w:firstLine="425"/>
        <w:jc w:val="both"/>
        <w:rPr>
          <w:color w:val="000000"/>
          <w:sz w:val="22"/>
          <w:szCs w:val="22"/>
        </w:rPr>
      </w:pPr>
      <w:r>
        <w:rPr>
          <w:color w:val="000000"/>
          <w:sz w:val="22"/>
          <w:szCs w:val="22"/>
        </w:rPr>
        <w:t>Table 9</w:t>
      </w:r>
      <w:r w:rsidR="00130D35" w:rsidRPr="00130D35">
        <w:rPr>
          <w:color w:val="000000"/>
          <w:sz w:val="22"/>
          <w:szCs w:val="22"/>
        </w:rPr>
        <w:t xml:space="preserve"> shows the examples of students’ errors in nouns. Student 1 made error in indicating singular noun. He wrote </w:t>
      </w:r>
      <w:r w:rsidR="00130D35" w:rsidRPr="00130D35">
        <w:rPr>
          <w:i/>
          <w:color w:val="000000"/>
          <w:sz w:val="22"/>
          <w:szCs w:val="22"/>
        </w:rPr>
        <w:t xml:space="preserve">a </w:t>
      </w:r>
      <w:proofErr w:type="gramStart"/>
      <w:r w:rsidR="00130D35" w:rsidRPr="00130D35">
        <w:rPr>
          <w:i/>
          <w:color w:val="000000"/>
          <w:sz w:val="22"/>
          <w:szCs w:val="22"/>
        </w:rPr>
        <w:t>men</w:t>
      </w:r>
      <w:proofErr w:type="gramEnd"/>
      <w:r w:rsidR="00130D35" w:rsidRPr="00130D35">
        <w:rPr>
          <w:color w:val="000000"/>
          <w:sz w:val="22"/>
          <w:szCs w:val="22"/>
        </w:rPr>
        <w:t xml:space="preserve"> instead of </w:t>
      </w:r>
      <w:r w:rsidR="00130D35" w:rsidRPr="00130D35">
        <w:rPr>
          <w:i/>
          <w:color w:val="000000"/>
          <w:sz w:val="22"/>
          <w:szCs w:val="22"/>
        </w:rPr>
        <w:t>a man</w:t>
      </w:r>
      <w:r w:rsidR="00130D35" w:rsidRPr="00130D35">
        <w:rPr>
          <w:color w:val="000000"/>
          <w:sz w:val="22"/>
          <w:szCs w:val="22"/>
        </w:rPr>
        <w:t xml:space="preserve">. </w:t>
      </w:r>
      <w:r w:rsidR="00130D35" w:rsidRPr="00130D35">
        <w:rPr>
          <w:i/>
          <w:color w:val="000000"/>
          <w:sz w:val="22"/>
          <w:szCs w:val="22"/>
        </w:rPr>
        <w:t xml:space="preserve">A </w:t>
      </w:r>
      <w:r w:rsidR="00130D35" w:rsidRPr="00130D35">
        <w:rPr>
          <w:color w:val="000000"/>
          <w:sz w:val="22"/>
          <w:szCs w:val="22"/>
        </w:rPr>
        <w:t xml:space="preserve">is an article which precedes a singular noun. Therefore, the phrase should be </w:t>
      </w:r>
      <w:r w:rsidR="00130D35" w:rsidRPr="00130D35">
        <w:rPr>
          <w:i/>
          <w:color w:val="000000"/>
          <w:sz w:val="22"/>
          <w:szCs w:val="22"/>
        </w:rPr>
        <w:t>a man</w:t>
      </w:r>
      <w:r w:rsidR="00130D35" w:rsidRPr="00130D35">
        <w:rPr>
          <w:color w:val="000000"/>
          <w:sz w:val="22"/>
          <w:szCs w:val="22"/>
        </w:rPr>
        <w:t xml:space="preserve"> since </w:t>
      </w:r>
      <w:r w:rsidR="00130D35" w:rsidRPr="00130D35">
        <w:rPr>
          <w:i/>
          <w:color w:val="000000"/>
          <w:sz w:val="22"/>
          <w:szCs w:val="22"/>
        </w:rPr>
        <w:t>men</w:t>
      </w:r>
      <w:r w:rsidR="00130D35" w:rsidRPr="00130D35">
        <w:rPr>
          <w:color w:val="000000"/>
          <w:sz w:val="22"/>
          <w:szCs w:val="22"/>
        </w:rPr>
        <w:t xml:space="preserve"> belongs to plural noun. The error could be caused by the similarity in pronunciation between the word man /</w:t>
      </w:r>
      <w:proofErr w:type="spellStart"/>
      <w:r w:rsidR="00130D35" w:rsidRPr="00130D35">
        <w:rPr>
          <w:color w:val="000000"/>
          <w:sz w:val="22"/>
          <w:szCs w:val="22"/>
        </w:rPr>
        <w:t>mᴂn</w:t>
      </w:r>
      <w:proofErr w:type="spellEnd"/>
      <w:r w:rsidR="00130D35" w:rsidRPr="00130D35">
        <w:rPr>
          <w:color w:val="000000"/>
          <w:sz w:val="22"/>
          <w:szCs w:val="22"/>
        </w:rPr>
        <w:t>/ and men /men/.</w:t>
      </w:r>
    </w:p>
    <w:p w14:paraId="7FB2DD51"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The table presents an error made by Student 3 which is about forming plural noun. She wrote </w:t>
      </w:r>
      <w:r w:rsidRPr="00130D35">
        <w:rPr>
          <w:i/>
          <w:color w:val="000000"/>
          <w:sz w:val="22"/>
          <w:szCs w:val="22"/>
        </w:rPr>
        <w:t>two foots</w:t>
      </w:r>
      <w:r w:rsidRPr="00130D35">
        <w:rPr>
          <w:color w:val="000000"/>
          <w:sz w:val="22"/>
          <w:szCs w:val="22"/>
        </w:rPr>
        <w:t xml:space="preserve"> instead of </w:t>
      </w:r>
      <w:r w:rsidRPr="00130D35">
        <w:rPr>
          <w:i/>
          <w:color w:val="000000"/>
          <w:sz w:val="22"/>
          <w:szCs w:val="22"/>
        </w:rPr>
        <w:t>two feet</w:t>
      </w:r>
      <w:r w:rsidRPr="00130D35">
        <w:rPr>
          <w:color w:val="000000"/>
          <w:sz w:val="22"/>
          <w:szCs w:val="22"/>
        </w:rPr>
        <w:t xml:space="preserve">. The word </w:t>
      </w:r>
      <w:r w:rsidRPr="00130D35">
        <w:rPr>
          <w:i/>
          <w:color w:val="000000"/>
          <w:sz w:val="22"/>
          <w:szCs w:val="22"/>
        </w:rPr>
        <w:t>two</w:t>
      </w:r>
      <w:r w:rsidRPr="00130D35">
        <w:rPr>
          <w:color w:val="000000"/>
          <w:sz w:val="22"/>
          <w:szCs w:val="22"/>
        </w:rPr>
        <w:t xml:space="preserve"> which indicates plural should be followed by plural noun. She might have no knowledge about the plural form of </w:t>
      </w:r>
      <w:r w:rsidRPr="00130D35">
        <w:rPr>
          <w:i/>
          <w:color w:val="000000"/>
          <w:sz w:val="22"/>
          <w:szCs w:val="22"/>
        </w:rPr>
        <w:t>foot</w:t>
      </w:r>
      <w:r w:rsidRPr="00130D35">
        <w:rPr>
          <w:color w:val="000000"/>
          <w:sz w:val="22"/>
          <w:szCs w:val="22"/>
        </w:rPr>
        <w:t xml:space="preserve">, so she just added –s after it, so it became </w:t>
      </w:r>
      <w:r w:rsidRPr="00130D35">
        <w:rPr>
          <w:i/>
          <w:color w:val="000000"/>
          <w:sz w:val="22"/>
          <w:szCs w:val="22"/>
        </w:rPr>
        <w:t>foots</w:t>
      </w:r>
      <w:r w:rsidRPr="00130D35">
        <w:rPr>
          <w:color w:val="000000"/>
          <w:sz w:val="22"/>
          <w:szCs w:val="22"/>
        </w:rPr>
        <w:t xml:space="preserve">. The right plural form of </w:t>
      </w:r>
      <w:r w:rsidRPr="00130D35">
        <w:rPr>
          <w:i/>
          <w:color w:val="000000"/>
          <w:sz w:val="22"/>
          <w:szCs w:val="22"/>
        </w:rPr>
        <w:t xml:space="preserve">foot </w:t>
      </w:r>
      <w:r w:rsidRPr="00130D35">
        <w:rPr>
          <w:color w:val="000000"/>
          <w:sz w:val="22"/>
          <w:szCs w:val="22"/>
        </w:rPr>
        <w:t xml:space="preserve">is </w:t>
      </w:r>
      <w:r w:rsidRPr="00130D35">
        <w:rPr>
          <w:i/>
          <w:color w:val="000000"/>
          <w:sz w:val="22"/>
          <w:szCs w:val="22"/>
        </w:rPr>
        <w:t>feet</w:t>
      </w:r>
      <w:r w:rsidRPr="00130D35">
        <w:rPr>
          <w:color w:val="000000"/>
          <w:sz w:val="22"/>
          <w:szCs w:val="22"/>
        </w:rPr>
        <w:t>.</w:t>
      </w:r>
    </w:p>
    <w:p w14:paraId="0BE15A33" w14:textId="77777777" w:rsidR="00130D35" w:rsidRPr="00130D35" w:rsidRDefault="00130D35" w:rsidP="008B6002">
      <w:pPr>
        <w:pStyle w:val="Normal1"/>
        <w:ind w:firstLine="425"/>
        <w:jc w:val="both"/>
        <w:rPr>
          <w:b/>
          <w:i/>
          <w:color w:val="000000"/>
          <w:sz w:val="22"/>
          <w:szCs w:val="22"/>
        </w:rPr>
      </w:pPr>
      <w:r w:rsidRPr="00130D35">
        <w:rPr>
          <w:color w:val="000000"/>
          <w:sz w:val="22"/>
          <w:szCs w:val="22"/>
        </w:rPr>
        <w:t xml:space="preserve">The third row of the table shows an error made by the Student 18 in indicating uncountable noun. She wrote </w:t>
      </w:r>
      <w:r w:rsidRPr="00130D35">
        <w:rPr>
          <w:i/>
          <w:color w:val="000000"/>
          <w:sz w:val="22"/>
          <w:szCs w:val="22"/>
        </w:rPr>
        <w:t xml:space="preserve">many </w:t>
      </w:r>
      <w:proofErr w:type="spellStart"/>
      <w:r w:rsidRPr="00130D35">
        <w:rPr>
          <w:i/>
          <w:color w:val="000000"/>
          <w:sz w:val="22"/>
          <w:szCs w:val="22"/>
        </w:rPr>
        <w:t>rices</w:t>
      </w:r>
      <w:proofErr w:type="spellEnd"/>
      <w:r w:rsidRPr="00130D35">
        <w:rPr>
          <w:color w:val="000000"/>
          <w:sz w:val="22"/>
          <w:szCs w:val="22"/>
        </w:rPr>
        <w:t xml:space="preserve"> instead of </w:t>
      </w:r>
      <w:r w:rsidRPr="00130D35">
        <w:rPr>
          <w:i/>
          <w:color w:val="000000"/>
          <w:sz w:val="22"/>
          <w:szCs w:val="22"/>
        </w:rPr>
        <w:t>much rice</w:t>
      </w:r>
      <w:r w:rsidRPr="00130D35">
        <w:rPr>
          <w:color w:val="000000"/>
          <w:sz w:val="22"/>
          <w:szCs w:val="22"/>
        </w:rPr>
        <w:t xml:space="preserve">. </w:t>
      </w:r>
      <w:r w:rsidRPr="00130D35">
        <w:rPr>
          <w:i/>
          <w:color w:val="000000"/>
          <w:sz w:val="22"/>
          <w:szCs w:val="22"/>
        </w:rPr>
        <w:t>Rice</w:t>
      </w:r>
      <w:r w:rsidRPr="00130D35">
        <w:rPr>
          <w:color w:val="000000"/>
          <w:sz w:val="22"/>
          <w:szCs w:val="22"/>
        </w:rPr>
        <w:t xml:space="preserve"> belongs to uncountable noun which cannot be added by –s to form it plural but there is no change in its word. All uncountable nouns, including </w:t>
      </w:r>
      <w:r w:rsidRPr="00130D35">
        <w:rPr>
          <w:i/>
          <w:color w:val="000000"/>
          <w:sz w:val="22"/>
          <w:szCs w:val="22"/>
        </w:rPr>
        <w:t>rice</w:t>
      </w:r>
      <w:r w:rsidRPr="00130D35">
        <w:rPr>
          <w:color w:val="000000"/>
          <w:sz w:val="22"/>
          <w:szCs w:val="22"/>
        </w:rPr>
        <w:t xml:space="preserve">, have same form both in singular and plural form. In addition, uncountable nouns should not be preceded by quantifier </w:t>
      </w:r>
      <w:r w:rsidRPr="00130D35">
        <w:rPr>
          <w:i/>
          <w:color w:val="000000"/>
          <w:sz w:val="22"/>
          <w:szCs w:val="22"/>
        </w:rPr>
        <w:t>many</w:t>
      </w:r>
      <w:r w:rsidRPr="00130D35">
        <w:rPr>
          <w:color w:val="000000"/>
          <w:sz w:val="22"/>
          <w:szCs w:val="22"/>
        </w:rPr>
        <w:t xml:space="preserve"> which should actually precede a countable noun. In this case, </w:t>
      </w:r>
      <w:r w:rsidRPr="00130D35">
        <w:rPr>
          <w:i/>
          <w:color w:val="000000"/>
          <w:sz w:val="22"/>
          <w:szCs w:val="22"/>
        </w:rPr>
        <w:t>rice</w:t>
      </w:r>
      <w:r w:rsidRPr="00130D35">
        <w:rPr>
          <w:color w:val="000000"/>
          <w:sz w:val="22"/>
          <w:szCs w:val="22"/>
        </w:rPr>
        <w:t xml:space="preserve"> should be preceded by </w:t>
      </w:r>
      <w:r w:rsidRPr="00130D35">
        <w:rPr>
          <w:i/>
          <w:color w:val="000000"/>
          <w:sz w:val="22"/>
          <w:szCs w:val="22"/>
        </w:rPr>
        <w:t>much</w:t>
      </w:r>
      <w:r w:rsidRPr="00130D35">
        <w:rPr>
          <w:color w:val="000000"/>
          <w:sz w:val="22"/>
          <w:szCs w:val="22"/>
        </w:rPr>
        <w:t xml:space="preserve"> as its appropriate quantifier.</w:t>
      </w:r>
    </w:p>
    <w:p w14:paraId="5F4E0E0C" w14:textId="77777777" w:rsidR="00130D35" w:rsidRDefault="00130D35" w:rsidP="00130D35">
      <w:pPr>
        <w:pStyle w:val="Normal1"/>
        <w:jc w:val="both"/>
        <w:rPr>
          <w:b/>
          <w:i/>
          <w:color w:val="000000"/>
          <w:sz w:val="22"/>
          <w:szCs w:val="22"/>
          <w:lang w:val="id-ID"/>
        </w:rPr>
      </w:pPr>
    </w:p>
    <w:p w14:paraId="507DD30D" w14:textId="77777777" w:rsidR="00130D35" w:rsidRPr="00130D35" w:rsidRDefault="00130D35" w:rsidP="00130D35">
      <w:pPr>
        <w:pStyle w:val="Normal1"/>
        <w:jc w:val="both"/>
        <w:rPr>
          <w:color w:val="000000"/>
          <w:sz w:val="22"/>
          <w:szCs w:val="22"/>
        </w:rPr>
      </w:pPr>
      <w:r w:rsidRPr="008B6002">
        <w:rPr>
          <w:color w:val="000000"/>
          <w:sz w:val="22"/>
          <w:szCs w:val="22"/>
        </w:rPr>
        <w:t>Grammatical Error in Prepositions</w:t>
      </w:r>
    </w:p>
    <w:p w14:paraId="06167AC2" w14:textId="77777777" w:rsidR="00130D35" w:rsidRDefault="00130D35" w:rsidP="009166F1">
      <w:pPr>
        <w:pStyle w:val="Normal1"/>
        <w:ind w:firstLine="426"/>
        <w:jc w:val="both"/>
        <w:rPr>
          <w:color w:val="000000"/>
          <w:sz w:val="22"/>
          <w:szCs w:val="22"/>
        </w:rPr>
      </w:pPr>
      <w:r w:rsidRPr="00130D35">
        <w:rPr>
          <w:color w:val="000000"/>
          <w:sz w:val="22"/>
          <w:szCs w:val="22"/>
        </w:rPr>
        <w:t xml:space="preserve">The errors committed by the students in using prepositions are the inappropriate using of a word, such as in, from and to, that are used before a noun or pronoun to show place, position, </w:t>
      </w:r>
      <w:r w:rsidR="004A2CF3">
        <w:rPr>
          <w:color w:val="000000"/>
          <w:sz w:val="22"/>
          <w:szCs w:val="22"/>
        </w:rPr>
        <w:t>time or method. Based on table 3 and 4</w:t>
      </w:r>
      <w:r w:rsidRPr="00130D35">
        <w:rPr>
          <w:color w:val="000000"/>
          <w:sz w:val="22"/>
          <w:szCs w:val="22"/>
        </w:rPr>
        <w:t xml:space="preserve">, they show there are 31 errors or 8% error in prepositions found in the students’ essays. The interpretation falls within </w:t>
      </w:r>
      <w:r w:rsidRPr="00130D35">
        <w:rPr>
          <w:i/>
          <w:color w:val="000000"/>
          <w:sz w:val="22"/>
          <w:szCs w:val="22"/>
        </w:rPr>
        <w:t>excellent</w:t>
      </w:r>
      <w:r w:rsidRPr="00130D35">
        <w:rPr>
          <w:color w:val="000000"/>
          <w:sz w:val="22"/>
          <w:szCs w:val="22"/>
        </w:rPr>
        <w:t xml:space="preserve"> which means that the students were excellent in using preposition for their essays. It can be seen from these examples:</w:t>
      </w:r>
    </w:p>
    <w:p w14:paraId="27702092" w14:textId="77777777" w:rsidR="009166F1" w:rsidRPr="00130D35" w:rsidRDefault="009166F1" w:rsidP="009166F1">
      <w:pPr>
        <w:pStyle w:val="Normal1"/>
        <w:ind w:firstLine="426"/>
        <w:jc w:val="both"/>
        <w:rPr>
          <w:color w:val="000000"/>
          <w:sz w:val="22"/>
          <w:szCs w:val="22"/>
        </w:rPr>
      </w:pPr>
    </w:p>
    <w:p w14:paraId="139E4E71" w14:textId="77777777" w:rsidR="00130D35" w:rsidRPr="008B6002" w:rsidRDefault="004A2CF3" w:rsidP="008B6002">
      <w:pPr>
        <w:pStyle w:val="Normal1"/>
        <w:pBdr>
          <w:right w:val="single" w:sz="4" w:space="4" w:color="auto"/>
        </w:pBdr>
        <w:jc w:val="center"/>
        <w:rPr>
          <w:color w:val="000000"/>
          <w:sz w:val="20"/>
          <w:szCs w:val="22"/>
        </w:rPr>
      </w:pPr>
      <w:r>
        <w:rPr>
          <w:color w:val="000000"/>
          <w:sz w:val="20"/>
          <w:szCs w:val="22"/>
        </w:rPr>
        <w:t>Table 10</w:t>
      </w:r>
      <w:r w:rsidR="00130D35" w:rsidRPr="008B6002">
        <w:rPr>
          <w:color w:val="000000"/>
          <w:sz w:val="20"/>
          <w:szCs w:val="22"/>
        </w:rPr>
        <w:t>. Example of Grammatical Error in Preposition Made by EFL Students in Writing Essay</w:t>
      </w:r>
    </w:p>
    <w:tbl>
      <w:tblPr>
        <w:tblW w:w="0" w:type="auto"/>
        <w:tblLayout w:type="fixed"/>
        <w:tblLook w:val="0000" w:firstRow="0" w:lastRow="0" w:firstColumn="0" w:lastColumn="0" w:noHBand="0" w:noVBand="0"/>
      </w:tblPr>
      <w:tblGrid>
        <w:gridCol w:w="1271"/>
        <w:gridCol w:w="3958"/>
        <w:gridCol w:w="4209"/>
      </w:tblGrid>
      <w:tr w:rsidR="00130D35" w:rsidRPr="008B6002" w14:paraId="73816022" w14:textId="77777777" w:rsidTr="00EB41C2">
        <w:trPr>
          <w:trHeight w:val="113"/>
        </w:trPr>
        <w:tc>
          <w:tcPr>
            <w:tcW w:w="1271" w:type="dxa"/>
            <w:tcBorders>
              <w:top w:val="single" w:sz="4" w:space="0" w:color="000000"/>
              <w:bottom w:val="single" w:sz="4" w:space="0" w:color="000000"/>
            </w:tcBorders>
            <w:shd w:val="clear" w:color="auto" w:fill="auto"/>
          </w:tcPr>
          <w:p w14:paraId="3B3410E1" w14:textId="77777777" w:rsidR="00130D35" w:rsidRPr="008B6002" w:rsidRDefault="00130D35" w:rsidP="00EB41C2">
            <w:pPr>
              <w:pStyle w:val="Normal1"/>
              <w:jc w:val="center"/>
              <w:rPr>
                <w:color w:val="000000"/>
                <w:sz w:val="20"/>
                <w:szCs w:val="22"/>
              </w:rPr>
            </w:pPr>
            <w:r w:rsidRPr="008B6002">
              <w:rPr>
                <w:color w:val="000000"/>
                <w:sz w:val="20"/>
                <w:szCs w:val="22"/>
              </w:rPr>
              <w:t>Student</w:t>
            </w:r>
          </w:p>
        </w:tc>
        <w:tc>
          <w:tcPr>
            <w:tcW w:w="3958" w:type="dxa"/>
            <w:tcBorders>
              <w:top w:val="single" w:sz="4" w:space="0" w:color="000000"/>
              <w:bottom w:val="single" w:sz="4" w:space="0" w:color="000000"/>
            </w:tcBorders>
            <w:shd w:val="clear" w:color="auto" w:fill="auto"/>
          </w:tcPr>
          <w:p w14:paraId="57785AAF" w14:textId="77777777" w:rsidR="00130D35" w:rsidRPr="008B6002" w:rsidRDefault="00130D35" w:rsidP="00EB41C2">
            <w:pPr>
              <w:pStyle w:val="Normal1"/>
              <w:jc w:val="center"/>
              <w:rPr>
                <w:color w:val="000000"/>
                <w:sz w:val="20"/>
                <w:szCs w:val="22"/>
              </w:rPr>
            </w:pPr>
            <w:r w:rsidRPr="008B6002">
              <w:rPr>
                <w:color w:val="000000"/>
                <w:sz w:val="20"/>
                <w:szCs w:val="22"/>
              </w:rPr>
              <w:t>Error</w:t>
            </w:r>
          </w:p>
        </w:tc>
        <w:tc>
          <w:tcPr>
            <w:tcW w:w="4209" w:type="dxa"/>
            <w:tcBorders>
              <w:top w:val="single" w:sz="4" w:space="0" w:color="000000"/>
              <w:bottom w:val="single" w:sz="4" w:space="0" w:color="000000"/>
            </w:tcBorders>
            <w:shd w:val="clear" w:color="auto" w:fill="auto"/>
          </w:tcPr>
          <w:p w14:paraId="3F3BC856" w14:textId="77777777" w:rsidR="00130D35" w:rsidRPr="008B6002" w:rsidRDefault="00130D35" w:rsidP="00EB41C2">
            <w:pPr>
              <w:pStyle w:val="Normal1"/>
              <w:jc w:val="center"/>
              <w:rPr>
                <w:sz w:val="20"/>
                <w:szCs w:val="22"/>
              </w:rPr>
            </w:pPr>
            <w:r w:rsidRPr="008B6002">
              <w:rPr>
                <w:color w:val="000000"/>
                <w:sz w:val="20"/>
                <w:szCs w:val="22"/>
              </w:rPr>
              <w:t>Correction</w:t>
            </w:r>
          </w:p>
        </w:tc>
      </w:tr>
      <w:tr w:rsidR="00130D35" w:rsidRPr="008B6002" w14:paraId="6C4BC1A3" w14:textId="77777777" w:rsidTr="00EB41C2">
        <w:trPr>
          <w:trHeight w:val="253"/>
        </w:trPr>
        <w:tc>
          <w:tcPr>
            <w:tcW w:w="1271" w:type="dxa"/>
            <w:tcBorders>
              <w:top w:val="single" w:sz="4" w:space="0" w:color="000000"/>
              <w:bottom w:val="single" w:sz="4" w:space="0" w:color="000000"/>
            </w:tcBorders>
            <w:shd w:val="clear" w:color="auto" w:fill="auto"/>
          </w:tcPr>
          <w:p w14:paraId="4551F0D6"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2 </w:t>
            </w:r>
          </w:p>
        </w:tc>
        <w:tc>
          <w:tcPr>
            <w:tcW w:w="3958" w:type="dxa"/>
            <w:tcBorders>
              <w:top w:val="single" w:sz="4" w:space="0" w:color="000000"/>
              <w:bottom w:val="single" w:sz="4" w:space="0" w:color="000000"/>
            </w:tcBorders>
            <w:shd w:val="clear" w:color="auto" w:fill="auto"/>
          </w:tcPr>
          <w:p w14:paraId="73911E93" w14:textId="77777777" w:rsidR="00130D35" w:rsidRPr="008B6002" w:rsidRDefault="00130D35" w:rsidP="00EB41C2">
            <w:pPr>
              <w:pStyle w:val="Normal1"/>
              <w:jc w:val="both"/>
              <w:rPr>
                <w:color w:val="000000"/>
                <w:sz w:val="20"/>
                <w:szCs w:val="22"/>
              </w:rPr>
            </w:pPr>
            <w:r w:rsidRPr="008B6002">
              <w:rPr>
                <w:color w:val="000000"/>
                <w:sz w:val="20"/>
                <w:szCs w:val="22"/>
              </w:rPr>
              <w:t xml:space="preserve">No one could not </w:t>
            </w:r>
            <w:r w:rsidRPr="008B6002">
              <w:rPr>
                <w:i/>
                <w:color w:val="000000"/>
                <w:sz w:val="20"/>
                <w:szCs w:val="22"/>
              </w:rPr>
              <w:t>account to</w:t>
            </w:r>
            <w:r w:rsidRPr="008B6002">
              <w:rPr>
                <w:color w:val="000000"/>
                <w:sz w:val="20"/>
                <w:szCs w:val="22"/>
              </w:rPr>
              <w:t xml:space="preserve"> the accident.</w:t>
            </w:r>
          </w:p>
        </w:tc>
        <w:tc>
          <w:tcPr>
            <w:tcW w:w="4209" w:type="dxa"/>
            <w:tcBorders>
              <w:top w:val="single" w:sz="4" w:space="0" w:color="000000"/>
              <w:bottom w:val="single" w:sz="4" w:space="0" w:color="000000"/>
            </w:tcBorders>
            <w:shd w:val="clear" w:color="auto" w:fill="auto"/>
          </w:tcPr>
          <w:p w14:paraId="214EEFA1" w14:textId="77777777" w:rsidR="00130D35" w:rsidRPr="008B6002" w:rsidRDefault="00130D35" w:rsidP="00EB41C2">
            <w:pPr>
              <w:pStyle w:val="Normal1"/>
              <w:jc w:val="both"/>
              <w:rPr>
                <w:sz w:val="20"/>
                <w:szCs w:val="22"/>
              </w:rPr>
            </w:pPr>
            <w:r w:rsidRPr="008B6002">
              <w:rPr>
                <w:color w:val="000000"/>
                <w:sz w:val="20"/>
                <w:szCs w:val="22"/>
              </w:rPr>
              <w:t xml:space="preserve">No one could not </w:t>
            </w:r>
            <w:r w:rsidRPr="008B6002">
              <w:rPr>
                <w:i/>
                <w:color w:val="000000"/>
                <w:sz w:val="20"/>
                <w:szCs w:val="22"/>
              </w:rPr>
              <w:t xml:space="preserve">account for </w:t>
            </w:r>
            <w:r w:rsidRPr="008B6002">
              <w:rPr>
                <w:color w:val="000000"/>
                <w:sz w:val="20"/>
                <w:szCs w:val="22"/>
              </w:rPr>
              <w:t>the accident.</w:t>
            </w:r>
          </w:p>
        </w:tc>
      </w:tr>
      <w:tr w:rsidR="00130D35" w:rsidRPr="008B6002" w14:paraId="10DD52A6" w14:textId="77777777" w:rsidTr="00EB41C2">
        <w:trPr>
          <w:trHeight w:val="259"/>
        </w:trPr>
        <w:tc>
          <w:tcPr>
            <w:tcW w:w="1271" w:type="dxa"/>
            <w:tcBorders>
              <w:top w:val="single" w:sz="4" w:space="0" w:color="000000"/>
              <w:bottom w:val="single" w:sz="4" w:space="0" w:color="000000"/>
            </w:tcBorders>
            <w:shd w:val="clear" w:color="auto" w:fill="auto"/>
          </w:tcPr>
          <w:p w14:paraId="3150755D"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12 </w:t>
            </w:r>
          </w:p>
        </w:tc>
        <w:tc>
          <w:tcPr>
            <w:tcW w:w="3958" w:type="dxa"/>
            <w:tcBorders>
              <w:top w:val="single" w:sz="4" w:space="0" w:color="000000"/>
              <w:bottom w:val="single" w:sz="4" w:space="0" w:color="000000"/>
            </w:tcBorders>
            <w:shd w:val="clear" w:color="auto" w:fill="auto"/>
          </w:tcPr>
          <w:p w14:paraId="76B34108" w14:textId="77777777" w:rsidR="00130D35" w:rsidRPr="008B6002" w:rsidRDefault="00130D35" w:rsidP="00EB41C2">
            <w:pPr>
              <w:pStyle w:val="Normal1"/>
              <w:jc w:val="both"/>
              <w:rPr>
                <w:color w:val="000000"/>
                <w:sz w:val="20"/>
                <w:szCs w:val="22"/>
              </w:rPr>
            </w:pPr>
            <w:r w:rsidRPr="008B6002">
              <w:rPr>
                <w:color w:val="000000"/>
                <w:sz w:val="20"/>
                <w:szCs w:val="22"/>
              </w:rPr>
              <w:t xml:space="preserve">The room is </w:t>
            </w:r>
            <w:r w:rsidRPr="008B6002">
              <w:rPr>
                <w:i/>
                <w:color w:val="000000"/>
                <w:sz w:val="20"/>
                <w:szCs w:val="22"/>
              </w:rPr>
              <w:t>on the river</w:t>
            </w:r>
            <w:r w:rsidRPr="008B6002">
              <w:rPr>
                <w:color w:val="000000"/>
                <w:sz w:val="20"/>
                <w:szCs w:val="22"/>
              </w:rPr>
              <w:t>.</w:t>
            </w:r>
          </w:p>
        </w:tc>
        <w:tc>
          <w:tcPr>
            <w:tcW w:w="4209" w:type="dxa"/>
            <w:tcBorders>
              <w:top w:val="single" w:sz="4" w:space="0" w:color="000000"/>
              <w:bottom w:val="single" w:sz="4" w:space="0" w:color="000000"/>
            </w:tcBorders>
            <w:shd w:val="clear" w:color="auto" w:fill="auto"/>
          </w:tcPr>
          <w:p w14:paraId="55D2BE59" w14:textId="77777777" w:rsidR="00130D35" w:rsidRPr="008B6002" w:rsidRDefault="00130D35" w:rsidP="00EB41C2">
            <w:pPr>
              <w:pStyle w:val="Normal1"/>
              <w:jc w:val="both"/>
              <w:rPr>
                <w:sz w:val="20"/>
                <w:szCs w:val="22"/>
              </w:rPr>
            </w:pPr>
            <w:r w:rsidRPr="008B6002">
              <w:rPr>
                <w:color w:val="000000"/>
                <w:sz w:val="20"/>
                <w:szCs w:val="22"/>
              </w:rPr>
              <w:t xml:space="preserve">The room is </w:t>
            </w:r>
            <w:r w:rsidRPr="008B6002">
              <w:rPr>
                <w:i/>
                <w:color w:val="000000"/>
                <w:sz w:val="20"/>
                <w:szCs w:val="22"/>
              </w:rPr>
              <w:t>by the river</w:t>
            </w:r>
            <w:r w:rsidRPr="008B6002">
              <w:rPr>
                <w:color w:val="000000"/>
                <w:sz w:val="20"/>
                <w:szCs w:val="22"/>
              </w:rPr>
              <w:t>.</w:t>
            </w:r>
          </w:p>
        </w:tc>
      </w:tr>
    </w:tbl>
    <w:p w14:paraId="15B85684" w14:textId="77777777" w:rsidR="00130D35" w:rsidRPr="00130D35" w:rsidRDefault="00130D35" w:rsidP="00130D35">
      <w:pPr>
        <w:pStyle w:val="Normal1"/>
        <w:jc w:val="both"/>
        <w:rPr>
          <w:color w:val="000000"/>
          <w:sz w:val="22"/>
          <w:szCs w:val="22"/>
        </w:rPr>
      </w:pPr>
    </w:p>
    <w:p w14:paraId="5BDBBFDF"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It can be seen that the students just randomly chose the preposition to be written. As what student 2 wrote </w:t>
      </w:r>
      <w:r w:rsidRPr="00130D35">
        <w:rPr>
          <w:i/>
          <w:color w:val="000000"/>
          <w:sz w:val="22"/>
          <w:szCs w:val="22"/>
        </w:rPr>
        <w:t xml:space="preserve">account to </w:t>
      </w:r>
      <w:r w:rsidRPr="00130D35">
        <w:rPr>
          <w:color w:val="000000"/>
          <w:sz w:val="22"/>
          <w:szCs w:val="22"/>
        </w:rPr>
        <w:t xml:space="preserve">instead of </w:t>
      </w:r>
      <w:r w:rsidRPr="00130D35">
        <w:rPr>
          <w:i/>
          <w:color w:val="000000"/>
          <w:sz w:val="22"/>
          <w:szCs w:val="22"/>
        </w:rPr>
        <w:t xml:space="preserve">account for, </w:t>
      </w:r>
      <w:r w:rsidRPr="00130D35">
        <w:rPr>
          <w:color w:val="000000"/>
          <w:sz w:val="22"/>
          <w:szCs w:val="22"/>
        </w:rPr>
        <w:t xml:space="preserve">and students 12 who wrote </w:t>
      </w:r>
      <w:r w:rsidRPr="00130D35">
        <w:rPr>
          <w:i/>
          <w:color w:val="000000"/>
          <w:sz w:val="22"/>
          <w:szCs w:val="22"/>
        </w:rPr>
        <w:t>on the river</w:t>
      </w:r>
      <w:r w:rsidRPr="00130D35">
        <w:rPr>
          <w:color w:val="000000"/>
          <w:sz w:val="22"/>
          <w:szCs w:val="22"/>
        </w:rPr>
        <w:t xml:space="preserve"> instead of </w:t>
      </w:r>
      <w:r w:rsidRPr="00130D35">
        <w:rPr>
          <w:i/>
          <w:color w:val="000000"/>
          <w:sz w:val="22"/>
          <w:szCs w:val="22"/>
        </w:rPr>
        <w:t>by the river</w:t>
      </w:r>
      <w:r w:rsidRPr="00130D35">
        <w:rPr>
          <w:color w:val="000000"/>
          <w:sz w:val="22"/>
          <w:szCs w:val="22"/>
        </w:rPr>
        <w:t>. They did those errors which they thought right as they might be influenced by the common word used in their native language, Bahasa Indonesia.</w:t>
      </w:r>
    </w:p>
    <w:p w14:paraId="185CB783" w14:textId="77777777" w:rsidR="00130D35" w:rsidRPr="00130D35" w:rsidRDefault="00130D35" w:rsidP="00130D35">
      <w:pPr>
        <w:pStyle w:val="Normal1"/>
        <w:jc w:val="both"/>
        <w:rPr>
          <w:color w:val="000000"/>
          <w:sz w:val="22"/>
          <w:szCs w:val="22"/>
        </w:rPr>
      </w:pPr>
    </w:p>
    <w:p w14:paraId="37F8ECD7" w14:textId="77777777" w:rsidR="00130D35" w:rsidRPr="00130D35" w:rsidRDefault="00130D35" w:rsidP="00130D35">
      <w:pPr>
        <w:pStyle w:val="Normal1"/>
        <w:jc w:val="both"/>
        <w:rPr>
          <w:color w:val="000000"/>
          <w:sz w:val="22"/>
          <w:szCs w:val="22"/>
        </w:rPr>
      </w:pPr>
      <w:r w:rsidRPr="008B6002">
        <w:rPr>
          <w:color w:val="000000"/>
          <w:sz w:val="22"/>
          <w:szCs w:val="22"/>
        </w:rPr>
        <w:t>Grammatical Error in Pronouns</w:t>
      </w:r>
    </w:p>
    <w:p w14:paraId="63A2BC2F" w14:textId="77777777" w:rsidR="00130D35" w:rsidRPr="00130D35" w:rsidRDefault="00130D35" w:rsidP="009166F1">
      <w:pPr>
        <w:pStyle w:val="Normal1"/>
        <w:ind w:firstLine="426"/>
        <w:jc w:val="both"/>
        <w:rPr>
          <w:color w:val="000000"/>
          <w:sz w:val="22"/>
          <w:szCs w:val="22"/>
        </w:rPr>
      </w:pPr>
      <w:r w:rsidRPr="00130D35">
        <w:rPr>
          <w:color w:val="000000"/>
          <w:sz w:val="22"/>
          <w:szCs w:val="22"/>
        </w:rPr>
        <w:t xml:space="preserve">Pronoun errors were found 28 times in the students’ essays. In other word, they take 8% from all errors made by EFL students in writing their essays. Pronoun includes personal pronouns, possessive pronouns, reflexive pronouns, demonstrative pronouns, interrogative pronouns, relative pronouns, </w:t>
      </w:r>
      <w:r w:rsidRPr="00130D35">
        <w:rPr>
          <w:color w:val="000000"/>
          <w:sz w:val="22"/>
          <w:szCs w:val="22"/>
        </w:rPr>
        <w:lastRenderedPageBreak/>
        <w:t>indefinite pronouns and reciprocal pronouns. The error frequency distribution can be seen in the table below.</w:t>
      </w:r>
    </w:p>
    <w:p w14:paraId="751A4D3C" w14:textId="77777777" w:rsidR="00130D35" w:rsidRPr="00130D35" w:rsidRDefault="00130D35" w:rsidP="00130D35">
      <w:pPr>
        <w:pStyle w:val="Normal1"/>
        <w:jc w:val="both"/>
        <w:rPr>
          <w:color w:val="000000"/>
          <w:sz w:val="22"/>
          <w:szCs w:val="22"/>
        </w:rPr>
      </w:pPr>
    </w:p>
    <w:p w14:paraId="0D11E1CC" w14:textId="77777777" w:rsidR="00130D35" w:rsidRPr="008B6002" w:rsidRDefault="004A2CF3" w:rsidP="008B6002">
      <w:pPr>
        <w:pStyle w:val="Normal1"/>
        <w:jc w:val="center"/>
        <w:rPr>
          <w:b/>
          <w:sz w:val="20"/>
          <w:szCs w:val="22"/>
          <w:vertAlign w:val="superscript"/>
        </w:rPr>
      </w:pPr>
      <w:r>
        <w:rPr>
          <w:color w:val="000000"/>
          <w:sz w:val="20"/>
          <w:szCs w:val="22"/>
        </w:rPr>
        <w:t>Table 11</w:t>
      </w:r>
      <w:r w:rsidR="00130D35" w:rsidRPr="008B6002">
        <w:rPr>
          <w:color w:val="000000"/>
          <w:sz w:val="20"/>
          <w:szCs w:val="22"/>
        </w:rPr>
        <w:t>. The Distribution of Grammatical Error in Pronouns</w:t>
      </w:r>
    </w:p>
    <w:tbl>
      <w:tblPr>
        <w:tblW w:w="0" w:type="auto"/>
        <w:jc w:val="center"/>
        <w:tblBorders>
          <w:top w:val="single" w:sz="8" w:space="0" w:color="000000"/>
          <w:bottom w:val="single" w:sz="8" w:space="0" w:color="000000"/>
          <w:insideH w:val="single" w:sz="4" w:space="0" w:color="000000"/>
        </w:tblBorders>
        <w:tblCellMar>
          <w:left w:w="0" w:type="dxa"/>
          <w:right w:w="0" w:type="dxa"/>
        </w:tblCellMar>
        <w:tblLook w:val="0000" w:firstRow="0" w:lastRow="0" w:firstColumn="0" w:lastColumn="0" w:noHBand="0" w:noVBand="0"/>
      </w:tblPr>
      <w:tblGrid>
        <w:gridCol w:w="1293"/>
        <w:gridCol w:w="952"/>
        <w:gridCol w:w="958"/>
        <w:gridCol w:w="1148"/>
        <w:gridCol w:w="918"/>
        <w:gridCol w:w="977"/>
        <w:gridCol w:w="605"/>
        <w:gridCol w:w="951"/>
        <w:gridCol w:w="944"/>
        <w:gridCol w:w="614"/>
      </w:tblGrid>
      <w:tr w:rsidR="00130D35" w:rsidRPr="008B6002" w14:paraId="201BAAD9" w14:textId="77777777" w:rsidTr="00405911">
        <w:trPr>
          <w:trHeight w:val="20"/>
          <w:jc w:val="center"/>
        </w:trPr>
        <w:tc>
          <w:tcPr>
            <w:tcW w:w="0" w:type="auto"/>
            <w:shd w:val="clear" w:color="auto" w:fill="auto"/>
          </w:tcPr>
          <w:p w14:paraId="02101146" w14:textId="77777777" w:rsidR="00130D35" w:rsidRPr="008B6002" w:rsidRDefault="00130D35" w:rsidP="00EB41C2">
            <w:pPr>
              <w:pStyle w:val="TableParagraph"/>
              <w:spacing w:before="10"/>
              <w:ind w:left="107"/>
              <w:jc w:val="center"/>
              <w:rPr>
                <w:b/>
                <w:sz w:val="20"/>
              </w:rPr>
            </w:pPr>
            <w:r w:rsidRPr="008B6002">
              <w:rPr>
                <w:b/>
                <w:sz w:val="20"/>
              </w:rPr>
              <w:t>Type of Error</w:t>
            </w:r>
          </w:p>
        </w:tc>
        <w:tc>
          <w:tcPr>
            <w:tcW w:w="0" w:type="auto"/>
            <w:shd w:val="clear" w:color="auto" w:fill="auto"/>
          </w:tcPr>
          <w:p w14:paraId="3D736CD1" w14:textId="77777777" w:rsidR="00130D35" w:rsidRPr="008B6002" w:rsidRDefault="00130D35" w:rsidP="00EB41C2">
            <w:pPr>
              <w:pStyle w:val="TableParagraph"/>
              <w:spacing w:before="30" w:line="264" w:lineRule="exact"/>
              <w:ind w:left="91" w:right="70"/>
              <w:jc w:val="center"/>
              <w:rPr>
                <w:b/>
                <w:sz w:val="20"/>
              </w:rPr>
            </w:pPr>
            <w:r w:rsidRPr="008B6002">
              <w:rPr>
                <w:b/>
                <w:sz w:val="20"/>
              </w:rPr>
              <w:t>Pr</w:t>
            </w:r>
          </w:p>
        </w:tc>
        <w:tc>
          <w:tcPr>
            <w:tcW w:w="0" w:type="auto"/>
            <w:shd w:val="clear" w:color="auto" w:fill="auto"/>
          </w:tcPr>
          <w:p w14:paraId="10226539" w14:textId="77777777" w:rsidR="00130D35" w:rsidRPr="008B6002" w:rsidRDefault="00130D35" w:rsidP="00EB41C2">
            <w:pPr>
              <w:pStyle w:val="TableParagraph"/>
              <w:spacing w:before="30" w:line="264" w:lineRule="exact"/>
              <w:ind w:left="92" w:right="74"/>
              <w:jc w:val="center"/>
              <w:rPr>
                <w:b/>
                <w:sz w:val="20"/>
              </w:rPr>
            </w:pPr>
            <w:r w:rsidRPr="008B6002">
              <w:rPr>
                <w:b/>
                <w:sz w:val="20"/>
              </w:rPr>
              <w:t>Ps</w:t>
            </w:r>
          </w:p>
        </w:tc>
        <w:tc>
          <w:tcPr>
            <w:tcW w:w="0" w:type="auto"/>
            <w:shd w:val="clear" w:color="auto" w:fill="auto"/>
          </w:tcPr>
          <w:p w14:paraId="1291F747" w14:textId="77777777" w:rsidR="00130D35" w:rsidRPr="008B6002" w:rsidRDefault="00130D35" w:rsidP="00EB41C2">
            <w:pPr>
              <w:pStyle w:val="TableParagraph"/>
              <w:spacing w:before="30" w:line="264" w:lineRule="exact"/>
              <w:ind w:right="129"/>
              <w:jc w:val="center"/>
              <w:rPr>
                <w:b/>
                <w:w w:val="99"/>
                <w:sz w:val="20"/>
              </w:rPr>
            </w:pPr>
            <w:r w:rsidRPr="008B6002">
              <w:rPr>
                <w:b/>
                <w:sz w:val="20"/>
              </w:rPr>
              <w:t>Rf</w:t>
            </w:r>
          </w:p>
        </w:tc>
        <w:tc>
          <w:tcPr>
            <w:tcW w:w="0" w:type="auto"/>
            <w:shd w:val="clear" w:color="auto" w:fill="auto"/>
          </w:tcPr>
          <w:p w14:paraId="04C821C8" w14:textId="77777777" w:rsidR="00130D35" w:rsidRPr="008B6002" w:rsidRDefault="00130D35" w:rsidP="00EB41C2">
            <w:pPr>
              <w:pStyle w:val="TableParagraph"/>
              <w:spacing w:before="30" w:line="264" w:lineRule="exact"/>
              <w:ind w:left="20"/>
              <w:jc w:val="center"/>
              <w:rPr>
                <w:b/>
                <w:sz w:val="20"/>
              </w:rPr>
            </w:pPr>
            <w:r w:rsidRPr="008B6002">
              <w:rPr>
                <w:b/>
                <w:w w:val="99"/>
                <w:sz w:val="20"/>
              </w:rPr>
              <w:t>D</w:t>
            </w:r>
          </w:p>
        </w:tc>
        <w:tc>
          <w:tcPr>
            <w:tcW w:w="0" w:type="auto"/>
            <w:shd w:val="clear" w:color="auto" w:fill="auto"/>
          </w:tcPr>
          <w:p w14:paraId="0CC4B7F9" w14:textId="77777777" w:rsidR="00130D35" w:rsidRPr="008B6002" w:rsidRDefault="00130D35" w:rsidP="00EB41C2">
            <w:pPr>
              <w:pStyle w:val="TableParagraph"/>
              <w:spacing w:before="30" w:line="264" w:lineRule="exact"/>
              <w:ind w:left="158" w:right="146"/>
              <w:jc w:val="center"/>
              <w:rPr>
                <w:b/>
                <w:sz w:val="20"/>
              </w:rPr>
            </w:pPr>
            <w:r w:rsidRPr="008B6002">
              <w:rPr>
                <w:b/>
                <w:sz w:val="20"/>
              </w:rPr>
              <w:t>It</w:t>
            </w:r>
          </w:p>
        </w:tc>
        <w:tc>
          <w:tcPr>
            <w:tcW w:w="0" w:type="auto"/>
            <w:shd w:val="clear" w:color="auto" w:fill="auto"/>
          </w:tcPr>
          <w:p w14:paraId="71D2756A" w14:textId="77777777" w:rsidR="00130D35" w:rsidRPr="008B6002" w:rsidRDefault="00130D35" w:rsidP="00EB41C2">
            <w:pPr>
              <w:pStyle w:val="TableParagraph"/>
              <w:spacing w:before="30" w:line="264" w:lineRule="exact"/>
              <w:ind w:left="92" w:right="68"/>
              <w:jc w:val="center"/>
              <w:rPr>
                <w:b/>
                <w:sz w:val="20"/>
              </w:rPr>
            </w:pPr>
            <w:proofErr w:type="spellStart"/>
            <w:r w:rsidRPr="008B6002">
              <w:rPr>
                <w:b/>
                <w:sz w:val="20"/>
              </w:rPr>
              <w:t>Rl</w:t>
            </w:r>
            <w:proofErr w:type="spellEnd"/>
          </w:p>
        </w:tc>
        <w:tc>
          <w:tcPr>
            <w:tcW w:w="0" w:type="auto"/>
            <w:shd w:val="clear" w:color="auto" w:fill="auto"/>
          </w:tcPr>
          <w:p w14:paraId="31EF58EC" w14:textId="77777777" w:rsidR="00130D35" w:rsidRPr="008B6002" w:rsidRDefault="00130D35" w:rsidP="00EB41C2">
            <w:pPr>
              <w:pStyle w:val="TableParagraph"/>
              <w:spacing w:before="30" w:line="264" w:lineRule="exact"/>
              <w:ind w:left="89" w:right="70"/>
              <w:jc w:val="center"/>
              <w:rPr>
                <w:b/>
                <w:sz w:val="20"/>
              </w:rPr>
            </w:pPr>
            <w:r w:rsidRPr="008B6002">
              <w:rPr>
                <w:b/>
                <w:sz w:val="20"/>
              </w:rPr>
              <w:t>In</w:t>
            </w:r>
          </w:p>
        </w:tc>
        <w:tc>
          <w:tcPr>
            <w:tcW w:w="0" w:type="auto"/>
            <w:shd w:val="clear" w:color="auto" w:fill="auto"/>
          </w:tcPr>
          <w:p w14:paraId="4633217D" w14:textId="77777777" w:rsidR="00130D35" w:rsidRPr="008B6002" w:rsidRDefault="00130D35" w:rsidP="00EB41C2">
            <w:pPr>
              <w:pStyle w:val="TableParagraph"/>
              <w:spacing w:before="30" w:line="264" w:lineRule="exact"/>
              <w:ind w:left="103" w:right="82"/>
              <w:jc w:val="center"/>
              <w:rPr>
                <w:b/>
                <w:sz w:val="20"/>
              </w:rPr>
            </w:pPr>
            <w:proofErr w:type="spellStart"/>
            <w:r w:rsidRPr="008B6002">
              <w:rPr>
                <w:b/>
                <w:sz w:val="20"/>
              </w:rPr>
              <w:t>Rc</w:t>
            </w:r>
            <w:proofErr w:type="spellEnd"/>
          </w:p>
        </w:tc>
        <w:tc>
          <w:tcPr>
            <w:tcW w:w="0" w:type="auto"/>
            <w:shd w:val="clear" w:color="auto" w:fill="auto"/>
          </w:tcPr>
          <w:p w14:paraId="32988463" w14:textId="77777777" w:rsidR="00130D35" w:rsidRPr="008B6002" w:rsidRDefault="00130D35" w:rsidP="00EB41C2">
            <w:pPr>
              <w:pStyle w:val="TableParagraph"/>
              <w:spacing w:before="30" w:line="264" w:lineRule="exact"/>
              <w:ind w:left="95" w:right="63"/>
              <w:jc w:val="center"/>
              <w:rPr>
                <w:sz w:val="20"/>
              </w:rPr>
            </w:pPr>
            <w:r w:rsidRPr="008B6002">
              <w:rPr>
                <w:b/>
                <w:sz w:val="20"/>
              </w:rPr>
              <w:t>Total</w:t>
            </w:r>
          </w:p>
        </w:tc>
      </w:tr>
      <w:tr w:rsidR="00130D35" w:rsidRPr="008B6002" w14:paraId="0411061B" w14:textId="77777777" w:rsidTr="00405911">
        <w:trPr>
          <w:trHeight w:val="20"/>
          <w:jc w:val="center"/>
        </w:trPr>
        <w:tc>
          <w:tcPr>
            <w:tcW w:w="0" w:type="auto"/>
            <w:shd w:val="clear" w:color="auto" w:fill="auto"/>
            <w:vAlign w:val="center"/>
          </w:tcPr>
          <w:p w14:paraId="60761B59" w14:textId="77777777" w:rsidR="00130D35" w:rsidRPr="008B6002" w:rsidRDefault="00130D35" w:rsidP="00EB41C2">
            <w:pPr>
              <w:pStyle w:val="TableParagraph"/>
              <w:spacing w:before="11"/>
              <w:ind w:left="107"/>
              <w:jc w:val="center"/>
              <w:rPr>
                <w:sz w:val="20"/>
              </w:rPr>
            </w:pPr>
            <w:r w:rsidRPr="008B6002">
              <w:rPr>
                <w:sz w:val="20"/>
              </w:rPr>
              <w:t>Total</w:t>
            </w:r>
          </w:p>
        </w:tc>
        <w:tc>
          <w:tcPr>
            <w:tcW w:w="0" w:type="auto"/>
            <w:shd w:val="clear" w:color="auto" w:fill="auto"/>
            <w:vAlign w:val="center"/>
          </w:tcPr>
          <w:p w14:paraId="2E042157" w14:textId="77777777" w:rsidR="00130D35" w:rsidRPr="008B6002" w:rsidRDefault="00130D35" w:rsidP="00EB41C2">
            <w:pPr>
              <w:pStyle w:val="TableParagraph"/>
              <w:spacing w:before="32" w:line="264" w:lineRule="exact"/>
              <w:ind w:left="17"/>
              <w:jc w:val="center"/>
              <w:rPr>
                <w:sz w:val="20"/>
              </w:rPr>
            </w:pPr>
            <w:r w:rsidRPr="008B6002">
              <w:rPr>
                <w:sz w:val="20"/>
              </w:rPr>
              <w:t>5</w:t>
            </w:r>
          </w:p>
        </w:tc>
        <w:tc>
          <w:tcPr>
            <w:tcW w:w="0" w:type="auto"/>
            <w:shd w:val="clear" w:color="auto" w:fill="auto"/>
            <w:vAlign w:val="center"/>
          </w:tcPr>
          <w:p w14:paraId="6F7FD1AE" w14:textId="77777777" w:rsidR="00130D35" w:rsidRPr="008B6002" w:rsidRDefault="00130D35" w:rsidP="00EB41C2">
            <w:pPr>
              <w:pStyle w:val="TableParagraph"/>
              <w:spacing w:before="32" w:line="264" w:lineRule="exact"/>
              <w:ind w:left="15"/>
              <w:jc w:val="center"/>
              <w:rPr>
                <w:sz w:val="20"/>
              </w:rPr>
            </w:pPr>
            <w:r w:rsidRPr="008B6002">
              <w:rPr>
                <w:sz w:val="20"/>
              </w:rPr>
              <w:t>7</w:t>
            </w:r>
          </w:p>
        </w:tc>
        <w:tc>
          <w:tcPr>
            <w:tcW w:w="0" w:type="auto"/>
            <w:shd w:val="clear" w:color="auto" w:fill="auto"/>
            <w:vAlign w:val="center"/>
          </w:tcPr>
          <w:p w14:paraId="159C0091" w14:textId="77777777" w:rsidR="00130D35" w:rsidRPr="008B6002" w:rsidRDefault="00130D35" w:rsidP="00EB41C2">
            <w:pPr>
              <w:pStyle w:val="TableParagraph"/>
              <w:spacing w:before="32" w:line="264" w:lineRule="exact"/>
              <w:ind w:right="192"/>
              <w:jc w:val="center"/>
              <w:rPr>
                <w:sz w:val="20"/>
              </w:rPr>
            </w:pPr>
            <w:r w:rsidRPr="008B6002">
              <w:rPr>
                <w:sz w:val="20"/>
              </w:rPr>
              <w:t>0</w:t>
            </w:r>
          </w:p>
        </w:tc>
        <w:tc>
          <w:tcPr>
            <w:tcW w:w="0" w:type="auto"/>
            <w:shd w:val="clear" w:color="auto" w:fill="auto"/>
            <w:vAlign w:val="center"/>
          </w:tcPr>
          <w:p w14:paraId="1CCE7400" w14:textId="77777777" w:rsidR="00130D35" w:rsidRPr="008B6002" w:rsidRDefault="00130D35" w:rsidP="00EB41C2">
            <w:pPr>
              <w:pStyle w:val="TableParagraph"/>
              <w:spacing w:before="32" w:line="264" w:lineRule="exact"/>
              <w:ind w:left="20"/>
              <w:jc w:val="center"/>
              <w:rPr>
                <w:sz w:val="20"/>
              </w:rPr>
            </w:pPr>
            <w:r w:rsidRPr="008B6002">
              <w:rPr>
                <w:sz w:val="20"/>
              </w:rPr>
              <w:t>2</w:t>
            </w:r>
          </w:p>
        </w:tc>
        <w:tc>
          <w:tcPr>
            <w:tcW w:w="0" w:type="auto"/>
            <w:shd w:val="clear" w:color="auto" w:fill="auto"/>
            <w:vAlign w:val="center"/>
          </w:tcPr>
          <w:p w14:paraId="3744D5C1" w14:textId="77777777" w:rsidR="00130D35" w:rsidRPr="008B6002" w:rsidRDefault="00130D35" w:rsidP="00EB41C2">
            <w:pPr>
              <w:pStyle w:val="TableParagraph"/>
              <w:spacing w:before="32" w:line="264" w:lineRule="exact"/>
              <w:ind w:left="21"/>
              <w:jc w:val="center"/>
              <w:rPr>
                <w:sz w:val="20"/>
              </w:rPr>
            </w:pPr>
            <w:r w:rsidRPr="008B6002">
              <w:rPr>
                <w:sz w:val="20"/>
              </w:rPr>
              <w:t>0</w:t>
            </w:r>
          </w:p>
        </w:tc>
        <w:tc>
          <w:tcPr>
            <w:tcW w:w="0" w:type="auto"/>
            <w:shd w:val="clear" w:color="auto" w:fill="auto"/>
            <w:vAlign w:val="center"/>
          </w:tcPr>
          <w:p w14:paraId="66C917F7" w14:textId="77777777" w:rsidR="00130D35" w:rsidRPr="008B6002" w:rsidRDefault="00130D35" w:rsidP="00EB41C2">
            <w:pPr>
              <w:pStyle w:val="TableParagraph"/>
              <w:spacing w:before="32" w:line="264" w:lineRule="exact"/>
              <w:ind w:left="91" w:right="70"/>
              <w:jc w:val="center"/>
              <w:rPr>
                <w:sz w:val="20"/>
              </w:rPr>
            </w:pPr>
            <w:r w:rsidRPr="008B6002">
              <w:rPr>
                <w:sz w:val="20"/>
              </w:rPr>
              <w:t>11</w:t>
            </w:r>
          </w:p>
        </w:tc>
        <w:tc>
          <w:tcPr>
            <w:tcW w:w="0" w:type="auto"/>
            <w:shd w:val="clear" w:color="auto" w:fill="auto"/>
            <w:vAlign w:val="center"/>
          </w:tcPr>
          <w:p w14:paraId="4BA94A2D" w14:textId="77777777" w:rsidR="00130D35" w:rsidRPr="008B6002" w:rsidRDefault="00130D35" w:rsidP="00EB41C2">
            <w:pPr>
              <w:pStyle w:val="TableParagraph"/>
              <w:spacing w:before="32" w:line="264" w:lineRule="exact"/>
              <w:ind w:left="22"/>
              <w:jc w:val="center"/>
              <w:rPr>
                <w:sz w:val="20"/>
              </w:rPr>
            </w:pPr>
            <w:r w:rsidRPr="008B6002">
              <w:rPr>
                <w:sz w:val="20"/>
              </w:rPr>
              <w:t>3</w:t>
            </w:r>
          </w:p>
        </w:tc>
        <w:tc>
          <w:tcPr>
            <w:tcW w:w="0" w:type="auto"/>
            <w:shd w:val="clear" w:color="auto" w:fill="auto"/>
            <w:vAlign w:val="center"/>
          </w:tcPr>
          <w:p w14:paraId="388F8C52" w14:textId="77777777" w:rsidR="00130D35" w:rsidRPr="008B6002" w:rsidRDefault="00130D35" w:rsidP="00EB41C2">
            <w:pPr>
              <w:pStyle w:val="TableParagraph"/>
              <w:spacing w:before="32" w:line="264" w:lineRule="exact"/>
              <w:ind w:left="22"/>
              <w:jc w:val="center"/>
              <w:rPr>
                <w:sz w:val="20"/>
              </w:rPr>
            </w:pPr>
            <w:r w:rsidRPr="008B6002">
              <w:rPr>
                <w:sz w:val="20"/>
              </w:rPr>
              <w:t>0</w:t>
            </w:r>
          </w:p>
        </w:tc>
        <w:tc>
          <w:tcPr>
            <w:tcW w:w="0" w:type="auto"/>
            <w:shd w:val="clear" w:color="auto" w:fill="auto"/>
            <w:vAlign w:val="center"/>
          </w:tcPr>
          <w:p w14:paraId="7606F5CF" w14:textId="77777777" w:rsidR="00130D35" w:rsidRPr="008B6002" w:rsidRDefault="00130D35" w:rsidP="00EB41C2">
            <w:pPr>
              <w:pStyle w:val="TableParagraph"/>
              <w:spacing w:before="32" w:line="264" w:lineRule="exact"/>
              <w:ind w:left="95" w:right="63"/>
              <w:jc w:val="center"/>
              <w:rPr>
                <w:sz w:val="20"/>
              </w:rPr>
            </w:pPr>
            <w:r w:rsidRPr="008B6002">
              <w:rPr>
                <w:sz w:val="20"/>
              </w:rPr>
              <w:t>28</w:t>
            </w:r>
          </w:p>
        </w:tc>
      </w:tr>
      <w:tr w:rsidR="00130D35" w:rsidRPr="008B6002" w14:paraId="7A61E8D8" w14:textId="77777777" w:rsidTr="00405911">
        <w:trPr>
          <w:trHeight w:val="20"/>
          <w:jc w:val="center"/>
        </w:trPr>
        <w:tc>
          <w:tcPr>
            <w:tcW w:w="0" w:type="auto"/>
            <w:shd w:val="clear" w:color="auto" w:fill="auto"/>
            <w:vAlign w:val="center"/>
          </w:tcPr>
          <w:p w14:paraId="1C23EFAF" w14:textId="77777777" w:rsidR="00130D35" w:rsidRPr="008B6002" w:rsidRDefault="00130D35" w:rsidP="00EB41C2">
            <w:pPr>
              <w:pStyle w:val="TableParagraph"/>
              <w:spacing w:before="18"/>
              <w:ind w:left="107"/>
              <w:jc w:val="center"/>
              <w:rPr>
                <w:sz w:val="20"/>
              </w:rPr>
            </w:pPr>
            <w:r w:rsidRPr="008B6002">
              <w:rPr>
                <w:sz w:val="20"/>
              </w:rPr>
              <w:t>Percentage</w:t>
            </w:r>
          </w:p>
        </w:tc>
        <w:tc>
          <w:tcPr>
            <w:tcW w:w="0" w:type="auto"/>
            <w:shd w:val="clear" w:color="auto" w:fill="auto"/>
            <w:vAlign w:val="center"/>
          </w:tcPr>
          <w:p w14:paraId="29AED70E" w14:textId="77777777" w:rsidR="00130D35" w:rsidRPr="008B6002" w:rsidRDefault="00130D35" w:rsidP="00EB41C2">
            <w:pPr>
              <w:pStyle w:val="TableParagraph"/>
              <w:spacing w:before="44" w:line="266" w:lineRule="exact"/>
              <w:ind w:left="90" w:right="70"/>
              <w:jc w:val="center"/>
              <w:rPr>
                <w:sz w:val="20"/>
              </w:rPr>
            </w:pPr>
            <w:r w:rsidRPr="008B6002">
              <w:rPr>
                <w:sz w:val="20"/>
              </w:rPr>
              <w:t>18%</w:t>
            </w:r>
          </w:p>
        </w:tc>
        <w:tc>
          <w:tcPr>
            <w:tcW w:w="0" w:type="auto"/>
            <w:shd w:val="clear" w:color="auto" w:fill="auto"/>
            <w:vAlign w:val="center"/>
          </w:tcPr>
          <w:p w14:paraId="337CFCB1" w14:textId="77777777" w:rsidR="00130D35" w:rsidRPr="008B6002" w:rsidRDefault="00130D35" w:rsidP="00EB41C2">
            <w:pPr>
              <w:pStyle w:val="TableParagraph"/>
              <w:spacing w:before="44" w:line="266" w:lineRule="exact"/>
              <w:ind w:left="92" w:right="74"/>
              <w:jc w:val="center"/>
              <w:rPr>
                <w:sz w:val="20"/>
              </w:rPr>
            </w:pPr>
            <w:r w:rsidRPr="008B6002">
              <w:rPr>
                <w:sz w:val="20"/>
              </w:rPr>
              <w:t>25%</w:t>
            </w:r>
          </w:p>
        </w:tc>
        <w:tc>
          <w:tcPr>
            <w:tcW w:w="0" w:type="auto"/>
            <w:shd w:val="clear" w:color="auto" w:fill="auto"/>
            <w:vAlign w:val="center"/>
          </w:tcPr>
          <w:p w14:paraId="5CF6EC83" w14:textId="77777777" w:rsidR="00130D35" w:rsidRPr="008B6002" w:rsidRDefault="00130D35" w:rsidP="00EB41C2">
            <w:pPr>
              <w:pStyle w:val="TableParagraph"/>
              <w:spacing w:before="44" w:line="266" w:lineRule="exact"/>
              <w:ind w:right="192"/>
              <w:jc w:val="center"/>
              <w:rPr>
                <w:sz w:val="20"/>
              </w:rPr>
            </w:pPr>
            <w:r w:rsidRPr="008B6002">
              <w:rPr>
                <w:sz w:val="20"/>
              </w:rPr>
              <w:t>0</w:t>
            </w:r>
          </w:p>
        </w:tc>
        <w:tc>
          <w:tcPr>
            <w:tcW w:w="0" w:type="auto"/>
            <w:shd w:val="clear" w:color="auto" w:fill="auto"/>
            <w:vAlign w:val="center"/>
          </w:tcPr>
          <w:p w14:paraId="07DC521B" w14:textId="77777777" w:rsidR="00130D35" w:rsidRPr="008B6002" w:rsidRDefault="00130D35" w:rsidP="00EB41C2">
            <w:pPr>
              <w:pStyle w:val="TableParagraph"/>
              <w:spacing w:before="44" w:line="266" w:lineRule="exact"/>
              <w:ind w:left="92" w:right="70"/>
              <w:jc w:val="center"/>
              <w:rPr>
                <w:sz w:val="20"/>
              </w:rPr>
            </w:pPr>
            <w:r w:rsidRPr="008B6002">
              <w:rPr>
                <w:sz w:val="20"/>
              </w:rPr>
              <w:t>7%</w:t>
            </w:r>
          </w:p>
        </w:tc>
        <w:tc>
          <w:tcPr>
            <w:tcW w:w="0" w:type="auto"/>
            <w:shd w:val="clear" w:color="auto" w:fill="auto"/>
            <w:vAlign w:val="center"/>
          </w:tcPr>
          <w:p w14:paraId="2A469A98" w14:textId="77777777" w:rsidR="00130D35" w:rsidRPr="008B6002" w:rsidRDefault="00130D35" w:rsidP="00EB41C2">
            <w:pPr>
              <w:pStyle w:val="TableParagraph"/>
              <w:spacing w:before="44" w:line="266" w:lineRule="exact"/>
              <w:ind w:left="21"/>
              <w:jc w:val="center"/>
              <w:rPr>
                <w:sz w:val="20"/>
              </w:rPr>
            </w:pPr>
            <w:r w:rsidRPr="008B6002">
              <w:rPr>
                <w:sz w:val="20"/>
              </w:rPr>
              <w:t>0</w:t>
            </w:r>
          </w:p>
        </w:tc>
        <w:tc>
          <w:tcPr>
            <w:tcW w:w="0" w:type="auto"/>
            <w:shd w:val="clear" w:color="auto" w:fill="auto"/>
            <w:vAlign w:val="center"/>
          </w:tcPr>
          <w:p w14:paraId="71A58950" w14:textId="77777777" w:rsidR="00130D35" w:rsidRPr="008B6002" w:rsidRDefault="00130D35" w:rsidP="00EB41C2">
            <w:pPr>
              <w:pStyle w:val="TableParagraph"/>
              <w:spacing w:before="44" w:line="266" w:lineRule="exact"/>
              <w:ind w:left="92" w:right="68"/>
              <w:jc w:val="center"/>
              <w:rPr>
                <w:sz w:val="20"/>
              </w:rPr>
            </w:pPr>
            <w:r w:rsidRPr="008B6002">
              <w:rPr>
                <w:sz w:val="20"/>
              </w:rPr>
              <w:t>39%</w:t>
            </w:r>
          </w:p>
        </w:tc>
        <w:tc>
          <w:tcPr>
            <w:tcW w:w="0" w:type="auto"/>
            <w:shd w:val="clear" w:color="auto" w:fill="auto"/>
            <w:vAlign w:val="center"/>
          </w:tcPr>
          <w:p w14:paraId="7691C8EE" w14:textId="77777777" w:rsidR="00130D35" w:rsidRPr="008B6002" w:rsidRDefault="00130D35" w:rsidP="00EB41C2">
            <w:pPr>
              <w:pStyle w:val="TableParagraph"/>
              <w:spacing w:before="44" w:line="266" w:lineRule="exact"/>
              <w:ind w:left="92" w:right="67"/>
              <w:jc w:val="center"/>
              <w:rPr>
                <w:sz w:val="20"/>
              </w:rPr>
            </w:pPr>
            <w:r w:rsidRPr="008B6002">
              <w:rPr>
                <w:sz w:val="20"/>
              </w:rPr>
              <w:t>11%</w:t>
            </w:r>
          </w:p>
        </w:tc>
        <w:tc>
          <w:tcPr>
            <w:tcW w:w="0" w:type="auto"/>
            <w:shd w:val="clear" w:color="auto" w:fill="auto"/>
            <w:vAlign w:val="center"/>
          </w:tcPr>
          <w:p w14:paraId="51D650DD" w14:textId="77777777" w:rsidR="00130D35" w:rsidRPr="008B6002" w:rsidRDefault="00130D35" w:rsidP="00EB41C2">
            <w:pPr>
              <w:pStyle w:val="TableParagraph"/>
              <w:spacing w:before="44" w:line="266" w:lineRule="exact"/>
              <w:ind w:left="22"/>
              <w:jc w:val="center"/>
              <w:rPr>
                <w:sz w:val="20"/>
              </w:rPr>
            </w:pPr>
            <w:r w:rsidRPr="008B6002">
              <w:rPr>
                <w:sz w:val="20"/>
              </w:rPr>
              <w:t>0</w:t>
            </w:r>
          </w:p>
        </w:tc>
        <w:tc>
          <w:tcPr>
            <w:tcW w:w="0" w:type="auto"/>
            <w:shd w:val="clear" w:color="auto" w:fill="auto"/>
            <w:vAlign w:val="center"/>
          </w:tcPr>
          <w:p w14:paraId="25E9189C" w14:textId="77777777" w:rsidR="00130D35" w:rsidRPr="008B6002" w:rsidRDefault="00130D35" w:rsidP="00EB41C2">
            <w:pPr>
              <w:pStyle w:val="TableParagraph"/>
              <w:jc w:val="center"/>
              <w:rPr>
                <w:sz w:val="20"/>
              </w:rPr>
            </w:pPr>
            <w:r w:rsidRPr="008B6002">
              <w:rPr>
                <w:sz w:val="20"/>
              </w:rPr>
              <w:t>100%</w:t>
            </w:r>
          </w:p>
        </w:tc>
      </w:tr>
      <w:tr w:rsidR="00130D35" w:rsidRPr="008B6002" w14:paraId="7ECBBB92" w14:textId="77777777" w:rsidTr="00405911">
        <w:trPr>
          <w:trHeight w:val="20"/>
          <w:jc w:val="center"/>
        </w:trPr>
        <w:tc>
          <w:tcPr>
            <w:tcW w:w="0" w:type="auto"/>
            <w:shd w:val="clear" w:color="auto" w:fill="auto"/>
            <w:vAlign w:val="center"/>
          </w:tcPr>
          <w:p w14:paraId="192E8DF3" w14:textId="77777777" w:rsidR="00130D35" w:rsidRPr="008B6002" w:rsidRDefault="00130D35" w:rsidP="00EB41C2">
            <w:pPr>
              <w:pStyle w:val="TableParagraph"/>
              <w:spacing w:before="18"/>
              <w:ind w:left="107"/>
              <w:jc w:val="center"/>
              <w:rPr>
                <w:sz w:val="20"/>
              </w:rPr>
            </w:pPr>
            <w:r w:rsidRPr="008B6002">
              <w:rPr>
                <w:sz w:val="20"/>
              </w:rPr>
              <w:t>Interpretation</w:t>
            </w:r>
          </w:p>
        </w:tc>
        <w:tc>
          <w:tcPr>
            <w:tcW w:w="0" w:type="auto"/>
            <w:shd w:val="clear" w:color="auto" w:fill="auto"/>
            <w:vAlign w:val="center"/>
          </w:tcPr>
          <w:p w14:paraId="2A0850E9" w14:textId="77777777" w:rsidR="00130D35" w:rsidRPr="008B6002" w:rsidRDefault="00130D35" w:rsidP="00EB41C2">
            <w:pPr>
              <w:pStyle w:val="TableParagraph"/>
              <w:spacing w:before="44" w:line="266" w:lineRule="exact"/>
              <w:ind w:left="90" w:right="70"/>
              <w:jc w:val="center"/>
              <w:rPr>
                <w:sz w:val="20"/>
              </w:rPr>
            </w:pPr>
            <w:r w:rsidRPr="008B6002">
              <w:rPr>
                <w:sz w:val="20"/>
              </w:rPr>
              <w:t>Very good</w:t>
            </w:r>
          </w:p>
        </w:tc>
        <w:tc>
          <w:tcPr>
            <w:tcW w:w="0" w:type="auto"/>
            <w:shd w:val="clear" w:color="auto" w:fill="auto"/>
            <w:vAlign w:val="center"/>
          </w:tcPr>
          <w:p w14:paraId="1C14C5E0" w14:textId="77777777" w:rsidR="00130D35" w:rsidRPr="008B6002" w:rsidRDefault="00130D35" w:rsidP="00EB41C2">
            <w:pPr>
              <w:pStyle w:val="TableParagraph"/>
              <w:spacing w:before="44" w:line="266" w:lineRule="exact"/>
              <w:ind w:left="92" w:right="74"/>
              <w:jc w:val="center"/>
              <w:rPr>
                <w:sz w:val="20"/>
              </w:rPr>
            </w:pPr>
            <w:r w:rsidRPr="008B6002">
              <w:rPr>
                <w:sz w:val="20"/>
              </w:rPr>
              <w:t>Very good</w:t>
            </w:r>
          </w:p>
        </w:tc>
        <w:tc>
          <w:tcPr>
            <w:tcW w:w="0" w:type="auto"/>
            <w:shd w:val="clear" w:color="auto" w:fill="auto"/>
            <w:vAlign w:val="center"/>
          </w:tcPr>
          <w:p w14:paraId="63F7E3EF" w14:textId="77777777" w:rsidR="00130D35" w:rsidRPr="008B6002" w:rsidRDefault="00130D35" w:rsidP="00EB41C2">
            <w:pPr>
              <w:pStyle w:val="TableParagraph"/>
              <w:spacing w:before="44" w:line="266" w:lineRule="exact"/>
              <w:ind w:right="192"/>
              <w:jc w:val="center"/>
              <w:rPr>
                <w:sz w:val="20"/>
              </w:rPr>
            </w:pPr>
            <w:r w:rsidRPr="008B6002">
              <w:rPr>
                <w:sz w:val="20"/>
              </w:rPr>
              <w:t>Exceptional</w:t>
            </w:r>
          </w:p>
        </w:tc>
        <w:tc>
          <w:tcPr>
            <w:tcW w:w="0" w:type="auto"/>
            <w:shd w:val="clear" w:color="auto" w:fill="auto"/>
            <w:vAlign w:val="center"/>
          </w:tcPr>
          <w:p w14:paraId="37F0458E" w14:textId="77777777" w:rsidR="00130D35" w:rsidRPr="008B6002" w:rsidRDefault="00130D35" w:rsidP="00EB41C2">
            <w:pPr>
              <w:pStyle w:val="TableParagraph"/>
              <w:spacing w:before="44" w:line="266" w:lineRule="exact"/>
              <w:ind w:left="92" w:right="70"/>
              <w:jc w:val="center"/>
              <w:rPr>
                <w:sz w:val="20"/>
              </w:rPr>
            </w:pPr>
            <w:r w:rsidRPr="008B6002">
              <w:rPr>
                <w:sz w:val="20"/>
              </w:rPr>
              <w:t>Excellent</w:t>
            </w:r>
          </w:p>
        </w:tc>
        <w:tc>
          <w:tcPr>
            <w:tcW w:w="0" w:type="auto"/>
            <w:shd w:val="clear" w:color="auto" w:fill="auto"/>
            <w:vAlign w:val="center"/>
          </w:tcPr>
          <w:p w14:paraId="17A92A7C" w14:textId="77777777" w:rsidR="00130D35" w:rsidRPr="008B6002" w:rsidRDefault="00130D35" w:rsidP="00EB41C2">
            <w:pPr>
              <w:pStyle w:val="TableParagraph"/>
              <w:spacing w:before="44" w:line="266" w:lineRule="exact"/>
              <w:ind w:left="21"/>
              <w:jc w:val="center"/>
              <w:rPr>
                <w:sz w:val="20"/>
              </w:rPr>
            </w:pPr>
            <w:r w:rsidRPr="008B6002">
              <w:rPr>
                <w:sz w:val="20"/>
              </w:rPr>
              <w:t>Exceptional</w:t>
            </w:r>
          </w:p>
        </w:tc>
        <w:tc>
          <w:tcPr>
            <w:tcW w:w="0" w:type="auto"/>
            <w:shd w:val="clear" w:color="auto" w:fill="auto"/>
            <w:vAlign w:val="center"/>
          </w:tcPr>
          <w:p w14:paraId="4FCF9EFA" w14:textId="77777777" w:rsidR="00130D35" w:rsidRPr="008B6002" w:rsidRDefault="00130D35" w:rsidP="00EB41C2">
            <w:pPr>
              <w:pStyle w:val="TableParagraph"/>
              <w:spacing w:before="44" w:line="266" w:lineRule="exact"/>
              <w:ind w:left="92" w:right="68"/>
              <w:jc w:val="center"/>
              <w:rPr>
                <w:sz w:val="20"/>
              </w:rPr>
            </w:pPr>
            <w:r w:rsidRPr="008B6002">
              <w:rPr>
                <w:sz w:val="20"/>
              </w:rPr>
              <w:t>Good</w:t>
            </w:r>
          </w:p>
        </w:tc>
        <w:tc>
          <w:tcPr>
            <w:tcW w:w="0" w:type="auto"/>
            <w:shd w:val="clear" w:color="auto" w:fill="auto"/>
            <w:vAlign w:val="center"/>
          </w:tcPr>
          <w:p w14:paraId="6B12C50B" w14:textId="77777777" w:rsidR="00130D35" w:rsidRPr="008B6002" w:rsidRDefault="00130D35" w:rsidP="00EB41C2">
            <w:pPr>
              <w:pStyle w:val="TableParagraph"/>
              <w:spacing w:before="44" w:line="266" w:lineRule="exact"/>
              <w:ind w:left="92" w:right="67"/>
              <w:jc w:val="center"/>
              <w:rPr>
                <w:sz w:val="20"/>
              </w:rPr>
            </w:pPr>
            <w:r w:rsidRPr="008B6002">
              <w:rPr>
                <w:sz w:val="20"/>
              </w:rPr>
              <w:t>Very good</w:t>
            </w:r>
          </w:p>
        </w:tc>
        <w:tc>
          <w:tcPr>
            <w:tcW w:w="0" w:type="auto"/>
            <w:shd w:val="clear" w:color="auto" w:fill="auto"/>
            <w:vAlign w:val="center"/>
          </w:tcPr>
          <w:p w14:paraId="4A1E2A3C" w14:textId="77777777" w:rsidR="00130D35" w:rsidRPr="008B6002" w:rsidRDefault="00130D35" w:rsidP="00EB41C2">
            <w:pPr>
              <w:pStyle w:val="TableParagraph"/>
              <w:spacing w:before="44" w:line="266" w:lineRule="exact"/>
              <w:ind w:left="22"/>
              <w:jc w:val="center"/>
              <w:rPr>
                <w:sz w:val="20"/>
              </w:rPr>
            </w:pPr>
            <w:r w:rsidRPr="008B6002">
              <w:rPr>
                <w:sz w:val="20"/>
              </w:rPr>
              <w:t>exceptional</w:t>
            </w:r>
          </w:p>
        </w:tc>
        <w:tc>
          <w:tcPr>
            <w:tcW w:w="0" w:type="auto"/>
            <w:shd w:val="clear" w:color="auto" w:fill="auto"/>
            <w:vAlign w:val="center"/>
          </w:tcPr>
          <w:p w14:paraId="024727BA" w14:textId="77777777" w:rsidR="00130D35" w:rsidRPr="008B6002" w:rsidRDefault="00130D35" w:rsidP="00EB41C2">
            <w:pPr>
              <w:pStyle w:val="TableParagraph"/>
              <w:jc w:val="center"/>
              <w:rPr>
                <w:sz w:val="20"/>
              </w:rPr>
            </w:pPr>
          </w:p>
        </w:tc>
      </w:tr>
    </w:tbl>
    <w:p w14:paraId="68E7C84D" w14:textId="77777777" w:rsidR="00130D35" w:rsidRPr="008B6002" w:rsidRDefault="00130D35" w:rsidP="008B6002">
      <w:pPr>
        <w:spacing w:after="0" w:line="240" w:lineRule="auto"/>
        <w:rPr>
          <w:rFonts w:ascii="Times New Roman" w:hAnsi="Times New Roman" w:cs="Times New Roman"/>
          <w:sz w:val="20"/>
        </w:rPr>
      </w:pPr>
      <w:r w:rsidRPr="008B6002">
        <w:rPr>
          <w:rFonts w:ascii="Times New Roman" w:hAnsi="Times New Roman" w:cs="Times New Roman"/>
          <w:sz w:val="20"/>
        </w:rPr>
        <w:t>Note:</w:t>
      </w:r>
    </w:p>
    <w:p w14:paraId="1EFC10E9" w14:textId="77777777" w:rsidR="00130D35" w:rsidRPr="008B6002" w:rsidRDefault="00130D35" w:rsidP="008B6002">
      <w:pPr>
        <w:spacing w:after="0" w:line="240" w:lineRule="auto"/>
        <w:ind w:right="5393"/>
        <w:rPr>
          <w:rFonts w:ascii="Times New Roman" w:hAnsi="Times New Roman" w:cs="Times New Roman"/>
          <w:sz w:val="20"/>
        </w:rPr>
      </w:pPr>
      <w:r w:rsidRPr="008B6002">
        <w:rPr>
          <w:rFonts w:ascii="Times New Roman" w:hAnsi="Times New Roman" w:cs="Times New Roman"/>
          <w:sz w:val="20"/>
        </w:rPr>
        <w:t xml:space="preserve">Pr= Personal pronouns </w:t>
      </w:r>
    </w:p>
    <w:p w14:paraId="47217371" w14:textId="77777777" w:rsidR="00130D35" w:rsidRPr="008B6002" w:rsidRDefault="00130D35" w:rsidP="008B6002">
      <w:pPr>
        <w:spacing w:after="0" w:line="240" w:lineRule="auto"/>
        <w:ind w:right="5393"/>
        <w:rPr>
          <w:rFonts w:ascii="Times New Roman" w:hAnsi="Times New Roman" w:cs="Times New Roman"/>
          <w:sz w:val="20"/>
        </w:rPr>
      </w:pPr>
      <w:r w:rsidRPr="008B6002">
        <w:rPr>
          <w:rFonts w:ascii="Times New Roman" w:hAnsi="Times New Roman" w:cs="Times New Roman"/>
          <w:sz w:val="20"/>
        </w:rPr>
        <w:t xml:space="preserve">Ps= Possessive pronouns </w:t>
      </w:r>
    </w:p>
    <w:p w14:paraId="695683C0" w14:textId="77777777" w:rsidR="00130D35" w:rsidRPr="008B6002" w:rsidRDefault="00130D35" w:rsidP="008B6002">
      <w:pPr>
        <w:spacing w:after="0" w:line="240" w:lineRule="auto"/>
        <w:ind w:right="5393"/>
        <w:rPr>
          <w:rFonts w:ascii="Times New Roman" w:hAnsi="Times New Roman" w:cs="Times New Roman"/>
          <w:sz w:val="20"/>
        </w:rPr>
      </w:pPr>
      <w:r w:rsidRPr="008B6002">
        <w:rPr>
          <w:rFonts w:ascii="Times New Roman" w:hAnsi="Times New Roman" w:cs="Times New Roman"/>
          <w:sz w:val="20"/>
        </w:rPr>
        <w:t>Rf= Reflexive pronouns</w:t>
      </w:r>
    </w:p>
    <w:p w14:paraId="37094474" w14:textId="77777777" w:rsidR="00130D35" w:rsidRPr="008B6002" w:rsidRDefault="00130D35" w:rsidP="008B6002">
      <w:pPr>
        <w:spacing w:after="0" w:line="240" w:lineRule="auto"/>
        <w:ind w:right="5073"/>
        <w:rPr>
          <w:rFonts w:ascii="Times New Roman" w:hAnsi="Times New Roman" w:cs="Times New Roman"/>
          <w:sz w:val="20"/>
        </w:rPr>
      </w:pPr>
      <w:r w:rsidRPr="008B6002">
        <w:rPr>
          <w:rFonts w:ascii="Times New Roman" w:hAnsi="Times New Roman" w:cs="Times New Roman"/>
          <w:sz w:val="20"/>
        </w:rPr>
        <w:t xml:space="preserve">D= Demonstrative pronouns </w:t>
      </w:r>
    </w:p>
    <w:p w14:paraId="7993D899" w14:textId="77777777" w:rsidR="00130D35" w:rsidRPr="008B6002" w:rsidRDefault="00130D35" w:rsidP="008B6002">
      <w:pPr>
        <w:spacing w:after="0" w:line="240" w:lineRule="auto"/>
        <w:ind w:right="5073"/>
        <w:rPr>
          <w:rFonts w:ascii="Times New Roman" w:hAnsi="Times New Roman" w:cs="Times New Roman"/>
          <w:sz w:val="20"/>
        </w:rPr>
      </w:pPr>
      <w:r w:rsidRPr="008B6002">
        <w:rPr>
          <w:rFonts w:ascii="Times New Roman" w:hAnsi="Times New Roman" w:cs="Times New Roman"/>
          <w:sz w:val="20"/>
        </w:rPr>
        <w:t xml:space="preserve">It= Interrogative pronouns </w:t>
      </w:r>
    </w:p>
    <w:p w14:paraId="37E96A35" w14:textId="77777777" w:rsidR="00130D35" w:rsidRPr="008B6002" w:rsidRDefault="00130D35" w:rsidP="008B6002">
      <w:pPr>
        <w:spacing w:after="0" w:line="240" w:lineRule="auto"/>
        <w:ind w:right="5073"/>
        <w:rPr>
          <w:rFonts w:ascii="Times New Roman" w:hAnsi="Times New Roman" w:cs="Times New Roman"/>
        </w:rPr>
      </w:pPr>
      <w:proofErr w:type="spellStart"/>
      <w:r w:rsidRPr="008B6002">
        <w:rPr>
          <w:rFonts w:ascii="Times New Roman" w:hAnsi="Times New Roman" w:cs="Times New Roman"/>
        </w:rPr>
        <w:t>Rl</w:t>
      </w:r>
      <w:proofErr w:type="spellEnd"/>
      <w:r w:rsidRPr="008B6002">
        <w:rPr>
          <w:rFonts w:ascii="Times New Roman" w:hAnsi="Times New Roman" w:cs="Times New Roman"/>
        </w:rPr>
        <w:t>= Relative pronouns</w:t>
      </w:r>
    </w:p>
    <w:p w14:paraId="109C3A37" w14:textId="77777777" w:rsidR="00130D35" w:rsidRPr="008B6002" w:rsidRDefault="00130D35" w:rsidP="008B6002">
      <w:pPr>
        <w:spacing w:after="0" w:line="240" w:lineRule="auto"/>
        <w:ind w:right="5073"/>
        <w:rPr>
          <w:rFonts w:ascii="Times New Roman" w:hAnsi="Times New Roman" w:cs="Times New Roman"/>
        </w:rPr>
      </w:pPr>
      <w:r w:rsidRPr="008B6002">
        <w:rPr>
          <w:rFonts w:ascii="Times New Roman" w:hAnsi="Times New Roman" w:cs="Times New Roman"/>
        </w:rPr>
        <w:t>In= Indefinite pronouns</w:t>
      </w:r>
    </w:p>
    <w:p w14:paraId="547203FB" w14:textId="77777777" w:rsidR="00130D35" w:rsidRPr="008B6002" w:rsidRDefault="00130D35" w:rsidP="008B6002">
      <w:pPr>
        <w:tabs>
          <w:tab w:val="left" w:pos="2059"/>
          <w:tab w:val="left" w:pos="3745"/>
        </w:tabs>
        <w:spacing w:after="0" w:line="240" w:lineRule="auto"/>
        <w:rPr>
          <w:rFonts w:ascii="Times New Roman" w:hAnsi="Times New Roman" w:cs="Times New Roman"/>
          <w:lang w:val="id-ID"/>
        </w:rPr>
      </w:pPr>
      <w:proofErr w:type="spellStart"/>
      <w:r w:rsidRPr="008B6002">
        <w:rPr>
          <w:rFonts w:ascii="Times New Roman" w:hAnsi="Times New Roman" w:cs="Times New Roman"/>
        </w:rPr>
        <w:t>Rc</w:t>
      </w:r>
      <w:proofErr w:type="spellEnd"/>
      <w:r w:rsidRPr="008B6002">
        <w:rPr>
          <w:rFonts w:ascii="Times New Roman" w:hAnsi="Times New Roman" w:cs="Times New Roman"/>
        </w:rPr>
        <w:t>=Reciprocal pronouns</w:t>
      </w:r>
    </w:p>
    <w:p w14:paraId="350F9045" w14:textId="77777777" w:rsidR="008B6002" w:rsidRDefault="008B6002" w:rsidP="00130D35">
      <w:pPr>
        <w:pStyle w:val="Normal1"/>
        <w:ind w:firstLine="426"/>
        <w:jc w:val="both"/>
        <w:rPr>
          <w:color w:val="000000"/>
          <w:sz w:val="22"/>
          <w:szCs w:val="22"/>
        </w:rPr>
      </w:pPr>
    </w:p>
    <w:p w14:paraId="311E89F9" w14:textId="77777777" w:rsidR="00130D35" w:rsidRPr="00130D35" w:rsidRDefault="00130D35" w:rsidP="00130D35">
      <w:pPr>
        <w:pStyle w:val="Normal1"/>
        <w:ind w:firstLine="426"/>
        <w:jc w:val="both"/>
        <w:rPr>
          <w:color w:val="000000"/>
          <w:sz w:val="22"/>
          <w:szCs w:val="22"/>
        </w:rPr>
      </w:pPr>
      <w:r w:rsidRPr="00130D35">
        <w:rPr>
          <w:color w:val="000000"/>
          <w:sz w:val="22"/>
          <w:szCs w:val="22"/>
        </w:rPr>
        <w:t xml:space="preserve">Based on </w:t>
      </w:r>
      <w:r w:rsidR="004A2CF3">
        <w:rPr>
          <w:color w:val="000000"/>
          <w:sz w:val="22"/>
          <w:szCs w:val="22"/>
        </w:rPr>
        <w:t>table 11</w:t>
      </w:r>
      <w:r w:rsidRPr="00130D35">
        <w:rPr>
          <w:color w:val="000000"/>
          <w:sz w:val="22"/>
          <w:szCs w:val="22"/>
        </w:rPr>
        <w:t xml:space="preserve">, specifically, the students mostly made the errors in relative pronouns use since it was found 11 errors or 39% of the whole pronoun errors found in the students’ essays. However, its interpretation still falls as </w:t>
      </w:r>
      <w:r w:rsidRPr="00130D35">
        <w:rPr>
          <w:i/>
          <w:color w:val="000000"/>
          <w:sz w:val="22"/>
          <w:szCs w:val="22"/>
        </w:rPr>
        <w:t>good</w:t>
      </w:r>
      <w:r w:rsidRPr="00130D35">
        <w:rPr>
          <w:color w:val="000000"/>
          <w:sz w:val="22"/>
          <w:szCs w:val="22"/>
        </w:rPr>
        <w:t xml:space="preserve">. Possessive pronouns take 25% of the whole errors in pronouns which is interpreted as </w:t>
      </w:r>
      <w:r w:rsidRPr="00130D35">
        <w:rPr>
          <w:i/>
          <w:color w:val="000000"/>
          <w:sz w:val="22"/>
          <w:szCs w:val="22"/>
        </w:rPr>
        <w:t>very good</w:t>
      </w:r>
      <w:r w:rsidRPr="00130D35">
        <w:rPr>
          <w:color w:val="000000"/>
          <w:sz w:val="22"/>
          <w:szCs w:val="22"/>
        </w:rPr>
        <w:t xml:space="preserve">. In addition, the same interpretation also goes to personal pronouns for 18% and indefinite pronouns by 11%. Regarding demonstrative pronouns, they take 7% of all pronoun errors which is interpreted as </w:t>
      </w:r>
      <w:r w:rsidRPr="00130D35">
        <w:rPr>
          <w:i/>
          <w:color w:val="000000"/>
          <w:sz w:val="22"/>
          <w:szCs w:val="22"/>
        </w:rPr>
        <w:t>excellent</w:t>
      </w:r>
      <w:r w:rsidRPr="00130D35">
        <w:rPr>
          <w:color w:val="000000"/>
          <w:sz w:val="22"/>
          <w:szCs w:val="22"/>
        </w:rPr>
        <w:t>. On the contrary, the researchers find no error committed by the students in reflexive pronouns, interrogative pronouns and reciprocal pronouns. The table below shows the example of those errors.</w:t>
      </w:r>
    </w:p>
    <w:p w14:paraId="7B9FE64D" w14:textId="77777777" w:rsidR="00130D35" w:rsidRPr="00130D35" w:rsidRDefault="00130D35" w:rsidP="00130D35">
      <w:pPr>
        <w:pStyle w:val="Normal1"/>
        <w:rPr>
          <w:color w:val="000000"/>
          <w:sz w:val="22"/>
          <w:szCs w:val="22"/>
        </w:rPr>
      </w:pPr>
    </w:p>
    <w:p w14:paraId="405317CD" w14:textId="77777777" w:rsidR="00130D35" w:rsidRPr="008B6002" w:rsidRDefault="00130D35" w:rsidP="008B6002">
      <w:pPr>
        <w:tabs>
          <w:tab w:val="left" w:pos="1630"/>
        </w:tabs>
        <w:jc w:val="center"/>
        <w:rPr>
          <w:rFonts w:ascii="Times New Roman" w:hAnsi="Times New Roman" w:cs="Times New Roman"/>
          <w:color w:val="000000"/>
          <w:sz w:val="20"/>
        </w:rPr>
      </w:pPr>
      <w:r w:rsidRPr="008B6002">
        <w:rPr>
          <w:rFonts w:ascii="Times New Roman" w:hAnsi="Times New Roman" w:cs="Times New Roman"/>
          <w:sz w:val="20"/>
        </w:rPr>
        <w:t>T</w:t>
      </w:r>
      <w:r w:rsidR="004A2CF3">
        <w:rPr>
          <w:rFonts w:ascii="Times New Roman" w:hAnsi="Times New Roman" w:cs="Times New Roman"/>
          <w:color w:val="000000"/>
          <w:sz w:val="20"/>
        </w:rPr>
        <w:t>able 12</w:t>
      </w:r>
      <w:r w:rsidRPr="008B6002">
        <w:rPr>
          <w:rFonts w:ascii="Times New Roman" w:hAnsi="Times New Roman" w:cs="Times New Roman"/>
          <w:color w:val="000000"/>
          <w:sz w:val="20"/>
        </w:rPr>
        <w:t>. Example of Grammatical Error in Pronouns Made by EFL Students in Writing Essay</w:t>
      </w:r>
    </w:p>
    <w:tbl>
      <w:tblPr>
        <w:tblW w:w="0" w:type="auto"/>
        <w:jc w:val="center"/>
        <w:tblLayout w:type="fixed"/>
        <w:tblLook w:val="0000" w:firstRow="0" w:lastRow="0" w:firstColumn="0" w:lastColumn="0" w:noHBand="0" w:noVBand="0"/>
      </w:tblPr>
      <w:tblGrid>
        <w:gridCol w:w="1259"/>
        <w:gridCol w:w="3870"/>
        <w:gridCol w:w="4156"/>
      </w:tblGrid>
      <w:tr w:rsidR="00130D35" w:rsidRPr="008B6002" w14:paraId="4C799212" w14:textId="77777777" w:rsidTr="008B6002">
        <w:trPr>
          <w:trHeight w:val="103"/>
          <w:jc w:val="center"/>
        </w:trPr>
        <w:tc>
          <w:tcPr>
            <w:tcW w:w="1259" w:type="dxa"/>
            <w:tcBorders>
              <w:top w:val="single" w:sz="4" w:space="0" w:color="000000"/>
              <w:bottom w:val="single" w:sz="4" w:space="0" w:color="000000"/>
            </w:tcBorders>
            <w:shd w:val="clear" w:color="auto" w:fill="auto"/>
          </w:tcPr>
          <w:p w14:paraId="4EC4E8D1" w14:textId="77777777" w:rsidR="00130D35" w:rsidRPr="008B6002" w:rsidRDefault="00130D35" w:rsidP="00EB41C2">
            <w:pPr>
              <w:pStyle w:val="Normal1"/>
              <w:jc w:val="center"/>
              <w:rPr>
                <w:color w:val="000000"/>
                <w:sz w:val="20"/>
                <w:szCs w:val="22"/>
              </w:rPr>
            </w:pPr>
            <w:r w:rsidRPr="008B6002">
              <w:rPr>
                <w:color w:val="000000"/>
                <w:sz w:val="20"/>
                <w:szCs w:val="22"/>
              </w:rPr>
              <w:t>Student</w:t>
            </w:r>
          </w:p>
        </w:tc>
        <w:tc>
          <w:tcPr>
            <w:tcW w:w="3870" w:type="dxa"/>
            <w:tcBorders>
              <w:top w:val="single" w:sz="4" w:space="0" w:color="000000"/>
              <w:bottom w:val="single" w:sz="4" w:space="0" w:color="000000"/>
            </w:tcBorders>
            <w:shd w:val="clear" w:color="auto" w:fill="auto"/>
          </w:tcPr>
          <w:p w14:paraId="73246F7E" w14:textId="77777777" w:rsidR="00130D35" w:rsidRPr="008B6002" w:rsidRDefault="00130D35" w:rsidP="00EB41C2">
            <w:pPr>
              <w:pStyle w:val="Normal1"/>
              <w:jc w:val="center"/>
              <w:rPr>
                <w:color w:val="000000"/>
                <w:sz w:val="20"/>
                <w:szCs w:val="22"/>
              </w:rPr>
            </w:pPr>
            <w:r w:rsidRPr="008B6002">
              <w:rPr>
                <w:color w:val="000000"/>
                <w:sz w:val="20"/>
                <w:szCs w:val="22"/>
              </w:rPr>
              <w:t>Error</w:t>
            </w:r>
          </w:p>
        </w:tc>
        <w:tc>
          <w:tcPr>
            <w:tcW w:w="4156" w:type="dxa"/>
            <w:tcBorders>
              <w:top w:val="single" w:sz="4" w:space="0" w:color="000000"/>
              <w:bottom w:val="single" w:sz="4" w:space="0" w:color="000000"/>
            </w:tcBorders>
            <w:shd w:val="clear" w:color="auto" w:fill="auto"/>
          </w:tcPr>
          <w:p w14:paraId="57D61F3F" w14:textId="77777777" w:rsidR="00130D35" w:rsidRPr="008B6002" w:rsidRDefault="00130D35" w:rsidP="00EB41C2">
            <w:pPr>
              <w:pStyle w:val="Normal1"/>
              <w:jc w:val="center"/>
              <w:rPr>
                <w:sz w:val="20"/>
                <w:szCs w:val="22"/>
              </w:rPr>
            </w:pPr>
            <w:r w:rsidRPr="008B6002">
              <w:rPr>
                <w:color w:val="000000"/>
                <w:sz w:val="20"/>
                <w:szCs w:val="22"/>
              </w:rPr>
              <w:t>Correction</w:t>
            </w:r>
          </w:p>
        </w:tc>
      </w:tr>
      <w:tr w:rsidR="00130D35" w:rsidRPr="008B6002" w14:paraId="7C4A84E5" w14:textId="77777777" w:rsidTr="008B6002">
        <w:trPr>
          <w:trHeight w:val="339"/>
          <w:jc w:val="center"/>
        </w:trPr>
        <w:tc>
          <w:tcPr>
            <w:tcW w:w="1259" w:type="dxa"/>
            <w:tcBorders>
              <w:top w:val="single" w:sz="4" w:space="0" w:color="000000"/>
              <w:bottom w:val="single" w:sz="4" w:space="0" w:color="000000"/>
            </w:tcBorders>
            <w:shd w:val="clear" w:color="auto" w:fill="auto"/>
          </w:tcPr>
          <w:p w14:paraId="6EE5A2BD"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4 </w:t>
            </w:r>
          </w:p>
        </w:tc>
        <w:tc>
          <w:tcPr>
            <w:tcW w:w="3870" w:type="dxa"/>
            <w:tcBorders>
              <w:top w:val="single" w:sz="4" w:space="0" w:color="000000"/>
              <w:bottom w:val="single" w:sz="4" w:space="0" w:color="000000"/>
            </w:tcBorders>
            <w:shd w:val="clear" w:color="auto" w:fill="auto"/>
          </w:tcPr>
          <w:p w14:paraId="7AA12391" w14:textId="77777777" w:rsidR="00130D35" w:rsidRPr="008B6002" w:rsidRDefault="00130D35" w:rsidP="00EB41C2">
            <w:pPr>
              <w:pStyle w:val="Normal1"/>
              <w:jc w:val="both"/>
              <w:rPr>
                <w:color w:val="000000"/>
                <w:sz w:val="20"/>
                <w:szCs w:val="22"/>
              </w:rPr>
            </w:pPr>
            <w:r w:rsidRPr="008B6002">
              <w:rPr>
                <w:color w:val="000000"/>
                <w:sz w:val="20"/>
                <w:szCs w:val="22"/>
              </w:rPr>
              <w:t xml:space="preserve">I hope I can see </w:t>
            </w:r>
            <w:r w:rsidRPr="008B6002">
              <w:rPr>
                <w:i/>
                <w:color w:val="000000"/>
                <w:sz w:val="20"/>
                <w:szCs w:val="22"/>
              </w:rPr>
              <w:t>they</w:t>
            </w:r>
            <w:r w:rsidRPr="008B6002">
              <w:rPr>
                <w:color w:val="000000"/>
                <w:sz w:val="20"/>
                <w:szCs w:val="22"/>
              </w:rPr>
              <w:t xml:space="preserve"> on holiday soon. </w:t>
            </w:r>
          </w:p>
        </w:tc>
        <w:tc>
          <w:tcPr>
            <w:tcW w:w="4156" w:type="dxa"/>
            <w:tcBorders>
              <w:top w:val="single" w:sz="4" w:space="0" w:color="000000"/>
              <w:bottom w:val="single" w:sz="4" w:space="0" w:color="000000"/>
            </w:tcBorders>
            <w:shd w:val="clear" w:color="auto" w:fill="auto"/>
          </w:tcPr>
          <w:p w14:paraId="12DE7C12" w14:textId="77777777" w:rsidR="00130D35" w:rsidRPr="008B6002" w:rsidRDefault="00130D35" w:rsidP="00EB41C2">
            <w:pPr>
              <w:pStyle w:val="Normal1"/>
              <w:jc w:val="both"/>
              <w:rPr>
                <w:sz w:val="20"/>
                <w:szCs w:val="22"/>
              </w:rPr>
            </w:pPr>
            <w:r w:rsidRPr="008B6002">
              <w:rPr>
                <w:color w:val="000000"/>
                <w:sz w:val="20"/>
                <w:szCs w:val="22"/>
              </w:rPr>
              <w:t xml:space="preserve">I hope I can see </w:t>
            </w:r>
            <w:r w:rsidRPr="008B6002">
              <w:rPr>
                <w:i/>
                <w:color w:val="000000"/>
                <w:sz w:val="20"/>
                <w:szCs w:val="22"/>
              </w:rPr>
              <w:t>them</w:t>
            </w:r>
            <w:r w:rsidRPr="008B6002">
              <w:rPr>
                <w:color w:val="000000"/>
                <w:sz w:val="20"/>
                <w:szCs w:val="22"/>
              </w:rPr>
              <w:t xml:space="preserve"> on holiday soon.</w:t>
            </w:r>
          </w:p>
        </w:tc>
      </w:tr>
      <w:tr w:rsidR="00130D35" w:rsidRPr="008B6002" w14:paraId="125BD4BC" w14:textId="77777777" w:rsidTr="008B6002">
        <w:trPr>
          <w:trHeight w:val="565"/>
          <w:jc w:val="center"/>
        </w:trPr>
        <w:tc>
          <w:tcPr>
            <w:tcW w:w="1259" w:type="dxa"/>
            <w:tcBorders>
              <w:top w:val="single" w:sz="4" w:space="0" w:color="000000"/>
              <w:bottom w:val="single" w:sz="4" w:space="0" w:color="000000"/>
            </w:tcBorders>
            <w:shd w:val="clear" w:color="auto" w:fill="auto"/>
          </w:tcPr>
          <w:p w14:paraId="51D93489"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7 </w:t>
            </w:r>
          </w:p>
        </w:tc>
        <w:tc>
          <w:tcPr>
            <w:tcW w:w="3870" w:type="dxa"/>
            <w:tcBorders>
              <w:top w:val="single" w:sz="4" w:space="0" w:color="000000"/>
              <w:bottom w:val="single" w:sz="4" w:space="0" w:color="000000"/>
            </w:tcBorders>
            <w:shd w:val="clear" w:color="auto" w:fill="auto"/>
          </w:tcPr>
          <w:p w14:paraId="14C1429D" w14:textId="77777777" w:rsidR="00130D35" w:rsidRPr="008B6002" w:rsidRDefault="00130D35" w:rsidP="00EB41C2">
            <w:pPr>
              <w:pStyle w:val="Normal1"/>
              <w:jc w:val="both"/>
              <w:rPr>
                <w:color w:val="000000"/>
                <w:sz w:val="20"/>
                <w:szCs w:val="22"/>
              </w:rPr>
            </w:pPr>
            <w:r w:rsidRPr="008B6002">
              <w:rPr>
                <w:color w:val="000000"/>
                <w:sz w:val="20"/>
                <w:szCs w:val="22"/>
              </w:rPr>
              <w:t xml:space="preserve">The big house there is actually </w:t>
            </w:r>
            <w:r w:rsidRPr="008B6002">
              <w:rPr>
                <w:i/>
                <w:color w:val="000000"/>
                <w:sz w:val="20"/>
                <w:szCs w:val="22"/>
              </w:rPr>
              <w:t>her</w:t>
            </w:r>
            <w:r w:rsidRPr="008B6002">
              <w:rPr>
                <w:color w:val="000000"/>
                <w:sz w:val="20"/>
                <w:szCs w:val="22"/>
              </w:rPr>
              <w:t xml:space="preserve">, but he has sold it and brings the money away. </w:t>
            </w:r>
          </w:p>
        </w:tc>
        <w:tc>
          <w:tcPr>
            <w:tcW w:w="4156" w:type="dxa"/>
            <w:tcBorders>
              <w:top w:val="single" w:sz="4" w:space="0" w:color="000000"/>
              <w:bottom w:val="single" w:sz="4" w:space="0" w:color="000000"/>
            </w:tcBorders>
            <w:shd w:val="clear" w:color="auto" w:fill="auto"/>
          </w:tcPr>
          <w:p w14:paraId="55254884" w14:textId="77777777" w:rsidR="00130D35" w:rsidRPr="008B6002" w:rsidRDefault="00130D35" w:rsidP="00EB41C2">
            <w:pPr>
              <w:pStyle w:val="Normal1"/>
              <w:jc w:val="both"/>
              <w:rPr>
                <w:sz w:val="20"/>
                <w:szCs w:val="22"/>
              </w:rPr>
            </w:pPr>
            <w:r w:rsidRPr="008B6002">
              <w:rPr>
                <w:color w:val="000000"/>
                <w:sz w:val="20"/>
                <w:szCs w:val="22"/>
              </w:rPr>
              <w:t xml:space="preserve">The big house there is actually </w:t>
            </w:r>
            <w:r w:rsidRPr="008B6002">
              <w:rPr>
                <w:i/>
                <w:color w:val="000000"/>
                <w:sz w:val="20"/>
                <w:szCs w:val="22"/>
              </w:rPr>
              <w:t>hers</w:t>
            </w:r>
            <w:r w:rsidRPr="008B6002">
              <w:rPr>
                <w:color w:val="000000"/>
                <w:sz w:val="20"/>
                <w:szCs w:val="22"/>
              </w:rPr>
              <w:t>, but he has sold it and brings the money away.</w:t>
            </w:r>
          </w:p>
        </w:tc>
      </w:tr>
      <w:tr w:rsidR="00130D35" w:rsidRPr="008B6002" w14:paraId="7A0F8E73" w14:textId="77777777" w:rsidTr="008B6002">
        <w:trPr>
          <w:trHeight w:val="565"/>
          <w:jc w:val="center"/>
        </w:trPr>
        <w:tc>
          <w:tcPr>
            <w:tcW w:w="1259" w:type="dxa"/>
            <w:tcBorders>
              <w:top w:val="single" w:sz="4" w:space="0" w:color="000000"/>
              <w:bottom w:val="single" w:sz="4" w:space="0" w:color="000000"/>
            </w:tcBorders>
            <w:shd w:val="clear" w:color="auto" w:fill="auto"/>
          </w:tcPr>
          <w:p w14:paraId="67FCEF89"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8 </w:t>
            </w:r>
          </w:p>
        </w:tc>
        <w:tc>
          <w:tcPr>
            <w:tcW w:w="3870" w:type="dxa"/>
            <w:tcBorders>
              <w:top w:val="single" w:sz="4" w:space="0" w:color="000000"/>
              <w:bottom w:val="single" w:sz="4" w:space="0" w:color="000000"/>
            </w:tcBorders>
            <w:shd w:val="clear" w:color="auto" w:fill="auto"/>
          </w:tcPr>
          <w:p w14:paraId="6D7E404B" w14:textId="77777777" w:rsidR="00130D35" w:rsidRPr="008B6002" w:rsidRDefault="00130D35" w:rsidP="00EB41C2">
            <w:pPr>
              <w:pStyle w:val="Normal1"/>
              <w:jc w:val="both"/>
              <w:rPr>
                <w:color w:val="000000"/>
                <w:sz w:val="20"/>
                <w:szCs w:val="22"/>
              </w:rPr>
            </w:pPr>
            <w:r w:rsidRPr="008B6002">
              <w:rPr>
                <w:color w:val="000000"/>
                <w:sz w:val="20"/>
                <w:szCs w:val="22"/>
              </w:rPr>
              <w:t xml:space="preserve">When I went to a bookstore, I found there were so many interesting books. </w:t>
            </w:r>
            <w:r w:rsidRPr="008B6002">
              <w:rPr>
                <w:i/>
                <w:color w:val="000000"/>
                <w:sz w:val="20"/>
                <w:szCs w:val="22"/>
              </w:rPr>
              <w:t>That books</w:t>
            </w:r>
            <w:r w:rsidRPr="008B6002">
              <w:rPr>
                <w:color w:val="000000"/>
                <w:sz w:val="20"/>
                <w:szCs w:val="22"/>
              </w:rPr>
              <w:t xml:space="preserve"> so amazed me.</w:t>
            </w:r>
          </w:p>
        </w:tc>
        <w:tc>
          <w:tcPr>
            <w:tcW w:w="4156" w:type="dxa"/>
            <w:tcBorders>
              <w:top w:val="single" w:sz="4" w:space="0" w:color="000000"/>
              <w:bottom w:val="single" w:sz="4" w:space="0" w:color="000000"/>
            </w:tcBorders>
            <w:shd w:val="clear" w:color="auto" w:fill="auto"/>
          </w:tcPr>
          <w:p w14:paraId="1F75822C" w14:textId="77777777" w:rsidR="00130D35" w:rsidRPr="008B6002" w:rsidRDefault="00130D35" w:rsidP="00EB41C2">
            <w:pPr>
              <w:pStyle w:val="Normal1"/>
              <w:jc w:val="both"/>
              <w:rPr>
                <w:sz w:val="20"/>
                <w:szCs w:val="22"/>
              </w:rPr>
            </w:pPr>
            <w:r w:rsidRPr="008B6002">
              <w:rPr>
                <w:color w:val="000000"/>
                <w:sz w:val="20"/>
                <w:szCs w:val="22"/>
              </w:rPr>
              <w:t xml:space="preserve">When I went to a bookstore, I found there were so many interesting books. </w:t>
            </w:r>
            <w:r w:rsidRPr="008B6002">
              <w:rPr>
                <w:i/>
                <w:color w:val="000000"/>
                <w:sz w:val="20"/>
                <w:szCs w:val="22"/>
              </w:rPr>
              <w:t>Those books</w:t>
            </w:r>
            <w:r w:rsidRPr="008B6002">
              <w:rPr>
                <w:color w:val="000000"/>
                <w:sz w:val="20"/>
                <w:szCs w:val="22"/>
              </w:rPr>
              <w:t xml:space="preserve"> so amazed me.</w:t>
            </w:r>
          </w:p>
        </w:tc>
      </w:tr>
      <w:tr w:rsidR="00130D35" w:rsidRPr="008B6002" w14:paraId="77648617" w14:textId="77777777" w:rsidTr="008B6002">
        <w:trPr>
          <w:trHeight w:val="565"/>
          <w:jc w:val="center"/>
        </w:trPr>
        <w:tc>
          <w:tcPr>
            <w:tcW w:w="1259" w:type="dxa"/>
            <w:tcBorders>
              <w:top w:val="single" w:sz="4" w:space="0" w:color="000000"/>
              <w:bottom w:val="single" w:sz="4" w:space="0" w:color="000000"/>
            </w:tcBorders>
            <w:shd w:val="clear" w:color="auto" w:fill="auto"/>
          </w:tcPr>
          <w:p w14:paraId="41D8C205"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13 </w:t>
            </w:r>
          </w:p>
        </w:tc>
        <w:tc>
          <w:tcPr>
            <w:tcW w:w="3870" w:type="dxa"/>
            <w:tcBorders>
              <w:top w:val="single" w:sz="4" w:space="0" w:color="000000"/>
              <w:bottom w:val="single" w:sz="4" w:space="0" w:color="000000"/>
            </w:tcBorders>
            <w:shd w:val="clear" w:color="auto" w:fill="auto"/>
          </w:tcPr>
          <w:p w14:paraId="3398178E" w14:textId="77777777" w:rsidR="00130D35" w:rsidRPr="008B6002" w:rsidRDefault="00130D35" w:rsidP="00EB41C2">
            <w:pPr>
              <w:pStyle w:val="Normal1"/>
              <w:jc w:val="both"/>
              <w:rPr>
                <w:color w:val="000000"/>
                <w:sz w:val="20"/>
                <w:szCs w:val="22"/>
              </w:rPr>
            </w:pPr>
            <w:r w:rsidRPr="008B6002">
              <w:rPr>
                <w:color w:val="000000"/>
                <w:sz w:val="20"/>
                <w:szCs w:val="22"/>
              </w:rPr>
              <w:t xml:space="preserve">When graduation time comes, it means that we should leave </w:t>
            </w:r>
            <w:r w:rsidRPr="008B6002">
              <w:rPr>
                <w:i/>
                <w:color w:val="000000"/>
                <w:sz w:val="20"/>
                <w:szCs w:val="22"/>
              </w:rPr>
              <w:t>the university</w:t>
            </w:r>
            <w:r w:rsidRPr="008B6002">
              <w:rPr>
                <w:color w:val="000000"/>
                <w:sz w:val="20"/>
                <w:szCs w:val="22"/>
              </w:rPr>
              <w:t xml:space="preserve"> </w:t>
            </w:r>
            <w:r w:rsidRPr="008B6002">
              <w:rPr>
                <w:i/>
                <w:color w:val="000000"/>
                <w:sz w:val="20"/>
                <w:szCs w:val="22"/>
              </w:rPr>
              <w:t xml:space="preserve">which </w:t>
            </w:r>
            <w:r w:rsidRPr="008B6002">
              <w:rPr>
                <w:color w:val="000000"/>
                <w:sz w:val="20"/>
                <w:szCs w:val="22"/>
              </w:rPr>
              <w:t>we study many things with our friends and lecturers.</w:t>
            </w:r>
          </w:p>
        </w:tc>
        <w:tc>
          <w:tcPr>
            <w:tcW w:w="4156" w:type="dxa"/>
            <w:tcBorders>
              <w:top w:val="single" w:sz="4" w:space="0" w:color="000000"/>
              <w:bottom w:val="single" w:sz="4" w:space="0" w:color="000000"/>
            </w:tcBorders>
            <w:shd w:val="clear" w:color="auto" w:fill="auto"/>
          </w:tcPr>
          <w:p w14:paraId="6CCC5EFA" w14:textId="77777777" w:rsidR="00130D35" w:rsidRPr="008B6002" w:rsidRDefault="00130D35" w:rsidP="00EB41C2">
            <w:pPr>
              <w:pStyle w:val="Normal1"/>
              <w:jc w:val="both"/>
              <w:rPr>
                <w:sz w:val="20"/>
                <w:szCs w:val="22"/>
              </w:rPr>
            </w:pPr>
            <w:r w:rsidRPr="008B6002">
              <w:rPr>
                <w:color w:val="000000"/>
                <w:sz w:val="20"/>
                <w:szCs w:val="22"/>
              </w:rPr>
              <w:t xml:space="preserve">When graduation time comes, it means that we should leave </w:t>
            </w:r>
            <w:r w:rsidRPr="008B6002">
              <w:rPr>
                <w:i/>
                <w:color w:val="000000"/>
                <w:sz w:val="20"/>
                <w:szCs w:val="22"/>
              </w:rPr>
              <w:t>the university</w:t>
            </w:r>
            <w:r w:rsidRPr="008B6002">
              <w:rPr>
                <w:color w:val="000000"/>
                <w:sz w:val="20"/>
                <w:szCs w:val="22"/>
              </w:rPr>
              <w:t xml:space="preserve"> </w:t>
            </w:r>
            <w:r w:rsidRPr="008B6002">
              <w:rPr>
                <w:i/>
                <w:color w:val="000000"/>
                <w:sz w:val="20"/>
                <w:szCs w:val="22"/>
              </w:rPr>
              <w:t>where</w:t>
            </w:r>
            <w:r w:rsidRPr="008B6002">
              <w:rPr>
                <w:color w:val="000000"/>
                <w:sz w:val="20"/>
                <w:szCs w:val="22"/>
              </w:rPr>
              <w:t xml:space="preserve"> we study many things with our friends and lecturers.</w:t>
            </w:r>
          </w:p>
        </w:tc>
      </w:tr>
      <w:tr w:rsidR="00130D35" w:rsidRPr="008B6002" w14:paraId="4DB735C7" w14:textId="77777777" w:rsidTr="008B6002">
        <w:trPr>
          <w:trHeight w:val="565"/>
          <w:jc w:val="center"/>
        </w:trPr>
        <w:tc>
          <w:tcPr>
            <w:tcW w:w="1259" w:type="dxa"/>
            <w:tcBorders>
              <w:top w:val="single" w:sz="4" w:space="0" w:color="000000"/>
              <w:bottom w:val="single" w:sz="4" w:space="0" w:color="000000"/>
            </w:tcBorders>
            <w:shd w:val="clear" w:color="auto" w:fill="auto"/>
          </w:tcPr>
          <w:p w14:paraId="66792880" w14:textId="77777777" w:rsidR="00130D35" w:rsidRPr="008B6002" w:rsidRDefault="00130D35" w:rsidP="00EB41C2">
            <w:pPr>
              <w:pStyle w:val="Normal1"/>
              <w:jc w:val="both"/>
              <w:rPr>
                <w:i/>
                <w:color w:val="000000"/>
                <w:sz w:val="20"/>
                <w:szCs w:val="22"/>
              </w:rPr>
            </w:pPr>
            <w:r w:rsidRPr="008B6002">
              <w:rPr>
                <w:color w:val="000000"/>
                <w:sz w:val="20"/>
                <w:szCs w:val="22"/>
              </w:rPr>
              <w:t>Student 20</w:t>
            </w:r>
          </w:p>
        </w:tc>
        <w:tc>
          <w:tcPr>
            <w:tcW w:w="3870" w:type="dxa"/>
            <w:tcBorders>
              <w:top w:val="single" w:sz="4" w:space="0" w:color="000000"/>
              <w:bottom w:val="single" w:sz="4" w:space="0" w:color="000000"/>
            </w:tcBorders>
            <w:shd w:val="clear" w:color="auto" w:fill="auto"/>
          </w:tcPr>
          <w:p w14:paraId="511391FD" w14:textId="77777777" w:rsidR="00130D35" w:rsidRPr="008B6002" w:rsidRDefault="00130D35" w:rsidP="00EB41C2">
            <w:pPr>
              <w:pStyle w:val="Normal1"/>
              <w:jc w:val="both"/>
              <w:rPr>
                <w:i/>
                <w:color w:val="000000"/>
                <w:sz w:val="20"/>
                <w:szCs w:val="22"/>
              </w:rPr>
            </w:pPr>
            <w:r w:rsidRPr="008B6002">
              <w:rPr>
                <w:i/>
                <w:color w:val="000000"/>
                <w:sz w:val="20"/>
                <w:szCs w:val="22"/>
              </w:rPr>
              <w:t>Neither of the lecturers</w:t>
            </w:r>
            <w:r w:rsidRPr="008B6002">
              <w:rPr>
                <w:color w:val="000000"/>
                <w:sz w:val="20"/>
                <w:szCs w:val="22"/>
              </w:rPr>
              <w:t xml:space="preserve"> </w:t>
            </w:r>
            <w:r w:rsidRPr="008B6002">
              <w:rPr>
                <w:i/>
                <w:color w:val="000000"/>
                <w:sz w:val="20"/>
                <w:szCs w:val="22"/>
              </w:rPr>
              <w:t>are</w:t>
            </w:r>
            <w:r w:rsidRPr="008B6002">
              <w:rPr>
                <w:color w:val="000000"/>
                <w:sz w:val="20"/>
                <w:szCs w:val="22"/>
              </w:rPr>
              <w:t xml:space="preserve"> available for the meeting.</w:t>
            </w:r>
          </w:p>
        </w:tc>
        <w:tc>
          <w:tcPr>
            <w:tcW w:w="4156" w:type="dxa"/>
            <w:tcBorders>
              <w:top w:val="single" w:sz="4" w:space="0" w:color="000000"/>
              <w:bottom w:val="single" w:sz="4" w:space="0" w:color="000000"/>
            </w:tcBorders>
            <w:shd w:val="clear" w:color="auto" w:fill="auto"/>
          </w:tcPr>
          <w:p w14:paraId="76D4686E" w14:textId="77777777" w:rsidR="00130D35" w:rsidRPr="008B6002" w:rsidRDefault="00130D35" w:rsidP="00EB41C2">
            <w:pPr>
              <w:pStyle w:val="Normal1"/>
              <w:jc w:val="both"/>
              <w:rPr>
                <w:sz w:val="20"/>
                <w:szCs w:val="22"/>
              </w:rPr>
            </w:pPr>
            <w:r w:rsidRPr="008B6002">
              <w:rPr>
                <w:i/>
                <w:color w:val="000000"/>
                <w:sz w:val="20"/>
                <w:szCs w:val="22"/>
              </w:rPr>
              <w:t>Neither of the lecturers</w:t>
            </w:r>
            <w:r w:rsidRPr="008B6002">
              <w:rPr>
                <w:color w:val="000000"/>
                <w:sz w:val="20"/>
                <w:szCs w:val="22"/>
              </w:rPr>
              <w:t xml:space="preserve"> </w:t>
            </w:r>
            <w:r w:rsidRPr="008B6002">
              <w:rPr>
                <w:i/>
                <w:color w:val="000000"/>
                <w:sz w:val="20"/>
                <w:szCs w:val="22"/>
              </w:rPr>
              <w:t>is</w:t>
            </w:r>
            <w:r w:rsidRPr="008B6002">
              <w:rPr>
                <w:color w:val="000000"/>
                <w:sz w:val="20"/>
                <w:szCs w:val="22"/>
              </w:rPr>
              <w:t xml:space="preserve"> available for the meeting.</w:t>
            </w:r>
          </w:p>
        </w:tc>
      </w:tr>
    </w:tbl>
    <w:p w14:paraId="0896E9D7" w14:textId="77777777" w:rsidR="00130D35" w:rsidRPr="00130D35" w:rsidRDefault="00130D35" w:rsidP="00130D35">
      <w:pPr>
        <w:pStyle w:val="Normal1"/>
        <w:jc w:val="both"/>
        <w:rPr>
          <w:color w:val="000000"/>
          <w:sz w:val="22"/>
          <w:szCs w:val="22"/>
        </w:rPr>
      </w:pPr>
    </w:p>
    <w:p w14:paraId="209588B7" w14:textId="77777777" w:rsidR="00130D35" w:rsidRPr="00130D35" w:rsidRDefault="004A2CF3" w:rsidP="00130D35">
      <w:pPr>
        <w:pStyle w:val="Normal1"/>
        <w:ind w:firstLine="426"/>
        <w:jc w:val="both"/>
        <w:rPr>
          <w:color w:val="000000"/>
          <w:sz w:val="22"/>
          <w:szCs w:val="22"/>
          <w:lang w:val="id-ID"/>
        </w:rPr>
      </w:pPr>
      <w:r>
        <w:rPr>
          <w:color w:val="000000"/>
          <w:sz w:val="22"/>
          <w:szCs w:val="22"/>
        </w:rPr>
        <w:t>Referring to table 12</w:t>
      </w:r>
      <w:r w:rsidR="00130D35" w:rsidRPr="00130D35">
        <w:rPr>
          <w:color w:val="000000"/>
          <w:sz w:val="22"/>
          <w:szCs w:val="22"/>
        </w:rPr>
        <w:t xml:space="preserve">, Student 14 made an error in using personal pronouns. She wrote in her writing </w:t>
      </w:r>
      <w:r w:rsidR="00130D35" w:rsidRPr="00130D35">
        <w:rPr>
          <w:i/>
          <w:color w:val="000000"/>
          <w:sz w:val="22"/>
          <w:szCs w:val="22"/>
        </w:rPr>
        <w:t xml:space="preserve">they </w:t>
      </w:r>
      <w:r w:rsidR="00130D35" w:rsidRPr="00130D35">
        <w:rPr>
          <w:color w:val="000000"/>
          <w:sz w:val="22"/>
          <w:szCs w:val="22"/>
        </w:rPr>
        <w:t xml:space="preserve">instead of </w:t>
      </w:r>
      <w:r w:rsidR="00130D35" w:rsidRPr="00130D35">
        <w:rPr>
          <w:i/>
          <w:color w:val="000000"/>
          <w:sz w:val="22"/>
          <w:szCs w:val="22"/>
        </w:rPr>
        <w:t>them</w:t>
      </w:r>
      <w:r w:rsidR="00130D35" w:rsidRPr="00130D35">
        <w:rPr>
          <w:color w:val="000000"/>
          <w:sz w:val="22"/>
          <w:szCs w:val="22"/>
        </w:rPr>
        <w:t xml:space="preserve">. They </w:t>
      </w:r>
      <w:proofErr w:type="gramStart"/>
      <w:r w:rsidR="00130D35" w:rsidRPr="00130D35">
        <w:rPr>
          <w:color w:val="000000"/>
          <w:sz w:val="22"/>
          <w:szCs w:val="22"/>
        </w:rPr>
        <w:t>is</w:t>
      </w:r>
      <w:proofErr w:type="gramEnd"/>
      <w:r w:rsidR="00130D35" w:rsidRPr="00130D35">
        <w:rPr>
          <w:color w:val="000000"/>
          <w:sz w:val="22"/>
          <w:szCs w:val="22"/>
        </w:rPr>
        <w:t xml:space="preserve"> used when it is in subject position, but in her writing, </w:t>
      </w:r>
      <w:r w:rsidR="00130D35" w:rsidRPr="00130D35">
        <w:rPr>
          <w:i/>
          <w:color w:val="000000"/>
          <w:sz w:val="22"/>
          <w:szCs w:val="22"/>
        </w:rPr>
        <w:t>they</w:t>
      </w:r>
      <w:r w:rsidR="00130D35" w:rsidRPr="00130D35">
        <w:rPr>
          <w:color w:val="000000"/>
          <w:sz w:val="22"/>
          <w:szCs w:val="22"/>
        </w:rPr>
        <w:t xml:space="preserve"> is placed in object position which should be </w:t>
      </w:r>
      <w:r w:rsidR="00130D35" w:rsidRPr="00130D35">
        <w:rPr>
          <w:i/>
          <w:color w:val="000000"/>
          <w:sz w:val="22"/>
          <w:szCs w:val="22"/>
        </w:rPr>
        <w:t>them</w:t>
      </w:r>
      <w:r w:rsidR="00130D35" w:rsidRPr="00130D35">
        <w:rPr>
          <w:color w:val="000000"/>
          <w:sz w:val="22"/>
          <w:szCs w:val="22"/>
        </w:rPr>
        <w:t xml:space="preserve">.  Student 7 made an error in possessive pronoun. He wrote </w:t>
      </w:r>
      <w:r w:rsidR="00130D35" w:rsidRPr="00130D35">
        <w:rPr>
          <w:i/>
          <w:color w:val="000000"/>
          <w:sz w:val="22"/>
          <w:szCs w:val="22"/>
        </w:rPr>
        <w:t>her</w:t>
      </w:r>
      <w:r w:rsidR="00130D35" w:rsidRPr="00130D35">
        <w:rPr>
          <w:color w:val="000000"/>
          <w:sz w:val="22"/>
          <w:szCs w:val="22"/>
        </w:rPr>
        <w:t xml:space="preserve"> to tell the readers the owner of </w:t>
      </w:r>
      <w:r w:rsidR="00130D35" w:rsidRPr="00130D35">
        <w:rPr>
          <w:i/>
          <w:color w:val="000000"/>
          <w:sz w:val="22"/>
          <w:szCs w:val="22"/>
        </w:rPr>
        <w:t>the big house</w:t>
      </w:r>
      <w:r w:rsidR="00130D35" w:rsidRPr="00130D35">
        <w:rPr>
          <w:color w:val="000000"/>
          <w:sz w:val="22"/>
          <w:szCs w:val="22"/>
        </w:rPr>
        <w:t xml:space="preserve">. </w:t>
      </w:r>
      <w:r w:rsidR="00130D35" w:rsidRPr="00130D35">
        <w:rPr>
          <w:i/>
          <w:color w:val="000000"/>
          <w:sz w:val="22"/>
          <w:szCs w:val="22"/>
        </w:rPr>
        <w:t>Her</w:t>
      </w:r>
      <w:r w:rsidR="00130D35" w:rsidRPr="00130D35">
        <w:rPr>
          <w:color w:val="000000"/>
          <w:sz w:val="22"/>
          <w:szCs w:val="22"/>
        </w:rPr>
        <w:t xml:space="preserve"> actually belongs to possessive pronoun but it must be followed by the thing owned. If it is not, it should be </w:t>
      </w:r>
      <w:r w:rsidR="00130D35" w:rsidRPr="00130D35">
        <w:rPr>
          <w:i/>
          <w:color w:val="000000"/>
          <w:sz w:val="22"/>
          <w:szCs w:val="22"/>
        </w:rPr>
        <w:t>hers</w:t>
      </w:r>
      <w:r w:rsidR="00130D35" w:rsidRPr="00130D35">
        <w:rPr>
          <w:color w:val="000000"/>
          <w:sz w:val="22"/>
          <w:szCs w:val="22"/>
        </w:rPr>
        <w:t>.</w:t>
      </w:r>
      <w:r w:rsidR="00130D35" w:rsidRPr="00130D35">
        <w:rPr>
          <w:i/>
          <w:color w:val="000000"/>
          <w:sz w:val="22"/>
          <w:szCs w:val="22"/>
        </w:rPr>
        <w:t xml:space="preserve"> </w:t>
      </w:r>
      <w:r w:rsidR="00130D35" w:rsidRPr="00130D35">
        <w:rPr>
          <w:color w:val="000000"/>
          <w:sz w:val="22"/>
          <w:szCs w:val="22"/>
        </w:rPr>
        <w:t xml:space="preserve">Relating demonstrative one, Student 8 made an error in this type of pronouns. He wrote </w:t>
      </w:r>
      <w:r w:rsidR="00130D35" w:rsidRPr="00130D35">
        <w:rPr>
          <w:i/>
          <w:color w:val="000000"/>
          <w:sz w:val="22"/>
          <w:szCs w:val="22"/>
        </w:rPr>
        <w:t>that books</w:t>
      </w:r>
      <w:r w:rsidR="00130D35" w:rsidRPr="00130D35">
        <w:rPr>
          <w:color w:val="000000"/>
          <w:sz w:val="22"/>
          <w:szCs w:val="22"/>
        </w:rPr>
        <w:t xml:space="preserve"> instead of </w:t>
      </w:r>
      <w:r w:rsidR="00130D35" w:rsidRPr="00130D35">
        <w:rPr>
          <w:i/>
          <w:color w:val="000000"/>
          <w:sz w:val="22"/>
          <w:szCs w:val="22"/>
        </w:rPr>
        <w:t>those books</w:t>
      </w:r>
      <w:r w:rsidR="00130D35" w:rsidRPr="00130D35">
        <w:rPr>
          <w:color w:val="000000"/>
          <w:sz w:val="22"/>
          <w:szCs w:val="22"/>
        </w:rPr>
        <w:t xml:space="preserve">. The word </w:t>
      </w:r>
      <w:r w:rsidR="00130D35" w:rsidRPr="00130D35">
        <w:rPr>
          <w:i/>
          <w:color w:val="000000"/>
          <w:sz w:val="22"/>
          <w:szCs w:val="22"/>
        </w:rPr>
        <w:t>books</w:t>
      </w:r>
      <w:r w:rsidR="00130D35" w:rsidRPr="00130D35">
        <w:rPr>
          <w:color w:val="000000"/>
          <w:sz w:val="22"/>
          <w:szCs w:val="22"/>
        </w:rPr>
        <w:t xml:space="preserve"> </w:t>
      </w:r>
      <w:proofErr w:type="gramStart"/>
      <w:r w:rsidR="00130D35" w:rsidRPr="00130D35">
        <w:rPr>
          <w:color w:val="000000"/>
          <w:sz w:val="22"/>
          <w:szCs w:val="22"/>
        </w:rPr>
        <w:t>is</w:t>
      </w:r>
      <w:proofErr w:type="gramEnd"/>
      <w:r w:rsidR="00130D35" w:rsidRPr="00130D35">
        <w:rPr>
          <w:color w:val="000000"/>
          <w:sz w:val="22"/>
          <w:szCs w:val="22"/>
        </w:rPr>
        <w:t xml:space="preserve"> plural, so the </w:t>
      </w:r>
      <w:r w:rsidR="00130D35" w:rsidRPr="00130D35">
        <w:rPr>
          <w:color w:val="000000"/>
          <w:sz w:val="22"/>
          <w:szCs w:val="22"/>
        </w:rPr>
        <w:lastRenderedPageBreak/>
        <w:t xml:space="preserve">demonstrative word to point them should be in plural also, that is </w:t>
      </w:r>
      <w:r w:rsidR="00130D35" w:rsidRPr="00130D35">
        <w:rPr>
          <w:i/>
          <w:color w:val="000000"/>
          <w:sz w:val="22"/>
          <w:szCs w:val="22"/>
        </w:rPr>
        <w:t>those</w:t>
      </w:r>
      <w:r w:rsidR="00130D35" w:rsidRPr="00130D35">
        <w:rPr>
          <w:color w:val="000000"/>
          <w:sz w:val="22"/>
          <w:szCs w:val="22"/>
        </w:rPr>
        <w:t xml:space="preserve">. Furthermore, Student 13 made an error in relative pronouns. She wrote </w:t>
      </w:r>
      <w:r w:rsidR="00130D35" w:rsidRPr="00130D35">
        <w:rPr>
          <w:i/>
          <w:color w:val="000000"/>
          <w:sz w:val="22"/>
          <w:szCs w:val="22"/>
        </w:rPr>
        <w:t xml:space="preserve">the university which </w:t>
      </w:r>
      <w:r w:rsidR="00130D35" w:rsidRPr="00130D35">
        <w:rPr>
          <w:color w:val="000000"/>
          <w:sz w:val="22"/>
          <w:szCs w:val="22"/>
        </w:rPr>
        <w:t>instead of</w:t>
      </w:r>
      <w:r w:rsidR="00130D35" w:rsidRPr="00130D35">
        <w:rPr>
          <w:i/>
          <w:color w:val="000000"/>
          <w:sz w:val="22"/>
          <w:szCs w:val="22"/>
        </w:rPr>
        <w:t xml:space="preserve"> the university where</w:t>
      </w:r>
      <w:r w:rsidR="00130D35" w:rsidRPr="00130D35">
        <w:rPr>
          <w:color w:val="000000"/>
          <w:sz w:val="22"/>
          <w:szCs w:val="22"/>
        </w:rPr>
        <w:t xml:space="preserve"> to relate university, which means a place, to the next clause. The last kind of pronoun error showed by table 14 is about indefinite pronouns performed by Student 20. He wrote </w:t>
      </w:r>
      <w:r w:rsidR="00130D35" w:rsidRPr="00130D35">
        <w:rPr>
          <w:i/>
          <w:color w:val="000000"/>
          <w:sz w:val="22"/>
          <w:szCs w:val="22"/>
        </w:rPr>
        <w:t>neither of the lecturers are</w:t>
      </w:r>
      <w:r w:rsidR="00130D35" w:rsidRPr="00130D35">
        <w:rPr>
          <w:color w:val="000000"/>
          <w:sz w:val="22"/>
          <w:szCs w:val="22"/>
        </w:rPr>
        <w:t xml:space="preserve"> instead of </w:t>
      </w:r>
      <w:r w:rsidR="00130D35" w:rsidRPr="00130D35">
        <w:rPr>
          <w:i/>
          <w:color w:val="000000"/>
          <w:sz w:val="22"/>
          <w:szCs w:val="22"/>
        </w:rPr>
        <w:t>neither of the lecturers is.</w:t>
      </w:r>
      <w:r w:rsidR="00130D35" w:rsidRPr="00130D35">
        <w:rPr>
          <w:color w:val="000000"/>
          <w:sz w:val="22"/>
          <w:szCs w:val="22"/>
        </w:rPr>
        <w:t xml:space="preserve"> Even the word </w:t>
      </w:r>
      <w:r w:rsidR="00130D35" w:rsidRPr="00130D35">
        <w:rPr>
          <w:i/>
          <w:color w:val="000000"/>
          <w:sz w:val="22"/>
          <w:szCs w:val="22"/>
        </w:rPr>
        <w:t>lecturers</w:t>
      </w:r>
      <w:r w:rsidR="00130D35" w:rsidRPr="00130D35">
        <w:rPr>
          <w:color w:val="000000"/>
          <w:sz w:val="22"/>
          <w:szCs w:val="22"/>
        </w:rPr>
        <w:t xml:space="preserve"> is plural, in his sentence, it acts as collective noun. So if it is preceded by an indefinite pronoun </w:t>
      </w:r>
      <w:r w:rsidR="00130D35" w:rsidRPr="00130D35">
        <w:rPr>
          <w:i/>
          <w:color w:val="000000"/>
          <w:sz w:val="22"/>
          <w:szCs w:val="22"/>
        </w:rPr>
        <w:t>neither</w:t>
      </w:r>
      <w:r w:rsidR="00130D35" w:rsidRPr="00130D35">
        <w:rPr>
          <w:color w:val="000000"/>
          <w:sz w:val="22"/>
          <w:szCs w:val="22"/>
        </w:rPr>
        <w:t xml:space="preserve"> in this case, it agrees with singular verb. Finally, it can be seen that the students were not able to choose the correct pronouns in their writing because of their confusion and carelessness in linking to the referred word(s).</w:t>
      </w:r>
    </w:p>
    <w:p w14:paraId="23AAA362" w14:textId="77777777" w:rsidR="00130D35" w:rsidRDefault="00130D35" w:rsidP="00130D35">
      <w:pPr>
        <w:pStyle w:val="Normal1"/>
        <w:jc w:val="both"/>
        <w:rPr>
          <w:b/>
          <w:i/>
          <w:color w:val="000000"/>
          <w:sz w:val="22"/>
          <w:szCs w:val="22"/>
          <w:lang w:val="id-ID"/>
        </w:rPr>
      </w:pPr>
    </w:p>
    <w:p w14:paraId="644AA457" w14:textId="77777777" w:rsidR="00130D35" w:rsidRPr="00130D35" w:rsidRDefault="00130D35" w:rsidP="00130D35">
      <w:pPr>
        <w:pStyle w:val="Normal1"/>
        <w:jc w:val="both"/>
        <w:rPr>
          <w:color w:val="000000"/>
          <w:sz w:val="22"/>
          <w:szCs w:val="22"/>
        </w:rPr>
      </w:pPr>
      <w:r w:rsidRPr="008B6002">
        <w:rPr>
          <w:color w:val="000000"/>
          <w:sz w:val="22"/>
          <w:szCs w:val="22"/>
        </w:rPr>
        <w:t>Grammatical Error in Adverbs</w:t>
      </w:r>
    </w:p>
    <w:p w14:paraId="1E8F9139" w14:textId="77777777" w:rsidR="00130D35" w:rsidRDefault="00130D35" w:rsidP="008B6002">
      <w:pPr>
        <w:pStyle w:val="Normal1"/>
        <w:ind w:firstLine="426"/>
        <w:jc w:val="both"/>
        <w:rPr>
          <w:color w:val="000000"/>
          <w:sz w:val="22"/>
          <w:szCs w:val="22"/>
        </w:rPr>
      </w:pPr>
      <w:r w:rsidRPr="00130D35">
        <w:rPr>
          <w:color w:val="000000"/>
          <w:sz w:val="22"/>
          <w:szCs w:val="22"/>
        </w:rPr>
        <w:t xml:space="preserve">Based on the analysis result, errors in adverbs account for 6% of students’ errors in their essay writing or they were found 21 times there. The interpretation of this error type falls within </w:t>
      </w:r>
      <w:r w:rsidRPr="00130D35">
        <w:rPr>
          <w:i/>
          <w:color w:val="000000"/>
          <w:sz w:val="22"/>
          <w:szCs w:val="22"/>
        </w:rPr>
        <w:t>excellent</w:t>
      </w:r>
      <w:r w:rsidRPr="00130D35">
        <w:rPr>
          <w:color w:val="000000"/>
          <w:sz w:val="22"/>
          <w:szCs w:val="22"/>
        </w:rPr>
        <w:t>. Below are the examples of the adverb error</w:t>
      </w:r>
      <w:r w:rsidR="008B6002">
        <w:rPr>
          <w:color w:val="000000"/>
          <w:sz w:val="22"/>
          <w:szCs w:val="22"/>
        </w:rPr>
        <w:t>s found in the students’ essays.</w:t>
      </w:r>
    </w:p>
    <w:p w14:paraId="04C2F59A" w14:textId="77777777" w:rsidR="009166F1" w:rsidRPr="008B6002" w:rsidRDefault="009166F1" w:rsidP="008B6002">
      <w:pPr>
        <w:pStyle w:val="Normal1"/>
        <w:ind w:firstLine="426"/>
        <w:jc w:val="both"/>
        <w:rPr>
          <w:color w:val="000000"/>
          <w:sz w:val="22"/>
          <w:szCs w:val="22"/>
        </w:rPr>
      </w:pPr>
    </w:p>
    <w:p w14:paraId="4654C9C5" w14:textId="77777777" w:rsidR="00130D35" w:rsidRPr="008B6002" w:rsidRDefault="00B50FBA" w:rsidP="008B6002">
      <w:pPr>
        <w:pStyle w:val="Normal1"/>
        <w:jc w:val="center"/>
        <w:rPr>
          <w:color w:val="000000"/>
          <w:sz w:val="20"/>
          <w:szCs w:val="22"/>
        </w:rPr>
      </w:pPr>
      <w:r>
        <w:rPr>
          <w:color w:val="000000"/>
          <w:sz w:val="20"/>
          <w:szCs w:val="22"/>
        </w:rPr>
        <w:t>Table 13</w:t>
      </w:r>
      <w:r w:rsidR="00130D35" w:rsidRPr="008B6002">
        <w:rPr>
          <w:color w:val="000000"/>
          <w:sz w:val="20"/>
          <w:szCs w:val="22"/>
        </w:rPr>
        <w:t>. Example of Grammatical Error in Adverbs Made by EFL Students in Writing Essay</w:t>
      </w:r>
    </w:p>
    <w:tbl>
      <w:tblPr>
        <w:tblW w:w="0" w:type="auto"/>
        <w:jc w:val="center"/>
        <w:tblLayout w:type="fixed"/>
        <w:tblLook w:val="0000" w:firstRow="0" w:lastRow="0" w:firstColumn="0" w:lastColumn="0" w:noHBand="0" w:noVBand="0"/>
      </w:tblPr>
      <w:tblGrid>
        <w:gridCol w:w="1631"/>
        <w:gridCol w:w="3960"/>
        <w:gridCol w:w="3589"/>
      </w:tblGrid>
      <w:tr w:rsidR="00130D35" w:rsidRPr="008B6002" w14:paraId="02FE8784" w14:textId="77777777" w:rsidTr="008B6002">
        <w:trPr>
          <w:trHeight w:val="108"/>
          <w:jc w:val="center"/>
        </w:trPr>
        <w:tc>
          <w:tcPr>
            <w:tcW w:w="1631" w:type="dxa"/>
            <w:tcBorders>
              <w:top w:val="single" w:sz="4" w:space="0" w:color="000000"/>
              <w:bottom w:val="single" w:sz="4" w:space="0" w:color="000000"/>
            </w:tcBorders>
            <w:shd w:val="clear" w:color="auto" w:fill="auto"/>
          </w:tcPr>
          <w:p w14:paraId="3DCD6694" w14:textId="77777777" w:rsidR="00130D35" w:rsidRPr="008B6002" w:rsidRDefault="00130D35" w:rsidP="00EB41C2">
            <w:pPr>
              <w:pStyle w:val="Normal1"/>
              <w:jc w:val="center"/>
              <w:rPr>
                <w:color w:val="000000"/>
                <w:sz w:val="20"/>
                <w:szCs w:val="22"/>
              </w:rPr>
            </w:pPr>
            <w:r w:rsidRPr="008B6002">
              <w:rPr>
                <w:color w:val="000000"/>
                <w:sz w:val="20"/>
                <w:szCs w:val="22"/>
              </w:rPr>
              <w:t>Student</w:t>
            </w:r>
          </w:p>
        </w:tc>
        <w:tc>
          <w:tcPr>
            <w:tcW w:w="3960" w:type="dxa"/>
            <w:tcBorders>
              <w:top w:val="single" w:sz="4" w:space="0" w:color="000000"/>
              <w:bottom w:val="single" w:sz="4" w:space="0" w:color="000000"/>
            </w:tcBorders>
            <w:shd w:val="clear" w:color="auto" w:fill="auto"/>
          </w:tcPr>
          <w:p w14:paraId="0BE517B5" w14:textId="77777777" w:rsidR="00130D35" w:rsidRPr="008B6002" w:rsidRDefault="00130D35" w:rsidP="00EB41C2">
            <w:pPr>
              <w:pStyle w:val="Normal1"/>
              <w:jc w:val="center"/>
              <w:rPr>
                <w:color w:val="000000"/>
                <w:sz w:val="20"/>
                <w:szCs w:val="22"/>
              </w:rPr>
            </w:pPr>
            <w:r w:rsidRPr="008B6002">
              <w:rPr>
                <w:color w:val="000000"/>
                <w:sz w:val="20"/>
                <w:szCs w:val="22"/>
              </w:rPr>
              <w:t>Error</w:t>
            </w:r>
          </w:p>
        </w:tc>
        <w:tc>
          <w:tcPr>
            <w:tcW w:w="3589" w:type="dxa"/>
            <w:tcBorders>
              <w:top w:val="single" w:sz="4" w:space="0" w:color="000000"/>
              <w:bottom w:val="single" w:sz="4" w:space="0" w:color="000000"/>
            </w:tcBorders>
            <w:shd w:val="clear" w:color="auto" w:fill="auto"/>
          </w:tcPr>
          <w:p w14:paraId="6ECB295B" w14:textId="77777777" w:rsidR="00130D35" w:rsidRPr="008B6002" w:rsidRDefault="00130D35" w:rsidP="00EB41C2">
            <w:pPr>
              <w:pStyle w:val="Normal1"/>
              <w:jc w:val="center"/>
              <w:rPr>
                <w:sz w:val="20"/>
                <w:szCs w:val="22"/>
              </w:rPr>
            </w:pPr>
            <w:r w:rsidRPr="008B6002">
              <w:rPr>
                <w:color w:val="000000"/>
                <w:sz w:val="20"/>
                <w:szCs w:val="22"/>
              </w:rPr>
              <w:t>Correction</w:t>
            </w:r>
          </w:p>
        </w:tc>
      </w:tr>
      <w:tr w:rsidR="00130D35" w:rsidRPr="008B6002" w14:paraId="314DC114" w14:textId="77777777" w:rsidTr="008B6002">
        <w:trPr>
          <w:trHeight w:val="593"/>
          <w:jc w:val="center"/>
        </w:trPr>
        <w:tc>
          <w:tcPr>
            <w:tcW w:w="1631" w:type="dxa"/>
            <w:tcBorders>
              <w:top w:val="single" w:sz="4" w:space="0" w:color="000000"/>
              <w:bottom w:val="single" w:sz="4" w:space="0" w:color="000000"/>
            </w:tcBorders>
            <w:shd w:val="clear" w:color="auto" w:fill="auto"/>
          </w:tcPr>
          <w:p w14:paraId="79A18560"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10 </w:t>
            </w:r>
          </w:p>
        </w:tc>
        <w:tc>
          <w:tcPr>
            <w:tcW w:w="3960" w:type="dxa"/>
            <w:tcBorders>
              <w:top w:val="single" w:sz="4" w:space="0" w:color="000000"/>
              <w:bottom w:val="single" w:sz="4" w:space="0" w:color="000000"/>
            </w:tcBorders>
            <w:shd w:val="clear" w:color="auto" w:fill="auto"/>
          </w:tcPr>
          <w:p w14:paraId="4486BD72" w14:textId="77777777" w:rsidR="00130D35" w:rsidRPr="008B6002" w:rsidRDefault="00130D35" w:rsidP="00EB41C2">
            <w:pPr>
              <w:pStyle w:val="Normal1"/>
              <w:jc w:val="both"/>
              <w:rPr>
                <w:color w:val="000000"/>
                <w:sz w:val="20"/>
                <w:szCs w:val="22"/>
              </w:rPr>
            </w:pPr>
            <w:r w:rsidRPr="008B6002">
              <w:rPr>
                <w:color w:val="000000"/>
                <w:sz w:val="20"/>
                <w:szCs w:val="22"/>
              </w:rPr>
              <w:t xml:space="preserve">The government has worked so </w:t>
            </w:r>
            <w:r w:rsidRPr="008B6002">
              <w:rPr>
                <w:i/>
                <w:color w:val="000000"/>
                <w:sz w:val="20"/>
                <w:szCs w:val="22"/>
              </w:rPr>
              <w:t xml:space="preserve">hardly </w:t>
            </w:r>
            <w:r w:rsidRPr="008B6002">
              <w:rPr>
                <w:color w:val="000000"/>
                <w:sz w:val="20"/>
                <w:szCs w:val="22"/>
              </w:rPr>
              <w:t>to cut the distribution of drug among the students.</w:t>
            </w:r>
          </w:p>
        </w:tc>
        <w:tc>
          <w:tcPr>
            <w:tcW w:w="3589" w:type="dxa"/>
            <w:tcBorders>
              <w:top w:val="single" w:sz="4" w:space="0" w:color="000000"/>
              <w:bottom w:val="single" w:sz="4" w:space="0" w:color="000000"/>
            </w:tcBorders>
            <w:shd w:val="clear" w:color="auto" w:fill="auto"/>
          </w:tcPr>
          <w:p w14:paraId="001E9BDB" w14:textId="77777777" w:rsidR="00130D35" w:rsidRPr="008B6002" w:rsidRDefault="00130D35" w:rsidP="00EB41C2">
            <w:pPr>
              <w:pStyle w:val="Normal1"/>
              <w:jc w:val="both"/>
              <w:rPr>
                <w:sz w:val="20"/>
                <w:szCs w:val="22"/>
              </w:rPr>
            </w:pPr>
            <w:r w:rsidRPr="008B6002">
              <w:rPr>
                <w:color w:val="000000"/>
                <w:sz w:val="20"/>
                <w:szCs w:val="22"/>
              </w:rPr>
              <w:t xml:space="preserve">The government has worked so </w:t>
            </w:r>
            <w:r w:rsidRPr="008B6002">
              <w:rPr>
                <w:i/>
                <w:color w:val="000000"/>
                <w:sz w:val="20"/>
                <w:szCs w:val="22"/>
              </w:rPr>
              <w:t xml:space="preserve">hard </w:t>
            </w:r>
            <w:r w:rsidRPr="008B6002">
              <w:rPr>
                <w:color w:val="000000"/>
                <w:sz w:val="20"/>
                <w:szCs w:val="22"/>
              </w:rPr>
              <w:t>to cut the distribution of drug among the students.</w:t>
            </w:r>
          </w:p>
        </w:tc>
      </w:tr>
      <w:tr w:rsidR="00130D35" w:rsidRPr="008B6002" w14:paraId="36A89BB3" w14:textId="77777777" w:rsidTr="008B6002">
        <w:trPr>
          <w:trHeight w:val="271"/>
          <w:jc w:val="center"/>
        </w:trPr>
        <w:tc>
          <w:tcPr>
            <w:tcW w:w="1631" w:type="dxa"/>
            <w:tcBorders>
              <w:top w:val="single" w:sz="4" w:space="0" w:color="000000"/>
              <w:bottom w:val="single" w:sz="4" w:space="0" w:color="000000"/>
            </w:tcBorders>
            <w:shd w:val="clear" w:color="auto" w:fill="auto"/>
          </w:tcPr>
          <w:p w14:paraId="0EF4EFAA"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5 </w:t>
            </w:r>
          </w:p>
        </w:tc>
        <w:tc>
          <w:tcPr>
            <w:tcW w:w="3960" w:type="dxa"/>
            <w:tcBorders>
              <w:top w:val="single" w:sz="4" w:space="0" w:color="000000"/>
              <w:bottom w:val="single" w:sz="4" w:space="0" w:color="000000"/>
            </w:tcBorders>
            <w:shd w:val="clear" w:color="auto" w:fill="auto"/>
          </w:tcPr>
          <w:p w14:paraId="659B14FD" w14:textId="77777777" w:rsidR="00130D35" w:rsidRPr="008B6002" w:rsidRDefault="00130D35" w:rsidP="00EB41C2">
            <w:pPr>
              <w:pStyle w:val="Normal1"/>
              <w:jc w:val="both"/>
              <w:rPr>
                <w:color w:val="000000"/>
                <w:sz w:val="20"/>
                <w:szCs w:val="22"/>
              </w:rPr>
            </w:pPr>
            <w:r w:rsidRPr="008B6002">
              <w:rPr>
                <w:color w:val="000000"/>
                <w:sz w:val="20"/>
                <w:szCs w:val="22"/>
              </w:rPr>
              <w:t xml:space="preserve">The time run too </w:t>
            </w:r>
            <w:proofErr w:type="spellStart"/>
            <w:r w:rsidRPr="008B6002">
              <w:rPr>
                <w:i/>
                <w:color w:val="000000"/>
                <w:sz w:val="20"/>
                <w:szCs w:val="22"/>
              </w:rPr>
              <w:t>fastly</w:t>
            </w:r>
            <w:proofErr w:type="spellEnd"/>
            <w:r w:rsidRPr="008B6002">
              <w:rPr>
                <w:color w:val="000000"/>
                <w:sz w:val="20"/>
                <w:szCs w:val="22"/>
              </w:rPr>
              <w:t xml:space="preserve"> so they could not finish their work.</w:t>
            </w:r>
          </w:p>
        </w:tc>
        <w:tc>
          <w:tcPr>
            <w:tcW w:w="3589" w:type="dxa"/>
            <w:tcBorders>
              <w:top w:val="single" w:sz="4" w:space="0" w:color="000000"/>
              <w:bottom w:val="single" w:sz="4" w:space="0" w:color="000000"/>
            </w:tcBorders>
            <w:shd w:val="clear" w:color="auto" w:fill="auto"/>
          </w:tcPr>
          <w:p w14:paraId="09810BA6" w14:textId="77777777" w:rsidR="00130D35" w:rsidRPr="008B6002" w:rsidRDefault="00130D35" w:rsidP="00EB41C2">
            <w:pPr>
              <w:pStyle w:val="Normal1"/>
              <w:jc w:val="both"/>
              <w:rPr>
                <w:sz w:val="20"/>
                <w:szCs w:val="22"/>
              </w:rPr>
            </w:pPr>
            <w:r w:rsidRPr="008B6002">
              <w:rPr>
                <w:color w:val="000000"/>
                <w:sz w:val="20"/>
                <w:szCs w:val="22"/>
              </w:rPr>
              <w:t xml:space="preserve">The time run too </w:t>
            </w:r>
            <w:r w:rsidRPr="008B6002">
              <w:rPr>
                <w:i/>
                <w:color w:val="000000"/>
                <w:sz w:val="20"/>
                <w:szCs w:val="22"/>
              </w:rPr>
              <w:t>fast</w:t>
            </w:r>
            <w:r w:rsidRPr="008B6002">
              <w:rPr>
                <w:color w:val="000000"/>
                <w:sz w:val="20"/>
                <w:szCs w:val="22"/>
              </w:rPr>
              <w:t xml:space="preserve"> so they could not finish their work.</w:t>
            </w:r>
          </w:p>
        </w:tc>
      </w:tr>
    </w:tbl>
    <w:p w14:paraId="7D69E4EF" w14:textId="77777777" w:rsidR="00130D35" w:rsidRPr="00130D35" w:rsidRDefault="00130D35" w:rsidP="00130D35">
      <w:pPr>
        <w:pStyle w:val="Normal1"/>
        <w:jc w:val="both"/>
        <w:rPr>
          <w:color w:val="000000"/>
          <w:sz w:val="22"/>
          <w:szCs w:val="22"/>
        </w:rPr>
      </w:pPr>
    </w:p>
    <w:p w14:paraId="6280ACE4" w14:textId="77777777" w:rsidR="00130D35" w:rsidRPr="00130D35" w:rsidRDefault="00B50FBA" w:rsidP="00130D35">
      <w:pPr>
        <w:pStyle w:val="Normal1"/>
        <w:ind w:firstLine="425"/>
        <w:jc w:val="both"/>
        <w:rPr>
          <w:color w:val="000000"/>
          <w:sz w:val="22"/>
          <w:szCs w:val="22"/>
        </w:rPr>
      </w:pPr>
      <w:r>
        <w:rPr>
          <w:color w:val="000000"/>
          <w:sz w:val="22"/>
          <w:szCs w:val="22"/>
        </w:rPr>
        <w:t>Table 13</w:t>
      </w:r>
      <w:r w:rsidR="00130D35" w:rsidRPr="00130D35">
        <w:rPr>
          <w:color w:val="000000"/>
          <w:sz w:val="22"/>
          <w:szCs w:val="22"/>
        </w:rPr>
        <w:t xml:space="preserve"> shows that Student 21 and Student 22 made the same error in using adverb of manner. Student 21 wrote </w:t>
      </w:r>
      <w:r w:rsidR="00130D35" w:rsidRPr="00130D35">
        <w:rPr>
          <w:i/>
          <w:color w:val="000000"/>
          <w:sz w:val="22"/>
          <w:szCs w:val="22"/>
        </w:rPr>
        <w:t>hardly</w:t>
      </w:r>
      <w:r w:rsidR="00130D35" w:rsidRPr="00130D35">
        <w:rPr>
          <w:color w:val="000000"/>
          <w:sz w:val="22"/>
          <w:szCs w:val="22"/>
        </w:rPr>
        <w:t xml:space="preserve"> instead of </w:t>
      </w:r>
      <w:r w:rsidR="00130D35" w:rsidRPr="00130D35">
        <w:rPr>
          <w:i/>
          <w:color w:val="000000"/>
          <w:sz w:val="22"/>
          <w:szCs w:val="22"/>
        </w:rPr>
        <w:t>hard</w:t>
      </w:r>
      <w:r w:rsidR="00130D35" w:rsidRPr="00130D35">
        <w:rPr>
          <w:color w:val="000000"/>
          <w:sz w:val="22"/>
          <w:szCs w:val="22"/>
        </w:rPr>
        <w:t xml:space="preserve">, and Student 22 wrote </w:t>
      </w:r>
      <w:proofErr w:type="spellStart"/>
      <w:r w:rsidR="00130D35" w:rsidRPr="00130D35">
        <w:rPr>
          <w:i/>
          <w:color w:val="000000"/>
          <w:sz w:val="22"/>
          <w:szCs w:val="22"/>
        </w:rPr>
        <w:t>fastly</w:t>
      </w:r>
      <w:proofErr w:type="spellEnd"/>
      <w:r w:rsidR="00130D35" w:rsidRPr="00130D35">
        <w:rPr>
          <w:color w:val="000000"/>
          <w:sz w:val="22"/>
          <w:szCs w:val="22"/>
        </w:rPr>
        <w:t xml:space="preserve"> instead of </w:t>
      </w:r>
      <w:r w:rsidR="00130D35" w:rsidRPr="00130D35">
        <w:rPr>
          <w:i/>
          <w:color w:val="000000"/>
          <w:sz w:val="22"/>
          <w:szCs w:val="22"/>
        </w:rPr>
        <w:t>fast</w:t>
      </w:r>
      <w:r w:rsidR="00130D35" w:rsidRPr="00130D35">
        <w:rPr>
          <w:color w:val="000000"/>
          <w:sz w:val="22"/>
          <w:szCs w:val="22"/>
        </w:rPr>
        <w:t xml:space="preserve">. In using the word </w:t>
      </w:r>
      <w:r w:rsidR="00130D35" w:rsidRPr="00130D35">
        <w:rPr>
          <w:i/>
          <w:color w:val="000000"/>
          <w:sz w:val="22"/>
          <w:szCs w:val="22"/>
        </w:rPr>
        <w:t>hard</w:t>
      </w:r>
      <w:r w:rsidR="00130D35" w:rsidRPr="00130D35">
        <w:rPr>
          <w:color w:val="000000"/>
          <w:sz w:val="22"/>
          <w:szCs w:val="22"/>
        </w:rPr>
        <w:t xml:space="preserve"> and </w:t>
      </w:r>
      <w:r w:rsidR="00130D35" w:rsidRPr="00130D35">
        <w:rPr>
          <w:i/>
          <w:color w:val="000000"/>
          <w:sz w:val="22"/>
          <w:szCs w:val="22"/>
        </w:rPr>
        <w:t xml:space="preserve">fast </w:t>
      </w:r>
      <w:r w:rsidR="00130D35" w:rsidRPr="00130D35">
        <w:rPr>
          <w:color w:val="000000"/>
          <w:sz w:val="22"/>
          <w:szCs w:val="22"/>
        </w:rPr>
        <w:t>as adverb of manner, they must be in their adjective form or have no change. They must not be added by –</w:t>
      </w:r>
      <w:proofErr w:type="spellStart"/>
      <w:r w:rsidR="00130D35" w:rsidRPr="00130D35">
        <w:rPr>
          <w:color w:val="000000"/>
          <w:sz w:val="22"/>
          <w:szCs w:val="22"/>
        </w:rPr>
        <w:t>ly</w:t>
      </w:r>
      <w:proofErr w:type="spellEnd"/>
      <w:r w:rsidR="00130D35" w:rsidRPr="00130D35">
        <w:rPr>
          <w:color w:val="000000"/>
          <w:sz w:val="22"/>
          <w:szCs w:val="22"/>
        </w:rPr>
        <w:t xml:space="preserve"> at the end of the word. The examples present the confusion of the students in forming adverb of manner. They actually have got the material about adverbs since in their first semester of university study, but they seemed still confused to apply it correctly.</w:t>
      </w:r>
    </w:p>
    <w:p w14:paraId="7D75A1A2" w14:textId="77777777" w:rsidR="00130D35" w:rsidRPr="00130D35" w:rsidRDefault="00130D35" w:rsidP="00130D35">
      <w:pPr>
        <w:pStyle w:val="Normal1"/>
        <w:jc w:val="both"/>
        <w:rPr>
          <w:color w:val="000000"/>
          <w:sz w:val="22"/>
          <w:szCs w:val="22"/>
        </w:rPr>
      </w:pPr>
    </w:p>
    <w:p w14:paraId="24C6B8E4" w14:textId="77777777" w:rsidR="00130D35" w:rsidRPr="00130D35" w:rsidRDefault="00130D35" w:rsidP="00130D35">
      <w:pPr>
        <w:pStyle w:val="Normal1"/>
        <w:jc w:val="both"/>
        <w:rPr>
          <w:color w:val="000000"/>
          <w:sz w:val="22"/>
          <w:szCs w:val="22"/>
        </w:rPr>
      </w:pPr>
      <w:r w:rsidRPr="008B6002">
        <w:rPr>
          <w:color w:val="000000"/>
          <w:sz w:val="22"/>
          <w:szCs w:val="22"/>
        </w:rPr>
        <w:t>Grammatical Error in Determiners</w:t>
      </w:r>
    </w:p>
    <w:p w14:paraId="76AFD22D" w14:textId="77777777" w:rsidR="00130D35" w:rsidRPr="00130D35" w:rsidRDefault="00130D35" w:rsidP="008B6002">
      <w:pPr>
        <w:pStyle w:val="Normal1"/>
        <w:ind w:firstLine="426"/>
        <w:jc w:val="both"/>
        <w:rPr>
          <w:color w:val="000000"/>
          <w:sz w:val="22"/>
          <w:szCs w:val="22"/>
        </w:rPr>
      </w:pPr>
      <w:r w:rsidRPr="00130D35">
        <w:rPr>
          <w:color w:val="000000"/>
          <w:sz w:val="22"/>
          <w:szCs w:val="22"/>
        </w:rPr>
        <w:t xml:space="preserve">8% of errors were of this type. It is interpreted as </w:t>
      </w:r>
      <w:r w:rsidRPr="00130D35">
        <w:rPr>
          <w:i/>
          <w:color w:val="000000"/>
          <w:sz w:val="22"/>
          <w:szCs w:val="22"/>
        </w:rPr>
        <w:t>excellent</w:t>
      </w:r>
      <w:r w:rsidRPr="00130D35">
        <w:rPr>
          <w:color w:val="000000"/>
          <w:sz w:val="22"/>
          <w:szCs w:val="22"/>
        </w:rPr>
        <w:t xml:space="preserve"> which means that the students are excellent in using determiners for their essays. There are two kinds of error in determining determiners, they are articles and quantifiers. The table below shows the distribution of the error:</w:t>
      </w:r>
    </w:p>
    <w:p w14:paraId="521EEFE6" w14:textId="77777777" w:rsidR="00130D35" w:rsidRPr="00130D35" w:rsidRDefault="00130D35" w:rsidP="00130D35">
      <w:pPr>
        <w:pStyle w:val="Normal1"/>
        <w:jc w:val="both"/>
        <w:rPr>
          <w:color w:val="000000"/>
          <w:sz w:val="22"/>
          <w:szCs w:val="22"/>
        </w:rPr>
      </w:pPr>
    </w:p>
    <w:p w14:paraId="07E62599" w14:textId="77777777" w:rsidR="00130D35" w:rsidRPr="008B6002" w:rsidRDefault="00B50FBA" w:rsidP="008B6002">
      <w:pPr>
        <w:pStyle w:val="Normal1"/>
        <w:jc w:val="center"/>
        <w:rPr>
          <w:sz w:val="20"/>
          <w:szCs w:val="22"/>
        </w:rPr>
      </w:pPr>
      <w:r>
        <w:rPr>
          <w:color w:val="000000"/>
          <w:sz w:val="20"/>
          <w:szCs w:val="22"/>
        </w:rPr>
        <w:t>Table 14</w:t>
      </w:r>
      <w:r w:rsidR="00130D35" w:rsidRPr="008B6002">
        <w:rPr>
          <w:color w:val="000000"/>
          <w:sz w:val="20"/>
          <w:szCs w:val="22"/>
        </w:rPr>
        <w:t>. The Distribution of Grammatical Error in Determiners</w:t>
      </w:r>
    </w:p>
    <w:tbl>
      <w:tblPr>
        <w:tblW w:w="0" w:type="auto"/>
        <w:jc w:val="center"/>
        <w:tblLayout w:type="fixed"/>
        <w:tblCellMar>
          <w:left w:w="0" w:type="dxa"/>
          <w:right w:w="0" w:type="dxa"/>
        </w:tblCellMar>
        <w:tblLook w:val="0000" w:firstRow="0" w:lastRow="0" w:firstColumn="0" w:lastColumn="0" w:noHBand="0" w:noVBand="0"/>
      </w:tblPr>
      <w:tblGrid>
        <w:gridCol w:w="1149"/>
        <w:gridCol w:w="1150"/>
        <w:gridCol w:w="1150"/>
        <w:gridCol w:w="1149"/>
      </w:tblGrid>
      <w:tr w:rsidR="00130D35" w:rsidRPr="008B6002" w14:paraId="18300104" w14:textId="77777777" w:rsidTr="008B6002">
        <w:trPr>
          <w:trHeight w:val="20"/>
          <w:jc w:val="center"/>
        </w:trPr>
        <w:tc>
          <w:tcPr>
            <w:tcW w:w="1149" w:type="dxa"/>
            <w:tcBorders>
              <w:top w:val="single" w:sz="8" w:space="0" w:color="000000"/>
              <w:bottom w:val="single" w:sz="4" w:space="0" w:color="000000"/>
            </w:tcBorders>
            <w:shd w:val="clear" w:color="auto" w:fill="auto"/>
          </w:tcPr>
          <w:p w14:paraId="233D064C" w14:textId="77777777" w:rsidR="00130D35" w:rsidRPr="008B6002" w:rsidRDefault="00130D35" w:rsidP="00EB41C2">
            <w:pPr>
              <w:pStyle w:val="TableParagraph"/>
              <w:spacing w:before="10"/>
              <w:ind w:left="107"/>
              <w:jc w:val="both"/>
              <w:rPr>
                <w:sz w:val="20"/>
              </w:rPr>
            </w:pPr>
            <w:r w:rsidRPr="008B6002">
              <w:rPr>
                <w:sz w:val="20"/>
              </w:rPr>
              <w:t>Type of Error</w:t>
            </w:r>
          </w:p>
        </w:tc>
        <w:tc>
          <w:tcPr>
            <w:tcW w:w="1150" w:type="dxa"/>
            <w:tcBorders>
              <w:top w:val="single" w:sz="8" w:space="0" w:color="000000"/>
              <w:bottom w:val="single" w:sz="4" w:space="0" w:color="000000"/>
            </w:tcBorders>
            <w:shd w:val="clear" w:color="auto" w:fill="auto"/>
          </w:tcPr>
          <w:p w14:paraId="77274F6C" w14:textId="77777777" w:rsidR="00130D35" w:rsidRPr="008B6002" w:rsidRDefault="00130D35" w:rsidP="00EB41C2">
            <w:pPr>
              <w:pStyle w:val="TableParagraph"/>
              <w:spacing w:before="10"/>
              <w:ind w:left="92" w:right="73"/>
              <w:jc w:val="center"/>
              <w:rPr>
                <w:w w:val="95"/>
                <w:sz w:val="20"/>
              </w:rPr>
            </w:pPr>
            <w:r w:rsidRPr="008B6002">
              <w:rPr>
                <w:sz w:val="20"/>
              </w:rPr>
              <w:t>Art.</w:t>
            </w:r>
          </w:p>
        </w:tc>
        <w:tc>
          <w:tcPr>
            <w:tcW w:w="1150" w:type="dxa"/>
            <w:tcBorders>
              <w:top w:val="single" w:sz="8" w:space="0" w:color="000000"/>
              <w:bottom w:val="single" w:sz="4" w:space="0" w:color="000000"/>
            </w:tcBorders>
            <w:shd w:val="clear" w:color="auto" w:fill="auto"/>
          </w:tcPr>
          <w:p w14:paraId="3A1EDCD1" w14:textId="77777777" w:rsidR="00130D35" w:rsidRPr="008B6002" w:rsidRDefault="00130D35" w:rsidP="00EB41C2">
            <w:pPr>
              <w:pStyle w:val="TableParagraph"/>
              <w:spacing w:before="10"/>
              <w:ind w:right="132"/>
              <w:jc w:val="center"/>
              <w:rPr>
                <w:sz w:val="20"/>
              </w:rPr>
            </w:pPr>
            <w:r w:rsidRPr="008B6002">
              <w:rPr>
                <w:w w:val="95"/>
                <w:sz w:val="20"/>
              </w:rPr>
              <w:t>Q</w:t>
            </w:r>
          </w:p>
        </w:tc>
        <w:tc>
          <w:tcPr>
            <w:tcW w:w="1149" w:type="dxa"/>
            <w:tcBorders>
              <w:top w:val="single" w:sz="8" w:space="0" w:color="000000"/>
              <w:bottom w:val="single" w:sz="4" w:space="0" w:color="000000"/>
            </w:tcBorders>
            <w:shd w:val="clear" w:color="auto" w:fill="auto"/>
          </w:tcPr>
          <w:p w14:paraId="4D0A1E0F" w14:textId="77777777" w:rsidR="00130D35" w:rsidRPr="008B6002" w:rsidRDefault="00130D35" w:rsidP="00EB41C2">
            <w:pPr>
              <w:pStyle w:val="TableParagraph"/>
              <w:spacing w:before="10"/>
              <w:ind w:left="92" w:right="68"/>
              <w:jc w:val="center"/>
              <w:rPr>
                <w:sz w:val="20"/>
              </w:rPr>
            </w:pPr>
            <w:r w:rsidRPr="008B6002">
              <w:rPr>
                <w:sz w:val="20"/>
              </w:rPr>
              <w:t>Total</w:t>
            </w:r>
          </w:p>
        </w:tc>
      </w:tr>
      <w:tr w:rsidR="00130D35" w:rsidRPr="008B6002" w14:paraId="50C1A782" w14:textId="77777777" w:rsidTr="008B6002">
        <w:trPr>
          <w:trHeight w:val="20"/>
          <w:jc w:val="center"/>
        </w:trPr>
        <w:tc>
          <w:tcPr>
            <w:tcW w:w="1149" w:type="dxa"/>
            <w:tcBorders>
              <w:top w:val="single" w:sz="4" w:space="0" w:color="000000"/>
              <w:bottom w:val="single" w:sz="4" w:space="0" w:color="000000"/>
            </w:tcBorders>
            <w:shd w:val="clear" w:color="auto" w:fill="auto"/>
          </w:tcPr>
          <w:p w14:paraId="04A3A896" w14:textId="77777777" w:rsidR="00130D35" w:rsidRPr="008B6002" w:rsidRDefault="00130D35" w:rsidP="00EB41C2">
            <w:pPr>
              <w:pStyle w:val="TableParagraph"/>
              <w:spacing w:before="188"/>
              <w:rPr>
                <w:sz w:val="20"/>
              </w:rPr>
            </w:pPr>
            <w:r w:rsidRPr="008B6002">
              <w:rPr>
                <w:sz w:val="20"/>
              </w:rPr>
              <w:t>Total</w:t>
            </w:r>
          </w:p>
        </w:tc>
        <w:tc>
          <w:tcPr>
            <w:tcW w:w="1150" w:type="dxa"/>
            <w:tcBorders>
              <w:top w:val="single" w:sz="4" w:space="0" w:color="000000"/>
              <w:bottom w:val="single" w:sz="4" w:space="0" w:color="000000"/>
            </w:tcBorders>
            <w:shd w:val="clear" w:color="auto" w:fill="auto"/>
          </w:tcPr>
          <w:p w14:paraId="15872377" w14:textId="77777777" w:rsidR="00130D35" w:rsidRPr="008B6002" w:rsidRDefault="00130D35" w:rsidP="00EB41C2">
            <w:pPr>
              <w:pStyle w:val="TableParagraph"/>
              <w:spacing w:before="188"/>
              <w:ind w:left="16"/>
              <w:jc w:val="center"/>
              <w:rPr>
                <w:sz w:val="20"/>
              </w:rPr>
            </w:pPr>
            <w:r w:rsidRPr="008B6002">
              <w:rPr>
                <w:sz w:val="20"/>
              </w:rPr>
              <w:t>26</w:t>
            </w:r>
          </w:p>
        </w:tc>
        <w:tc>
          <w:tcPr>
            <w:tcW w:w="1150" w:type="dxa"/>
            <w:tcBorders>
              <w:top w:val="single" w:sz="4" w:space="0" w:color="000000"/>
              <w:bottom w:val="single" w:sz="4" w:space="0" w:color="000000"/>
            </w:tcBorders>
            <w:shd w:val="clear" w:color="auto" w:fill="auto"/>
          </w:tcPr>
          <w:p w14:paraId="7C683CB5" w14:textId="77777777" w:rsidR="00130D35" w:rsidRPr="008B6002" w:rsidRDefault="00130D35" w:rsidP="00EB41C2">
            <w:pPr>
              <w:pStyle w:val="TableParagraph"/>
              <w:spacing w:before="188"/>
              <w:ind w:right="192"/>
              <w:jc w:val="center"/>
              <w:rPr>
                <w:sz w:val="20"/>
              </w:rPr>
            </w:pPr>
            <w:r w:rsidRPr="008B6002">
              <w:rPr>
                <w:sz w:val="20"/>
              </w:rPr>
              <w:t>3</w:t>
            </w:r>
          </w:p>
        </w:tc>
        <w:tc>
          <w:tcPr>
            <w:tcW w:w="1149" w:type="dxa"/>
            <w:tcBorders>
              <w:top w:val="single" w:sz="4" w:space="0" w:color="000000"/>
              <w:bottom w:val="single" w:sz="4" w:space="0" w:color="000000"/>
            </w:tcBorders>
            <w:shd w:val="clear" w:color="auto" w:fill="auto"/>
          </w:tcPr>
          <w:p w14:paraId="45EDD999" w14:textId="77777777" w:rsidR="00130D35" w:rsidRPr="008B6002" w:rsidRDefault="00130D35" w:rsidP="00EB41C2">
            <w:pPr>
              <w:pStyle w:val="TableParagraph"/>
              <w:spacing w:before="188"/>
              <w:ind w:left="92" w:right="67"/>
              <w:jc w:val="center"/>
              <w:rPr>
                <w:sz w:val="20"/>
              </w:rPr>
            </w:pPr>
            <w:r w:rsidRPr="008B6002">
              <w:rPr>
                <w:sz w:val="20"/>
              </w:rPr>
              <w:t>29</w:t>
            </w:r>
          </w:p>
        </w:tc>
      </w:tr>
      <w:tr w:rsidR="00130D35" w:rsidRPr="008B6002" w14:paraId="67FFC324" w14:textId="77777777" w:rsidTr="008B6002">
        <w:trPr>
          <w:trHeight w:val="20"/>
          <w:jc w:val="center"/>
        </w:trPr>
        <w:tc>
          <w:tcPr>
            <w:tcW w:w="1149" w:type="dxa"/>
            <w:tcBorders>
              <w:top w:val="single" w:sz="4" w:space="0" w:color="000000"/>
              <w:bottom w:val="single" w:sz="4" w:space="0" w:color="000000"/>
            </w:tcBorders>
            <w:shd w:val="clear" w:color="auto" w:fill="auto"/>
          </w:tcPr>
          <w:p w14:paraId="304419C4" w14:textId="77777777" w:rsidR="00130D35" w:rsidRPr="008B6002" w:rsidRDefault="00130D35" w:rsidP="00EB41C2">
            <w:pPr>
              <w:pStyle w:val="TableParagraph"/>
              <w:spacing w:before="203"/>
              <w:rPr>
                <w:sz w:val="20"/>
              </w:rPr>
            </w:pPr>
            <w:r w:rsidRPr="008B6002">
              <w:rPr>
                <w:sz w:val="20"/>
              </w:rPr>
              <w:t>Percentage</w:t>
            </w:r>
          </w:p>
        </w:tc>
        <w:tc>
          <w:tcPr>
            <w:tcW w:w="1150" w:type="dxa"/>
            <w:tcBorders>
              <w:top w:val="single" w:sz="4" w:space="0" w:color="000000"/>
              <w:bottom w:val="single" w:sz="4" w:space="0" w:color="000000"/>
            </w:tcBorders>
            <w:shd w:val="clear" w:color="auto" w:fill="auto"/>
          </w:tcPr>
          <w:p w14:paraId="3F9D517D" w14:textId="77777777" w:rsidR="00130D35" w:rsidRPr="008B6002" w:rsidRDefault="00130D35" w:rsidP="00EB41C2">
            <w:pPr>
              <w:pStyle w:val="TableParagraph"/>
              <w:spacing w:before="203"/>
              <w:ind w:left="92" w:right="73"/>
              <w:jc w:val="center"/>
              <w:rPr>
                <w:sz w:val="20"/>
              </w:rPr>
            </w:pPr>
            <w:r w:rsidRPr="008B6002">
              <w:rPr>
                <w:sz w:val="20"/>
              </w:rPr>
              <w:t>90%</w:t>
            </w:r>
          </w:p>
        </w:tc>
        <w:tc>
          <w:tcPr>
            <w:tcW w:w="1150" w:type="dxa"/>
            <w:tcBorders>
              <w:top w:val="single" w:sz="4" w:space="0" w:color="000000"/>
              <w:bottom w:val="single" w:sz="4" w:space="0" w:color="000000"/>
            </w:tcBorders>
            <w:shd w:val="clear" w:color="auto" w:fill="auto"/>
          </w:tcPr>
          <w:p w14:paraId="114C07B9" w14:textId="77777777" w:rsidR="00130D35" w:rsidRPr="008B6002" w:rsidRDefault="00130D35" w:rsidP="00EB41C2">
            <w:pPr>
              <w:pStyle w:val="TableParagraph"/>
              <w:spacing w:before="203"/>
              <w:ind w:right="90"/>
              <w:jc w:val="center"/>
              <w:rPr>
                <w:sz w:val="20"/>
              </w:rPr>
            </w:pPr>
            <w:r w:rsidRPr="008B6002">
              <w:rPr>
                <w:sz w:val="20"/>
              </w:rPr>
              <w:t>10%</w:t>
            </w:r>
          </w:p>
        </w:tc>
        <w:tc>
          <w:tcPr>
            <w:tcW w:w="1149" w:type="dxa"/>
            <w:tcBorders>
              <w:top w:val="single" w:sz="4" w:space="0" w:color="000000"/>
              <w:bottom w:val="single" w:sz="4" w:space="0" w:color="000000"/>
            </w:tcBorders>
            <w:shd w:val="clear" w:color="auto" w:fill="auto"/>
            <w:vAlign w:val="bottom"/>
          </w:tcPr>
          <w:p w14:paraId="2CD0F97C" w14:textId="77777777" w:rsidR="00130D35" w:rsidRPr="008B6002" w:rsidRDefault="00130D35" w:rsidP="00EB41C2">
            <w:pPr>
              <w:pStyle w:val="TableParagraph"/>
              <w:jc w:val="center"/>
              <w:rPr>
                <w:sz w:val="20"/>
              </w:rPr>
            </w:pPr>
            <w:r w:rsidRPr="008B6002">
              <w:rPr>
                <w:sz w:val="20"/>
              </w:rPr>
              <w:t>100%</w:t>
            </w:r>
          </w:p>
        </w:tc>
      </w:tr>
      <w:tr w:rsidR="00130D35" w:rsidRPr="008B6002" w14:paraId="01566C0C" w14:textId="77777777" w:rsidTr="008B6002">
        <w:trPr>
          <w:trHeight w:val="20"/>
          <w:jc w:val="center"/>
        </w:trPr>
        <w:tc>
          <w:tcPr>
            <w:tcW w:w="1149" w:type="dxa"/>
            <w:tcBorders>
              <w:top w:val="single" w:sz="4" w:space="0" w:color="000000"/>
              <w:bottom w:val="single" w:sz="8" w:space="0" w:color="000000"/>
            </w:tcBorders>
            <w:shd w:val="clear" w:color="auto" w:fill="auto"/>
          </w:tcPr>
          <w:p w14:paraId="59EE25A7" w14:textId="77777777" w:rsidR="00130D35" w:rsidRPr="008B6002" w:rsidRDefault="00130D35" w:rsidP="00EB41C2">
            <w:pPr>
              <w:pStyle w:val="TableParagraph"/>
              <w:spacing w:before="203"/>
              <w:rPr>
                <w:sz w:val="20"/>
              </w:rPr>
            </w:pPr>
            <w:r w:rsidRPr="008B6002">
              <w:rPr>
                <w:sz w:val="20"/>
              </w:rPr>
              <w:t>Interpretation</w:t>
            </w:r>
          </w:p>
        </w:tc>
        <w:tc>
          <w:tcPr>
            <w:tcW w:w="1150" w:type="dxa"/>
            <w:tcBorders>
              <w:top w:val="single" w:sz="4" w:space="0" w:color="000000"/>
              <w:bottom w:val="single" w:sz="8" w:space="0" w:color="000000"/>
            </w:tcBorders>
            <w:shd w:val="clear" w:color="auto" w:fill="auto"/>
          </w:tcPr>
          <w:p w14:paraId="20274EE3" w14:textId="77777777" w:rsidR="00130D35" w:rsidRPr="008B6002" w:rsidRDefault="00130D35" w:rsidP="00EB41C2">
            <w:pPr>
              <w:pStyle w:val="TableParagraph"/>
              <w:spacing w:before="203"/>
              <w:ind w:left="-283" w:right="73" w:firstLine="375"/>
              <w:jc w:val="center"/>
              <w:rPr>
                <w:sz w:val="20"/>
              </w:rPr>
            </w:pPr>
            <w:r w:rsidRPr="008B6002">
              <w:rPr>
                <w:sz w:val="20"/>
              </w:rPr>
              <w:t>Very poor</w:t>
            </w:r>
          </w:p>
        </w:tc>
        <w:tc>
          <w:tcPr>
            <w:tcW w:w="1150" w:type="dxa"/>
            <w:tcBorders>
              <w:top w:val="single" w:sz="4" w:space="0" w:color="000000"/>
              <w:bottom w:val="single" w:sz="8" w:space="0" w:color="000000"/>
            </w:tcBorders>
            <w:shd w:val="clear" w:color="auto" w:fill="auto"/>
          </w:tcPr>
          <w:p w14:paraId="1F0A1E6D" w14:textId="77777777" w:rsidR="00130D35" w:rsidRPr="008B6002" w:rsidRDefault="00130D35" w:rsidP="00EB41C2">
            <w:pPr>
              <w:pStyle w:val="TableParagraph"/>
              <w:spacing w:before="203"/>
              <w:ind w:right="90"/>
              <w:jc w:val="center"/>
              <w:rPr>
                <w:sz w:val="20"/>
              </w:rPr>
            </w:pPr>
            <w:r w:rsidRPr="008B6002">
              <w:rPr>
                <w:sz w:val="20"/>
              </w:rPr>
              <w:t>Excellent</w:t>
            </w:r>
          </w:p>
        </w:tc>
        <w:tc>
          <w:tcPr>
            <w:tcW w:w="1149" w:type="dxa"/>
            <w:tcBorders>
              <w:top w:val="single" w:sz="4" w:space="0" w:color="000000"/>
              <w:bottom w:val="single" w:sz="8" w:space="0" w:color="000000"/>
            </w:tcBorders>
            <w:shd w:val="clear" w:color="auto" w:fill="auto"/>
            <w:vAlign w:val="bottom"/>
          </w:tcPr>
          <w:p w14:paraId="623E0BC5" w14:textId="77777777" w:rsidR="00130D35" w:rsidRPr="008B6002" w:rsidRDefault="00130D35" w:rsidP="00EB41C2">
            <w:pPr>
              <w:pStyle w:val="TableParagraph"/>
              <w:jc w:val="center"/>
              <w:rPr>
                <w:sz w:val="20"/>
              </w:rPr>
            </w:pPr>
          </w:p>
        </w:tc>
      </w:tr>
    </w:tbl>
    <w:p w14:paraId="6B7BB5EA" w14:textId="77777777" w:rsidR="00130D35" w:rsidRPr="00130D35" w:rsidRDefault="00130D35" w:rsidP="00130D35">
      <w:pPr>
        <w:pStyle w:val="Normal1"/>
        <w:jc w:val="both"/>
        <w:rPr>
          <w:i/>
          <w:color w:val="000000"/>
          <w:sz w:val="22"/>
          <w:szCs w:val="22"/>
        </w:rPr>
      </w:pPr>
    </w:p>
    <w:p w14:paraId="03FEBCA3" w14:textId="77777777" w:rsidR="00130D35" w:rsidRPr="008B6002" w:rsidRDefault="00130D35" w:rsidP="00130D35">
      <w:pPr>
        <w:pStyle w:val="Normal1"/>
        <w:jc w:val="both"/>
        <w:rPr>
          <w:color w:val="000000"/>
          <w:sz w:val="20"/>
          <w:szCs w:val="22"/>
        </w:rPr>
      </w:pPr>
      <w:r w:rsidRPr="008B6002">
        <w:rPr>
          <w:color w:val="000000"/>
          <w:sz w:val="20"/>
          <w:szCs w:val="22"/>
        </w:rPr>
        <w:t>Note:</w:t>
      </w:r>
    </w:p>
    <w:p w14:paraId="5E976426" w14:textId="77777777" w:rsidR="00130D35" w:rsidRPr="008B6002" w:rsidRDefault="00130D35" w:rsidP="00130D35">
      <w:pPr>
        <w:pStyle w:val="Normal1"/>
        <w:jc w:val="both"/>
        <w:rPr>
          <w:color w:val="000000"/>
          <w:sz w:val="20"/>
          <w:szCs w:val="22"/>
        </w:rPr>
      </w:pPr>
      <w:r w:rsidRPr="008B6002">
        <w:rPr>
          <w:color w:val="000000"/>
          <w:sz w:val="20"/>
          <w:szCs w:val="22"/>
        </w:rPr>
        <w:t>Art.</w:t>
      </w:r>
      <w:r w:rsidRPr="008B6002">
        <w:rPr>
          <w:color w:val="000000"/>
          <w:sz w:val="20"/>
          <w:szCs w:val="22"/>
        </w:rPr>
        <w:tab/>
        <w:t>: Articles</w:t>
      </w:r>
    </w:p>
    <w:p w14:paraId="70E9E2B7" w14:textId="77777777" w:rsidR="00130D35" w:rsidRPr="008B6002" w:rsidRDefault="00130D35" w:rsidP="00130D35">
      <w:pPr>
        <w:pStyle w:val="Normal1"/>
        <w:jc w:val="both"/>
        <w:rPr>
          <w:color w:val="000000"/>
          <w:sz w:val="20"/>
          <w:szCs w:val="22"/>
        </w:rPr>
      </w:pPr>
      <w:r w:rsidRPr="008B6002">
        <w:rPr>
          <w:color w:val="000000"/>
          <w:sz w:val="20"/>
          <w:szCs w:val="22"/>
        </w:rPr>
        <w:t>Q</w:t>
      </w:r>
      <w:r w:rsidRPr="008B6002">
        <w:rPr>
          <w:color w:val="000000"/>
          <w:sz w:val="20"/>
          <w:szCs w:val="22"/>
        </w:rPr>
        <w:tab/>
        <w:t>: Quantifiers</w:t>
      </w:r>
    </w:p>
    <w:p w14:paraId="57AB694F" w14:textId="77777777" w:rsidR="00130D35" w:rsidRPr="00130D35" w:rsidRDefault="00130D35" w:rsidP="00130D35">
      <w:pPr>
        <w:pStyle w:val="Normal1"/>
        <w:jc w:val="both"/>
        <w:rPr>
          <w:color w:val="000000"/>
          <w:sz w:val="22"/>
          <w:szCs w:val="22"/>
        </w:rPr>
      </w:pPr>
    </w:p>
    <w:p w14:paraId="65F3EC04" w14:textId="77777777" w:rsidR="00130D35" w:rsidRPr="00130D35" w:rsidRDefault="00B50FBA" w:rsidP="00130D35">
      <w:pPr>
        <w:pStyle w:val="Normal1"/>
        <w:ind w:firstLine="426"/>
        <w:jc w:val="both"/>
        <w:rPr>
          <w:color w:val="000000"/>
          <w:sz w:val="22"/>
          <w:szCs w:val="22"/>
        </w:rPr>
      </w:pPr>
      <w:r>
        <w:rPr>
          <w:color w:val="000000"/>
          <w:sz w:val="22"/>
          <w:szCs w:val="22"/>
        </w:rPr>
        <w:t>Table 14</w:t>
      </w:r>
      <w:r w:rsidR="00130D35" w:rsidRPr="00130D35">
        <w:rPr>
          <w:color w:val="000000"/>
          <w:sz w:val="22"/>
          <w:szCs w:val="22"/>
        </w:rPr>
        <w:t xml:space="preserve"> presents the analysis result of error in determiners. It shows that errors in articles were found mostly for 26 times or 90% of all errors in pronouns. It means that the students were very poor in using appropriate articles in writing their essays. In other hand, the rest for only 10% was the errors found </w:t>
      </w:r>
      <w:r w:rsidR="00130D35" w:rsidRPr="00130D35">
        <w:rPr>
          <w:color w:val="000000"/>
          <w:sz w:val="22"/>
          <w:szCs w:val="22"/>
        </w:rPr>
        <w:lastRenderedPageBreak/>
        <w:t>in quantifiers which means that the students were excellent in using quantifier. Below are the examples of the students’ errors in determiners.</w:t>
      </w:r>
    </w:p>
    <w:p w14:paraId="59B23A01" w14:textId="77777777" w:rsidR="00130D35" w:rsidRPr="00130D35" w:rsidRDefault="00130D35" w:rsidP="00130D35">
      <w:pPr>
        <w:pStyle w:val="Normal1"/>
        <w:jc w:val="both"/>
        <w:rPr>
          <w:color w:val="000000"/>
          <w:sz w:val="22"/>
          <w:szCs w:val="22"/>
        </w:rPr>
      </w:pPr>
    </w:p>
    <w:p w14:paraId="25682F6D" w14:textId="77777777" w:rsidR="00130D35" w:rsidRPr="008B6002" w:rsidRDefault="00B50FBA" w:rsidP="008B6002">
      <w:pPr>
        <w:pStyle w:val="Normal1"/>
        <w:jc w:val="center"/>
        <w:rPr>
          <w:color w:val="000000"/>
          <w:sz w:val="20"/>
          <w:szCs w:val="22"/>
        </w:rPr>
      </w:pPr>
      <w:r>
        <w:rPr>
          <w:color w:val="000000"/>
          <w:sz w:val="20"/>
          <w:szCs w:val="22"/>
        </w:rPr>
        <w:t>Table 15</w:t>
      </w:r>
      <w:r w:rsidR="00130D35" w:rsidRPr="008B6002">
        <w:rPr>
          <w:color w:val="000000"/>
          <w:sz w:val="20"/>
          <w:szCs w:val="22"/>
        </w:rPr>
        <w:t>. Example of Grammatical Error in Determiners Made by EFL Students in Writing Essay</w:t>
      </w:r>
    </w:p>
    <w:tbl>
      <w:tblPr>
        <w:tblW w:w="0" w:type="auto"/>
        <w:jc w:val="center"/>
        <w:tblLayout w:type="fixed"/>
        <w:tblLook w:val="0000" w:firstRow="0" w:lastRow="0" w:firstColumn="0" w:lastColumn="0" w:noHBand="0" w:noVBand="0"/>
      </w:tblPr>
      <w:tblGrid>
        <w:gridCol w:w="1632"/>
        <w:gridCol w:w="3868"/>
        <w:gridCol w:w="3680"/>
      </w:tblGrid>
      <w:tr w:rsidR="00130D35" w:rsidRPr="008B6002" w14:paraId="6326310F" w14:textId="77777777" w:rsidTr="008B6002">
        <w:trPr>
          <w:trHeight w:val="242"/>
          <w:jc w:val="center"/>
        </w:trPr>
        <w:tc>
          <w:tcPr>
            <w:tcW w:w="1632" w:type="dxa"/>
            <w:tcBorders>
              <w:top w:val="single" w:sz="4" w:space="0" w:color="000000"/>
              <w:bottom w:val="single" w:sz="4" w:space="0" w:color="000000"/>
            </w:tcBorders>
            <w:shd w:val="clear" w:color="auto" w:fill="auto"/>
          </w:tcPr>
          <w:p w14:paraId="28F03421" w14:textId="77777777" w:rsidR="00130D35" w:rsidRPr="008B6002" w:rsidRDefault="00130D35" w:rsidP="00EB41C2">
            <w:pPr>
              <w:pStyle w:val="Normal1"/>
              <w:jc w:val="center"/>
              <w:rPr>
                <w:color w:val="000000"/>
                <w:sz w:val="20"/>
                <w:szCs w:val="22"/>
              </w:rPr>
            </w:pPr>
            <w:r w:rsidRPr="008B6002">
              <w:rPr>
                <w:color w:val="000000"/>
                <w:sz w:val="20"/>
                <w:szCs w:val="22"/>
              </w:rPr>
              <w:t>Student</w:t>
            </w:r>
          </w:p>
        </w:tc>
        <w:tc>
          <w:tcPr>
            <w:tcW w:w="3868" w:type="dxa"/>
            <w:tcBorders>
              <w:top w:val="single" w:sz="4" w:space="0" w:color="000000"/>
              <w:bottom w:val="single" w:sz="4" w:space="0" w:color="000000"/>
            </w:tcBorders>
            <w:shd w:val="clear" w:color="auto" w:fill="auto"/>
          </w:tcPr>
          <w:p w14:paraId="220C8D10" w14:textId="77777777" w:rsidR="00130D35" w:rsidRPr="008B6002" w:rsidRDefault="00130D35" w:rsidP="00EB41C2">
            <w:pPr>
              <w:pStyle w:val="Normal1"/>
              <w:jc w:val="center"/>
              <w:rPr>
                <w:color w:val="000000"/>
                <w:sz w:val="20"/>
                <w:szCs w:val="22"/>
              </w:rPr>
            </w:pPr>
            <w:r w:rsidRPr="008B6002">
              <w:rPr>
                <w:color w:val="000000"/>
                <w:sz w:val="20"/>
                <w:szCs w:val="22"/>
              </w:rPr>
              <w:t>Error</w:t>
            </w:r>
          </w:p>
        </w:tc>
        <w:tc>
          <w:tcPr>
            <w:tcW w:w="3680" w:type="dxa"/>
            <w:tcBorders>
              <w:top w:val="single" w:sz="4" w:space="0" w:color="000000"/>
              <w:bottom w:val="single" w:sz="4" w:space="0" w:color="000000"/>
            </w:tcBorders>
            <w:shd w:val="clear" w:color="auto" w:fill="auto"/>
          </w:tcPr>
          <w:p w14:paraId="568C65B2" w14:textId="77777777" w:rsidR="00130D35" w:rsidRPr="008B6002" w:rsidRDefault="00130D35" w:rsidP="00EB41C2">
            <w:pPr>
              <w:pStyle w:val="Normal1"/>
              <w:jc w:val="center"/>
              <w:rPr>
                <w:sz w:val="20"/>
                <w:szCs w:val="22"/>
              </w:rPr>
            </w:pPr>
            <w:r w:rsidRPr="008B6002">
              <w:rPr>
                <w:color w:val="000000"/>
                <w:sz w:val="20"/>
                <w:szCs w:val="22"/>
              </w:rPr>
              <w:t>Correction</w:t>
            </w:r>
          </w:p>
        </w:tc>
      </w:tr>
      <w:tr w:rsidR="00130D35" w:rsidRPr="008B6002" w14:paraId="01742C49" w14:textId="77777777" w:rsidTr="008B6002">
        <w:trPr>
          <w:trHeight w:val="273"/>
          <w:jc w:val="center"/>
        </w:trPr>
        <w:tc>
          <w:tcPr>
            <w:tcW w:w="1632" w:type="dxa"/>
            <w:tcBorders>
              <w:top w:val="single" w:sz="4" w:space="0" w:color="000000"/>
              <w:bottom w:val="single" w:sz="4" w:space="0" w:color="000000"/>
            </w:tcBorders>
            <w:shd w:val="clear" w:color="auto" w:fill="auto"/>
          </w:tcPr>
          <w:p w14:paraId="4B34ECA8"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23 </w:t>
            </w:r>
          </w:p>
        </w:tc>
        <w:tc>
          <w:tcPr>
            <w:tcW w:w="3868" w:type="dxa"/>
            <w:tcBorders>
              <w:top w:val="single" w:sz="4" w:space="0" w:color="000000"/>
              <w:bottom w:val="single" w:sz="4" w:space="0" w:color="000000"/>
            </w:tcBorders>
            <w:shd w:val="clear" w:color="auto" w:fill="auto"/>
          </w:tcPr>
          <w:p w14:paraId="4867CB90" w14:textId="77777777" w:rsidR="00130D35" w:rsidRPr="008B6002" w:rsidRDefault="00130D35" w:rsidP="00EB41C2">
            <w:pPr>
              <w:pStyle w:val="Normal1"/>
              <w:jc w:val="both"/>
              <w:rPr>
                <w:color w:val="000000"/>
                <w:sz w:val="20"/>
                <w:szCs w:val="22"/>
              </w:rPr>
            </w:pPr>
            <w:r w:rsidRPr="008B6002">
              <w:rPr>
                <w:color w:val="000000"/>
                <w:sz w:val="20"/>
                <w:szCs w:val="22"/>
              </w:rPr>
              <w:t xml:space="preserve">She was such crying when she </w:t>
            </w:r>
            <w:r w:rsidRPr="008B6002">
              <w:rPr>
                <w:i/>
                <w:color w:val="000000"/>
                <w:sz w:val="20"/>
                <w:szCs w:val="22"/>
              </w:rPr>
              <w:t>pointed at house</w:t>
            </w:r>
            <w:r w:rsidRPr="008B6002">
              <w:rPr>
                <w:color w:val="000000"/>
                <w:sz w:val="20"/>
                <w:szCs w:val="22"/>
              </w:rPr>
              <w:t>.</w:t>
            </w:r>
          </w:p>
        </w:tc>
        <w:tc>
          <w:tcPr>
            <w:tcW w:w="3680" w:type="dxa"/>
            <w:tcBorders>
              <w:top w:val="single" w:sz="4" w:space="0" w:color="000000"/>
              <w:bottom w:val="single" w:sz="4" w:space="0" w:color="000000"/>
            </w:tcBorders>
            <w:shd w:val="clear" w:color="auto" w:fill="auto"/>
          </w:tcPr>
          <w:p w14:paraId="50F927AE" w14:textId="77777777" w:rsidR="00130D35" w:rsidRPr="008B6002" w:rsidRDefault="00130D35" w:rsidP="00EB41C2">
            <w:pPr>
              <w:pStyle w:val="Normal1"/>
              <w:jc w:val="both"/>
              <w:rPr>
                <w:sz w:val="20"/>
                <w:szCs w:val="22"/>
              </w:rPr>
            </w:pPr>
            <w:r w:rsidRPr="008B6002">
              <w:rPr>
                <w:color w:val="000000"/>
                <w:sz w:val="20"/>
                <w:szCs w:val="22"/>
              </w:rPr>
              <w:t xml:space="preserve">She was such crying when she </w:t>
            </w:r>
            <w:r w:rsidRPr="008B6002">
              <w:rPr>
                <w:i/>
                <w:color w:val="000000"/>
                <w:sz w:val="20"/>
                <w:szCs w:val="22"/>
              </w:rPr>
              <w:t>pointed at the house</w:t>
            </w:r>
            <w:r w:rsidRPr="008B6002">
              <w:rPr>
                <w:color w:val="000000"/>
                <w:sz w:val="20"/>
                <w:szCs w:val="22"/>
              </w:rPr>
              <w:t>.</w:t>
            </w:r>
          </w:p>
        </w:tc>
      </w:tr>
      <w:tr w:rsidR="00130D35" w:rsidRPr="008B6002" w14:paraId="45441E27" w14:textId="77777777" w:rsidTr="008B6002">
        <w:trPr>
          <w:trHeight w:val="375"/>
          <w:jc w:val="center"/>
        </w:trPr>
        <w:tc>
          <w:tcPr>
            <w:tcW w:w="1632" w:type="dxa"/>
            <w:tcBorders>
              <w:top w:val="single" w:sz="4" w:space="0" w:color="000000"/>
              <w:bottom w:val="single" w:sz="4" w:space="0" w:color="000000"/>
            </w:tcBorders>
            <w:shd w:val="clear" w:color="auto" w:fill="auto"/>
          </w:tcPr>
          <w:p w14:paraId="60D3997A" w14:textId="77777777" w:rsidR="00130D35" w:rsidRPr="008B6002" w:rsidRDefault="00130D35" w:rsidP="00EB41C2">
            <w:pPr>
              <w:pStyle w:val="Normal1"/>
              <w:jc w:val="both"/>
              <w:rPr>
                <w:i/>
                <w:color w:val="000000"/>
                <w:sz w:val="20"/>
                <w:szCs w:val="22"/>
              </w:rPr>
            </w:pPr>
            <w:r w:rsidRPr="008B6002">
              <w:rPr>
                <w:color w:val="000000"/>
                <w:sz w:val="20"/>
                <w:szCs w:val="22"/>
              </w:rPr>
              <w:t>Student 25</w:t>
            </w:r>
          </w:p>
        </w:tc>
        <w:tc>
          <w:tcPr>
            <w:tcW w:w="3868" w:type="dxa"/>
            <w:tcBorders>
              <w:top w:val="single" w:sz="4" w:space="0" w:color="000000"/>
              <w:bottom w:val="single" w:sz="4" w:space="0" w:color="000000"/>
            </w:tcBorders>
            <w:shd w:val="clear" w:color="auto" w:fill="auto"/>
          </w:tcPr>
          <w:p w14:paraId="30B3B690" w14:textId="77777777" w:rsidR="00130D35" w:rsidRPr="008B6002" w:rsidRDefault="00130D35" w:rsidP="00EB41C2">
            <w:pPr>
              <w:pStyle w:val="Normal1"/>
              <w:jc w:val="both"/>
              <w:rPr>
                <w:i/>
                <w:color w:val="000000"/>
                <w:sz w:val="20"/>
                <w:szCs w:val="22"/>
              </w:rPr>
            </w:pPr>
            <w:r w:rsidRPr="008B6002">
              <w:rPr>
                <w:i/>
                <w:color w:val="000000"/>
                <w:sz w:val="20"/>
                <w:szCs w:val="22"/>
              </w:rPr>
              <w:t>Much</w:t>
            </w:r>
            <w:r w:rsidRPr="008B6002">
              <w:rPr>
                <w:color w:val="000000"/>
                <w:sz w:val="20"/>
                <w:szCs w:val="22"/>
              </w:rPr>
              <w:t xml:space="preserve"> people attended the night festival which was held by the government of Padang.</w:t>
            </w:r>
          </w:p>
        </w:tc>
        <w:tc>
          <w:tcPr>
            <w:tcW w:w="3680" w:type="dxa"/>
            <w:tcBorders>
              <w:top w:val="single" w:sz="4" w:space="0" w:color="000000"/>
              <w:bottom w:val="single" w:sz="4" w:space="0" w:color="000000"/>
            </w:tcBorders>
            <w:shd w:val="clear" w:color="auto" w:fill="auto"/>
          </w:tcPr>
          <w:p w14:paraId="796F7E10" w14:textId="77777777" w:rsidR="00130D35" w:rsidRPr="008B6002" w:rsidRDefault="00130D35" w:rsidP="00EB41C2">
            <w:pPr>
              <w:pStyle w:val="Normal1"/>
              <w:jc w:val="both"/>
              <w:rPr>
                <w:sz w:val="20"/>
                <w:szCs w:val="22"/>
              </w:rPr>
            </w:pPr>
            <w:r w:rsidRPr="008B6002">
              <w:rPr>
                <w:i/>
                <w:color w:val="000000"/>
                <w:sz w:val="20"/>
                <w:szCs w:val="22"/>
              </w:rPr>
              <w:t>Many</w:t>
            </w:r>
            <w:r w:rsidRPr="008B6002">
              <w:rPr>
                <w:color w:val="000000"/>
                <w:sz w:val="20"/>
                <w:szCs w:val="22"/>
              </w:rPr>
              <w:t xml:space="preserve"> people attended the night festival which was held by the government of Padang.</w:t>
            </w:r>
          </w:p>
        </w:tc>
      </w:tr>
    </w:tbl>
    <w:p w14:paraId="61459F33" w14:textId="77777777" w:rsidR="00130D35" w:rsidRPr="00130D35" w:rsidRDefault="00130D35" w:rsidP="00130D35">
      <w:pPr>
        <w:pStyle w:val="Normal1"/>
        <w:jc w:val="both"/>
        <w:rPr>
          <w:color w:val="000000"/>
          <w:sz w:val="22"/>
          <w:szCs w:val="22"/>
        </w:rPr>
      </w:pPr>
    </w:p>
    <w:p w14:paraId="46F949FC"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Error in using articles can be seen in Student 23. He wrote </w:t>
      </w:r>
      <w:r w:rsidRPr="00130D35">
        <w:rPr>
          <w:i/>
          <w:color w:val="000000"/>
          <w:sz w:val="22"/>
          <w:szCs w:val="22"/>
        </w:rPr>
        <w:t xml:space="preserve">pointed at house </w:t>
      </w:r>
      <w:r w:rsidRPr="00130D35">
        <w:rPr>
          <w:color w:val="000000"/>
          <w:sz w:val="22"/>
          <w:szCs w:val="22"/>
        </w:rPr>
        <w:t xml:space="preserve">instead of </w:t>
      </w:r>
      <w:r w:rsidRPr="00130D35">
        <w:rPr>
          <w:i/>
          <w:color w:val="000000"/>
          <w:sz w:val="22"/>
          <w:szCs w:val="22"/>
        </w:rPr>
        <w:t>pointed at the house</w:t>
      </w:r>
      <w:r w:rsidRPr="00130D35">
        <w:rPr>
          <w:color w:val="000000"/>
          <w:sz w:val="22"/>
          <w:szCs w:val="22"/>
        </w:rPr>
        <w:t xml:space="preserve">. </w:t>
      </w:r>
      <w:proofErr w:type="gramStart"/>
      <w:r w:rsidRPr="00130D35">
        <w:rPr>
          <w:i/>
          <w:color w:val="000000"/>
          <w:sz w:val="22"/>
          <w:szCs w:val="22"/>
        </w:rPr>
        <w:t>The</w:t>
      </w:r>
      <w:proofErr w:type="gramEnd"/>
      <w:r w:rsidRPr="00130D35">
        <w:rPr>
          <w:i/>
          <w:color w:val="000000"/>
          <w:sz w:val="22"/>
          <w:szCs w:val="22"/>
        </w:rPr>
        <w:t xml:space="preserve"> </w:t>
      </w:r>
      <w:r w:rsidRPr="00130D35">
        <w:rPr>
          <w:color w:val="000000"/>
          <w:sz w:val="22"/>
          <w:szCs w:val="22"/>
        </w:rPr>
        <w:t xml:space="preserve">should be added to determine </w:t>
      </w:r>
      <w:r w:rsidRPr="00130D35">
        <w:rPr>
          <w:i/>
          <w:color w:val="000000"/>
          <w:sz w:val="22"/>
          <w:szCs w:val="22"/>
        </w:rPr>
        <w:t>house</w:t>
      </w:r>
      <w:r w:rsidRPr="00130D35">
        <w:rPr>
          <w:color w:val="000000"/>
          <w:sz w:val="22"/>
          <w:szCs w:val="22"/>
        </w:rPr>
        <w:t xml:space="preserve">. Concerning error in deciding quantifiers, it can be seen in Student 25 writing where he wrote </w:t>
      </w:r>
      <w:r w:rsidRPr="00130D35">
        <w:rPr>
          <w:i/>
          <w:color w:val="000000"/>
          <w:sz w:val="22"/>
          <w:szCs w:val="22"/>
        </w:rPr>
        <w:t>much</w:t>
      </w:r>
      <w:r w:rsidRPr="00130D35">
        <w:rPr>
          <w:color w:val="000000"/>
          <w:sz w:val="22"/>
          <w:szCs w:val="22"/>
        </w:rPr>
        <w:t xml:space="preserve"> instead of </w:t>
      </w:r>
      <w:r w:rsidRPr="00130D35">
        <w:rPr>
          <w:i/>
          <w:color w:val="000000"/>
          <w:sz w:val="22"/>
          <w:szCs w:val="22"/>
        </w:rPr>
        <w:t>many</w:t>
      </w:r>
      <w:r w:rsidRPr="00130D35">
        <w:rPr>
          <w:color w:val="000000"/>
          <w:sz w:val="22"/>
          <w:szCs w:val="22"/>
        </w:rPr>
        <w:t xml:space="preserve">. It was considered error since </w:t>
      </w:r>
      <w:r w:rsidRPr="00130D35">
        <w:rPr>
          <w:i/>
          <w:color w:val="000000"/>
          <w:sz w:val="22"/>
          <w:szCs w:val="22"/>
        </w:rPr>
        <w:t>people</w:t>
      </w:r>
      <w:r w:rsidRPr="00130D35">
        <w:rPr>
          <w:color w:val="000000"/>
          <w:sz w:val="22"/>
          <w:szCs w:val="22"/>
        </w:rPr>
        <w:t xml:space="preserve"> is countable while much is used to precede an uncountable noun. </w:t>
      </w:r>
    </w:p>
    <w:p w14:paraId="649815F2" w14:textId="77777777" w:rsidR="00130D35" w:rsidRPr="00130D35" w:rsidRDefault="00130D35" w:rsidP="00130D35">
      <w:pPr>
        <w:pStyle w:val="Normal1"/>
        <w:jc w:val="both"/>
        <w:rPr>
          <w:color w:val="000000"/>
          <w:sz w:val="22"/>
          <w:szCs w:val="22"/>
        </w:rPr>
      </w:pPr>
    </w:p>
    <w:p w14:paraId="398ED71B" w14:textId="77777777" w:rsidR="00130D35" w:rsidRPr="00130D35" w:rsidRDefault="00130D35" w:rsidP="00130D35">
      <w:pPr>
        <w:pStyle w:val="Normal1"/>
        <w:jc w:val="both"/>
        <w:rPr>
          <w:color w:val="000000"/>
          <w:sz w:val="22"/>
          <w:szCs w:val="22"/>
        </w:rPr>
      </w:pPr>
      <w:r w:rsidRPr="008B6002">
        <w:rPr>
          <w:color w:val="000000"/>
          <w:sz w:val="22"/>
          <w:szCs w:val="22"/>
        </w:rPr>
        <w:t>Grammatical Error in Adjectives</w:t>
      </w:r>
    </w:p>
    <w:p w14:paraId="37DEF9C1" w14:textId="77777777" w:rsidR="00130D35" w:rsidRDefault="00130D35" w:rsidP="0073310D">
      <w:pPr>
        <w:pStyle w:val="Normal1"/>
        <w:ind w:firstLine="426"/>
        <w:jc w:val="both"/>
        <w:rPr>
          <w:color w:val="000000"/>
          <w:sz w:val="22"/>
          <w:szCs w:val="22"/>
        </w:rPr>
      </w:pPr>
      <w:r w:rsidRPr="00130D35">
        <w:rPr>
          <w:color w:val="000000"/>
          <w:sz w:val="22"/>
          <w:szCs w:val="22"/>
        </w:rPr>
        <w:t>Few students made error in adjectives. This type takes only 5% of all errors or was found for 19 times in the students’ essays. It can be said that the students are excellent in using adjectives in writing their essays. The examples can be seen in the table below:</w:t>
      </w:r>
    </w:p>
    <w:p w14:paraId="00203DE1" w14:textId="77777777" w:rsidR="00B50FBA" w:rsidRPr="00130D35" w:rsidRDefault="00B50FBA" w:rsidP="0073310D">
      <w:pPr>
        <w:pStyle w:val="Normal1"/>
        <w:ind w:firstLine="426"/>
        <w:jc w:val="both"/>
        <w:rPr>
          <w:color w:val="000000"/>
          <w:sz w:val="22"/>
          <w:szCs w:val="22"/>
        </w:rPr>
      </w:pPr>
    </w:p>
    <w:p w14:paraId="6FF28F44" w14:textId="77777777" w:rsidR="00130D35" w:rsidRPr="008B6002" w:rsidRDefault="00B50FBA" w:rsidP="008B6002">
      <w:pPr>
        <w:pStyle w:val="Normal1"/>
        <w:jc w:val="center"/>
        <w:rPr>
          <w:color w:val="000000"/>
          <w:sz w:val="20"/>
          <w:szCs w:val="22"/>
        </w:rPr>
      </w:pPr>
      <w:r>
        <w:rPr>
          <w:color w:val="000000"/>
          <w:sz w:val="20"/>
          <w:szCs w:val="22"/>
        </w:rPr>
        <w:t>Table 16</w:t>
      </w:r>
      <w:r w:rsidR="00130D35" w:rsidRPr="008B6002">
        <w:rPr>
          <w:color w:val="000000"/>
          <w:sz w:val="20"/>
          <w:szCs w:val="22"/>
        </w:rPr>
        <w:t>. Example of Grammatical Error in Adjectives Made by EFL Students in Writing Essay</w:t>
      </w:r>
    </w:p>
    <w:tbl>
      <w:tblPr>
        <w:tblW w:w="0" w:type="auto"/>
        <w:jc w:val="center"/>
        <w:tblLayout w:type="fixed"/>
        <w:tblLook w:val="0000" w:firstRow="0" w:lastRow="0" w:firstColumn="0" w:lastColumn="0" w:noHBand="0" w:noVBand="0"/>
      </w:tblPr>
      <w:tblGrid>
        <w:gridCol w:w="2375"/>
        <w:gridCol w:w="3131"/>
        <w:gridCol w:w="3674"/>
      </w:tblGrid>
      <w:tr w:rsidR="00130D35" w:rsidRPr="008B6002" w14:paraId="68B95540" w14:textId="77777777" w:rsidTr="008B6002">
        <w:trPr>
          <w:trHeight w:val="112"/>
          <w:jc w:val="center"/>
        </w:trPr>
        <w:tc>
          <w:tcPr>
            <w:tcW w:w="2375" w:type="dxa"/>
            <w:tcBorders>
              <w:top w:val="single" w:sz="4" w:space="0" w:color="000000"/>
              <w:bottom w:val="single" w:sz="4" w:space="0" w:color="000000"/>
            </w:tcBorders>
            <w:shd w:val="clear" w:color="auto" w:fill="auto"/>
          </w:tcPr>
          <w:p w14:paraId="476F1C30" w14:textId="77777777" w:rsidR="00130D35" w:rsidRPr="008B6002" w:rsidRDefault="00130D35" w:rsidP="00EB41C2">
            <w:pPr>
              <w:pStyle w:val="Normal1"/>
              <w:jc w:val="center"/>
              <w:rPr>
                <w:color w:val="000000"/>
                <w:sz w:val="20"/>
                <w:szCs w:val="22"/>
              </w:rPr>
            </w:pPr>
            <w:r w:rsidRPr="008B6002">
              <w:rPr>
                <w:color w:val="000000"/>
                <w:sz w:val="20"/>
                <w:szCs w:val="22"/>
              </w:rPr>
              <w:t>Student</w:t>
            </w:r>
          </w:p>
        </w:tc>
        <w:tc>
          <w:tcPr>
            <w:tcW w:w="3131" w:type="dxa"/>
            <w:tcBorders>
              <w:top w:val="single" w:sz="4" w:space="0" w:color="000000"/>
              <w:bottom w:val="single" w:sz="4" w:space="0" w:color="000000"/>
            </w:tcBorders>
            <w:shd w:val="clear" w:color="auto" w:fill="auto"/>
          </w:tcPr>
          <w:p w14:paraId="0C9948AA" w14:textId="77777777" w:rsidR="00130D35" w:rsidRPr="008B6002" w:rsidRDefault="00130D35" w:rsidP="00EB41C2">
            <w:pPr>
              <w:pStyle w:val="Normal1"/>
              <w:jc w:val="center"/>
              <w:rPr>
                <w:color w:val="000000"/>
                <w:sz w:val="20"/>
                <w:szCs w:val="22"/>
              </w:rPr>
            </w:pPr>
            <w:r w:rsidRPr="008B6002">
              <w:rPr>
                <w:color w:val="000000"/>
                <w:sz w:val="20"/>
                <w:szCs w:val="22"/>
              </w:rPr>
              <w:t>Error</w:t>
            </w:r>
          </w:p>
        </w:tc>
        <w:tc>
          <w:tcPr>
            <w:tcW w:w="3674" w:type="dxa"/>
            <w:tcBorders>
              <w:top w:val="single" w:sz="4" w:space="0" w:color="000000"/>
              <w:bottom w:val="single" w:sz="4" w:space="0" w:color="000000"/>
            </w:tcBorders>
            <w:shd w:val="clear" w:color="auto" w:fill="auto"/>
          </w:tcPr>
          <w:p w14:paraId="6F855275" w14:textId="77777777" w:rsidR="00130D35" w:rsidRPr="008B6002" w:rsidRDefault="00130D35" w:rsidP="00EB41C2">
            <w:pPr>
              <w:pStyle w:val="Normal1"/>
              <w:jc w:val="center"/>
              <w:rPr>
                <w:sz w:val="20"/>
                <w:szCs w:val="22"/>
              </w:rPr>
            </w:pPr>
            <w:r w:rsidRPr="008B6002">
              <w:rPr>
                <w:color w:val="000000"/>
                <w:sz w:val="20"/>
                <w:szCs w:val="22"/>
              </w:rPr>
              <w:t>Correction</w:t>
            </w:r>
          </w:p>
        </w:tc>
      </w:tr>
      <w:tr w:rsidR="00130D35" w:rsidRPr="008B6002" w14:paraId="3DB09237" w14:textId="77777777" w:rsidTr="008B6002">
        <w:trPr>
          <w:trHeight w:val="521"/>
          <w:jc w:val="center"/>
        </w:trPr>
        <w:tc>
          <w:tcPr>
            <w:tcW w:w="2375" w:type="dxa"/>
            <w:tcBorders>
              <w:top w:val="single" w:sz="4" w:space="0" w:color="000000"/>
              <w:bottom w:val="single" w:sz="4" w:space="0" w:color="000000"/>
            </w:tcBorders>
            <w:shd w:val="clear" w:color="auto" w:fill="auto"/>
          </w:tcPr>
          <w:p w14:paraId="2908771B"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29 </w:t>
            </w:r>
          </w:p>
        </w:tc>
        <w:tc>
          <w:tcPr>
            <w:tcW w:w="3131" w:type="dxa"/>
            <w:tcBorders>
              <w:top w:val="single" w:sz="4" w:space="0" w:color="000000"/>
              <w:bottom w:val="single" w:sz="4" w:space="0" w:color="000000"/>
            </w:tcBorders>
            <w:shd w:val="clear" w:color="auto" w:fill="auto"/>
          </w:tcPr>
          <w:p w14:paraId="44CE0E24" w14:textId="77777777" w:rsidR="00130D35" w:rsidRPr="008B6002" w:rsidRDefault="00130D35" w:rsidP="00EB41C2">
            <w:pPr>
              <w:pStyle w:val="Normal1"/>
              <w:jc w:val="both"/>
              <w:rPr>
                <w:color w:val="000000"/>
                <w:sz w:val="20"/>
                <w:szCs w:val="22"/>
              </w:rPr>
            </w:pPr>
            <w:r w:rsidRPr="008B6002">
              <w:rPr>
                <w:color w:val="000000"/>
                <w:sz w:val="20"/>
                <w:szCs w:val="22"/>
              </w:rPr>
              <w:t xml:space="preserve">The today’s weather is </w:t>
            </w:r>
            <w:proofErr w:type="gramStart"/>
            <w:r w:rsidRPr="008B6002">
              <w:rPr>
                <w:i/>
                <w:color w:val="000000"/>
                <w:sz w:val="20"/>
                <w:szCs w:val="22"/>
              </w:rPr>
              <w:t>more bad</w:t>
            </w:r>
            <w:proofErr w:type="gramEnd"/>
            <w:r w:rsidRPr="008B6002">
              <w:rPr>
                <w:color w:val="000000"/>
                <w:sz w:val="20"/>
                <w:szCs w:val="22"/>
              </w:rPr>
              <w:t xml:space="preserve"> than it of yesterday.</w:t>
            </w:r>
          </w:p>
        </w:tc>
        <w:tc>
          <w:tcPr>
            <w:tcW w:w="3674" w:type="dxa"/>
            <w:tcBorders>
              <w:top w:val="single" w:sz="4" w:space="0" w:color="000000"/>
              <w:bottom w:val="single" w:sz="4" w:space="0" w:color="000000"/>
            </w:tcBorders>
            <w:shd w:val="clear" w:color="auto" w:fill="auto"/>
          </w:tcPr>
          <w:p w14:paraId="300151EC" w14:textId="77777777" w:rsidR="00130D35" w:rsidRPr="008B6002" w:rsidRDefault="00130D35" w:rsidP="00EB41C2">
            <w:pPr>
              <w:pStyle w:val="Normal1"/>
              <w:jc w:val="both"/>
              <w:rPr>
                <w:sz w:val="20"/>
                <w:szCs w:val="22"/>
              </w:rPr>
            </w:pPr>
            <w:r w:rsidRPr="008B6002">
              <w:rPr>
                <w:color w:val="000000"/>
                <w:sz w:val="20"/>
                <w:szCs w:val="22"/>
              </w:rPr>
              <w:t xml:space="preserve">The today’s weather is </w:t>
            </w:r>
            <w:r w:rsidRPr="008B6002">
              <w:rPr>
                <w:i/>
                <w:color w:val="000000"/>
                <w:sz w:val="20"/>
                <w:szCs w:val="22"/>
              </w:rPr>
              <w:t>worse</w:t>
            </w:r>
            <w:r w:rsidRPr="008B6002">
              <w:rPr>
                <w:color w:val="000000"/>
                <w:sz w:val="20"/>
                <w:szCs w:val="22"/>
              </w:rPr>
              <w:t xml:space="preserve"> than it of yesterday.</w:t>
            </w:r>
          </w:p>
        </w:tc>
      </w:tr>
      <w:tr w:rsidR="00130D35" w:rsidRPr="008B6002" w14:paraId="5BB3B24E" w14:textId="77777777" w:rsidTr="008B6002">
        <w:trPr>
          <w:trHeight w:val="429"/>
          <w:jc w:val="center"/>
        </w:trPr>
        <w:tc>
          <w:tcPr>
            <w:tcW w:w="2375" w:type="dxa"/>
            <w:tcBorders>
              <w:top w:val="single" w:sz="4" w:space="0" w:color="000000"/>
              <w:bottom w:val="single" w:sz="4" w:space="0" w:color="000000"/>
            </w:tcBorders>
            <w:shd w:val="clear" w:color="auto" w:fill="auto"/>
          </w:tcPr>
          <w:p w14:paraId="39E62CC2" w14:textId="77777777" w:rsidR="00130D35" w:rsidRPr="008B6002" w:rsidRDefault="00130D35" w:rsidP="00EB41C2">
            <w:pPr>
              <w:pStyle w:val="Normal1"/>
              <w:jc w:val="both"/>
              <w:rPr>
                <w:color w:val="000000"/>
                <w:sz w:val="20"/>
                <w:szCs w:val="22"/>
              </w:rPr>
            </w:pPr>
            <w:r w:rsidRPr="008B6002">
              <w:rPr>
                <w:color w:val="000000"/>
                <w:sz w:val="20"/>
                <w:szCs w:val="22"/>
              </w:rPr>
              <w:t xml:space="preserve">Student 30 </w:t>
            </w:r>
          </w:p>
        </w:tc>
        <w:tc>
          <w:tcPr>
            <w:tcW w:w="3131" w:type="dxa"/>
            <w:tcBorders>
              <w:top w:val="single" w:sz="4" w:space="0" w:color="000000"/>
              <w:bottom w:val="single" w:sz="4" w:space="0" w:color="000000"/>
            </w:tcBorders>
            <w:shd w:val="clear" w:color="auto" w:fill="auto"/>
          </w:tcPr>
          <w:p w14:paraId="4E4FF414" w14:textId="77777777" w:rsidR="00130D35" w:rsidRPr="008B6002" w:rsidRDefault="00130D35" w:rsidP="00EB41C2">
            <w:pPr>
              <w:pStyle w:val="Normal1"/>
              <w:jc w:val="both"/>
              <w:rPr>
                <w:color w:val="000000"/>
                <w:sz w:val="20"/>
                <w:szCs w:val="22"/>
              </w:rPr>
            </w:pPr>
            <w:r w:rsidRPr="008B6002">
              <w:rPr>
                <w:color w:val="000000"/>
                <w:sz w:val="20"/>
                <w:szCs w:val="22"/>
              </w:rPr>
              <w:t xml:space="preserve">He looked like </w:t>
            </w:r>
            <w:r w:rsidRPr="008B6002">
              <w:rPr>
                <w:i/>
                <w:color w:val="000000"/>
                <w:sz w:val="20"/>
                <w:szCs w:val="22"/>
              </w:rPr>
              <w:t>a confuse man</w:t>
            </w:r>
            <w:r w:rsidRPr="008B6002">
              <w:rPr>
                <w:color w:val="000000"/>
                <w:sz w:val="20"/>
                <w:szCs w:val="22"/>
              </w:rPr>
              <w:t xml:space="preserve"> when he lost his wallet.</w:t>
            </w:r>
          </w:p>
        </w:tc>
        <w:tc>
          <w:tcPr>
            <w:tcW w:w="3674" w:type="dxa"/>
            <w:tcBorders>
              <w:top w:val="single" w:sz="4" w:space="0" w:color="000000"/>
              <w:bottom w:val="single" w:sz="4" w:space="0" w:color="000000"/>
            </w:tcBorders>
            <w:shd w:val="clear" w:color="auto" w:fill="auto"/>
          </w:tcPr>
          <w:p w14:paraId="6C5388CB" w14:textId="77777777" w:rsidR="00130D35" w:rsidRPr="008B6002" w:rsidRDefault="00130D35" w:rsidP="00EB41C2">
            <w:pPr>
              <w:pStyle w:val="Normal1"/>
              <w:jc w:val="both"/>
              <w:rPr>
                <w:sz w:val="20"/>
                <w:szCs w:val="22"/>
              </w:rPr>
            </w:pPr>
            <w:r w:rsidRPr="008B6002">
              <w:rPr>
                <w:color w:val="000000"/>
                <w:sz w:val="20"/>
                <w:szCs w:val="22"/>
              </w:rPr>
              <w:t xml:space="preserve">He looked like </w:t>
            </w:r>
            <w:r w:rsidRPr="008B6002">
              <w:rPr>
                <w:i/>
                <w:color w:val="000000"/>
                <w:sz w:val="20"/>
                <w:szCs w:val="22"/>
              </w:rPr>
              <w:t>a confused man</w:t>
            </w:r>
            <w:r w:rsidRPr="008B6002">
              <w:rPr>
                <w:color w:val="000000"/>
                <w:sz w:val="20"/>
                <w:szCs w:val="22"/>
              </w:rPr>
              <w:t xml:space="preserve"> when he lost his wallet.</w:t>
            </w:r>
          </w:p>
        </w:tc>
      </w:tr>
    </w:tbl>
    <w:p w14:paraId="17CC3D2B" w14:textId="77777777" w:rsidR="00130D35" w:rsidRPr="00130D35" w:rsidRDefault="00130D35" w:rsidP="00130D35">
      <w:pPr>
        <w:pStyle w:val="Normal1"/>
        <w:jc w:val="both"/>
        <w:rPr>
          <w:color w:val="000000"/>
          <w:sz w:val="22"/>
          <w:szCs w:val="22"/>
        </w:rPr>
      </w:pPr>
    </w:p>
    <w:p w14:paraId="11536481" w14:textId="77777777" w:rsidR="00130D35" w:rsidRPr="00130D35" w:rsidRDefault="00130D35" w:rsidP="00130D35">
      <w:pPr>
        <w:pStyle w:val="Normal1"/>
        <w:ind w:firstLine="425"/>
        <w:jc w:val="both"/>
        <w:rPr>
          <w:color w:val="000000"/>
          <w:sz w:val="22"/>
          <w:szCs w:val="22"/>
        </w:rPr>
      </w:pPr>
      <w:r w:rsidRPr="00130D35">
        <w:rPr>
          <w:color w:val="000000"/>
          <w:sz w:val="22"/>
          <w:szCs w:val="22"/>
        </w:rPr>
        <w:t xml:space="preserve">From the table above, it can be seen that the students 29 was got confused in determining comparative form of the word </w:t>
      </w:r>
      <w:r w:rsidRPr="00130D35">
        <w:rPr>
          <w:i/>
          <w:color w:val="000000"/>
          <w:sz w:val="22"/>
          <w:szCs w:val="22"/>
        </w:rPr>
        <w:t>bad</w:t>
      </w:r>
      <w:r w:rsidRPr="00130D35">
        <w:rPr>
          <w:color w:val="000000"/>
          <w:sz w:val="22"/>
          <w:szCs w:val="22"/>
        </w:rPr>
        <w:t xml:space="preserve">. He wrote </w:t>
      </w:r>
      <w:r w:rsidRPr="00130D35">
        <w:rPr>
          <w:i/>
          <w:color w:val="000000"/>
          <w:sz w:val="22"/>
          <w:szCs w:val="22"/>
        </w:rPr>
        <w:t>more bad</w:t>
      </w:r>
      <w:r w:rsidRPr="00130D35">
        <w:rPr>
          <w:color w:val="000000"/>
          <w:sz w:val="22"/>
          <w:szCs w:val="22"/>
        </w:rPr>
        <w:t xml:space="preserve"> instead of </w:t>
      </w:r>
      <w:r w:rsidRPr="00130D35">
        <w:rPr>
          <w:i/>
          <w:color w:val="000000"/>
          <w:sz w:val="22"/>
          <w:szCs w:val="22"/>
        </w:rPr>
        <w:t>worse</w:t>
      </w:r>
      <w:r w:rsidRPr="00130D35">
        <w:rPr>
          <w:color w:val="000000"/>
          <w:sz w:val="22"/>
          <w:szCs w:val="22"/>
        </w:rPr>
        <w:t xml:space="preserve">. He thought that </w:t>
      </w:r>
      <w:r w:rsidRPr="00130D35">
        <w:rPr>
          <w:i/>
          <w:color w:val="000000"/>
          <w:sz w:val="22"/>
          <w:szCs w:val="22"/>
        </w:rPr>
        <w:t>bad</w:t>
      </w:r>
      <w:r w:rsidRPr="00130D35">
        <w:rPr>
          <w:color w:val="000000"/>
          <w:sz w:val="22"/>
          <w:szCs w:val="22"/>
        </w:rPr>
        <w:t xml:space="preserve"> can be preceded by the word </w:t>
      </w:r>
      <w:r w:rsidRPr="00130D35">
        <w:rPr>
          <w:i/>
          <w:color w:val="000000"/>
          <w:sz w:val="22"/>
          <w:szCs w:val="22"/>
        </w:rPr>
        <w:t>more</w:t>
      </w:r>
      <w:r w:rsidRPr="00130D35">
        <w:rPr>
          <w:color w:val="000000"/>
          <w:sz w:val="22"/>
          <w:szCs w:val="22"/>
        </w:rPr>
        <w:t xml:space="preserve"> to express a comparison like most adjectives which are more than two syllables. This error also demonstrates that the students were influenced by their native language, Bahasa Indonesia in forming a sentence. In addition, Student 30 made an error in deciding adjective which explains the object. He wrote </w:t>
      </w:r>
      <w:r w:rsidRPr="00130D35">
        <w:rPr>
          <w:i/>
          <w:color w:val="000000"/>
          <w:sz w:val="22"/>
          <w:szCs w:val="22"/>
        </w:rPr>
        <w:t>a confuse man</w:t>
      </w:r>
      <w:r w:rsidRPr="00130D35">
        <w:rPr>
          <w:color w:val="000000"/>
          <w:sz w:val="22"/>
          <w:szCs w:val="22"/>
        </w:rPr>
        <w:t xml:space="preserve"> instead of </w:t>
      </w:r>
      <w:r w:rsidRPr="00130D35">
        <w:rPr>
          <w:i/>
          <w:color w:val="000000"/>
          <w:sz w:val="22"/>
          <w:szCs w:val="22"/>
        </w:rPr>
        <w:t>a confused man</w:t>
      </w:r>
      <w:r w:rsidRPr="00130D35">
        <w:rPr>
          <w:color w:val="000000"/>
          <w:sz w:val="22"/>
          <w:szCs w:val="22"/>
        </w:rPr>
        <w:t xml:space="preserve">. Here, </w:t>
      </w:r>
      <w:r w:rsidRPr="00130D35">
        <w:rPr>
          <w:i/>
          <w:color w:val="000000"/>
          <w:sz w:val="22"/>
          <w:szCs w:val="22"/>
        </w:rPr>
        <w:t>confused</w:t>
      </w:r>
      <w:r w:rsidRPr="00130D35">
        <w:rPr>
          <w:color w:val="000000"/>
          <w:sz w:val="22"/>
          <w:szCs w:val="22"/>
        </w:rPr>
        <w:t xml:space="preserve"> is the right adjective which explains </w:t>
      </w:r>
      <w:r w:rsidRPr="00130D35">
        <w:rPr>
          <w:i/>
          <w:color w:val="000000"/>
          <w:sz w:val="22"/>
          <w:szCs w:val="22"/>
        </w:rPr>
        <w:t>man</w:t>
      </w:r>
      <w:r w:rsidRPr="00130D35">
        <w:rPr>
          <w:color w:val="000000"/>
          <w:sz w:val="22"/>
          <w:szCs w:val="22"/>
        </w:rPr>
        <w:t>.</w:t>
      </w:r>
    </w:p>
    <w:p w14:paraId="47436016" w14:textId="77777777" w:rsidR="00130D35" w:rsidRPr="00130D35" w:rsidRDefault="00130D35" w:rsidP="00130D35">
      <w:pPr>
        <w:pStyle w:val="Normal1"/>
        <w:jc w:val="both"/>
        <w:rPr>
          <w:color w:val="000000"/>
          <w:sz w:val="22"/>
          <w:szCs w:val="22"/>
        </w:rPr>
      </w:pPr>
    </w:p>
    <w:p w14:paraId="7ECA00CF" w14:textId="77777777" w:rsidR="00130D35" w:rsidRPr="00130D35" w:rsidRDefault="00130D35" w:rsidP="00130D35">
      <w:pPr>
        <w:pStyle w:val="Normal1"/>
        <w:jc w:val="both"/>
        <w:rPr>
          <w:color w:val="000000"/>
          <w:sz w:val="22"/>
          <w:szCs w:val="22"/>
        </w:rPr>
      </w:pPr>
      <w:r w:rsidRPr="0073310D">
        <w:rPr>
          <w:color w:val="000000"/>
          <w:sz w:val="22"/>
          <w:szCs w:val="22"/>
        </w:rPr>
        <w:t>Grammatical Error in Conjunctions</w:t>
      </w:r>
    </w:p>
    <w:p w14:paraId="268DF6B8" w14:textId="77777777" w:rsidR="00130D35" w:rsidRPr="00130D35" w:rsidRDefault="00130D35" w:rsidP="0073310D">
      <w:pPr>
        <w:pStyle w:val="Normal1"/>
        <w:ind w:firstLine="426"/>
        <w:jc w:val="both"/>
        <w:rPr>
          <w:color w:val="000000"/>
          <w:sz w:val="22"/>
          <w:szCs w:val="22"/>
        </w:rPr>
      </w:pPr>
      <w:r w:rsidRPr="00130D35">
        <w:rPr>
          <w:color w:val="000000"/>
          <w:sz w:val="22"/>
          <w:szCs w:val="22"/>
        </w:rPr>
        <w:t>There are three kinds of conjunctions. They are coordinating conjunctions, correlative conjunctions and subordinating conjunctions. From all data, errors in conjunctions take the smallest number, same with adjective error frequency percentage, that is only 5% of all errors committed by the students in writing their essays. The difference was on their frequency. Errors in conjunction were found 18 times, a point below those of adjectives. The number can be interpreted that the students are excellent in using conjunctions for their essays. The distribution can be seen in the following table.</w:t>
      </w:r>
    </w:p>
    <w:p w14:paraId="2F3EAB84" w14:textId="77777777" w:rsidR="00130D35" w:rsidRPr="00130D35" w:rsidRDefault="00130D35" w:rsidP="00130D35">
      <w:pPr>
        <w:pStyle w:val="Normal1"/>
        <w:jc w:val="both"/>
        <w:rPr>
          <w:color w:val="000000"/>
          <w:sz w:val="22"/>
          <w:szCs w:val="22"/>
        </w:rPr>
      </w:pPr>
    </w:p>
    <w:p w14:paraId="1246A30C" w14:textId="77777777" w:rsidR="00130D35" w:rsidRPr="0073310D" w:rsidRDefault="00B50FBA" w:rsidP="0073310D">
      <w:pPr>
        <w:pStyle w:val="Normal1"/>
        <w:jc w:val="center"/>
        <w:rPr>
          <w:sz w:val="20"/>
          <w:szCs w:val="22"/>
        </w:rPr>
      </w:pPr>
      <w:r>
        <w:rPr>
          <w:color w:val="000000"/>
          <w:sz w:val="20"/>
          <w:szCs w:val="22"/>
        </w:rPr>
        <w:t>Table 17</w:t>
      </w:r>
      <w:r w:rsidR="00130D35" w:rsidRPr="0073310D">
        <w:rPr>
          <w:color w:val="000000"/>
          <w:sz w:val="20"/>
          <w:szCs w:val="22"/>
        </w:rPr>
        <w:t>. The Distribution of Grammatical Error in Conjunctions</w:t>
      </w:r>
    </w:p>
    <w:tbl>
      <w:tblPr>
        <w:tblW w:w="0" w:type="auto"/>
        <w:jc w:val="center"/>
        <w:tblCellMar>
          <w:left w:w="0" w:type="dxa"/>
          <w:right w:w="0" w:type="dxa"/>
        </w:tblCellMar>
        <w:tblLook w:val="0000" w:firstRow="0" w:lastRow="0" w:firstColumn="0" w:lastColumn="0" w:noHBand="0" w:noVBand="0"/>
      </w:tblPr>
      <w:tblGrid>
        <w:gridCol w:w="1207"/>
        <w:gridCol w:w="615"/>
        <w:gridCol w:w="612"/>
        <w:gridCol w:w="850"/>
        <w:gridCol w:w="583"/>
      </w:tblGrid>
      <w:tr w:rsidR="00130D35" w:rsidRPr="0073310D" w14:paraId="7FA9CEBF" w14:textId="77777777" w:rsidTr="0073310D">
        <w:trPr>
          <w:trHeight w:val="20"/>
          <w:jc w:val="center"/>
        </w:trPr>
        <w:tc>
          <w:tcPr>
            <w:tcW w:w="0" w:type="auto"/>
            <w:tcBorders>
              <w:top w:val="single" w:sz="8" w:space="0" w:color="000000"/>
              <w:bottom w:val="single" w:sz="4" w:space="0" w:color="000000"/>
            </w:tcBorders>
            <w:shd w:val="clear" w:color="auto" w:fill="auto"/>
          </w:tcPr>
          <w:p w14:paraId="3AE9D0C3" w14:textId="77777777" w:rsidR="00130D35" w:rsidRPr="0073310D" w:rsidRDefault="00130D35" w:rsidP="0073310D">
            <w:pPr>
              <w:pStyle w:val="TableParagraph"/>
              <w:spacing w:before="10"/>
              <w:ind w:left="107"/>
              <w:jc w:val="both"/>
              <w:rPr>
                <w:sz w:val="20"/>
              </w:rPr>
            </w:pPr>
            <w:r w:rsidRPr="0073310D">
              <w:rPr>
                <w:sz w:val="20"/>
              </w:rPr>
              <w:t>Type of Error</w:t>
            </w:r>
          </w:p>
        </w:tc>
        <w:tc>
          <w:tcPr>
            <w:tcW w:w="0" w:type="auto"/>
            <w:tcBorders>
              <w:top w:val="single" w:sz="8" w:space="0" w:color="000000"/>
              <w:bottom w:val="single" w:sz="4" w:space="0" w:color="000000"/>
            </w:tcBorders>
            <w:shd w:val="clear" w:color="auto" w:fill="auto"/>
          </w:tcPr>
          <w:p w14:paraId="36FA94AB" w14:textId="77777777" w:rsidR="00130D35" w:rsidRPr="0073310D" w:rsidRDefault="00130D35" w:rsidP="0073310D">
            <w:pPr>
              <w:pStyle w:val="TableParagraph"/>
              <w:spacing w:before="10"/>
              <w:ind w:left="92" w:right="73"/>
              <w:jc w:val="center"/>
              <w:rPr>
                <w:w w:val="95"/>
                <w:sz w:val="20"/>
              </w:rPr>
            </w:pPr>
            <w:proofErr w:type="spellStart"/>
            <w:r w:rsidRPr="0073310D">
              <w:rPr>
                <w:sz w:val="20"/>
              </w:rPr>
              <w:t>Coor</w:t>
            </w:r>
            <w:proofErr w:type="spellEnd"/>
            <w:r w:rsidRPr="0073310D">
              <w:rPr>
                <w:sz w:val="20"/>
              </w:rPr>
              <w:t>.</w:t>
            </w:r>
          </w:p>
        </w:tc>
        <w:tc>
          <w:tcPr>
            <w:tcW w:w="0" w:type="auto"/>
            <w:tcBorders>
              <w:top w:val="single" w:sz="8" w:space="0" w:color="000000"/>
              <w:bottom w:val="single" w:sz="4" w:space="0" w:color="000000"/>
            </w:tcBorders>
            <w:shd w:val="clear" w:color="auto" w:fill="auto"/>
          </w:tcPr>
          <w:p w14:paraId="46263711" w14:textId="77777777" w:rsidR="00130D35" w:rsidRPr="0073310D" w:rsidRDefault="00130D35" w:rsidP="0073310D">
            <w:pPr>
              <w:pStyle w:val="TableParagraph"/>
              <w:spacing w:before="10"/>
              <w:ind w:right="132"/>
              <w:jc w:val="center"/>
              <w:rPr>
                <w:sz w:val="20"/>
              </w:rPr>
            </w:pPr>
            <w:proofErr w:type="spellStart"/>
            <w:r w:rsidRPr="0073310D">
              <w:rPr>
                <w:w w:val="95"/>
                <w:sz w:val="20"/>
              </w:rPr>
              <w:t>Corre</w:t>
            </w:r>
            <w:proofErr w:type="spellEnd"/>
            <w:r w:rsidRPr="0073310D">
              <w:rPr>
                <w:w w:val="95"/>
                <w:sz w:val="20"/>
              </w:rPr>
              <w:t>.</w:t>
            </w:r>
          </w:p>
        </w:tc>
        <w:tc>
          <w:tcPr>
            <w:tcW w:w="0" w:type="auto"/>
            <w:tcBorders>
              <w:top w:val="single" w:sz="8" w:space="0" w:color="000000"/>
              <w:bottom w:val="single" w:sz="4" w:space="0" w:color="000000"/>
            </w:tcBorders>
            <w:shd w:val="clear" w:color="auto" w:fill="auto"/>
          </w:tcPr>
          <w:p w14:paraId="431B63F0" w14:textId="77777777" w:rsidR="00130D35" w:rsidRPr="0073310D" w:rsidRDefault="00130D35" w:rsidP="0073310D">
            <w:pPr>
              <w:pStyle w:val="TableParagraph"/>
              <w:spacing w:before="10"/>
              <w:ind w:left="92" w:right="68"/>
              <w:jc w:val="center"/>
              <w:rPr>
                <w:sz w:val="20"/>
              </w:rPr>
            </w:pPr>
            <w:r w:rsidRPr="0073310D">
              <w:rPr>
                <w:sz w:val="20"/>
              </w:rPr>
              <w:t>Sub.</w:t>
            </w:r>
          </w:p>
        </w:tc>
        <w:tc>
          <w:tcPr>
            <w:tcW w:w="0" w:type="auto"/>
            <w:tcBorders>
              <w:top w:val="single" w:sz="8" w:space="0" w:color="000000"/>
              <w:bottom w:val="single" w:sz="4" w:space="0" w:color="000000"/>
            </w:tcBorders>
            <w:shd w:val="clear" w:color="auto" w:fill="auto"/>
          </w:tcPr>
          <w:p w14:paraId="0CD5C316" w14:textId="77777777" w:rsidR="00130D35" w:rsidRPr="0073310D" w:rsidRDefault="00130D35" w:rsidP="0073310D">
            <w:pPr>
              <w:pStyle w:val="TableParagraph"/>
              <w:spacing w:before="10"/>
              <w:ind w:left="92" w:right="68"/>
              <w:jc w:val="center"/>
              <w:rPr>
                <w:sz w:val="20"/>
              </w:rPr>
            </w:pPr>
            <w:r w:rsidRPr="0073310D">
              <w:rPr>
                <w:sz w:val="20"/>
              </w:rPr>
              <w:t>Total</w:t>
            </w:r>
          </w:p>
        </w:tc>
      </w:tr>
      <w:tr w:rsidR="00130D35" w:rsidRPr="0073310D" w14:paraId="0BD6D536" w14:textId="77777777" w:rsidTr="0073310D">
        <w:trPr>
          <w:trHeight w:val="20"/>
          <w:jc w:val="center"/>
        </w:trPr>
        <w:tc>
          <w:tcPr>
            <w:tcW w:w="0" w:type="auto"/>
            <w:tcBorders>
              <w:top w:val="single" w:sz="4" w:space="0" w:color="000000"/>
              <w:bottom w:val="single" w:sz="4" w:space="0" w:color="000000"/>
            </w:tcBorders>
            <w:shd w:val="clear" w:color="auto" w:fill="auto"/>
          </w:tcPr>
          <w:p w14:paraId="306D7896" w14:textId="77777777" w:rsidR="00130D35" w:rsidRPr="0073310D" w:rsidRDefault="00130D35" w:rsidP="0073310D">
            <w:pPr>
              <w:pStyle w:val="TableParagraph"/>
              <w:spacing w:before="188"/>
              <w:rPr>
                <w:sz w:val="20"/>
              </w:rPr>
            </w:pPr>
            <w:r w:rsidRPr="0073310D">
              <w:rPr>
                <w:sz w:val="20"/>
              </w:rPr>
              <w:t>Total</w:t>
            </w:r>
          </w:p>
        </w:tc>
        <w:tc>
          <w:tcPr>
            <w:tcW w:w="0" w:type="auto"/>
            <w:tcBorders>
              <w:top w:val="single" w:sz="4" w:space="0" w:color="000000"/>
              <w:bottom w:val="single" w:sz="4" w:space="0" w:color="000000"/>
            </w:tcBorders>
            <w:shd w:val="clear" w:color="auto" w:fill="auto"/>
          </w:tcPr>
          <w:p w14:paraId="72B7EE6D" w14:textId="77777777" w:rsidR="00130D35" w:rsidRPr="0073310D" w:rsidRDefault="00130D35" w:rsidP="0073310D">
            <w:pPr>
              <w:pStyle w:val="TableParagraph"/>
              <w:spacing w:before="188"/>
              <w:ind w:left="16"/>
              <w:jc w:val="center"/>
              <w:rPr>
                <w:sz w:val="20"/>
              </w:rPr>
            </w:pPr>
            <w:r w:rsidRPr="0073310D">
              <w:rPr>
                <w:sz w:val="20"/>
              </w:rPr>
              <w:t>9</w:t>
            </w:r>
          </w:p>
        </w:tc>
        <w:tc>
          <w:tcPr>
            <w:tcW w:w="0" w:type="auto"/>
            <w:tcBorders>
              <w:top w:val="single" w:sz="4" w:space="0" w:color="000000"/>
              <w:bottom w:val="single" w:sz="4" w:space="0" w:color="000000"/>
            </w:tcBorders>
            <w:shd w:val="clear" w:color="auto" w:fill="auto"/>
          </w:tcPr>
          <w:p w14:paraId="1542C6EF" w14:textId="77777777" w:rsidR="00130D35" w:rsidRPr="0073310D" w:rsidRDefault="00130D35" w:rsidP="0073310D">
            <w:pPr>
              <w:pStyle w:val="TableParagraph"/>
              <w:spacing w:before="188"/>
              <w:ind w:right="192"/>
              <w:jc w:val="center"/>
              <w:rPr>
                <w:sz w:val="20"/>
              </w:rPr>
            </w:pPr>
            <w:r w:rsidRPr="0073310D">
              <w:rPr>
                <w:sz w:val="20"/>
              </w:rPr>
              <w:t>6</w:t>
            </w:r>
          </w:p>
        </w:tc>
        <w:tc>
          <w:tcPr>
            <w:tcW w:w="0" w:type="auto"/>
            <w:tcBorders>
              <w:top w:val="single" w:sz="4" w:space="0" w:color="000000"/>
              <w:bottom w:val="single" w:sz="4" w:space="0" w:color="000000"/>
            </w:tcBorders>
            <w:shd w:val="clear" w:color="auto" w:fill="auto"/>
          </w:tcPr>
          <w:p w14:paraId="3DD671B3" w14:textId="77777777" w:rsidR="00130D35" w:rsidRPr="0073310D" w:rsidRDefault="00130D35" w:rsidP="0073310D">
            <w:pPr>
              <w:pStyle w:val="TableParagraph"/>
              <w:spacing w:before="188"/>
              <w:ind w:left="92" w:right="67"/>
              <w:jc w:val="center"/>
              <w:rPr>
                <w:sz w:val="20"/>
              </w:rPr>
            </w:pPr>
            <w:r w:rsidRPr="0073310D">
              <w:rPr>
                <w:sz w:val="20"/>
              </w:rPr>
              <w:t>3</w:t>
            </w:r>
          </w:p>
        </w:tc>
        <w:tc>
          <w:tcPr>
            <w:tcW w:w="0" w:type="auto"/>
            <w:tcBorders>
              <w:top w:val="single" w:sz="4" w:space="0" w:color="000000"/>
              <w:bottom w:val="single" w:sz="4" w:space="0" w:color="000000"/>
            </w:tcBorders>
            <w:shd w:val="clear" w:color="auto" w:fill="auto"/>
          </w:tcPr>
          <w:p w14:paraId="66D4C6AD" w14:textId="77777777" w:rsidR="00130D35" w:rsidRPr="0073310D" w:rsidRDefault="00130D35" w:rsidP="0073310D">
            <w:pPr>
              <w:pStyle w:val="TableParagraph"/>
              <w:spacing w:before="188"/>
              <w:ind w:left="92" w:right="67"/>
              <w:jc w:val="center"/>
              <w:rPr>
                <w:sz w:val="20"/>
              </w:rPr>
            </w:pPr>
            <w:r w:rsidRPr="0073310D">
              <w:rPr>
                <w:sz w:val="20"/>
              </w:rPr>
              <w:t>18</w:t>
            </w:r>
          </w:p>
        </w:tc>
      </w:tr>
      <w:tr w:rsidR="00130D35" w:rsidRPr="0073310D" w14:paraId="5CE27878" w14:textId="77777777" w:rsidTr="0073310D">
        <w:trPr>
          <w:trHeight w:val="20"/>
          <w:jc w:val="center"/>
        </w:trPr>
        <w:tc>
          <w:tcPr>
            <w:tcW w:w="0" w:type="auto"/>
            <w:tcBorders>
              <w:top w:val="single" w:sz="4" w:space="0" w:color="000000"/>
              <w:bottom w:val="single" w:sz="4" w:space="0" w:color="000000"/>
            </w:tcBorders>
            <w:shd w:val="clear" w:color="auto" w:fill="auto"/>
          </w:tcPr>
          <w:p w14:paraId="4BBE1D7B" w14:textId="77777777" w:rsidR="00130D35" w:rsidRPr="0073310D" w:rsidRDefault="00130D35" w:rsidP="0073310D">
            <w:pPr>
              <w:pStyle w:val="TableParagraph"/>
              <w:spacing w:before="203"/>
              <w:rPr>
                <w:sz w:val="20"/>
              </w:rPr>
            </w:pPr>
            <w:r w:rsidRPr="0073310D">
              <w:rPr>
                <w:sz w:val="20"/>
              </w:rPr>
              <w:t>Percentage</w:t>
            </w:r>
          </w:p>
        </w:tc>
        <w:tc>
          <w:tcPr>
            <w:tcW w:w="0" w:type="auto"/>
            <w:tcBorders>
              <w:top w:val="single" w:sz="4" w:space="0" w:color="000000"/>
              <w:bottom w:val="single" w:sz="4" w:space="0" w:color="000000"/>
            </w:tcBorders>
            <w:shd w:val="clear" w:color="auto" w:fill="auto"/>
          </w:tcPr>
          <w:p w14:paraId="577DDF9C" w14:textId="77777777" w:rsidR="00130D35" w:rsidRPr="0073310D" w:rsidRDefault="00130D35" w:rsidP="0073310D">
            <w:pPr>
              <w:pStyle w:val="TableParagraph"/>
              <w:spacing w:before="203"/>
              <w:ind w:left="92" w:right="73"/>
              <w:jc w:val="center"/>
              <w:rPr>
                <w:sz w:val="20"/>
              </w:rPr>
            </w:pPr>
            <w:r w:rsidRPr="0073310D">
              <w:rPr>
                <w:sz w:val="20"/>
              </w:rPr>
              <w:t>50%</w:t>
            </w:r>
          </w:p>
        </w:tc>
        <w:tc>
          <w:tcPr>
            <w:tcW w:w="0" w:type="auto"/>
            <w:tcBorders>
              <w:top w:val="single" w:sz="4" w:space="0" w:color="000000"/>
              <w:bottom w:val="single" w:sz="4" w:space="0" w:color="000000"/>
            </w:tcBorders>
            <w:shd w:val="clear" w:color="auto" w:fill="auto"/>
          </w:tcPr>
          <w:p w14:paraId="12F83B0B" w14:textId="77777777" w:rsidR="00130D35" w:rsidRPr="0073310D" w:rsidRDefault="00130D35" w:rsidP="0073310D">
            <w:pPr>
              <w:pStyle w:val="TableParagraph"/>
              <w:spacing w:before="203"/>
              <w:ind w:right="90"/>
              <w:jc w:val="center"/>
              <w:rPr>
                <w:sz w:val="20"/>
              </w:rPr>
            </w:pPr>
            <w:r w:rsidRPr="0073310D">
              <w:rPr>
                <w:sz w:val="20"/>
              </w:rPr>
              <w:t>33%</w:t>
            </w:r>
          </w:p>
        </w:tc>
        <w:tc>
          <w:tcPr>
            <w:tcW w:w="0" w:type="auto"/>
            <w:tcBorders>
              <w:top w:val="single" w:sz="4" w:space="0" w:color="000000"/>
              <w:bottom w:val="single" w:sz="4" w:space="0" w:color="000000"/>
            </w:tcBorders>
            <w:shd w:val="clear" w:color="auto" w:fill="auto"/>
          </w:tcPr>
          <w:p w14:paraId="57FDC087" w14:textId="77777777" w:rsidR="00130D35" w:rsidRPr="0073310D" w:rsidRDefault="00130D35" w:rsidP="0073310D">
            <w:pPr>
              <w:pStyle w:val="TableParagraph"/>
              <w:jc w:val="center"/>
              <w:rPr>
                <w:sz w:val="20"/>
              </w:rPr>
            </w:pPr>
          </w:p>
          <w:p w14:paraId="3CCFE957" w14:textId="77777777" w:rsidR="00130D35" w:rsidRPr="0073310D" w:rsidRDefault="00130D35" w:rsidP="0073310D">
            <w:pPr>
              <w:pStyle w:val="TableParagraph"/>
              <w:jc w:val="center"/>
              <w:rPr>
                <w:sz w:val="20"/>
              </w:rPr>
            </w:pPr>
            <w:r w:rsidRPr="0073310D">
              <w:rPr>
                <w:sz w:val="20"/>
              </w:rPr>
              <w:t>17%</w:t>
            </w:r>
          </w:p>
        </w:tc>
        <w:tc>
          <w:tcPr>
            <w:tcW w:w="0" w:type="auto"/>
            <w:tcBorders>
              <w:top w:val="single" w:sz="4" w:space="0" w:color="000000"/>
              <w:bottom w:val="single" w:sz="4" w:space="0" w:color="000000"/>
            </w:tcBorders>
            <w:shd w:val="clear" w:color="auto" w:fill="auto"/>
            <w:vAlign w:val="bottom"/>
          </w:tcPr>
          <w:p w14:paraId="0F377079" w14:textId="77777777" w:rsidR="00130D35" w:rsidRPr="0073310D" w:rsidRDefault="00130D35" w:rsidP="0073310D">
            <w:pPr>
              <w:pStyle w:val="TableParagraph"/>
              <w:jc w:val="center"/>
              <w:rPr>
                <w:sz w:val="20"/>
              </w:rPr>
            </w:pPr>
            <w:r w:rsidRPr="0073310D">
              <w:rPr>
                <w:sz w:val="20"/>
              </w:rPr>
              <w:t>100%</w:t>
            </w:r>
          </w:p>
        </w:tc>
      </w:tr>
      <w:tr w:rsidR="00130D35" w:rsidRPr="0073310D" w14:paraId="249D64B0" w14:textId="77777777" w:rsidTr="0073310D">
        <w:trPr>
          <w:trHeight w:val="20"/>
          <w:jc w:val="center"/>
        </w:trPr>
        <w:tc>
          <w:tcPr>
            <w:tcW w:w="0" w:type="auto"/>
            <w:tcBorders>
              <w:top w:val="single" w:sz="4" w:space="0" w:color="000000"/>
              <w:bottom w:val="single" w:sz="8" w:space="0" w:color="000000"/>
            </w:tcBorders>
            <w:shd w:val="clear" w:color="auto" w:fill="auto"/>
          </w:tcPr>
          <w:p w14:paraId="77347B5E" w14:textId="77777777" w:rsidR="00130D35" w:rsidRPr="0073310D" w:rsidRDefault="00130D35" w:rsidP="0073310D">
            <w:pPr>
              <w:pStyle w:val="TableParagraph"/>
              <w:spacing w:before="203"/>
              <w:rPr>
                <w:sz w:val="20"/>
              </w:rPr>
            </w:pPr>
            <w:r w:rsidRPr="0073310D">
              <w:rPr>
                <w:sz w:val="20"/>
              </w:rPr>
              <w:t>Interpretation</w:t>
            </w:r>
          </w:p>
        </w:tc>
        <w:tc>
          <w:tcPr>
            <w:tcW w:w="0" w:type="auto"/>
            <w:tcBorders>
              <w:top w:val="single" w:sz="4" w:space="0" w:color="000000"/>
              <w:bottom w:val="single" w:sz="8" w:space="0" w:color="000000"/>
            </w:tcBorders>
            <w:shd w:val="clear" w:color="auto" w:fill="auto"/>
          </w:tcPr>
          <w:p w14:paraId="336DB4F1" w14:textId="77777777" w:rsidR="00130D35" w:rsidRPr="0073310D" w:rsidRDefault="00130D35" w:rsidP="0073310D">
            <w:pPr>
              <w:pStyle w:val="TableParagraph"/>
              <w:spacing w:before="203"/>
              <w:ind w:left="-283" w:right="73" w:firstLine="375"/>
              <w:jc w:val="center"/>
              <w:rPr>
                <w:sz w:val="20"/>
              </w:rPr>
            </w:pPr>
            <w:r w:rsidRPr="0073310D">
              <w:rPr>
                <w:sz w:val="20"/>
              </w:rPr>
              <w:t>Fair</w:t>
            </w:r>
          </w:p>
        </w:tc>
        <w:tc>
          <w:tcPr>
            <w:tcW w:w="0" w:type="auto"/>
            <w:tcBorders>
              <w:top w:val="single" w:sz="4" w:space="0" w:color="000000"/>
              <w:bottom w:val="single" w:sz="8" w:space="0" w:color="000000"/>
            </w:tcBorders>
            <w:shd w:val="clear" w:color="auto" w:fill="auto"/>
          </w:tcPr>
          <w:p w14:paraId="12C35BB1" w14:textId="77777777" w:rsidR="00130D35" w:rsidRPr="0073310D" w:rsidRDefault="00130D35" w:rsidP="0073310D">
            <w:pPr>
              <w:pStyle w:val="TableParagraph"/>
              <w:spacing w:before="203"/>
              <w:ind w:right="90"/>
              <w:jc w:val="center"/>
              <w:rPr>
                <w:sz w:val="20"/>
              </w:rPr>
            </w:pPr>
            <w:r w:rsidRPr="0073310D">
              <w:rPr>
                <w:sz w:val="20"/>
              </w:rPr>
              <w:t xml:space="preserve">Good </w:t>
            </w:r>
          </w:p>
        </w:tc>
        <w:tc>
          <w:tcPr>
            <w:tcW w:w="0" w:type="auto"/>
            <w:tcBorders>
              <w:top w:val="single" w:sz="4" w:space="0" w:color="000000"/>
              <w:bottom w:val="single" w:sz="8" w:space="0" w:color="000000"/>
            </w:tcBorders>
            <w:shd w:val="clear" w:color="auto" w:fill="auto"/>
          </w:tcPr>
          <w:p w14:paraId="6BA15C7B" w14:textId="77777777" w:rsidR="00130D35" w:rsidRPr="0073310D" w:rsidRDefault="00130D35" w:rsidP="0073310D">
            <w:pPr>
              <w:pStyle w:val="TableParagraph"/>
              <w:jc w:val="center"/>
              <w:rPr>
                <w:sz w:val="20"/>
              </w:rPr>
            </w:pPr>
          </w:p>
          <w:p w14:paraId="2865C9F4" w14:textId="77777777" w:rsidR="00130D35" w:rsidRPr="0073310D" w:rsidRDefault="00130D35" w:rsidP="0073310D">
            <w:pPr>
              <w:pStyle w:val="TableParagraph"/>
              <w:jc w:val="center"/>
              <w:rPr>
                <w:sz w:val="20"/>
              </w:rPr>
            </w:pPr>
            <w:r w:rsidRPr="0073310D">
              <w:rPr>
                <w:sz w:val="20"/>
              </w:rPr>
              <w:t>Very good</w:t>
            </w:r>
          </w:p>
        </w:tc>
        <w:tc>
          <w:tcPr>
            <w:tcW w:w="0" w:type="auto"/>
            <w:tcBorders>
              <w:top w:val="single" w:sz="4" w:space="0" w:color="000000"/>
              <w:bottom w:val="single" w:sz="8" w:space="0" w:color="000000"/>
            </w:tcBorders>
            <w:shd w:val="clear" w:color="auto" w:fill="auto"/>
            <w:vAlign w:val="bottom"/>
          </w:tcPr>
          <w:p w14:paraId="64016570" w14:textId="77777777" w:rsidR="00130D35" w:rsidRPr="0073310D" w:rsidRDefault="00130D35" w:rsidP="0073310D">
            <w:pPr>
              <w:pStyle w:val="TableParagraph"/>
              <w:jc w:val="center"/>
              <w:rPr>
                <w:sz w:val="20"/>
              </w:rPr>
            </w:pPr>
          </w:p>
        </w:tc>
      </w:tr>
    </w:tbl>
    <w:p w14:paraId="452C7619" w14:textId="77777777" w:rsidR="00130D35" w:rsidRPr="0073310D" w:rsidRDefault="00130D35" w:rsidP="00130D35">
      <w:pPr>
        <w:pStyle w:val="Normal1"/>
        <w:jc w:val="both"/>
        <w:rPr>
          <w:color w:val="000000"/>
          <w:sz w:val="20"/>
          <w:szCs w:val="22"/>
        </w:rPr>
      </w:pPr>
      <w:r w:rsidRPr="0073310D">
        <w:rPr>
          <w:color w:val="000000"/>
          <w:sz w:val="20"/>
          <w:szCs w:val="22"/>
        </w:rPr>
        <w:lastRenderedPageBreak/>
        <w:t>Note:</w:t>
      </w:r>
    </w:p>
    <w:p w14:paraId="55BB85D5" w14:textId="77777777" w:rsidR="00130D35" w:rsidRPr="0073310D" w:rsidRDefault="00130D35" w:rsidP="00130D35">
      <w:pPr>
        <w:pStyle w:val="Normal1"/>
        <w:jc w:val="both"/>
        <w:rPr>
          <w:color w:val="000000"/>
          <w:sz w:val="20"/>
          <w:szCs w:val="22"/>
        </w:rPr>
      </w:pPr>
      <w:proofErr w:type="spellStart"/>
      <w:r w:rsidRPr="0073310D">
        <w:rPr>
          <w:color w:val="000000"/>
          <w:sz w:val="20"/>
          <w:szCs w:val="22"/>
        </w:rPr>
        <w:t>Coor</w:t>
      </w:r>
      <w:proofErr w:type="spellEnd"/>
      <w:r w:rsidRPr="0073310D">
        <w:rPr>
          <w:color w:val="000000"/>
          <w:sz w:val="20"/>
          <w:szCs w:val="22"/>
        </w:rPr>
        <w:tab/>
        <w:t>: Coordinating Conjunctions</w:t>
      </w:r>
    </w:p>
    <w:p w14:paraId="160A13AC" w14:textId="77777777" w:rsidR="00130D35" w:rsidRPr="0073310D" w:rsidRDefault="00130D35" w:rsidP="00130D35">
      <w:pPr>
        <w:pStyle w:val="Normal1"/>
        <w:jc w:val="both"/>
        <w:rPr>
          <w:color w:val="000000"/>
          <w:sz w:val="20"/>
          <w:szCs w:val="22"/>
        </w:rPr>
      </w:pPr>
      <w:proofErr w:type="spellStart"/>
      <w:r w:rsidRPr="0073310D">
        <w:rPr>
          <w:color w:val="000000"/>
          <w:sz w:val="20"/>
          <w:szCs w:val="22"/>
        </w:rPr>
        <w:t>Corre</w:t>
      </w:r>
      <w:proofErr w:type="spellEnd"/>
      <w:r w:rsidRPr="0073310D">
        <w:rPr>
          <w:color w:val="000000"/>
          <w:sz w:val="20"/>
          <w:szCs w:val="22"/>
        </w:rPr>
        <w:tab/>
        <w:t>: Correlative Conjunctions</w:t>
      </w:r>
    </w:p>
    <w:p w14:paraId="1BA1786A" w14:textId="77777777" w:rsidR="00130D35" w:rsidRPr="0073310D" w:rsidRDefault="00130D35" w:rsidP="00130D35">
      <w:pPr>
        <w:pStyle w:val="Normal1"/>
        <w:jc w:val="both"/>
        <w:rPr>
          <w:color w:val="000000"/>
          <w:sz w:val="20"/>
          <w:szCs w:val="22"/>
        </w:rPr>
      </w:pPr>
      <w:r w:rsidRPr="0073310D">
        <w:rPr>
          <w:color w:val="000000"/>
          <w:sz w:val="20"/>
          <w:szCs w:val="22"/>
        </w:rPr>
        <w:t>Sub.</w:t>
      </w:r>
      <w:r w:rsidRPr="0073310D">
        <w:rPr>
          <w:color w:val="000000"/>
          <w:sz w:val="20"/>
          <w:szCs w:val="22"/>
        </w:rPr>
        <w:tab/>
        <w:t>: Subordinating Conjunctions</w:t>
      </w:r>
    </w:p>
    <w:p w14:paraId="1C954690" w14:textId="77777777" w:rsidR="00130D35" w:rsidRPr="00130D35" w:rsidRDefault="00130D35" w:rsidP="00130D35">
      <w:pPr>
        <w:pStyle w:val="Normal1"/>
        <w:jc w:val="both"/>
        <w:rPr>
          <w:color w:val="000000"/>
          <w:sz w:val="22"/>
          <w:szCs w:val="22"/>
        </w:rPr>
      </w:pPr>
    </w:p>
    <w:p w14:paraId="25C0C3CD" w14:textId="77777777" w:rsidR="00130D35" w:rsidRPr="00130D35" w:rsidRDefault="00B50FBA" w:rsidP="00130D35">
      <w:pPr>
        <w:pStyle w:val="Normal1"/>
        <w:ind w:firstLine="426"/>
        <w:jc w:val="both"/>
        <w:rPr>
          <w:color w:val="000000"/>
          <w:sz w:val="22"/>
          <w:szCs w:val="22"/>
        </w:rPr>
      </w:pPr>
      <w:r>
        <w:rPr>
          <w:color w:val="000000"/>
          <w:sz w:val="22"/>
          <w:szCs w:val="22"/>
        </w:rPr>
        <w:t>It was shown by table 17</w:t>
      </w:r>
      <w:r w:rsidR="00130D35" w:rsidRPr="00130D35">
        <w:rPr>
          <w:color w:val="000000"/>
          <w:sz w:val="22"/>
          <w:szCs w:val="22"/>
        </w:rPr>
        <w:t xml:space="preserve"> that there were not many students made errors in using conjunctions in their writing. Errors in coordinating conjunctions were found 9 times or 50%, a half of all errors in conjunctions. It can be interpreted that the students have fair ability in using coordinating conjunctions. The errors in correlative conjunctions were 6 times found or 33% of all errors in conjunctions. It can be said that the students are good in using correlative conjunctions in writing their essays. Meanwhile, only 3 errors found in subordinating conjunction type or 17% of all conjunction errors. The interpretation falls within </w:t>
      </w:r>
      <w:r w:rsidR="00130D35" w:rsidRPr="00130D35">
        <w:rPr>
          <w:i/>
          <w:color w:val="000000"/>
          <w:sz w:val="22"/>
          <w:szCs w:val="22"/>
        </w:rPr>
        <w:t>very good</w:t>
      </w:r>
      <w:r w:rsidR="00130D35" w:rsidRPr="00130D35">
        <w:rPr>
          <w:color w:val="000000"/>
          <w:sz w:val="22"/>
          <w:szCs w:val="22"/>
        </w:rPr>
        <w:t>. The examples can be seen in the table below.</w:t>
      </w:r>
    </w:p>
    <w:p w14:paraId="6F245FDE" w14:textId="77777777" w:rsidR="00130D35" w:rsidRPr="00130D35" w:rsidRDefault="00130D35" w:rsidP="00130D35">
      <w:pPr>
        <w:pStyle w:val="Normal1"/>
        <w:jc w:val="both"/>
        <w:rPr>
          <w:color w:val="000000"/>
          <w:sz w:val="22"/>
          <w:szCs w:val="22"/>
        </w:rPr>
      </w:pPr>
    </w:p>
    <w:p w14:paraId="617EC407" w14:textId="77777777" w:rsidR="00130D35" w:rsidRPr="0073310D" w:rsidRDefault="00B50FBA" w:rsidP="0073310D">
      <w:pPr>
        <w:pStyle w:val="Normal1"/>
        <w:jc w:val="center"/>
        <w:rPr>
          <w:color w:val="000000"/>
          <w:sz w:val="20"/>
          <w:szCs w:val="22"/>
        </w:rPr>
      </w:pPr>
      <w:r>
        <w:rPr>
          <w:color w:val="000000"/>
          <w:sz w:val="20"/>
          <w:szCs w:val="22"/>
        </w:rPr>
        <w:t>Table 18</w:t>
      </w:r>
      <w:r w:rsidR="00130D35" w:rsidRPr="0073310D">
        <w:rPr>
          <w:color w:val="000000"/>
          <w:sz w:val="20"/>
          <w:szCs w:val="22"/>
        </w:rPr>
        <w:t>. Example of Grammatical Error in Conjunctions Made by EFL Students in Writing Essay</w:t>
      </w:r>
    </w:p>
    <w:tbl>
      <w:tblPr>
        <w:tblW w:w="0" w:type="auto"/>
        <w:jc w:val="center"/>
        <w:tblLayout w:type="fixed"/>
        <w:tblLook w:val="0000" w:firstRow="0" w:lastRow="0" w:firstColumn="0" w:lastColumn="0" w:noHBand="0" w:noVBand="0"/>
      </w:tblPr>
      <w:tblGrid>
        <w:gridCol w:w="1541"/>
        <w:gridCol w:w="3779"/>
        <w:gridCol w:w="4148"/>
      </w:tblGrid>
      <w:tr w:rsidR="00130D35" w:rsidRPr="0073310D" w14:paraId="417345DB" w14:textId="77777777" w:rsidTr="0073310D">
        <w:trPr>
          <w:trHeight w:val="103"/>
          <w:jc w:val="center"/>
        </w:trPr>
        <w:tc>
          <w:tcPr>
            <w:tcW w:w="1541" w:type="dxa"/>
            <w:tcBorders>
              <w:top w:val="single" w:sz="4" w:space="0" w:color="000000"/>
              <w:bottom w:val="single" w:sz="4" w:space="0" w:color="000000"/>
            </w:tcBorders>
            <w:shd w:val="clear" w:color="auto" w:fill="auto"/>
          </w:tcPr>
          <w:p w14:paraId="57332E76" w14:textId="77777777" w:rsidR="00130D35" w:rsidRPr="0073310D" w:rsidRDefault="00130D35" w:rsidP="00EB41C2">
            <w:pPr>
              <w:pStyle w:val="Normal1"/>
              <w:jc w:val="center"/>
              <w:rPr>
                <w:color w:val="000000"/>
                <w:sz w:val="20"/>
                <w:szCs w:val="22"/>
              </w:rPr>
            </w:pPr>
            <w:r w:rsidRPr="0073310D">
              <w:rPr>
                <w:color w:val="000000"/>
                <w:sz w:val="20"/>
                <w:szCs w:val="22"/>
              </w:rPr>
              <w:t>Student</w:t>
            </w:r>
          </w:p>
        </w:tc>
        <w:tc>
          <w:tcPr>
            <w:tcW w:w="3779" w:type="dxa"/>
            <w:tcBorders>
              <w:top w:val="single" w:sz="4" w:space="0" w:color="000000"/>
              <w:bottom w:val="single" w:sz="4" w:space="0" w:color="000000"/>
            </w:tcBorders>
            <w:shd w:val="clear" w:color="auto" w:fill="auto"/>
          </w:tcPr>
          <w:p w14:paraId="618A509D" w14:textId="77777777" w:rsidR="00130D35" w:rsidRPr="0073310D" w:rsidRDefault="00130D35" w:rsidP="00EB41C2">
            <w:pPr>
              <w:pStyle w:val="Normal1"/>
              <w:jc w:val="center"/>
              <w:rPr>
                <w:color w:val="000000"/>
                <w:sz w:val="20"/>
                <w:szCs w:val="22"/>
              </w:rPr>
            </w:pPr>
            <w:r w:rsidRPr="0073310D">
              <w:rPr>
                <w:color w:val="000000"/>
                <w:sz w:val="20"/>
                <w:szCs w:val="22"/>
              </w:rPr>
              <w:t>Error</w:t>
            </w:r>
          </w:p>
        </w:tc>
        <w:tc>
          <w:tcPr>
            <w:tcW w:w="4148" w:type="dxa"/>
            <w:tcBorders>
              <w:top w:val="single" w:sz="4" w:space="0" w:color="000000"/>
              <w:bottom w:val="single" w:sz="4" w:space="0" w:color="000000"/>
            </w:tcBorders>
            <w:shd w:val="clear" w:color="auto" w:fill="auto"/>
          </w:tcPr>
          <w:p w14:paraId="12437885" w14:textId="77777777" w:rsidR="00130D35" w:rsidRPr="0073310D" w:rsidRDefault="00130D35" w:rsidP="00EB41C2">
            <w:pPr>
              <w:pStyle w:val="Normal1"/>
              <w:jc w:val="center"/>
              <w:rPr>
                <w:sz w:val="20"/>
                <w:szCs w:val="22"/>
              </w:rPr>
            </w:pPr>
            <w:r w:rsidRPr="0073310D">
              <w:rPr>
                <w:color w:val="000000"/>
                <w:sz w:val="20"/>
                <w:szCs w:val="22"/>
              </w:rPr>
              <w:t>Correction</w:t>
            </w:r>
          </w:p>
        </w:tc>
      </w:tr>
      <w:tr w:rsidR="00130D35" w:rsidRPr="0073310D" w14:paraId="3DB45C94" w14:textId="77777777" w:rsidTr="0073310D">
        <w:trPr>
          <w:trHeight w:val="414"/>
          <w:jc w:val="center"/>
        </w:trPr>
        <w:tc>
          <w:tcPr>
            <w:tcW w:w="1541" w:type="dxa"/>
            <w:tcBorders>
              <w:top w:val="single" w:sz="4" w:space="0" w:color="000000"/>
              <w:bottom w:val="single" w:sz="4" w:space="0" w:color="000000"/>
            </w:tcBorders>
            <w:shd w:val="clear" w:color="auto" w:fill="auto"/>
          </w:tcPr>
          <w:p w14:paraId="7E4BBD98" w14:textId="77777777" w:rsidR="00130D35" w:rsidRPr="0073310D" w:rsidRDefault="00130D35" w:rsidP="00EB41C2">
            <w:pPr>
              <w:pStyle w:val="Normal1"/>
              <w:jc w:val="both"/>
              <w:rPr>
                <w:color w:val="000000"/>
                <w:sz w:val="20"/>
                <w:szCs w:val="22"/>
              </w:rPr>
            </w:pPr>
            <w:r w:rsidRPr="0073310D">
              <w:rPr>
                <w:color w:val="000000"/>
                <w:sz w:val="20"/>
                <w:szCs w:val="22"/>
              </w:rPr>
              <w:t xml:space="preserve">Student 15 </w:t>
            </w:r>
          </w:p>
        </w:tc>
        <w:tc>
          <w:tcPr>
            <w:tcW w:w="3779" w:type="dxa"/>
            <w:tcBorders>
              <w:top w:val="single" w:sz="4" w:space="0" w:color="000000"/>
              <w:bottom w:val="single" w:sz="4" w:space="0" w:color="000000"/>
            </w:tcBorders>
            <w:shd w:val="clear" w:color="auto" w:fill="auto"/>
          </w:tcPr>
          <w:p w14:paraId="3AB564A8" w14:textId="77777777" w:rsidR="00130D35" w:rsidRPr="0073310D" w:rsidRDefault="00130D35" w:rsidP="00EB41C2">
            <w:pPr>
              <w:pStyle w:val="Normal1"/>
              <w:jc w:val="both"/>
              <w:rPr>
                <w:color w:val="000000"/>
                <w:sz w:val="20"/>
                <w:szCs w:val="22"/>
              </w:rPr>
            </w:pPr>
            <w:r w:rsidRPr="0073310D">
              <w:rPr>
                <w:color w:val="000000"/>
                <w:sz w:val="20"/>
                <w:szCs w:val="22"/>
              </w:rPr>
              <w:t xml:space="preserve">My two favorite subjects when I was at Senior High School were </w:t>
            </w:r>
            <w:r w:rsidRPr="0073310D">
              <w:rPr>
                <w:i/>
                <w:color w:val="000000"/>
                <w:sz w:val="20"/>
                <w:szCs w:val="22"/>
              </w:rPr>
              <w:t>English or Math</w:t>
            </w:r>
            <w:r w:rsidRPr="0073310D">
              <w:rPr>
                <w:color w:val="000000"/>
                <w:sz w:val="20"/>
                <w:szCs w:val="22"/>
              </w:rPr>
              <w:t>.</w:t>
            </w:r>
          </w:p>
        </w:tc>
        <w:tc>
          <w:tcPr>
            <w:tcW w:w="4148" w:type="dxa"/>
            <w:tcBorders>
              <w:top w:val="single" w:sz="4" w:space="0" w:color="000000"/>
              <w:bottom w:val="single" w:sz="4" w:space="0" w:color="000000"/>
            </w:tcBorders>
            <w:shd w:val="clear" w:color="auto" w:fill="auto"/>
          </w:tcPr>
          <w:p w14:paraId="5BE3655C" w14:textId="77777777" w:rsidR="00130D35" w:rsidRPr="0073310D" w:rsidRDefault="00130D35" w:rsidP="00EB41C2">
            <w:pPr>
              <w:pStyle w:val="Normal1"/>
              <w:jc w:val="both"/>
              <w:rPr>
                <w:sz w:val="20"/>
                <w:szCs w:val="22"/>
              </w:rPr>
            </w:pPr>
            <w:r w:rsidRPr="0073310D">
              <w:rPr>
                <w:color w:val="000000"/>
                <w:sz w:val="20"/>
                <w:szCs w:val="22"/>
              </w:rPr>
              <w:t xml:space="preserve">My two favorite subjects when I was at Senior High School were </w:t>
            </w:r>
            <w:r w:rsidRPr="0073310D">
              <w:rPr>
                <w:i/>
                <w:color w:val="000000"/>
                <w:sz w:val="20"/>
                <w:szCs w:val="22"/>
              </w:rPr>
              <w:t>English and Math</w:t>
            </w:r>
            <w:r w:rsidRPr="0073310D">
              <w:rPr>
                <w:color w:val="000000"/>
                <w:sz w:val="20"/>
                <w:szCs w:val="22"/>
              </w:rPr>
              <w:t>.</w:t>
            </w:r>
          </w:p>
        </w:tc>
      </w:tr>
      <w:tr w:rsidR="00130D35" w:rsidRPr="0073310D" w14:paraId="6011705B" w14:textId="77777777" w:rsidTr="0073310D">
        <w:trPr>
          <w:trHeight w:val="567"/>
          <w:jc w:val="center"/>
        </w:trPr>
        <w:tc>
          <w:tcPr>
            <w:tcW w:w="1541" w:type="dxa"/>
            <w:tcBorders>
              <w:top w:val="single" w:sz="4" w:space="0" w:color="000000"/>
              <w:bottom w:val="single" w:sz="4" w:space="0" w:color="000000"/>
            </w:tcBorders>
            <w:shd w:val="clear" w:color="auto" w:fill="auto"/>
          </w:tcPr>
          <w:p w14:paraId="4B5071A8" w14:textId="77777777" w:rsidR="00130D35" w:rsidRPr="0073310D" w:rsidRDefault="00130D35" w:rsidP="00EB41C2">
            <w:pPr>
              <w:pStyle w:val="Normal1"/>
              <w:jc w:val="both"/>
              <w:rPr>
                <w:color w:val="000000"/>
                <w:sz w:val="20"/>
                <w:szCs w:val="22"/>
              </w:rPr>
            </w:pPr>
            <w:r w:rsidRPr="0073310D">
              <w:rPr>
                <w:color w:val="000000"/>
                <w:sz w:val="20"/>
                <w:szCs w:val="22"/>
              </w:rPr>
              <w:t xml:space="preserve">Student 19 </w:t>
            </w:r>
          </w:p>
        </w:tc>
        <w:tc>
          <w:tcPr>
            <w:tcW w:w="3779" w:type="dxa"/>
            <w:tcBorders>
              <w:top w:val="single" w:sz="4" w:space="0" w:color="000000"/>
              <w:bottom w:val="single" w:sz="4" w:space="0" w:color="000000"/>
            </w:tcBorders>
            <w:shd w:val="clear" w:color="auto" w:fill="auto"/>
          </w:tcPr>
          <w:p w14:paraId="68251657" w14:textId="77777777" w:rsidR="00130D35" w:rsidRPr="0073310D" w:rsidRDefault="00130D35" w:rsidP="00EB41C2">
            <w:pPr>
              <w:pStyle w:val="Normal1"/>
              <w:jc w:val="both"/>
              <w:rPr>
                <w:color w:val="000000"/>
                <w:sz w:val="20"/>
                <w:szCs w:val="22"/>
              </w:rPr>
            </w:pPr>
            <w:r w:rsidRPr="0073310D">
              <w:rPr>
                <w:color w:val="000000"/>
                <w:sz w:val="20"/>
                <w:szCs w:val="22"/>
              </w:rPr>
              <w:t xml:space="preserve">Padang is </w:t>
            </w:r>
            <w:r w:rsidRPr="0073310D">
              <w:rPr>
                <w:i/>
                <w:color w:val="000000"/>
                <w:sz w:val="20"/>
                <w:szCs w:val="22"/>
              </w:rPr>
              <w:t>neither hot or cold</w:t>
            </w:r>
            <w:r w:rsidRPr="0073310D">
              <w:rPr>
                <w:color w:val="000000"/>
                <w:sz w:val="20"/>
                <w:szCs w:val="22"/>
              </w:rPr>
              <w:t>, so it is an ideal city to live in.</w:t>
            </w:r>
          </w:p>
        </w:tc>
        <w:tc>
          <w:tcPr>
            <w:tcW w:w="4148" w:type="dxa"/>
            <w:tcBorders>
              <w:top w:val="single" w:sz="4" w:space="0" w:color="000000"/>
              <w:bottom w:val="single" w:sz="4" w:space="0" w:color="000000"/>
            </w:tcBorders>
            <w:shd w:val="clear" w:color="auto" w:fill="auto"/>
          </w:tcPr>
          <w:p w14:paraId="71D6FF6A" w14:textId="77777777" w:rsidR="00130D35" w:rsidRPr="0073310D" w:rsidRDefault="00130D35" w:rsidP="00EB41C2">
            <w:pPr>
              <w:pStyle w:val="Normal1"/>
              <w:jc w:val="both"/>
              <w:rPr>
                <w:sz w:val="20"/>
                <w:szCs w:val="22"/>
              </w:rPr>
            </w:pPr>
            <w:r w:rsidRPr="0073310D">
              <w:rPr>
                <w:color w:val="000000"/>
                <w:sz w:val="20"/>
                <w:szCs w:val="22"/>
              </w:rPr>
              <w:t xml:space="preserve">Padang is </w:t>
            </w:r>
            <w:r w:rsidRPr="0073310D">
              <w:rPr>
                <w:i/>
                <w:color w:val="000000"/>
                <w:sz w:val="20"/>
                <w:szCs w:val="22"/>
              </w:rPr>
              <w:t>neither hot nor cold</w:t>
            </w:r>
            <w:r w:rsidRPr="0073310D">
              <w:rPr>
                <w:color w:val="000000"/>
                <w:sz w:val="20"/>
                <w:szCs w:val="22"/>
              </w:rPr>
              <w:t>, so it is an ideal city to live in.</w:t>
            </w:r>
          </w:p>
        </w:tc>
      </w:tr>
      <w:tr w:rsidR="00130D35" w:rsidRPr="0073310D" w14:paraId="62B78E86" w14:textId="77777777" w:rsidTr="0073310D">
        <w:trPr>
          <w:trHeight w:val="567"/>
          <w:jc w:val="center"/>
        </w:trPr>
        <w:tc>
          <w:tcPr>
            <w:tcW w:w="1541" w:type="dxa"/>
            <w:tcBorders>
              <w:top w:val="single" w:sz="4" w:space="0" w:color="000000"/>
              <w:bottom w:val="single" w:sz="4" w:space="0" w:color="000000"/>
            </w:tcBorders>
            <w:shd w:val="clear" w:color="auto" w:fill="auto"/>
          </w:tcPr>
          <w:p w14:paraId="18102DCD" w14:textId="77777777" w:rsidR="00130D35" w:rsidRPr="0073310D" w:rsidRDefault="00130D35" w:rsidP="00EB41C2">
            <w:pPr>
              <w:pStyle w:val="Normal1"/>
              <w:jc w:val="both"/>
              <w:rPr>
                <w:i/>
                <w:color w:val="000000"/>
                <w:sz w:val="20"/>
                <w:szCs w:val="22"/>
              </w:rPr>
            </w:pPr>
            <w:r w:rsidRPr="0073310D">
              <w:rPr>
                <w:color w:val="000000"/>
                <w:sz w:val="20"/>
                <w:szCs w:val="22"/>
              </w:rPr>
              <w:t>Student 24</w:t>
            </w:r>
          </w:p>
        </w:tc>
        <w:tc>
          <w:tcPr>
            <w:tcW w:w="3779" w:type="dxa"/>
            <w:tcBorders>
              <w:top w:val="single" w:sz="4" w:space="0" w:color="000000"/>
              <w:bottom w:val="single" w:sz="4" w:space="0" w:color="000000"/>
            </w:tcBorders>
            <w:shd w:val="clear" w:color="auto" w:fill="auto"/>
          </w:tcPr>
          <w:p w14:paraId="3FB9C3AD" w14:textId="77777777" w:rsidR="00130D35" w:rsidRPr="0073310D" w:rsidRDefault="00130D35" w:rsidP="00EB41C2">
            <w:pPr>
              <w:pStyle w:val="Normal1"/>
              <w:jc w:val="both"/>
              <w:rPr>
                <w:i/>
                <w:color w:val="000000"/>
                <w:sz w:val="20"/>
                <w:szCs w:val="22"/>
              </w:rPr>
            </w:pPr>
            <w:r w:rsidRPr="0073310D">
              <w:rPr>
                <w:i/>
                <w:color w:val="000000"/>
                <w:sz w:val="20"/>
                <w:szCs w:val="22"/>
              </w:rPr>
              <w:t>When</w:t>
            </w:r>
            <w:r w:rsidRPr="0073310D">
              <w:rPr>
                <w:color w:val="000000"/>
                <w:sz w:val="20"/>
                <w:szCs w:val="22"/>
              </w:rPr>
              <w:t xml:space="preserve"> Jakarta flooded, the people spent all day cleaning up their houses and surroundings helped by many volunteers.</w:t>
            </w:r>
          </w:p>
        </w:tc>
        <w:tc>
          <w:tcPr>
            <w:tcW w:w="4148" w:type="dxa"/>
            <w:tcBorders>
              <w:top w:val="single" w:sz="4" w:space="0" w:color="000000"/>
              <w:bottom w:val="single" w:sz="4" w:space="0" w:color="000000"/>
            </w:tcBorders>
            <w:shd w:val="clear" w:color="auto" w:fill="auto"/>
          </w:tcPr>
          <w:p w14:paraId="54949226" w14:textId="77777777" w:rsidR="00130D35" w:rsidRPr="0073310D" w:rsidRDefault="00130D35" w:rsidP="00EB41C2">
            <w:pPr>
              <w:pStyle w:val="Normal1"/>
              <w:jc w:val="both"/>
              <w:rPr>
                <w:sz w:val="20"/>
                <w:szCs w:val="22"/>
              </w:rPr>
            </w:pPr>
            <w:r w:rsidRPr="0073310D">
              <w:rPr>
                <w:i/>
                <w:color w:val="000000"/>
                <w:sz w:val="20"/>
                <w:szCs w:val="22"/>
              </w:rPr>
              <w:t>After</w:t>
            </w:r>
            <w:r w:rsidRPr="0073310D">
              <w:rPr>
                <w:color w:val="000000"/>
                <w:sz w:val="20"/>
                <w:szCs w:val="22"/>
              </w:rPr>
              <w:t xml:space="preserve"> Jakarta flooded, the people spent all day cleaning up their houses and surroundings helped by many volunteers.</w:t>
            </w:r>
          </w:p>
        </w:tc>
      </w:tr>
    </w:tbl>
    <w:p w14:paraId="36E398E6" w14:textId="77777777" w:rsidR="00130D35" w:rsidRPr="00130D35" w:rsidRDefault="00130D35" w:rsidP="00130D35">
      <w:pPr>
        <w:pStyle w:val="Normal1"/>
        <w:jc w:val="both"/>
        <w:rPr>
          <w:color w:val="000000"/>
          <w:sz w:val="22"/>
          <w:szCs w:val="22"/>
        </w:rPr>
      </w:pPr>
    </w:p>
    <w:p w14:paraId="546D90D0" w14:textId="77777777" w:rsidR="00130D35" w:rsidRPr="00130D35" w:rsidRDefault="0073310D" w:rsidP="00130D35">
      <w:pPr>
        <w:pStyle w:val="Normal1"/>
        <w:ind w:firstLine="425"/>
        <w:jc w:val="both"/>
        <w:rPr>
          <w:color w:val="000000"/>
          <w:sz w:val="22"/>
          <w:szCs w:val="22"/>
        </w:rPr>
      </w:pPr>
      <w:r>
        <w:rPr>
          <w:color w:val="000000"/>
          <w:sz w:val="22"/>
          <w:szCs w:val="22"/>
        </w:rPr>
        <w:t>Referring to tabl</w:t>
      </w:r>
      <w:r w:rsidR="00B50FBA">
        <w:rPr>
          <w:color w:val="000000"/>
          <w:sz w:val="22"/>
          <w:szCs w:val="22"/>
        </w:rPr>
        <w:t>e 18</w:t>
      </w:r>
      <w:r w:rsidR="00130D35" w:rsidRPr="00130D35">
        <w:rPr>
          <w:color w:val="000000"/>
          <w:sz w:val="22"/>
          <w:szCs w:val="22"/>
        </w:rPr>
        <w:t xml:space="preserve">, Student 15 made an error in using coordinating conjunctions in writing </w:t>
      </w:r>
      <w:r w:rsidR="00130D35" w:rsidRPr="00130D35">
        <w:rPr>
          <w:i/>
          <w:color w:val="000000"/>
          <w:sz w:val="22"/>
          <w:szCs w:val="22"/>
        </w:rPr>
        <w:t xml:space="preserve">English or Math </w:t>
      </w:r>
      <w:r w:rsidR="00130D35" w:rsidRPr="00130D35">
        <w:rPr>
          <w:color w:val="000000"/>
          <w:sz w:val="22"/>
          <w:szCs w:val="22"/>
        </w:rPr>
        <w:t xml:space="preserve">instead of </w:t>
      </w:r>
      <w:r w:rsidR="00130D35" w:rsidRPr="00130D35">
        <w:rPr>
          <w:i/>
          <w:color w:val="000000"/>
          <w:sz w:val="22"/>
          <w:szCs w:val="22"/>
        </w:rPr>
        <w:t>English and Math</w:t>
      </w:r>
      <w:r w:rsidR="00130D35" w:rsidRPr="00130D35">
        <w:rPr>
          <w:color w:val="000000"/>
          <w:sz w:val="22"/>
          <w:szCs w:val="22"/>
        </w:rPr>
        <w:t xml:space="preserve">. It is considered an error since she wrote </w:t>
      </w:r>
      <w:r w:rsidR="00130D35" w:rsidRPr="00130D35">
        <w:rPr>
          <w:i/>
          <w:color w:val="000000"/>
          <w:sz w:val="22"/>
          <w:szCs w:val="22"/>
        </w:rPr>
        <w:t xml:space="preserve">my two favorite subjects. </w:t>
      </w:r>
      <w:r w:rsidR="00130D35" w:rsidRPr="00130D35">
        <w:rPr>
          <w:color w:val="000000"/>
          <w:sz w:val="22"/>
          <w:szCs w:val="22"/>
        </w:rPr>
        <w:t xml:space="preserve">The phrase indicates an addition, not an option, so it should be </w:t>
      </w:r>
      <w:r w:rsidR="00130D35" w:rsidRPr="00130D35">
        <w:rPr>
          <w:i/>
          <w:color w:val="000000"/>
          <w:sz w:val="22"/>
          <w:szCs w:val="22"/>
        </w:rPr>
        <w:t>and</w:t>
      </w:r>
      <w:r w:rsidR="00130D35" w:rsidRPr="00130D35">
        <w:rPr>
          <w:color w:val="000000"/>
          <w:sz w:val="22"/>
          <w:szCs w:val="22"/>
        </w:rPr>
        <w:t xml:space="preserve">. Furthermore, Student 19 made an error in using correlative conjunctions in writing </w:t>
      </w:r>
      <w:r w:rsidR="00130D35" w:rsidRPr="00130D35">
        <w:rPr>
          <w:i/>
          <w:color w:val="000000"/>
          <w:sz w:val="22"/>
          <w:szCs w:val="22"/>
        </w:rPr>
        <w:t>neither hot or cold</w:t>
      </w:r>
      <w:r w:rsidR="00130D35" w:rsidRPr="00130D35">
        <w:rPr>
          <w:color w:val="000000"/>
          <w:sz w:val="22"/>
          <w:szCs w:val="22"/>
        </w:rPr>
        <w:t xml:space="preserve"> instead of </w:t>
      </w:r>
      <w:r w:rsidR="00130D35" w:rsidRPr="00130D35">
        <w:rPr>
          <w:i/>
          <w:color w:val="000000"/>
          <w:sz w:val="22"/>
          <w:szCs w:val="22"/>
        </w:rPr>
        <w:t>neither hot nor cold</w:t>
      </w:r>
      <w:r w:rsidR="00130D35" w:rsidRPr="00130D35">
        <w:rPr>
          <w:color w:val="000000"/>
          <w:sz w:val="22"/>
          <w:szCs w:val="22"/>
        </w:rPr>
        <w:t xml:space="preserve">. </w:t>
      </w:r>
      <w:r w:rsidR="00130D35" w:rsidRPr="00130D35">
        <w:rPr>
          <w:i/>
          <w:color w:val="000000"/>
          <w:sz w:val="22"/>
          <w:szCs w:val="22"/>
        </w:rPr>
        <w:t>Neither</w:t>
      </w:r>
      <w:r w:rsidR="00130D35" w:rsidRPr="00130D35">
        <w:rPr>
          <w:color w:val="000000"/>
          <w:sz w:val="22"/>
          <w:szCs w:val="22"/>
        </w:rPr>
        <w:t xml:space="preserve"> and </w:t>
      </w:r>
      <w:r w:rsidR="00130D35" w:rsidRPr="00130D35">
        <w:rPr>
          <w:i/>
          <w:color w:val="000000"/>
          <w:sz w:val="22"/>
          <w:szCs w:val="22"/>
        </w:rPr>
        <w:t>nor</w:t>
      </w:r>
      <w:r w:rsidR="00130D35" w:rsidRPr="00130D35">
        <w:rPr>
          <w:color w:val="000000"/>
          <w:sz w:val="22"/>
          <w:szCs w:val="22"/>
        </w:rPr>
        <w:t xml:space="preserve"> are used together to link two words to express a negative statement. Meanwhile, Student 24 made an error in using subordinating conjunction. She wrote </w:t>
      </w:r>
      <w:r w:rsidR="00130D35" w:rsidRPr="00130D35">
        <w:rPr>
          <w:i/>
          <w:color w:val="000000"/>
          <w:sz w:val="22"/>
          <w:szCs w:val="22"/>
        </w:rPr>
        <w:t>When Jakarta flooded, …</w:t>
      </w:r>
      <w:r w:rsidR="00130D35" w:rsidRPr="00130D35">
        <w:rPr>
          <w:color w:val="000000"/>
          <w:sz w:val="22"/>
          <w:szCs w:val="22"/>
        </w:rPr>
        <w:t xml:space="preserve"> instead of </w:t>
      </w:r>
      <w:r w:rsidR="00130D35" w:rsidRPr="00130D35">
        <w:rPr>
          <w:i/>
          <w:color w:val="000000"/>
          <w:sz w:val="22"/>
          <w:szCs w:val="22"/>
        </w:rPr>
        <w:t>After Jakarta flooded, …</w:t>
      </w:r>
      <w:r w:rsidR="00130D35" w:rsidRPr="00130D35">
        <w:rPr>
          <w:color w:val="000000"/>
          <w:sz w:val="22"/>
          <w:szCs w:val="22"/>
        </w:rPr>
        <w:t xml:space="preserve">. It is considered as an error because the following clause </w:t>
      </w:r>
      <w:r w:rsidR="00130D35" w:rsidRPr="00130D35">
        <w:rPr>
          <w:i/>
          <w:color w:val="000000"/>
          <w:sz w:val="22"/>
          <w:szCs w:val="22"/>
        </w:rPr>
        <w:t>the people spent all day cleaning up their houses and surroundings helped by many volunteers</w:t>
      </w:r>
      <w:r w:rsidR="00130D35" w:rsidRPr="00130D35">
        <w:rPr>
          <w:color w:val="000000"/>
          <w:sz w:val="22"/>
          <w:szCs w:val="22"/>
        </w:rPr>
        <w:t xml:space="preserve"> indicates an action done after the flood. Therefore, the subordinating conjunction should be </w:t>
      </w:r>
      <w:r w:rsidR="00130D35" w:rsidRPr="00130D35">
        <w:rPr>
          <w:i/>
          <w:color w:val="000000"/>
          <w:sz w:val="22"/>
          <w:szCs w:val="22"/>
        </w:rPr>
        <w:t>after.</w:t>
      </w:r>
    </w:p>
    <w:p w14:paraId="0A594C90" w14:textId="77777777" w:rsidR="00130D35" w:rsidRDefault="00130D35" w:rsidP="00130D35">
      <w:pPr>
        <w:pStyle w:val="Normal1"/>
        <w:ind w:firstLine="425"/>
        <w:jc w:val="both"/>
        <w:rPr>
          <w:color w:val="000000"/>
          <w:sz w:val="20"/>
          <w:szCs w:val="20"/>
        </w:rPr>
      </w:pPr>
    </w:p>
    <w:p w14:paraId="1EDAF15A" w14:textId="77777777" w:rsidR="0080696C" w:rsidRPr="0080696C" w:rsidRDefault="0080696C" w:rsidP="00891935">
      <w:pPr>
        <w:spacing w:after="0" w:line="240" w:lineRule="auto"/>
        <w:jc w:val="both"/>
        <w:rPr>
          <w:rFonts w:ascii="Times New Roman" w:hAnsi="Times New Roman" w:cs="Times New Roman"/>
        </w:rPr>
      </w:pPr>
    </w:p>
    <w:p w14:paraId="5069D6A5" w14:textId="77777777" w:rsidR="0080696C" w:rsidRDefault="00616116" w:rsidP="00891935">
      <w:pPr>
        <w:spacing w:after="0" w:line="240" w:lineRule="auto"/>
        <w:jc w:val="both"/>
        <w:rPr>
          <w:rFonts w:ascii="Times New Roman" w:hAnsi="Times New Roman" w:cs="Times New Roman"/>
          <w:b/>
        </w:rPr>
      </w:pPr>
      <w:r w:rsidRPr="00616116">
        <w:rPr>
          <w:rFonts w:ascii="Times New Roman" w:hAnsi="Times New Roman" w:cs="Times New Roman"/>
          <w:b/>
        </w:rPr>
        <w:t xml:space="preserve">Discussion </w:t>
      </w:r>
    </w:p>
    <w:p w14:paraId="075C66B0" w14:textId="77777777" w:rsidR="0073310D" w:rsidRPr="00C562A0" w:rsidRDefault="0073310D" w:rsidP="00891935">
      <w:pPr>
        <w:spacing w:after="0" w:line="240" w:lineRule="auto"/>
        <w:jc w:val="both"/>
        <w:rPr>
          <w:rFonts w:ascii="Times New Roman" w:hAnsi="Times New Roman" w:cs="Times New Roman"/>
          <w:lang w:val="id-ID"/>
        </w:rPr>
      </w:pPr>
    </w:p>
    <w:p w14:paraId="7EDC333E" w14:textId="77777777" w:rsidR="00C562A0" w:rsidRPr="00C562A0" w:rsidRDefault="00C562A0" w:rsidP="00C562A0">
      <w:pPr>
        <w:pStyle w:val="Normal1"/>
        <w:jc w:val="both"/>
        <w:rPr>
          <w:color w:val="000000"/>
          <w:sz w:val="22"/>
          <w:szCs w:val="22"/>
        </w:rPr>
      </w:pPr>
      <w:r w:rsidRPr="0073310D">
        <w:rPr>
          <w:color w:val="000000"/>
          <w:sz w:val="22"/>
          <w:szCs w:val="22"/>
        </w:rPr>
        <w:t>Pedagogical Implication in This Study Viewed from Errors Made by the Students</w:t>
      </w:r>
    </w:p>
    <w:p w14:paraId="60A6D266" w14:textId="77777777" w:rsidR="00C562A0" w:rsidRPr="00C562A0" w:rsidRDefault="00C562A0" w:rsidP="00C562A0">
      <w:pPr>
        <w:pStyle w:val="Normal1"/>
        <w:ind w:firstLine="425"/>
        <w:jc w:val="both"/>
        <w:rPr>
          <w:color w:val="000000"/>
          <w:sz w:val="22"/>
          <w:szCs w:val="22"/>
        </w:rPr>
      </w:pPr>
      <w:r w:rsidRPr="00C562A0">
        <w:rPr>
          <w:color w:val="000000"/>
          <w:sz w:val="22"/>
          <w:szCs w:val="22"/>
        </w:rPr>
        <w:t>As presented in the data, there are eight types of grammatical errors made by EFL students, including errors in verbs, nouns, pronouns, prepositions, adjectives, determiners, adverbs and conjunctions. The analysis of the students’ grammatical errors revealed that these students have not got good understanding yet of the English language. Errors are expected in the process of learning and it is very important to identify the cause behind their occurrence. In most cases, errors occurred from what Richards (1973) proposes as overgeneralization and ignorance of rule restrictions. This study can illuminate certain issues pertaining as to how school teachers can help their students to produce better essay writing by understanding students’ weaknesses in writing. Teachers can modify their teaching materials</w:t>
      </w:r>
      <w:r w:rsidRPr="00C562A0">
        <w:rPr>
          <w:sz w:val="22"/>
          <w:szCs w:val="22"/>
        </w:rPr>
        <w:t xml:space="preserve"> </w:t>
      </w:r>
      <w:r w:rsidRPr="00C562A0">
        <w:rPr>
          <w:color w:val="000000"/>
          <w:sz w:val="22"/>
          <w:szCs w:val="22"/>
        </w:rPr>
        <w:t xml:space="preserve">based on the students’ needs or writing errors. The students made grammatical errors in their writing as they had inadequate grammatical knowledge. The results of this study suggest some ways for ESL teachers to enhance students’ writing, specifically by providing some feedback after marking their essays and also making the students rewrite the essays after corrections. They also can apply peer evaluation in writing class to provide feedback. Myles (2002) states that a feedback is the most significant part of writing and </w:t>
      </w:r>
      <w:r w:rsidRPr="00C562A0">
        <w:rPr>
          <w:color w:val="000000"/>
          <w:sz w:val="22"/>
          <w:szCs w:val="22"/>
        </w:rPr>
        <w:lastRenderedPageBreak/>
        <w:t>an improvement is impossible without it. Indirectly, these will be able to inculcate awareness among the students of the common types of errors to avoid (</w:t>
      </w:r>
      <w:proofErr w:type="spellStart"/>
      <w:r w:rsidRPr="00C562A0">
        <w:rPr>
          <w:color w:val="000000"/>
          <w:sz w:val="22"/>
          <w:szCs w:val="22"/>
        </w:rPr>
        <w:t>Naeini</w:t>
      </w:r>
      <w:proofErr w:type="spellEnd"/>
      <w:r w:rsidRPr="00C562A0">
        <w:rPr>
          <w:color w:val="000000"/>
          <w:sz w:val="22"/>
          <w:szCs w:val="22"/>
        </w:rPr>
        <w:t xml:space="preserve">, 2008). </w:t>
      </w:r>
    </w:p>
    <w:p w14:paraId="7AE27D13" w14:textId="77777777" w:rsidR="00C562A0" w:rsidRPr="00C562A0" w:rsidRDefault="00C562A0" w:rsidP="00C562A0">
      <w:pPr>
        <w:pStyle w:val="Normal1"/>
        <w:ind w:firstLine="425"/>
        <w:jc w:val="both"/>
        <w:rPr>
          <w:color w:val="000000"/>
          <w:sz w:val="22"/>
          <w:szCs w:val="22"/>
        </w:rPr>
      </w:pPr>
      <w:r w:rsidRPr="00C562A0">
        <w:rPr>
          <w:color w:val="000000"/>
          <w:sz w:val="22"/>
          <w:szCs w:val="22"/>
        </w:rPr>
        <w:t>Teachers can integrate grammar instruction with writing instruction; they should use the grammar terms that make sense to the students (Chin, 2000). By incorporating grammar terms naturally into the processes of editing, revising, and proofreading, teachers can help students understand and apply grammar purposefully to their own writing. Strategies such as writing conferences, partnership writing, grammar mini lessons, and peer response groups are all valuable methods for integrating grammar into writing instruction (Chin, 2000). Although this study was undertaken on a very small scale, the results of the study are quite significant. They show the possibility of teachers employing various strategies to assist students in applying grammatical concepts to achieve their writing purpose.</w:t>
      </w:r>
    </w:p>
    <w:p w14:paraId="5DE542ED" w14:textId="77777777" w:rsidR="00C562A0" w:rsidRPr="00C562A0" w:rsidRDefault="00C562A0" w:rsidP="00C562A0">
      <w:pPr>
        <w:pStyle w:val="Normal1"/>
        <w:ind w:firstLine="425"/>
        <w:jc w:val="both"/>
        <w:rPr>
          <w:color w:val="000000"/>
          <w:sz w:val="22"/>
          <w:szCs w:val="22"/>
        </w:rPr>
      </w:pPr>
      <w:r w:rsidRPr="00C562A0">
        <w:rPr>
          <w:color w:val="000000"/>
          <w:sz w:val="22"/>
          <w:szCs w:val="22"/>
        </w:rPr>
        <w:t>From the analysis of data, the followings are some pedagogical implications which can be drawn to explain the phenomena above</w:t>
      </w:r>
      <w:r w:rsidRPr="00C562A0">
        <w:rPr>
          <w:sz w:val="22"/>
          <w:szCs w:val="22"/>
        </w:rPr>
        <w:t>.</w:t>
      </w:r>
    </w:p>
    <w:p w14:paraId="3F457635" w14:textId="77777777" w:rsidR="00C562A0" w:rsidRPr="00C562A0" w:rsidRDefault="00C562A0" w:rsidP="00C562A0">
      <w:pPr>
        <w:pStyle w:val="Normal1"/>
        <w:jc w:val="both"/>
        <w:rPr>
          <w:color w:val="000000"/>
          <w:sz w:val="22"/>
          <w:szCs w:val="22"/>
        </w:rPr>
      </w:pPr>
    </w:p>
    <w:p w14:paraId="66D4AF9C" w14:textId="77777777" w:rsidR="00C562A0" w:rsidRPr="00C562A0" w:rsidRDefault="00C562A0" w:rsidP="00C562A0">
      <w:pPr>
        <w:pStyle w:val="Normal1"/>
        <w:jc w:val="both"/>
        <w:rPr>
          <w:color w:val="000000"/>
          <w:sz w:val="22"/>
          <w:szCs w:val="22"/>
        </w:rPr>
      </w:pPr>
      <w:r w:rsidRPr="0073310D">
        <w:rPr>
          <w:color w:val="000000"/>
          <w:sz w:val="22"/>
          <w:szCs w:val="22"/>
        </w:rPr>
        <w:t>Implications for EFL Teachers</w:t>
      </w:r>
    </w:p>
    <w:p w14:paraId="0861E425" w14:textId="77777777" w:rsidR="00C562A0" w:rsidRPr="00C562A0" w:rsidRDefault="00C562A0" w:rsidP="00C562A0">
      <w:pPr>
        <w:pStyle w:val="Normal1"/>
        <w:ind w:firstLine="425"/>
        <w:jc w:val="both"/>
        <w:rPr>
          <w:color w:val="000000"/>
          <w:sz w:val="22"/>
          <w:szCs w:val="22"/>
        </w:rPr>
      </w:pPr>
      <w:r w:rsidRPr="00C562A0">
        <w:rPr>
          <w:color w:val="000000"/>
          <w:sz w:val="22"/>
          <w:szCs w:val="22"/>
        </w:rPr>
        <w:t xml:space="preserve">Teachers can benefit from the findings of error analysis in different ways. Long before the theoretical dimension of error analysis came into existence, learners' errors were identified and classified by classroom teachers in an attempt to deal with their practical needs and to devise appropriate materials and teaching techniques. </w:t>
      </w:r>
      <w:r w:rsidRPr="00C562A0">
        <w:rPr>
          <w:sz w:val="22"/>
          <w:szCs w:val="22"/>
        </w:rPr>
        <w:t>T</w:t>
      </w:r>
      <w:r w:rsidRPr="00C562A0">
        <w:rPr>
          <w:color w:val="000000"/>
          <w:sz w:val="22"/>
          <w:szCs w:val="22"/>
        </w:rPr>
        <w:t xml:space="preserve">his sentence sounds like a quote to me. From the study of learners' errors, teachers can identify the problematic areas for learners at different levels of instruction. They will be able to infer the nature of the learner's knowledge of the target language at a given stage in their learning career and discover what they still have to learn. A course based on the frequency of errors will enable the teacher to teach at the point of error and to put more emphasis on those areas where the error frequency is higher. They should give more teaching and exercises repeatedly on those areas. </w:t>
      </w:r>
    </w:p>
    <w:p w14:paraId="2E7A0535" w14:textId="77777777" w:rsidR="00C562A0" w:rsidRPr="00C562A0" w:rsidRDefault="00C562A0" w:rsidP="00C562A0">
      <w:pPr>
        <w:pStyle w:val="Normal1"/>
        <w:ind w:firstLine="425"/>
        <w:jc w:val="both"/>
        <w:rPr>
          <w:color w:val="000000"/>
          <w:sz w:val="22"/>
          <w:szCs w:val="22"/>
        </w:rPr>
      </w:pPr>
      <w:r w:rsidRPr="00C562A0">
        <w:rPr>
          <w:color w:val="000000"/>
          <w:sz w:val="22"/>
          <w:szCs w:val="22"/>
        </w:rPr>
        <w:t>As mentioned earlier, errors provide feedback; they tell the teachers something about the effectiveness of their teaching materials and teaching techniques and show them what parts of the syllabus they have been following have been inadequately learned or taught and need further attention. They enable them to decide whether they can move on to the next item in the syllabus or they must devote more time to the item they have been working on. If the condition says that they must stay on a topic because some difficulties found there, they should consider about time allocation decided in the syllabus. If it is not enough to overcome the students’ problems on the topic or it needs more time to get them understood about the difficulties, they can provide extra lessons to be done outside the class</w:t>
      </w:r>
      <w:r w:rsidRPr="00C562A0">
        <w:rPr>
          <w:sz w:val="22"/>
          <w:szCs w:val="22"/>
        </w:rPr>
        <w:t>.</w:t>
      </w:r>
    </w:p>
    <w:p w14:paraId="1A268AB6" w14:textId="77777777" w:rsidR="00C562A0" w:rsidRPr="00C562A0" w:rsidRDefault="00C562A0" w:rsidP="00C562A0">
      <w:pPr>
        <w:pStyle w:val="Normal1"/>
        <w:jc w:val="both"/>
        <w:rPr>
          <w:b/>
          <w:i/>
          <w:color w:val="000000"/>
          <w:sz w:val="22"/>
          <w:szCs w:val="22"/>
        </w:rPr>
      </w:pPr>
      <w:r w:rsidRPr="00C562A0">
        <w:rPr>
          <w:color w:val="000000"/>
          <w:sz w:val="22"/>
          <w:szCs w:val="22"/>
        </w:rPr>
        <w:t> </w:t>
      </w:r>
    </w:p>
    <w:p w14:paraId="53A43465" w14:textId="77777777" w:rsidR="00C562A0" w:rsidRPr="00C562A0" w:rsidRDefault="00C562A0" w:rsidP="00C562A0">
      <w:pPr>
        <w:pStyle w:val="Normal1"/>
        <w:jc w:val="both"/>
        <w:rPr>
          <w:color w:val="000000"/>
          <w:sz w:val="22"/>
          <w:szCs w:val="22"/>
        </w:rPr>
      </w:pPr>
      <w:r w:rsidRPr="0073310D">
        <w:rPr>
          <w:color w:val="000000"/>
          <w:sz w:val="22"/>
          <w:szCs w:val="22"/>
        </w:rPr>
        <w:t>Implications for Syllabus Designers</w:t>
      </w:r>
    </w:p>
    <w:p w14:paraId="5D7ADD15" w14:textId="77777777" w:rsidR="00C562A0" w:rsidRPr="00C562A0" w:rsidRDefault="00C562A0" w:rsidP="0073310D">
      <w:pPr>
        <w:pStyle w:val="Normal1"/>
        <w:ind w:firstLine="426"/>
        <w:jc w:val="both"/>
        <w:rPr>
          <w:color w:val="000000"/>
          <w:sz w:val="22"/>
          <w:szCs w:val="22"/>
        </w:rPr>
      </w:pPr>
      <w:r w:rsidRPr="00C562A0">
        <w:rPr>
          <w:color w:val="000000"/>
          <w:sz w:val="22"/>
          <w:szCs w:val="22"/>
        </w:rPr>
        <w:t xml:space="preserve">Errors are significant to syllabus designers to see what items are important to be included in the syllabus and what items are redundant and should be excluded. An error-based analysis can provide reliable results upon which remedial materials can be constructed. In other words, the analysis of second language learners' errors can help to identify the learners' linguistic difficulties and needs at a particular stage of language learning. This can serve as a basis for remedial courses and programs of re-teaching. Error analysis can be used as a means for both assessing the student's learning in general and the degree of overlap between the learner's learning syllabus and that of the teacher's. Therefore, in the syllabus, those eight types of grammatical errors made by the EFL students, including errors in verb, noun, pronoun, preposition, adjective, determiner, adverb and conjunction should be primary topics which have to be designed in longer period, so they get more time allocation. Those can also be placed in more than a section or inserted in other topics so they can be taught repeatedly. This way will make the students get better understanding on them. It is in line with what </w:t>
      </w:r>
      <w:proofErr w:type="spellStart"/>
      <w:r w:rsidRPr="00C562A0">
        <w:rPr>
          <w:color w:val="000000"/>
          <w:sz w:val="22"/>
          <w:szCs w:val="22"/>
        </w:rPr>
        <w:t>Muhari</w:t>
      </w:r>
      <w:proofErr w:type="spellEnd"/>
      <w:r w:rsidRPr="00C562A0">
        <w:rPr>
          <w:color w:val="000000"/>
          <w:sz w:val="22"/>
          <w:szCs w:val="22"/>
        </w:rPr>
        <w:t xml:space="preserve"> &amp; </w:t>
      </w:r>
      <w:proofErr w:type="spellStart"/>
      <w:r w:rsidRPr="00C562A0">
        <w:rPr>
          <w:color w:val="000000"/>
          <w:sz w:val="22"/>
          <w:szCs w:val="22"/>
        </w:rPr>
        <w:t>Mansor</w:t>
      </w:r>
      <w:proofErr w:type="spellEnd"/>
      <w:r w:rsidRPr="00C562A0">
        <w:rPr>
          <w:color w:val="000000"/>
          <w:sz w:val="22"/>
          <w:szCs w:val="22"/>
        </w:rPr>
        <w:t xml:space="preserve"> (2008) explain that designing or planning strategies and measures can help students overcome their problems and improve their language performance.</w:t>
      </w:r>
    </w:p>
    <w:p w14:paraId="4D805907" w14:textId="77777777" w:rsidR="00C562A0" w:rsidRPr="0073310D" w:rsidRDefault="00C562A0" w:rsidP="00C562A0">
      <w:pPr>
        <w:pStyle w:val="Normal1"/>
        <w:jc w:val="both"/>
        <w:rPr>
          <w:b/>
          <w:i/>
          <w:color w:val="000000"/>
          <w:sz w:val="22"/>
          <w:szCs w:val="22"/>
        </w:rPr>
      </w:pPr>
    </w:p>
    <w:p w14:paraId="4FE438AF" w14:textId="77777777" w:rsidR="00C562A0" w:rsidRPr="00C562A0" w:rsidRDefault="00C562A0" w:rsidP="00C562A0">
      <w:pPr>
        <w:pStyle w:val="Normal1"/>
        <w:jc w:val="both"/>
        <w:rPr>
          <w:color w:val="000000"/>
          <w:sz w:val="22"/>
          <w:szCs w:val="22"/>
        </w:rPr>
      </w:pPr>
      <w:r w:rsidRPr="0073310D">
        <w:rPr>
          <w:color w:val="000000"/>
          <w:sz w:val="22"/>
          <w:szCs w:val="22"/>
        </w:rPr>
        <w:t>Implications for Test Developers</w:t>
      </w:r>
    </w:p>
    <w:p w14:paraId="015F74EF" w14:textId="77777777" w:rsidR="00C562A0" w:rsidRPr="00C562A0" w:rsidRDefault="00C562A0" w:rsidP="00C562A0">
      <w:pPr>
        <w:pStyle w:val="Normal1"/>
        <w:ind w:firstLine="425"/>
        <w:jc w:val="both"/>
        <w:rPr>
          <w:color w:val="000000"/>
          <w:sz w:val="22"/>
          <w:szCs w:val="22"/>
        </w:rPr>
      </w:pPr>
      <w:r w:rsidRPr="00C562A0">
        <w:rPr>
          <w:color w:val="000000"/>
          <w:sz w:val="22"/>
          <w:szCs w:val="22"/>
        </w:rPr>
        <w:t xml:space="preserve">The discussion of the pedagogical implications of error analysis would not be complete without a brief note on testing, since it is believed that teaching and testing do, indeed, go hand in hand. Thus, </w:t>
      </w:r>
      <w:r w:rsidRPr="00C562A0">
        <w:rPr>
          <w:color w:val="000000"/>
          <w:sz w:val="22"/>
          <w:szCs w:val="22"/>
        </w:rPr>
        <w:lastRenderedPageBreak/>
        <w:t xml:space="preserve">testing should be based on what has been taught and the test developers should be familiar with students' difficulties and errors. Test constructors can concentrate on parts of the teaching materials which are proved by error analysis to be more difficult for the students. </w:t>
      </w:r>
    </w:p>
    <w:p w14:paraId="4615A2C1" w14:textId="77777777" w:rsidR="00C562A0" w:rsidRPr="00C562A0" w:rsidRDefault="00C562A0" w:rsidP="00C562A0">
      <w:pPr>
        <w:pStyle w:val="Normal1"/>
        <w:ind w:firstLine="425"/>
        <w:jc w:val="both"/>
        <w:rPr>
          <w:color w:val="000000"/>
          <w:sz w:val="22"/>
          <w:szCs w:val="22"/>
        </w:rPr>
      </w:pPr>
      <w:r w:rsidRPr="00C562A0">
        <w:rPr>
          <w:color w:val="000000"/>
          <w:sz w:val="22"/>
          <w:szCs w:val="22"/>
        </w:rPr>
        <w:t xml:space="preserve">Moreover, errors can form good </w:t>
      </w:r>
      <w:r w:rsidRPr="00C562A0">
        <w:rPr>
          <w:sz w:val="22"/>
          <w:szCs w:val="22"/>
        </w:rPr>
        <w:t>distracters</w:t>
      </w:r>
      <w:r w:rsidRPr="00C562A0">
        <w:rPr>
          <w:color w:val="000000"/>
          <w:sz w:val="22"/>
          <w:szCs w:val="22"/>
        </w:rPr>
        <w:t xml:space="preserve"> for test constructors, especially in multiple-choice items. The distract</w:t>
      </w:r>
      <w:r w:rsidRPr="00C562A0">
        <w:rPr>
          <w:sz w:val="22"/>
          <w:szCs w:val="22"/>
        </w:rPr>
        <w:t>e</w:t>
      </w:r>
      <w:r w:rsidRPr="00C562A0">
        <w:rPr>
          <w:color w:val="000000"/>
          <w:sz w:val="22"/>
          <w:szCs w:val="22"/>
        </w:rPr>
        <w:t xml:space="preserve">rs of a multiple-choice test designed for eliciting data from second language learners should be selected from the common errors of the students. Having mentioned the pedagogical values of error analysis, a word of caution seems necessary here. First of all, care should be taken not to give undue attention to errors. While errors are, indeed, revealing of a system at work, the foreign/second-language teacher may get so much involved in paying attention to errors that the correct utterances in the target language may go unnoticed. Thus, in their observation and analysis of errors, teachers must take the necessary precautions not to pay too much attention to errors and lose sight of the positive reinforcement in communication. Secondly, teachers should be aware of the strategy of avoidance, i.e. the tendency of second language learners to avoid producing forms they do not comprehend and are not sure of. As Schachter (1974) points out, a learner who, for one reason or another, avoids a particular sound, word, structure, or discourse category may be assumed by the teacher to have no difficulty therewith. The absence of error, therefore, does not necessarily reflect native-like competence, since learners may be avoiding the structures that pose difficulty for them. However, the present author believes that avoidance can be controlled to some extent by using certain elicitation techniques (e.g. direct translation from </w:t>
      </w:r>
      <w:proofErr w:type="spellStart"/>
      <w:r w:rsidRPr="00C562A0">
        <w:rPr>
          <w:color w:val="000000"/>
          <w:sz w:val="22"/>
          <w:szCs w:val="22"/>
        </w:rPr>
        <w:t>Ll</w:t>
      </w:r>
      <w:proofErr w:type="spellEnd"/>
      <w:r w:rsidRPr="00C562A0">
        <w:rPr>
          <w:color w:val="000000"/>
          <w:sz w:val="22"/>
          <w:szCs w:val="22"/>
        </w:rPr>
        <w:t xml:space="preserve"> into L2) which forces the learners to produce the grammatical structures or lexical items under investigation. Studies by Benson (2002); Cedar (2004); Chen &amp; Huang (2003); Collins (2002); </w:t>
      </w:r>
      <w:proofErr w:type="spellStart"/>
      <w:r w:rsidRPr="00C562A0">
        <w:rPr>
          <w:sz w:val="22"/>
          <w:szCs w:val="22"/>
        </w:rPr>
        <w:t>Ghabool</w:t>
      </w:r>
      <w:proofErr w:type="spellEnd"/>
      <w:r w:rsidRPr="00C562A0">
        <w:rPr>
          <w:sz w:val="22"/>
          <w:szCs w:val="22"/>
        </w:rPr>
        <w:t xml:space="preserve"> et al. (2012);</w:t>
      </w:r>
      <w:r w:rsidRPr="00C562A0">
        <w:rPr>
          <w:color w:val="000000"/>
          <w:sz w:val="22"/>
          <w:szCs w:val="22"/>
        </w:rPr>
        <w:t xml:space="preserve"> Jarvis (2000) and </w:t>
      </w:r>
      <w:proofErr w:type="spellStart"/>
      <w:r w:rsidRPr="00C562A0">
        <w:rPr>
          <w:color w:val="000000"/>
          <w:sz w:val="22"/>
          <w:szCs w:val="22"/>
        </w:rPr>
        <w:t>Seyyed</w:t>
      </w:r>
      <w:proofErr w:type="spellEnd"/>
      <w:r w:rsidRPr="00C562A0">
        <w:rPr>
          <w:color w:val="000000"/>
          <w:sz w:val="22"/>
          <w:szCs w:val="22"/>
        </w:rPr>
        <w:t xml:space="preserve"> (2012) conclude that there is an impact or interference from their first language during the process of writing in English. Therefore, the writing test developers should consider the most suitable theme or topic which is familiar to the students and where the grammar rules which have been taught can be applied there. It is as what Chin (2000) says that teachers can integrate grammar instruction with writing instruction. Researchers agree that it is more effective to teach punctuation, sentence variety, and usage in the context of writing than to approach the topic by teaching isolated skills (Calkins, 1980; D</w:t>
      </w:r>
      <w:r w:rsidRPr="00C562A0">
        <w:rPr>
          <w:sz w:val="22"/>
          <w:szCs w:val="22"/>
        </w:rPr>
        <w:t>i</w:t>
      </w:r>
      <w:r w:rsidRPr="00C562A0">
        <w:rPr>
          <w:color w:val="000000"/>
          <w:sz w:val="22"/>
          <w:szCs w:val="22"/>
        </w:rPr>
        <w:t xml:space="preserve">Stefano &amp; Killion, 1984 and Harris, 1962 in </w:t>
      </w:r>
      <w:proofErr w:type="spellStart"/>
      <w:r w:rsidRPr="00C562A0">
        <w:rPr>
          <w:color w:val="000000"/>
          <w:sz w:val="22"/>
          <w:szCs w:val="22"/>
        </w:rPr>
        <w:t>Hanganu</w:t>
      </w:r>
      <w:proofErr w:type="spellEnd"/>
      <w:r w:rsidRPr="00C562A0">
        <w:rPr>
          <w:color w:val="000000"/>
          <w:sz w:val="22"/>
          <w:szCs w:val="22"/>
        </w:rPr>
        <w:t>, 2015). When students revise and edit their writing, teachers can facilitate grammar instruction that directs students in their efforts to recognize and correct errors in usage (Chin, 2000).</w:t>
      </w:r>
    </w:p>
    <w:p w14:paraId="4711AD37" w14:textId="77777777" w:rsidR="00C562A0" w:rsidRPr="00C562A0" w:rsidRDefault="00C562A0" w:rsidP="00C562A0">
      <w:pPr>
        <w:pStyle w:val="Normal1"/>
        <w:jc w:val="both"/>
        <w:rPr>
          <w:color w:val="000000"/>
          <w:sz w:val="22"/>
          <w:szCs w:val="22"/>
        </w:rPr>
      </w:pPr>
    </w:p>
    <w:p w14:paraId="0C2EF9E4" w14:textId="77777777" w:rsidR="00C562A0" w:rsidRPr="00C562A0" w:rsidRDefault="00C562A0" w:rsidP="00C562A0">
      <w:pPr>
        <w:pStyle w:val="Normal1"/>
        <w:jc w:val="both"/>
        <w:rPr>
          <w:color w:val="000000"/>
          <w:sz w:val="22"/>
          <w:szCs w:val="22"/>
        </w:rPr>
      </w:pPr>
      <w:r w:rsidRPr="0073310D">
        <w:rPr>
          <w:color w:val="000000"/>
          <w:sz w:val="22"/>
          <w:szCs w:val="22"/>
        </w:rPr>
        <w:t>Error Correction and Attitudes towards Errors</w:t>
      </w:r>
    </w:p>
    <w:p w14:paraId="01354A51" w14:textId="77777777" w:rsidR="00C562A0" w:rsidRPr="00C562A0" w:rsidRDefault="00C562A0" w:rsidP="0073310D">
      <w:pPr>
        <w:pStyle w:val="Normal1"/>
        <w:ind w:firstLine="426"/>
        <w:jc w:val="both"/>
        <w:rPr>
          <w:color w:val="000000"/>
          <w:sz w:val="22"/>
          <w:szCs w:val="22"/>
        </w:rPr>
      </w:pPr>
      <w:r w:rsidRPr="00C562A0">
        <w:rPr>
          <w:color w:val="000000"/>
          <w:sz w:val="22"/>
          <w:szCs w:val="22"/>
        </w:rPr>
        <w:t xml:space="preserve">Another pedagogical implication of error analysis is error correction and attitudes towards errors. Over the past few decades, there has been a significant change in foreign language methodologies and teaching materials. Similarly, there has been a significant change in attitude towards students' errors. Throughout the 50s and well into the 60s, when contrastive analysis and the audiolingual approach to teaching foreign languages were at the peak of their popularity, a rather negative attitude towards errors was prevalent. Some of the well-known scholars during that period regarded second language learners' errors from a somewhat puritanical perspective. For example, Brooks (1960) in his then-famous book, Language and Language Learning, which became a manifesto of the language teaching profession of the 60s, considers errors to have a relationship to learning resembling that of sin to virtue. He stated, "Like sin, the error is to be avoided and its influence overcome, but its presence is to be expected" (p. 58). Brooks suggests an instructional procedure that would help language learners produce error-free utterances: "The principal method of avoiding error in language learning is to observe and practice the right model at sufficient number of times; the principal way of overcoming it is to shorten the time lapse between the incorrect response and the presentation once more of the correct model" (p. 58). In other word, a fast response or correction are required to avoid more errors. </w:t>
      </w:r>
    </w:p>
    <w:p w14:paraId="7470B886" w14:textId="77777777" w:rsidR="0073310D" w:rsidRDefault="0073310D" w:rsidP="00891935">
      <w:pPr>
        <w:spacing w:after="0" w:line="240" w:lineRule="auto"/>
        <w:jc w:val="both"/>
        <w:rPr>
          <w:rFonts w:ascii="Times New Roman" w:hAnsi="Times New Roman" w:cs="Times New Roman"/>
          <w:b/>
        </w:rPr>
      </w:pPr>
    </w:p>
    <w:p w14:paraId="2363E83D" w14:textId="77777777" w:rsidR="0080696C" w:rsidRPr="00616116" w:rsidRDefault="00616116" w:rsidP="00891935">
      <w:pPr>
        <w:spacing w:after="0" w:line="240" w:lineRule="auto"/>
        <w:jc w:val="both"/>
        <w:rPr>
          <w:rFonts w:ascii="Times New Roman" w:hAnsi="Times New Roman" w:cs="Times New Roman"/>
          <w:b/>
        </w:rPr>
      </w:pPr>
      <w:r w:rsidRPr="00616116">
        <w:rPr>
          <w:rFonts w:ascii="Times New Roman" w:hAnsi="Times New Roman" w:cs="Times New Roman"/>
          <w:b/>
        </w:rPr>
        <w:t xml:space="preserve">Conclusion </w:t>
      </w:r>
    </w:p>
    <w:p w14:paraId="4AD13F68" w14:textId="77777777" w:rsidR="00C562A0" w:rsidRPr="00C562A0" w:rsidRDefault="00C562A0" w:rsidP="00C562A0">
      <w:pPr>
        <w:pStyle w:val="Normal1"/>
        <w:jc w:val="both"/>
        <w:rPr>
          <w:color w:val="000000"/>
          <w:sz w:val="22"/>
          <w:szCs w:val="20"/>
        </w:rPr>
      </w:pPr>
      <w:r w:rsidRPr="00C562A0">
        <w:rPr>
          <w:color w:val="000000"/>
          <w:sz w:val="22"/>
          <w:szCs w:val="20"/>
        </w:rPr>
        <w:t xml:space="preserve">By noticing the research findings in the previous chapter, it can be concluded that most of English department students of Universitas Negeri Padang generally are able to write a good writing but they still made some errors in parts of speech. The most common error made by the students was in verb use. In </w:t>
      </w:r>
      <w:r w:rsidRPr="00C562A0">
        <w:rPr>
          <w:color w:val="000000"/>
          <w:sz w:val="22"/>
          <w:szCs w:val="20"/>
        </w:rPr>
        <w:lastRenderedPageBreak/>
        <w:t>general, they also made errors in using nouns, pronouns, adjectives, determiners, adverbs, prepositions and conjunctions. It can be concluded that the students made the errors because of the factor of rules ignorance and confusion. It happens because they were not sure about the rule of grammar and their first language inference. Thus, they tended to approximate the rule of grammar even the words in their writing to ease their burden in writing an essay. Related to the research findings in the previous chapter, there are some suggestions that can be given to the teachers as the implication of pedagogical grammar. They need to be more strategic in teaching grammar, i.e. by integrating grammar and writing instruction. Furthermore, they have to explain the rules of verb use more clearly and focus, provide extra lesson to the most problematic areas, give more exercise and pay more attention to students’ writing by giving fast response in form of corrections to avoid more errors. Peer evaluation can also be applied in providing feedback to the students’ writing.</w:t>
      </w:r>
    </w:p>
    <w:p w14:paraId="587A4B0D" w14:textId="77777777" w:rsidR="00C562A0" w:rsidRDefault="00C562A0" w:rsidP="00891935">
      <w:pPr>
        <w:spacing w:after="0" w:line="240" w:lineRule="auto"/>
        <w:jc w:val="both"/>
        <w:rPr>
          <w:rFonts w:ascii="Times New Roman" w:hAnsi="Times New Roman" w:cs="Times New Roman"/>
          <w:lang w:val="id-ID"/>
        </w:rPr>
      </w:pPr>
    </w:p>
    <w:p w14:paraId="669E1C7E" w14:textId="77777777" w:rsidR="00C562A0" w:rsidRPr="0073310D" w:rsidRDefault="00616116" w:rsidP="00891935">
      <w:pPr>
        <w:spacing w:after="0" w:line="240" w:lineRule="auto"/>
        <w:jc w:val="both"/>
        <w:rPr>
          <w:rFonts w:ascii="Times New Roman" w:hAnsi="Times New Roman" w:cs="Times New Roman"/>
          <w:b/>
          <w:lang w:val="id-ID"/>
        </w:rPr>
      </w:pPr>
      <w:r w:rsidRPr="0073310D">
        <w:rPr>
          <w:rFonts w:ascii="Times New Roman" w:hAnsi="Times New Roman" w:cs="Times New Roman"/>
          <w:b/>
        </w:rPr>
        <w:t>Declaration of conflicting interest</w:t>
      </w:r>
    </w:p>
    <w:p w14:paraId="5AB807C1" w14:textId="77777777" w:rsidR="00616116" w:rsidRDefault="00C562A0" w:rsidP="00891935">
      <w:pPr>
        <w:spacing w:after="0" w:line="240" w:lineRule="auto"/>
        <w:jc w:val="both"/>
        <w:rPr>
          <w:rFonts w:ascii="Times New Roman" w:hAnsi="Times New Roman" w:cs="Times New Roman"/>
        </w:rPr>
      </w:pPr>
      <w:r>
        <w:rPr>
          <w:rFonts w:ascii="Times New Roman" w:hAnsi="Times New Roman" w:cs="Times New Roman"/>
          <w:lang w:val="id-ID"/>
        </w:rPr>
        <w:t>T</w:t>
      </w:r>
      <w:r w:rsidR="00616116">
        <w:rPr>
          <w:rFonts w:ascii="Times New Roman" w:hAnsi="Times New Roman" w:cs="Times New Roman"/>
        </w:rPr>
        <w:t xml:space="preserve">here is no conflict of interest in this work. </w:t>
      </w:r>
    </w:p>
    <w:p w14:paraId="610E6C39" w14:textId="77777777" w:rsidR="0080696C" w:rsidRPr="0080696C" w:rsidRDefault="0080696C" w:rsidP="00891935">
      <w:pPr>
        <w:spacing w:after="0" w:line="240" w:lineRule="auto"/>
        <w:jc w:val="both"/>
        <w:rPr>
          <w:rFonts w:ascii="Times New Roman" w:hAnsi="Times New Roman" w:cs="Times New Roman"/>
        </w:rPr>
      </w:pPr>
    </w:p>
    <w:p w14:paraId="015AC33E" w14:textId="77777777" w:rsidR="00891935" w:rsidRPr="0073310D" w:rsidRDefault="0080696C" w:rsidP="00891935">
      <w:pPr>
        <w:spacing w:after="0" w:line="240" w:lineRule="auto"/>
        <w:jc w:val="both"/>
        <w:rPr>
          <w:rFonts w:ascii="Times New Roman" w:hAnsi="Times New Roman" w:cs="Times New Roman"/>
        </w:rPr>
      </w:pPr>
      <w:r w:rsidRPr="00616116">
        <w:rPr>
          <w:rFonts w:ascii="Times New Roman" w:hAnsi="Times New Roman" w:cs="Times New Roman"/>
          <w:b/>
        </w:rPr>
        <w:t>R</w:t>
      </w:r>
      <w:r w:rsidR="00616116" w:rsidRPr="00616116">
        <w:rPr>
          <w:rFonts w:ascii="Times New Roman" w:hAnsi="Times New Roman" w:cs="Times New Roman"/>
          <w:b/>
        </w:rPr>
        <w:t>eferences</w:t>
      </w:r>
    </w:p>
    <w:p w14:paraId="1200D0A8"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Braddock, R., Lloyd-Jones, R., &amp; </w:t>
      </w:r>
      <w:proofErr w:type="spellStart"/>
      <w:r w:rsidRPr="00C562A0">
        <w:rPr>
          <w:color w:val="000000"/>
          <w:sz w:val="22"/>
          <w:szCs w:val="22"/>
        </w:rPr>
        <w:t>Schoer</w:t>
      </w:r>
      <w:proofErr w:type="spellEnd"/>
      <w:r w:rsidRPr="00C562A0">
        <w:rPr>
          <w:color w:val="000000"/>
          <w:sz w:val="22"/>
          <w:szCs w:val="22"/>
        </w:rPr>
        <w:t xml:space="preserve">, L. (1963). </w:t>
      </w:r>
      <w:r w:rsidRPr="00C562A0">
        <w:rPr>
          <w:i/>
          <w:color w:val="000000"/>
          <w:sz w:val="22"/>
          <w:szCs w:val="22"/>
        </w:rPr>
        <w:t xml:space="preserve">Research in written composition. </w:t>
      </w:r>
      <w:r w:rsidRPr="00C562A0">
        <w:rPr>
          <w:color w:val="000000"/>
          <w:sz w:val="22"/>
          <w:szCs w:val="22"/>
        </w:rPr>
        <w:t>Urbana, IL: National Council of Teachers of English.</w:t>
      </w:r>
    </w:p>
    <w:p w14:paraId="44517A2D"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Brown, H. D. (1980). </w:t>
      </w:r>
      <w:r w:rsidRPr="00C562A0">
        <w:rPr>
          <w:i/>
          <w:color w:val="000000"/>
          <w:sz w:val="22"/>
          <w:szCs w:val="22"/>
        </w:rPr>
        <w:t>Principles of language learning and teaching</w:t>
      </w:r>
      <w:r w:rsidRPr="00C562A0">
        <w:rPr>
          <w:color w:val="000000"/>
          <w:sz w:val="22"/>
          <w:szCs w:val="22"/>
        </w:rPr>
        <w:t>. New Jersey: Prentice-Hall Inc.</w:t>
      </w:r>
    </w:p>
    <w:p w14:paraId="04C8D7B9"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Bruner, J. S. (1975). The ontogenesis of speech acts. </w:t>
      </w:r>
      <w:r w:rsidRPr="00C562A0">
        <w:rPr>
          <w:i/>
          <w:color w:val="000000"/>
          <w:sz w:val="22"/>
          <w:szCs w:val="22"/>
        </w:rPr>
        <w:t>Journal of Child Language, 2</w:t>
      </w:r>
      <w:r w:rsidRPr="00C562A0">
        <w:rPr>
          <w:color w:val="000000"/>
          <w:sz w:val="22"/>
          <w:szCs w:val="22"/>
        </w:rPr>
        <w:t xml:space="preserve">, 1-40. </w:t>
      </w:r>
      <w:r w:rsidRPr="00C562A0">
        <w:rPr>
          <w:sz w:val="22"/>
          <w:szCs w:val="22"/>
        </w:rPr>
        <w:t>Retrieved 29 December, 2019 from</w:t>
      </w:r>
      <w:r w:rsidRPr="00C562A0">
        <w:rPr>
          <w:color w:val="000000"/>
          <w:sz w:val="22"/>
          <w:szCs w:val="22"/>
        </w:rPr>
        <w:t xml:space="preserve"> </w:t>
      </w:r>
      <w:hyperlink r:id="rId9" w:history="1">
        <w:r w:rsidRPr="00C562A0">
          <w:rPr>
            <w:rStyle w:val="Hyperlink"/>
            <w:color w:val="0563C1"/>
            <w:sz w:val="22"/>
            <w:szCs w:val="22"/>
          </w:rPr>
          <w:t>https://doi.org/10.1017/S0305000900000866</w:t>
        </w:r>
      </w:hyperlink>
      <w:r w:rsidRPr="00C562A0">
        <w:rPr>
          <w:sz w:val="22"/>
          <w:szCs w:val="22"/>
        </w:rPr>
        <w:t xml:space="preserve"> </w:t>
      </w:r>
    </w:p>
    <w:p w14:paraId="28087507"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Carter, R. (1997). </w:t>
      </w:r>
      <w:r w:rsidRPr="00C562A0">
        <w:rPr>
          <w:i/>
          <w:color w:val="000000"/>
          <w:sz w:val="22"/>
          <w:szCs w:val="22"/>
        </w:rPr>
        <w:t xml:space="preserve">Investigating English discourse: Language, literacy and literature. </w:t>
      </w:r>
      <w:r w:rsidRPr="00C562A0">
        <w:rPr>
          <w:color w:val="000000"/>
          <w:sz w:val="22"/>
          <w:szCs w:val="22"/>
        </w:rPr>
        <w:t>London: Routledge.</w:t>
      </w:r>
    </w:p>
    <w:p w14:paraId="677E5672" w14:textId="77777777" w:rsidR="00C562A0" w:rsidRPr="00C562A0" w:rsidRDefault="00C562A0" w:rsidP="00C562A0">
      <w:pPr>
        <w:pStyle w:val="Normal1"/>
        <w:ind w:left="720" w:hanging="720"/>
        <w:jc w:val="both"/>
        <w:rPr>
          <w:color w:val="000000"/>
          <w:sz w:val="22"/>
          <w:szCs w:val="22"/>
        </w:rPr>
      </w:pPr>
      <w:r w:rsidRPr="00C562A0">
        <w:rPr>
          <w:color w:val="000000"/>
          <w:sz w:val="22"/>
          <w:szCs w:val="22"/>
        </w:rPr>
        <w:t xml:space="preserve">Chin, B. A. (2000). </w:t>
      </w:r>
      <w:r w:rsidRPr="00C562A0">
        <w:rPr>
          <w:i/>
          <w:color w:val="000000"/>
          <w:sz w:val="22"/>
          <w:szCs w:val="22"/>
        </w:rPr>
        <w:t xml:space="preserve">The role of grammar in improving students’ writing. </w:t>
      </w:r>
      <w:r w:rsidRPr="00C562A0">
        <w:rPr>
          <w:color w:val="000000"/>
          <w:sz w:val="22"/>
          <w:szCs w:val="22"/>
        </w:rPr>
        <w:t>Sadlier: Oxford.</w:t>
      </w:r>
    </w:p>
    <w:p w14:paraId="74C74980" w14:textId="77777777" w:rsidR="00C562A0" w:rsidRPr="00C562A0" w:rsidRDefault="00C562A0" w:rsidP="00C562A0">
      <w:pPr>
        <w:pStyle w:val="Normal1"/>
        <w:ind w:left="720" w:hanging="720"/>
        <w:jc w:val="both"/>
        <w:rPr>
          <w:color w:val="000000"/>
          <w:sz w:val="22"/>
          <w:szCs w:val="22"/>
        </w:rPr>
      </w:pPr>
    </w:p>
    <w:p w14:paraId="1C5B9788"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Chomsky, N. (1986). </w:t>
      </w:r>
      <w:r w:rsidRPr="00C562A0">
        <w:rPr>
          <w:i/>
          <w:color w:val="000000"/>
          <w:sz w:val="22"/>
          <w:szCs w:val="22"/>
        </w:rPr>
        <w:t>Barriers</w:t>
      </w:r>
      <w:r w:rsidRPr="00C562A0">
        <w:rPr>
          <w:color w:val="000000"/>
          <w:sz w:val="22"/>
          <w:szCs w:val="22"/>
        </w:rPr>
        <w:t>. Cambridge: MIT Press.</w:t>
      </w:r>
    </w:p>
    <w:p w14:paraId="00D102C5"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Corder</w:t>
      </w:r>
      <w:proofErr w:type="spellEnd"/>
      <w:r w:rsidRPr="00C562A0">
        <w:rPr>
          <w:color w:val="000000"/>
          <w:sz w:val="22"/>
          <w:szCs w:val="22"/>
        </w:rPr>
        <w:t xml:space="preserve">, S. P. (1967). The significance of learners’ errors. </w:t>
      </w:r>
      <w:r w:rsidRPr="00C562A0">
        <w:rPr>
          <w:i/>
          <w:color w:val="000000"/>
          <w:sz w:val="22"/>
          <w:szCs w:val="22"/>
        </w:rPr>
        <w:t>International Review of Applied Linguistics, 5</w:t>
      </w:r>
      <w:r w:rsidRPr="00C562A0">
        <w:rPr>
          <w:color w:val="000000"/>
          <w:sz w:val="22"/>
          <w:szCs w:val="22"/>
        </w:rPr>
        <w:t>(4). 161-169.</w:t>
      </w:r>
    </w:p>
    <w:p w14:paraId="6D63E22E"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Corder</w:t>
      </w:r>
      <w:proofErr w:type="spellEnd"/>
      <w:r w:rsidRPr="00C562A0">
        <w:rPr>
          <w:color w:val="000000"/>
          <w:sz w:val="22"/>
          <w:szCs w:val="22"/>
        </w:rPr>
        <w:t xml:space="preserve">, S. P. (1978). Error analysis interlanguage and second language acquisition. </w:t>
      </w:r>
      <w:r w:rsidRPr="00C562A0">
        <w:rPr>
          <w:i/>
          <w:color w:val="000000"/>
          <w:sz w:val="22"/>
          <w:szCs w:val="22"/>
        </w:rPr>
        <w:t>Language Teaching &amp; Linguistics: Surveys</w:t>
      </w:r>
      <w:r w:rsidRPr="00C562A0">
        <w:rPr>
          <w:color w:val="000000"/>
          <w:sz w:val="22"/>
          <w:szCs w:val="22"/>
        </w:rPr>
        <w:t>,</w:t>
      </w:r>
      <w:r w:rsidRPr="00C562A0">
        <w:rPr>
          <w:i/>
          <w:color w:val="000000"/>
          <w:sz w:val="22"/>
          <w:szCs w:val="22"/>
        </w:rPr>
        <w:t xml:space="preserve"> 6</w:t>
      </w:r>
      <w:r w:rsidRPr="00C562A0">
        <w:rPr>
          <w:color w:val="000000"/>
          <w:sz w:val="22"/>
          <w:szCs w:val="22"/>
        </w:rPr>
        <w:t>(4), 60-78.</w:t>
      </w:r>
    </w:p>
    <w:p w14:paraId="2BE8FBC5" w14:textId="77777777" w:rsidR="00C562A0" w:rsidRPr="0073310D" w:rsidRDefault="00C562A0" w:rsidP="0073310D">
      <w:pPr>
        <w:pStyle w:val="Normal1"/>
        <w:ind w:left="720" w:hanging="720"/>
        <w:jc w:val="both"/>
        <w:rPr>
          <w:sz w:val="22"/>
          <w:szCs w:val="22"/>
        </w:rPr>
      </w:pPr>
      <w:proofErr w:type="spellStart"/>
      <w:r w:rsidRPr="00C562A0">
        <w:rPr>
          <w:color w:val="000000"/>
          <w:sz w:val="22"/>
          <w:szCs w:val="22"/>
        </w:rPr>
        <w:t>Corpuz</w:t>
      </w:r>
      <w:proofErr w:type="spellEnd"/>
      <w:r w:rsidRPr="00C562A0">
        <w:rPr>
          <w:color w:val="000000"/>
          <w:sz w:val="22"/>
          <w:szCs w:val="22"/>
        </w:rPr>
        <w:t xml:space="preserve">, V. A. F. (2011). </w:t>
      </w:r>
      <w:r w:rsidRPr="00C562A0">
        <w:rPr>
          <w:i/>
          <w:color w:val="000000"/>
          <w:sz w:val="22"/>
          <w:szCs w:val="22"/>
        </w:rPr>
        <w:t>Error correction in second language writing: Teachers' beliefs, practices, and students' preferences</w:t>
      </w:r>
      <w:r w:rsidRPr="00C562A0">
        <w:rPr>
          <w:color w:val="000000"/>
          <w:sz w:val="22"/>
          <w:szCs w:val="22"/>
        </w:rPr>
        <w:t xml:space="preserve">. Unpublished master’s thesis. Faculty of Education: </w:t>
      </w:r>
      <w:r w:rsidRPr="00C562A0">
        <w:rPr>
          <w:sz w:val="22"/>
          <w:szCs w:val="22"/>
        </w:rPr>
        <w:t>Queensland University of Technology.</w:t>
      </w:r>
    </w:p>
    <w:p w14:paraId="240F79BA"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Crowley, B. P., &amp; </w:t>
      </w:r>
      <w:proofErr w:type="spellStart"/>
      <w:r w:rsidRPr="00C562A0">
        <w:rPr>
          <w:color w:val="000000"/>
          <w:sz w:val="22"/>
          <w:szCs w:val="22"/>
        </w:rPr>
        <w:t>Delfico</w:t>
      </w:r>
      <w:proofErr w:type="spellEnd"/>
      <w:r w:rsidRPr="00C562A0">
        <w:rPr>
          <w:color w:val="000000"/>
          <w:sz w:val="22"/>
          <w:szCs w:val="22"/>
        </w:rPr>
        <w:t xml:space="preserve">, J. F. (1996). Content analysis: A methodology for structuring and analyzing written material. </w:t>
      </w:r>
      <w:r w:rsidRPr="00C562A0">
        <w:rPr>
          <w:i/>
          <w:color w:val="000000"/>
          <w:sz w:val="22"/>
          <w:szCs w:val="22"/>
        </w:rPr>
        <w:t xml:space="preserve">United States General Accounting Office (GAO), Program Evaluation and Methodology Division. </w:t>
      </w:r>
      <w:r w:rsidRPr="00C562A0">
        <w:rPr>
          <w:color w:val="000000"/>
          <w:sz w:val="22"/>
          <w:szCs w:val="22"/>
        </w:rPr>
        <w:t xml:space="preserve">Retrieved </w:t>
      </w:r>
      <w:r w:rsidRPr="00C562A0">
        <w:rPr>
          <w:sz w:val="22"/>
          <w:szCs w:val="22"/>
        </w:rPr>
        <w:t xml:space="preserve">29 December, 2019 </w:t>
      </w:r>
      <w:r w:rsidRPr="00C562A0">
        <w:rPr>
          <w:color w:val="000000"/>
          <w:sz w:val="22"/>
          <w:szCs w:val="22"/>
        </w:rPr>
        <w:t xml:space="preserve">from </w:t>
      </w:r>
      <w:hyperlink r:id="rId10" w:history="1">
        <w:r w:rsidRPr="00C562A0">
          <w:rPr>
            <w:rStyle w:val="Hyperlink"/>
            <w:color w:val="0563C1"/>
            <w:sz w:val="22"/>
            <w:szCs w:val="22"/>
          </w:rPr>
          <w:t>http://www.gao.gov/assets/80/76281.pdf</w:t>
        </w:r>
      </w:hyperlink>
      <w:r w:rsidRPr="00C562A0">
        <w:rPr>
          <w:color w:val="000000"/>
          <w:sz w:val="22"/>
          <w:szCs w:val="22"/>
        </w:rPr>
        <w:t xml:space="preserve"> </w:t>
      </w:r>
    </w:p>
    <w:p w14:paraId="00BDA127"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Crystal, D. (1999). </w:t>
      </w:r>
      <w:r w:rsidRPr="00C562A0">
        <w:rPr>
          <w:i/>
          <w:color w:val="000000"/>
          <w:sz w:val="22"/>
          <w:szCs w:val="22"/>
        </w:rPr>
        <w:t>The penguin dictionary of language (2nd ed.)</w:t>
      </w:r>
      <w:r w:rsidRPr="00C562A0">
        <w:rPr>
          <w:color w:val="000000"/>
          <w:sz w:val="22"/>
          <w:szCs w:val="22"/>
        </w:rPr>
        <w:t>. London: Penguin Books.</w:t>
      </w:r>
    </w:p>
    <w:p w14:paraId="05DBFAB6"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Darus</w:t>
      </w:r>
      <w:proofErr w:type="spellEnd"/>
      <w:r w:rsidRPr="00C562A0">
        <w:rPr>
          <w:color w:val="000000"/>
          <w:sz w:val="22"/>
          <w:szCs w:val="22"/>
        </w:rPr>
        <w:t xml:space="preserve">, S, &amp; Subramaniam, K. (2009). Error analysis of the written English essays of secondary school students in Malaysia: A case study. </w:t>
      </w:r>
      <w:r w:rsidRPr="00C562A0">
        <w:rPr>
          <w:i/>
          <w:color w:val="000000"/>
          <w:sz w:val="22"/>
          <w:szCs w:val="22"/>
        </w:rPr>
        <w:t>European Journal of Social Sciences, 8</w:t>
      </w:r>
      <w:r w:rsidRPr="00C562A0">
        <w:rPr>
          <w:color w:val="000000"/>
          <w:sz w:val="22"/>
          <w:szCs w:val="22"/>
        </w:rPr>
        <w:t>(3), 483-495.</w:t>
      </w:r>
    </w:p>
    <w:p w14:paraId="632DCBAB"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DiStefano, P. &amp; Killion, J. (1984). Assessing writing skills through a process approach. </w:t>
      </w:r>
      <w:r w:rsidRPr="00C562A0">
        <w:rPr>
          <w:i/>
          <w:color w:val="000000"/>
          <w:sz w:val="22"/>
          <w:szCs w:val="22"/>
        </w:rPr>
        <w:t>English Education, 16</w:t>
      </w:r>
      <w:r w:rsidRPr="00C562A0">
        <w:rPr>
          <w:color w:val="000000"/>
          <w:sz w:val="22"/>
          <w:szCs w:val="22"/>
        </w:rPr>
        <w:t>(4), 203-207.</w:t>
      </w:r>
    </w:p>
    <w:p w14:paraId="6EEB4341"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Ellis, Rod. (1994). </w:t>
      </w:r>
      <w:r w:rsidRPr="00C562A0">
        <w:rPr>
          <w:i/>
          <w:color w:val="000000"/>
          <w:sz w:val="22"/>
          <w:szCs w:val="22"/>
        </w:rPr>
        <w:t>The Study of Second Language Acquisition</w:t>
      </w:r>
      <w:r w:rsidRPr="00C562A0">
        <w:rPr>
          <w:color w:val="000000"/>
          <w:sz w:val="22"/>
          <w:szCs w:val="22"/>
        </w:rPr>
        <w:t xml:space="preserve">. New York: Oxford University Press. </w:t>
      </w:r>
    </w:p>
    <w:p w14:paraId="5280174A"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Ferris, D. (2002). </w:t>
      </w:r>
      <w:r w:rsidRPr="00C562A0">
        <w:rPr>
          <w:i/>
          <w:color w:val="000000"/>
          <w:sz w:val="22"/>
          <w:szCs w:val="22"/>
        </w:rPr>
        <w:t xml:space="preserve">Treatment of Errors in Second Language Students’ Writing. </w:t>
      </w:r>
      <w:r w:rsidRPr="00C562A0">
        <w:rPr>
          <w:color w:val="000000"/>
          <w:sz w:val="22"/>
          <w:szCs w:val="22"/>
        </w:rPr>
        <w:t>Ann Arbor: University of Michigan Press.</w:t>
      </w:r>
    </w:p>
    <w:p w14:paraId="170A4355"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Foppoli</w:t>
      </w:r>
      <w:proofErr w:type="spellEnd"/>
      <w:r w:rsidRPr="00C562A0">
        <w:rPr>
          <w:color w:val="000000"/>
          <w:sz w:val="22"/>
          <w:szCs w:val="22"/>
        </w:rPr>
        <w:t xml:space="preserve">, J. (2011). </w:t>
      </w:r>
      <w:r w:rsidRPr="00C562A0">
        <w:rPr>
          <w:i/>
          <w:color w:val="000000"/>
          <w:sz w:val="22"/>
          <w:szCs w:val="22"/>
        </w:rPr>
        <w:t xml:space="preserve">Is grammar really important for a second language </w:t>
      </w:r>
      <w:proofErr w:type="gramStart"/>
      <w:r w:rsidRPr="00C562A0">
        <w:rPr>
          <w:i/>
          <w:color w:val="000000"/>
          <w:sz w:val="22"/>
          <w:szCs w:val="22"/>
        </w:rPr>
        <w:t>student?.</w:t>
      </w:r>
      <w:proofErr w:type="gramEnd"/>
      <w:r w:rsidRPr="00C562A0">
        <w:rPr>
          <w:i/>
          <w:color w:val="000000"/>
          <w:sz w:val="22"/>
          <w:szCs w:val="22"/>
        </w:rPr>
        <w:t xml:space="preserve"> </w:t>
      </w:r>
      <w:r w:rsidRPr="00C562A0">
        <w:rPr>
          <w:color w:val="000000"/>
          <w:sz w:val="22"/>
          <w:szCs w:val="22"/>
        </w:rPr>
        <w:t xml:space="preserve">Retrieved January 10, 2019 from </w:t>
      </w:r>
      <w:hyperlink r:id="rId11" w:history="1">
        <w:r w:rsidRPr="00C562A0">
          <w:rPr>
            <w:rStyle w:val="Hyperlink"/>
            <w:color w:val="0563C1"/>
            <w:sz w:val="22"/>
            <w:szCs w:val="22"/>
          </w:rPr>
          <w:t>http://www.eslbase.com/articles/grammar</w:t>
        </w:r>
      </w:hyperlink>
      <w:r w:rsidRPr="00C562A0">
        <w:rPr>
          <w:sz w:val="22"/>
          <w:szCs w:val="22"/>
        </w:rPr>
        <w:t xml:space="preserve"> </w:t>
      </w:r>
    </w:p>
    <w:p w14:paraId="7FC5D85C"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Ganapathy, M. &amp; Kaur, S. (2014). ESL students’ perceptions of the use of higher order thinking skills in English language writing. </w:t>
      </w:r>
      <w:r w:rsidRPr="00C562A0">
        <w:rPr>
          <w:i/>
          <w:color w:val="000000"/>
          <w:sz w:val="22"/>
          <w:szCs w:val="22"/>
        </w:rPr>
        <w:t>Advances in Language and Literary Studies, 5</w:t>
      </w:r>
      <w:r w:rsidRPr="00C562A0">
        <w:rPr>
          <w:color w:val="000000"/>
          <w:sz w:val="22"/>
          <w:szCs w:val="22"/>
        </w:rPr>
        <w:t>(5), 80-87.</w:t>
      </w:r>
    </w:p>
    <w:p w14:paraId="640A425F"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Ghabool</w:t>
      </w:r>
      <w:proofErr w:type="spellEnd"/>
      <w:r w:rsidRPr="00C562A0">
        <w:rPr>
          <w:color w:val="000000"/>
          <w:sz w:val="22"/>
          <w:szCs w:val="22"/>
        </w:rPr>
        <w:t xml:space="preserve">, N., Edwina, M., &amp; </w:t>
      </w:r>
      <w:proofErr w:type="spellStart"/>
      <w:r w:rsidRPr="00C562A0">
        <w:rPr>
          <w:color w:val="000000"/>
          <w:sz w:val="22"/>
          <w:szCs w:val="22"/>
        </w:rPr>
        <w:t>Kashef</w:t>
      </w:r>
      <w:proofErr w:type="spellEnd"/>
      <w:r w:rsidRPr="00C562A0">
        <w:rPr>
          <w:color w:val="000000"/>
          <w:sz w:val="22"/>
          <w:szCs w:val="22"/>
        </w:rPr>
        <w:t xml:space="preserve">, H. S. (2012). Investigating Malaysian ESL students’ writing problems on conventions, punctuation, and language use at secondary level. </w:t>
      </w:r>
      <w:r w:rsidRPr="00C562A0">
        <w:rPr>
          <w:i/>
          <w:color w:val="000000"/>
          <w:sz w:val="22"/>
          <w:szCs w:val="22"/>
        </w:rPr>
        <w:t xml:space="preserve">Journal of Studies in </w:t>
      </w:r>
      <w:r w:rsidRPr="00C562A0">
        <w:rPr>
          <w:i/>
          <w:color w:val="000000"/>
          <w:sz w:val="22"/>
          <w:szCs w:val="22"/>
        </w:rPr>
        <w:lastRenderedPageBreak/>
        <w:t>Education, 2</w:t>
      </w:r>
      <w:r w:rsidRPr="00C562A0">
        <w:rPr>
          <w:color w:val="000000"/>
          <w:sz w:val="22"/>
          <w:szCs w:val="22"/>
        </w:rPr>
        <w:t xml:space="preserve">(3), 131-143. Retrieved </w:t>
      </w:r>
      <w:r w:rsidRPr="00C562A0">
        <w:rPr>
          <w:sz w:val="22"/>
          <w:szCs w:val="22"/>
        </w:rPr>
        <w:t xml:space="preserve">20 December, 2019 </w:t>
      </w:r>
      <w:r w:rsidRPr="00C562A0">
        <w:rPr>
          <w:color w:val="000000"/>
          <w:sz w:val="22"/>
          <w:szCs w:val="22"/>
        </w:rPr>
        <w:t xml:space="preserve">from </w:t>
      </w:r>
      <w:hyperlink r:id="rId12" w:history="1">
        <w:r w:rsidRPr="00C562A0">
          <w:rPr>
            <w:rStyle w:val="Hyperlink"/>
            <w:color w:val="0563C1"/>
            <w:sz w:val="22"/>
            <w:szCs w:val="22"/>
          </w:rPr>
          <w:t>https://doi.org/10.5296/jse.v2i3.1892</w:t>
        </w:r>
      </w:hyperlink>
      <w:r w:rsidRPr="00C562A0">
        <w:rPr>
          <w:color w:val="000000"/>
          <w:sz w:val="22"/>
          <w:szCs w:val="22"/>
        </w:rPr>
        <w:t xml:space="preserve"> </w:t>
      </w:r>
    </w:p>
    <w:p w14:paraId="78A12793" w14:textId="77777777" w:rsidR="00C562A0" w:rsidRPr="0073310D" w:rsidRDefault="00C562A0" w:rsidP="0073310D">
      <w:pPr>
        <w:spacing w:after="0" w:line="240" w:lineRule="auto"/>
        <w:ind w:left="709" w:right="257" w:hanging="709"/>
        <w:jc w:val="both"/>
        <w:rPr>
          <w:rFonts w:ascii="Times New Roman" w:hAnsi="Times New Roman" w:cs="Times New Roman"/>
        </w:rPr>
      </w:pPr>
      <w:r w:rsidRPr="00C562A0">
        <w:rPr>
          <w:rFonts w:ascii="Times New Roman" w:hAnsi="Times New Roman" w:cs="Times New Roman"/>
          <w:color w:val="000000"/>
        </w:rPr>
        <w:t xml:space="preserve">Halliday, M. A. K., &amp; Hasan, R. (1989). Language, context, and text: Aspects of language in a social-semiotic perspective. Oxford: Oxford University Press in </w:t>
      </w:r>
      <w:r w:rsidRPr="00C562A0">
        <w:rPr>
          <w:rFonts w:ascii="Times New Roman" w:hAnsi="Times New Roman" w:cs="Times New Roman"/>
        </w:rPr>
        <w:t xml:space="preserve">Hyland, K. (2002). </w:t>
      </w:r>
      <w:r w:rsidRPr="00C562A0">
        <w:rPr>
          <w:rFonts w:ascii="Times New Roman" w:hAnsi="Times New Roman" w:cs="Times New Roman"/>
          <w:i/>
        </w:rPr>
        <w:t>Teaching and researching writing</w:t>
      </w:r>
      <w:r w:rsidRPr="00C562A0">
        <w:rPr>
          <w:rFonts w:ascii="Times New Roman" w:hAnsi="Times New Roman" w:cs="Times New Roman"/>
        </w:rPr>
        <w:t>. London: Longman.</w:t>
      </w:r>
    </w:p>
    <w:p w14:paraId="59783646" w14:textId="77777777" w:rsidR="00C562A0" w:rsidRPr="0073310D" w:rsidRDefault="00C562A0" w:rsidP="0073310D">
      <w:pPr>
        <w:pStyle w:val="Normal1"/>
        <w:ind w:left="720" w:hanging="720"/>
        <w:jc w:val="both"/>
        <w:rPr>
          <w:color w:val="000000"/>
          <w:sz w:val="22"/>
          <w:szCs w:val="22"/>
        </w:rPr>
      </w:pPr>
      <w:r w:rsidRPr="00C562A0">
        <w:rPr>
          <w:color w:val="000000"/>
          <w:sz w:val="22"/>
          <w:szCs w:val="22"/>
        </w:rPr>
        <w:t xml:space="preserve">Harris, R. J. (1962). </w:t>
      </w:r>
      <w:r w:rsidRPr="00C562A0">
        <w:rPr>
          <w:i/>
          <w:color w:val="000000"/>
          <w:sz w:val="22"/>
          <w:szCs w:val="22"/>
        </w:rPr>
        <w:t xml:space="preserve">An experimental inquiry into the functions and value of formal grammar in the teaching of written English to children aged twelve to fourteen. </w:t>
      </w:r>
      <w:r w:rsidRPr="00C562A0">
        <w:rPr>
          <w:color w:val="000000"/>
          <w:sz w:val="22"/>
          <w:szCs w:val="22"/>
        </w:rPr>
        <w:t xml:space="preserve">Unpublished </w:t>
      </w:r>
      <w:proofErr w:type="spellStart"/>
      <w:r w:rsidRPr="00C562A0">
        <w:rPr>
          <w:color w:val="000000"/>
          <w:sz w:val="22"/>
          <w:szCs w:val="22"/>
        </w:rPr>
        <w:t>doctoral’s</w:t>
      </w:r>
      <w:proofErr w:type="spellEnd"/>
      <w:r w:rsidRPr="00C562A0">
        <w:rPr>
          <w:color w:val="000000"/>
          <w:sz w:val="22"/>
          <w:szCs w:val="22"/>
        </w:rPr>
        <w:t xml:space="preserve"> dissertation. </w:t>
      </w:r>
      <w:r w:rsidRPr="00C562A0">
        <w:rPr>
          <w:sz w:val="22"/>
          <w:szCs w:val="22"/>
        </w:rPr>
        <w:t xml:space="preserve">University of London in </w:t>
      </w:r>
      <w:proofErr w:type="spellStart"/>
      <w:r w:rsidRPr="00C562A0">
        <w:rPr>
          <w:color w:val="000000"/>
          <w:sz w:val="22"/>
          <w:szCs w:val="22"/>
        </w:rPr>
        <w:t>Hanganu</w:t>
      </w:r>
      <w:proofErr w:type="spellEnd"/>
      <w:r w:rsidRPr="00C562A0">
        <w:rPr>
          <w:color w:val="000000"/>
          <w:sz w:val="22"/>
          <w:szCs w:val="22"/>
        </w:rPr>
        <w:t xml:space="preserve">, Eduard. (2015). </w:t>
      </w:r>
      <w:r w:rsidRPr="00C562A0">
        <w:rPr>
          <w:i/>
          <w:color w:val="000000"/>
          <w:sz w:val="22"/>
          <w:szCs w:val="22"/>
        </w:rPr>
        <w:t>Teaching grammar in college</w:t>
      </w:r>
      <w:r w:rsidRPr="00C562A0">
        <w:rPr>
          <w:color w:val="000000"/>
          <w:sz w:val="22"/>
          <w:szCs w:val="22"/>
        </w:rPr>
        <w:t xml:space="preserve">. 10.13140/RG.2.1.2292.8806. Retrieved January 10, 2019 from </w:t>
      </w:r>
      <w:hyperlink r:id="rId13" w:history="1">
        <w:r w:rsidRPr="00C562A0">
          <w:rPr>
            <w:rStyle w:val="Hyperlink"/>
            <w:sz w:val="22"/>
            <w:szCs w:val="22"/>
          </w:rPr>
          <w:t>https://www.researchgate.net</w:t>
        </w:r>
      </w:hyperlink>
      <w:r w:rsidRPr="00C562A0">
        <w:rPr>
          <w:color w:val="000000"/>
          <w:sz w:val="22"/>
          <w:szCs w:val="22"/>
        </w:rPr>
        <w:t xml:space="preserve"> </w:t>
      </w:r>
    </w:p>
    <w:p w14:paraId="73C70FA4"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Hartwell, P. (1985). Grammar, grammars, and the teaching of grammar. </w:t>
      </w:r>
      <w:r w:rsidRPr="00C562A0">
        <w:rPr>
          <w:i/>
          <w:color w:val="000000"/>
          <w:sz w:val="22"/>
          <w:szCs w:val="22"/>
        </w:rPr>
        <w:t>College English, 47</w:t>
      </w:r>
      <w:r w:rsidRPr="00C562A0">
        <w:rPr>
          <w:color w:val="000000"/>
          <w:sz w:val="22"/>
          <w:szCs w:val="22"/>
        </w:rPr>
        <w:t>(2), 105-127.</w:t>
      </w:r>
    </w:p>
    <w:p w14:paraId="36AFFC37"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Hillocks, G., Jr. (1986). </w:t>
      </w:r>
      <w:r w:rsidRPr="00C562A0">
        <w:rPr>
          <w:i/>
          <w:color w:val="000000"/>
          <w:sz w:val="22"/>
          <w:szCs w:val="22"/>
        </w:rPr>
        <w:t xml:space="preserve">Research on written composition: New directions for teaching. </w:t>
      </w:r>
      <w:r w:rsidRPr="00C562A0">
        <w:rPr>
          <w:color w:val="000000"/>
          <w:sz w:val="22"/>
          <w:szCs w:val="22"/>
        </w:rPr>
        <w:t xml:space="preserve">Urbana, IL: ERIC </w:t>
      </w:r>
      <w:r w:rsidRPr="00C562A0">
        <w:rPr>
          <w:sz w:val="22"/>
          <w:szCs w:val="22"/>
        </w:rPr>
        <w:t xml:space="preserve">Clearinghouse </w:t>
      </w:r>
      <w:r w:rsidRPr="00C562A0">
        <w:rPr>
          <w:color w:val="000000"/>
          <w:sz w:val="22"/>
          <w:szCs w:val="22"/>
        </w:rPr>
        <w:t>on Reading and Communication Skills and the National Conference on Research in English.</w:t>
      </w:r>
    </w:p>
    <w:p w14:paraId="186BAAB7" w14:textId="77777777" w:rsidR="00C562A0" w:rsidRPr="00C562A0" w:rsidRDefault="00C562A0" w:rsidP="0073310D">
      <w:pPr>
        <w:spacing w:after="0" w:line="240" w:lineRule="auto"/>
        <w:ind w:left="709" w:right="257" w:hanging="709"/>
        <w:jc w:val="both"/>
        <w:rPr>
          <w:rFonts w:ascii="Times New Roman" w:hAnsi="Times New Roman" w:cs="Times New Roman"/>
        </w:rPr>
      </w:pPr>
      <w:r w:rsidRPr="00C562A0">
        <w:rPr>
          <w:rFonts w:ascii="Times New Roman" w:hAnsi="Times New Roman" w:cs="Times New Roman"/>
        </w:rPr>
        <w:t xml:space="preserve">Hong, Ang L., Rahim, Hajar A., Hua, Tan K., &amp; </w:t>
      </w:r>
      <w:proofErr w:type="spellStart"/>
      <w:r w:rsidRPr="00C562A0">
        <w:rPr>
          <w:rFonts w:ascii="Times New Roman" w:hAnsi="Times New Roman" w:cs="Times New Roman"/>
        </w:rPr>
        <w:t>Salehuddin</w:t>
      </w:r>
      <w:proofErr w:type="spellEnd"/>
      <w:r w:rsidRPr="00C562A0">
        <w:rPr>
          <w:rFonts w:ascii="Times New Roman" w:hAnsi="Times New Roman" w:cs="Times New Roman"/>
        </w:rPr>
        <w:t xml:space="preserve">, </w:t>
      </w:r>
      <w:proofErr w:type="spellStart"/>
      <w:r w:rsidRPr="00C562A0">
        <w:rPr>
          <w:rFonts w:ascii="Times New Roman" w:hAnsi="Times New Roman" w:cs="Times New Roman"/>
        </w:rPr>
        <w:t>Kharzriyati</w:t>
      </w:r>
      <w:proofErr w:type="spellEnd"/>
      <w:r w:rsidRPr="00C562A0">
        <w:rPr>
          <w:rFonts w:ascii="Times New Roman" w:hAnsi="Times New Roman" w:cs="Times New Roman"/>
        </w:rPr>
        <w:t xml:space="preserve">. (2012). Collocation in Malaysian English learners’ writing: A corpus-based error analysis. </w:t>
      </w:r>
      <w:r w:rsidRPr="00C562A0">
        <w:rPr>
          <w:rFonts w:ascii="Times New Roman" w:hAnsi="Times New Roman" w:cs="Times New Roman"/>
          <w:i/>
        </w:rPr>
        <w:t xml:space="preserve">The Southeast Asian Journal of English Language Studies. </w:t>
      </w:r>
      <w:r w:rsidRPr="00C562A0">
        <w:rPr>
          <w:rFonts w:ascii="Times New Roman" w:hAnsi="Times New Roman" w:cs="Times New Roman"/>
        </w:rPr>
        <w:t>17 (Special Issues), 31-40.</w:t>
      </w:r>
    </w:p>
    <w:p w14:paraId="7580F50F" w14:textId="77777777" w:rsidR="00C562A0" w:rsidRPr="0073310D" w:rsidRDefault="00C562A0" w:rsidP="0073310D">
      <w:pPr>
        <w:spacing w:after="0" w:line="240" w:lineRule="auto"/>
        <w:ind w:left="709" w:right="257" w:hanging="709"/>
        <w:jc w:val="both"/>
        <w:rPr>
          <w:rFonts w:ascii="Times New Roman" w:hAnsi="Times New Roman" w:cs="Times New Roman"/>
        </w:rPr>
      </w:pPr>
      <w:r w:rsidRPr="00C562A0">
        <w:rPr>
          <w:rFonts w:ascii="Times New Roman" w:hAnsi="Times New Roman" w:cs="Times New Roman"/>
        </w:rPr>
        <w:t xml:space="preserve">Hyland, K. (2002). </w:t>
      </w:r>
      <w:r w:rsidRPr="00C562A0">
        <w:rPr>
          <w:rFonts w:ascii="Times New Roman" w:hAnsi="Times New Roman" w:cs="Times New Roman"/>
          <w:i/>
        </w:rPr>
        <w:t>Teaching and researching writing</w:t>
      </w:r>
      <w:r w:rsidRPr="00C562A0">
        <w:rPr>
          <w:rFonts w:ascii="Times New Roman" w:hAnsi="Times New Roman" w:cs="Times New Roman"/>
        </w:rPr>
        <w:t>. London: Longman.</w:t>
      </w:r>
    </w:p>
    <w:p w14:paraId="6F4644B2"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Jalaluddin</w:t>
      </w:r>
      <w:proofErr w:type="spellEnd"/>
      <w:r w:rsidRPr="00C562A0">
        <w:rPr>
          <w:color w:val="000000"/>
          <w:sz w:val="22"/>
          <w:szCs w:val="22"/>
        </w:rPr>
        <w:t xml:space="preserve">, Nor </w:t>
      </w:r>
      <w:proofErr w:type="spellStart"/>
      <w:r w:rsidRPr="00C562A0">
        <w:rPr>
          <w:color w:val="000000"/>
          <w:sz w:val="22"/>
          <w:szCs w:val="22"/>
        </w:rPr>
        <w:t>Hashimah</w:t>
      </w:r>
      <w:proofErr w:type="spellEnd"/>
      <w:r w:rsidRPr="00C562A0">
        <w:rPr>
          <w:color w:val="000000"/>
          <w:sz w:val="22"/>
          <w:szCs w:val="22"/>
        </w:rPr>
        <w:t xml:space="preserve">, Awal, </w:t>
      </w:r>
      <w:proofErr w:type="spellStart"/>
      <w:r w:rsidRPr="00C562A0">
        <w:rPr>
          <w:color w:val="000000"/>
          <w:sz w:val="22"/>
          <w:szCs w:val="22"/>
        </w:rPr>
        <w:t>Norsimah</w:t>
      </w:r>
      <w:proofErr w:type="spellEnd"/>
      <w:r w:rsidRPr="00C562A0">
        <w:rPr>
          <w:color w:val="000000"/>
          <w:sz w:val="22"/>
          <w:szCs w:val="22"/>
        </w:rPr>
        <w:t xml:space="preserve">, Mat, &amp; Bakar, </w:t>
      </w:r>
      <w:proofErr w:type="spellStart"/>
      <w:r w:rsidRPr="00C562A0">
        <w:rPr>
          <w:color w:val="000000"/>
          <w:sz w:val="22"/>
          <w:szCs w:val="22"/>
        </w:rPr>
        <w:t>Kesumawati</w:t>
      </w:r>
      <w:proofErr w:type="spellEnd"/>
      <w:r w:rsidRPr="00C562A0">
        <w:rPr>
          <w:color w:val="000000"/>
          <w:sz w:val="22"/>
          <w:szCs w:val="22"/>
        </w:rPr>
        <w:t xml:space="preserve"> Abu. (2008). The mastery of English language among lower secondary school students in Malaysia: A linguistic analysis. </w:t>
      </w:r>
      <w:r w:rsidRPr="00C562A0">
        <w:rPr>
          <w:i/>
          <w:color w:val="000000"/>
          <w:sz w:val="22"/>
          <w:szCs w:val="22"/>
        </w:rPr>
        <w:t>European Journal of Social Sciences, 7</w:t>
      </w:r>
      <w:r w:rsidRPr="00C562A0">
        <w:rPr>
          <w:color w:val="000000"/>
          <w:sz w:val="22"/>
          <w:szCs w:val="22"/>
        </w:rPr>
        <w:t>(2), 106-119.</w:t>
      </w:r>
    </w:p>
    <w:p w14:paraId="75C6516E"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James, C. (2001). </w:t>
      </w:r>
      <w:r w:rsidRPr="00C562A0">
        <w:rPr>
          <w:i/>
          <w:color w:val="000000"/>
          <w:sz w:val="22"/>
          <w:szCs w:val="22"/>
        </w:rPr>
        <w:t>Errors in language learning and use: Exploring error analysis. Beijing</w:t>
      </w:r>
      <w:r w:rsidRPr="00C562A0">
        <w:rPr>
          <w:color w:val="000000"/>
          <w:sz w:val="22"/>
          <w:szCs w:val="22"/>
        </w:rPr>
        <w:t>: Foreign Language Teaching and Research Press.</w:t>
      </w:r>
    </w:p>
    <w:p w14:paraId="542ED109"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Kaufman, A. S., &amp; Kaufman, N. L. (2004). </w:t>
      </w:r>
      <w:r w:rsidRPr="00C562A0">
        <w:rPr>
          <w:i/>
          <w:color w:val="000000"/>
          <w:sz w:val="22"/>
          <w:szCs w:val="22"/>
        </w:rPr>
        <w:t xml:space="preserve">Kaufman assessment battery for children (2nd ed.) (K-ABC-II). </w:t>
      </w:r>
      <w:r w:rsidRPr="00C562A0">
        <w:rPr>
          <w:color w:val="000000"/>
          <w:sz w:val="22"/>
          <w:szCs w:val="22"/>
        </w:rPr>
        <w:t>Circle Pines, MN: American Guidance Service.</w:t>
      </w:r>
    </w:p>
    <w:p w14:paraId="23162BA6" w14:textId="77777777" w:rsidR="00C562A0" w:rsidRPr="00C562A0" w:rsidRDefault="00C562A0" w:rsidP="0073310D">
      <w:pPr>
        <w:pStyle w:val="Normal1"/>
        <w:jc w:val="both"/>
        <w:rPr>
          <w:color w:val="000000"/>
          <w:sz w:val="22"/>
          <w:szCs w:val="22"/>
        </w:rPr>
      </w:pPr>
    </w:p>
    <w:p w14:paraId="24954FEE"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Krashen, S. D. (1985). </w:t>
      </w:r>
      <w:r w:rsidRPr="00C562A0">
        <w:rPr>
          <w:i/>
          <w:color w:val="000000"/>
          <w:sz w:val="22"/>
          <w:szCs w:val="22"/>
        </w:rPr>
        <w:t>The input hypothesis: Issues and implications</w:t>
      </w:r>
      <w:r w:rsidRPr="00C562A0">
        <w:rPr>
          <w:color w:val="000000"/>
          <w:sz w:val="22"/>
          <w:szCs w:val="22"/>
        </w:rPr>
        <w:t>. New York: Longman.</w:t>
      </w:r>
    </w:p>
    <w:p w14:paraId="0F282206" w14:textId="77777777" w:rsidR="00C562A0" w:rsidRPr="00C562A0" w:rsidRDefault="00C562A0" w:rsidP="0073310D">
      <w:pPr>
        <w:pStyle w:val="Normal1"/>
        <w:ind w:left="720" w:hanging="720"/>
        <w:jc w:val="both"/>
        <w:rPr>
          <w:sz w:val="22"/>
          <w:szCs w:val="22"/>
        </w:rPr>
      </w:pPr>
      <w:proofErr w:type="spellStart"/>
      <w:r w:rsidRPr="00C562A0">
        <w:rPr>
          <w:color w:val="000000"/>
          <w:sz w:val="22"/>
          <w:szCs w:val="22"/>
        </w:rPr>
        <w:t>Mohtar</w:t>
      </w:r>
      <w:proofErr w:type="spellEnd"/>
      <w:r w:rsidRPr="00C562A0">
        <w:rPr>
          <w:color w:val="000000"/>
          <w:sz w:val="22"/>
          <w:szCs w:val="22"/>
        </w:rPr>
        <w:t xml:space="preserve">, T. M. T., </w:t>
      </w:r>
      <w:proofErr w:type="spellStart"/>
      <w:r w:rsidRPr="00C562A0">
        <w:rPr>
          <w:color w:val="000000"/>
          <w:sz w:val="22"/>
          <w:szCs w:val="22"/>
        </w:rPr>
        <w:t>Kepol</w:t>
      </w:r>
      <w:proofErr w:type="spellEnd"/>
      <w:r w:rsidRPr="00C562A0">
        <w:rPr>
          <w:color w:val="000000"/>
          <w:sz w:val="22"/>
          <w:szCs w:val="22"/>
        </w:rPr>
        <w:t xml:space="preserve">, N., Ahmad, A. Z. L, Singh, S. C. K, Yan, N., &amp; Mat, M. (2017). </w:t>
      </w:r>
      <w:r w:rsidRPr="00C562A0">
        <w:rPr>
          <w:i/>
          <w:color w:val="000000"/>
          <w:sz w:val="22"/>
          <w:szCs w:val="22"/>
        </w:rPr>
        <w:t xml:space="preserve">Validation of the scaffolding model and modules for teaching ESL writing skills in national schools in Malaysia. </w:t>
      </w:r>
      <w:r w:rsidRPr="00C562A0">
        <w:rPr>
          <w:color w:val="000000"/>
          <w:sz w:val="22"/>
          <w:szCs w:val="22"/>
        </w:rPr>
        <w:t xml:space="preserve">Unpublished ERGS research report. Department of English Language and Literature: </w:t>
      </w:r>
      <w:proofErr w:type="spellStart"/>
      <w:r w:rsidRPr="00C562A0">
        <w:rPr>
          <w:sz w:val="22"/>
          <w:szCs w:val="22"/>
        </w:rPr>
        <w:t>Universiti</w:t>
      </w:r>
      <w:proofErr w:type="spellEnd"/>
      <w:r w:rsidRPr="00C562A0">
        <w:rPr>
          <w:sz w:val="22"/>
          <w:szCs w:val="22"/>
        </w:rPr>
        <w:t xml:space="preserve"> Pendidikan Sultan Idris.</w:t>
      </w:r>
    </w:p>
    <w:p w14:paraId="11ADFB60"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Muhari</w:t>
      </w:r>
      <w:proofErr w:type="spellEnd"/>
      <w:r w:rsidRPr="00C562A0">
        <w:rPr>
          <w:color w:val="000000"/>
          <w:sz w:val="22"/>
          <w:szCs w:val="22"/>
        </w:rPr>
        <w:t xml:space="preserve">, </w:t>
      </w:r>
      <w:proofErr w:type="spellStart"/>
      <w:r w:rsidRPr="00C562A0">
        <w:rPr>
          <w:color w:val="000000"/>
          <w:sz w:val="22"/>
          <w:szCs w:val="22"/>
        </w:rPr>
        <w:t>Noraisah</w:t>
      </w:r>
      <w:proofErr w:type="spellEnd"/>
      <w:r w:rsidRPr="00C562A0">
        <w:rPr>
          <w:color w:val="000000"/>
          <w:sz w:val="22"/>
          <w:szCs w:val="22"/>
        </w:rPr>
        <w:t xml:space="preserve"> &amp; </w:t>
      </w:r>
      <w:proofErr w:type="spellStart"/>
      <w:r w:rsidRPr="00C562A0">
        <w:rPr>
          <w:color w:val="000000"/>
          <w:sz w:val="22"/>
          <w:szCs w:val="22"/>
        </w:rPr>
        <w:t>Mansor</w:t>
      </w:r>
      <w:proofErr w:type="spellEnd"/>
      <w:r w:rsidRPr="00C562A0">
        <w:rPr>
          <w:color w:val="000000"/>
          <w:sz w:val="22"/>
          <w:szCs w:val="22"/>
        </w:rPr>
        <w:t xml:space="preserve">, Wan </w:t>
      </w:r>
      <w:proofErr w:type="spellStart"/>
      <w:r w:rsidRPr="00C562A0">
        <w:rPr>
          <w:color w:val="000000"/>
          <w:sz w:val="22"/>
          <w:szCs w:val="22"/>
        </w:rPr>
        <w:t>Fara</w:t>
      </w:r>
      <w:proofErr w:type="spellEnd"/>
      <w:r w:rsidRPr="00C562A0">
        <w:rPr>
          <w:color w:val="000000"/>
          <w:sz w:val="22"/>
          <w:szCs w:val="22"/>
        </w:rPr>
        <w:t xml:space="preserve"> </w:t>
      </w:r>
      <w:proofErr w:type="spellStart"/>
      <w:r w:rsidRPr="00C562A0">
        <w:rPr>
          <w:color w:val="000000"/>
          <w:sz w:val="22"/>
          <w:szCs w:val="22"/>
        </w:rPr>
        <w:t>Adlina</w:t>
      </w:r>
      <w:proofErr w:type="spellEnd"/>
      <w:r w:rsidRPr="00C562A0">
        <w:rPr>
          <w:color w:val="000000"/>
          <w:sz w:val="22"/>
          <w:szCs w:val="22"/>
        </w:rPr>
        <w:t xml:space="preserve"> Wan. (2008). </w:t>
      </w:r>
      <w:r w:rsidRPr="00C562A0">
        <w:rPr>
          <w:i/>
          <w:color w:val="000000"/>
          <w:sz w:val="22"/>
          <w:szCs w:val="22"/>
        </w:rPr>
        <w:t xml:space="preserve">An analysis of ESL students’ multimedia project work: A case of language transfer. </w:t>
      </w:r>
      <w:r w:rsidRPr="00C562A0">
        <w:rPr>
          <w:color w:val="000000"/>
          <w:sz w:val="22"/>
          <w:szCs w:val="22"/>
        </w:rPr>
        <w:t xml:space="preserve">Unpublished project paper.  Faculty of Social Sciences and Humanities. </w:t>
      </w:r>
      <w:proofErr w:type="spellStart"/>
      <w:r w:rsidRPr="00C562A0">
        <w:rPr>
          <w:sz w:val="22"/>
          <w:szCs w:val="22"/>
        </w:rPr>
        <w:t>Universiti</w:t>
      </w:r>
      <w:proofErr w:type="spellEnd"/>
      <w:r w:rsidRPr="00C562A0">
        <w:rPr>
          <w:sz w:val="22"/>
          <w:szCs w:val="22"/>
        </w:rPr>
        <w:t xml:space="preserve"> </w:t>
      </w:r>
      <w:proofErr w:type="spellStart"/>
      <w:r w:rsidRPr="00C562A0">
        <w:rPr>
          <w:sz w:val="22"/>
          <w:szCs w:val="22"/>
        </w:rPr>
        <w:t>Teknologi</w:t>
      </w:r>
      <w:proofErr w:type="spellEnd"/>
      <w:r w:rsidRPr="00C562A0">
        <w:rPr>
          <w:sz w:val="22"/>
          <w:szCs w:val="22"/>
        </w:rPr>
        <w:t xml:space="preserve"> Malaysia.</w:t>
      </w:r>
    </w:p>
    <w:p w14:paraId="5A915862"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Musa, C. N., Lie, Y. K., &amp; Azman, H. (2012). Exploring English language learning and teaching in Malaysia. </w:t>
      </w:r>
      <w:r w:rsidRPr="00C562A0">
        <w:rPr>
          <w:i/>
          <w:color w:val="000000"/>
          <w:sz w:val="22"/>
          <w:szCs w:val="22"/>
        </w:rPr>
        <w:t>Journal of Language Studies, 12</w:t>
      </w:r>
      <w:r w:rsidRPr="00C562A0">
        <w:rPr>
          <w:color w:val="000000"/>
          <w:sz w:val="22"/>
          <w:szCs w:val="22"/>
        </w:rPr>
        <w:t>(1), 35-51.</w:t>
      </w:r>
    </w:p>
    <w:p w14:paraId="14F87E85"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Myles. (2002). Second language writing and research: The writing process and error analysis in student texts. Retrieved 2 March, 2017 from </w:t>
      </w:r>
      <w:hyperlink r:id="rId14" w:history="1">
        <w:r w:rsidRPr="00C562A0">
          <w:rPr>
            <w:rStyle w:val="Hyperlink"/>
            <w:color w:val="0563C1"/>
            <w:sz w:val="22"/>
            <w:szCs w:val="22"/>
          </w:rPr>
          <w:t>http://tesl-ej-org/ej/22/al.html</w:t>
        </w:r>
      </w:hyperlink>
      <w:r w:rsidRPr="00C562A0">
        <w:rPr>
          <w:color w:val="000000"/>
          <w:sz w:val="22"/>
          <w:szCs w:val="22"/>
        </w:rPr>
        <w:t xml:space="preserve"> </w:t>
      </w:r>
    </w:p>
    <w:p w14:paraId="1C1A82C5"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Naeini</w:t>
      </w:r>
      <w:proofErr w:type="spellEnd"/>
      <w:r w:rsidRPr="00C562A0">
        <w:rPr>
          <w:color w:val="000000"/>
          <w:sz w:val="22"/>
          <w:szCs w:val="22"/>
        </w:rPr>
        <w:t xml:space="preserve">, J. (2008). Error correction: An indication of consciousness-raising. </w:t>
      </w:r>
      <w:proofErr w:type="spellStart"/>
      <w:r w:rsidRPr="00C562A0">
        <w:rPr>
          <w:i/>
          <w:color w:val="000000"/>
          <w:sz w:val="22"/>
          <w:szCs w:val="22"/>
        </w:rPr>
        <w:t>Novitas</w:t>
      </w:r>
      <w:proofErr w:type="spellEnd"/>
      <w:r w:rsidRPr="00C562A0">
        <w:rPr>
          <w:i/>
          <w:color w:val="000000"/>
          <w:sz w:val="22"/>
          <w:szCs w:val="22"/>
        </w:rPr>
        <w:t xml:space="preserve"> ROYAL (Research on Youth and Language)</w:t>
      </w:r>
      <w:r w:rsidRPr="00C562A0">
        <w:rPr>
          <w:color w:val="000000"/>
          <w:sz w:val="22"/>
          <w:szCs w:val="22"/>
        </w:rPr>
        <w:t xml:space="preserve">, </w:t>
      </w:r>
      <w:r w:rsidRPr="00C562A0">
        <w:rPr>
          <w:i/>
          <w:color w:val="000000"/>
          <w:sz w:val="22"/>
          <w:szCs w:val="22"/>
        </w:rPr>
        <w:t>2</w:t>
      </w:r>
      <w:r w:rsidRPr="00C562A0">
        <w:rPr>
          <w:color w:val="000000"/>
          <w:sz w:val="22"/>
          <w:szCs w:val="22"/>
        </w:rPr>
        <w:t>(2), 120-137.</w:t>
      </w:r>
    </w:p>
    <w:p w14:paraId="401779DC"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Narinasamy</w:t>
      </w:r>
      <w:proofErr w:type="spellEnd"/>
      <w:r w:rsidRPr="00C562A0">
        <w:rPr>
          <w:color w:val="000000"/>
          <w:sz w:val="22"/>
          <w:szCs w:val="22"/>
        </w:rPr>
        <w:t xml:space="preserve">, I., </w:t>
      </w:r>
      <w:proofErr w:type="spellStart"/>
      <w:r w:rsidRPr="00C562A0">
        <w:rPr>
          <w:color w:val="000000"/>
          <w:sz w:val="22"/>
          <w:szCs w:val="22"/>
        </w:rPr>
        <w:t>Mukundan</w:t>
      </w:r>
      <w:proofErr w:type="spellEnd"/>
      <w:r w:rsidRPr="00C562A0">
        <w:rPr>
          <w:color w:val="000000"/>
          <w:sz w:val="22"/>
          <w:szCs w:val="22"/>
        </w:rPr>
        <w:t xml:space="preserve">, J., &amp; </w:t>
      </w:r>
      <w:proofErr w:type="spellStart"/>
      <w:r w:rsidRPr="00C562A0">
        <w:rPr>
          <w:color w:val="000000"/>
          <w:sz w:val="22"/>
          <w:szCs w:val="22"/>
        </w:rPr>
        <w:t>Nimehchisalem</w:t>
      </w:r>
      <w:proofErr w:type="spellEnd"/>
      <w:r w:rsidRPr="00C562A0">
        <w:rPr>
          <w:color w:val="000000"/>
          <w:sz w:val="22"/>
          <w:szCs w:val="22"/>
        </w:rPr>
        <w:t xml:space="preserve">, V. (2013). The use of progressives among Malaysian ESL students. </w:t>
      </w:r>
      <w:r w:rsidRPr="00C562A0">
        <w:rPr>
          <w:i/>
          <w:color w:val="000000"/>
          <w:sz w:val="22"/>
          <w:szCs w:val="22"/>
        </w:rPr>
        <w:t>English Language Teaching, 6</w:t>
      </w:r>
      <w:r w:rsidRPr="00C562A0">
        <w:rPr>
          <w:color w:val="000000"/>
          <w:sz w:val="22"/>
          <w:szCs w:val="22"/>
        </w:rPr>
        <w:t xml:space="preserve">(11), 39-48. Retrieved 2 March, 2017 from </w:t>
      </w:r>
      <w:hyperlink r:id="rId15" w:history="1">
        <w:r w:rsidRPr="00C562A0">
          <w:rPr>
            <w:rStyle w:val="Hyperlink"/>
            <w:color w:val="0563C1"/>
            <w:sz w:val="22"/>
            <w:szCs w:val="22"/>
          </w:rPr>
          <w:t>https://doi.org/10.5539/elt.v6n11p39</w:t>
        </w:r>
      </w:hyperlink>
      <w:r w:rsidRPr="00C562A0">
        <w:rPr>
          <w:sz w:val="22"/>
          <w:szCs w:val="22"/>
        </w:rPr>
        <w:t xml:space="preserve"> </w:t>
      </w:r>
    </w:p>
    <w:p w14:paraId="5FAAD2E6"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Nunan, D. (1999). Second language teaching and learning. USA: </w:t>
      </w:r>
      <w:proofErr w:type="spellStart"/>
      <w:r w:rsidRPr="00C562A0">
        <w:rPr>
          <w:color w:val="000000"/>
          <w:sz w:val="22"/>
          <w:szCs w:val="22"/>
        </w:rPr>
        <w:t>Heinle</w:t>
      </w:r>
      <w:proofErr w:type="spellEnd"/>
      <w:r w:rsidRPr="00C562A0">
        <w:rPr>
          <w:color w:val="000000"/>
          <w:sz w:val="22"/>
          <w:szCs w:val="22"/>
        </w:rPr>
        <w:t xml:space="preserve"> &amp; </w:t>
      </w:r>
      <w:proofErr w:type="spellStart"/>
      <w:r w:rsidRPr="00C562A0">
        <w:rPr>
          <w:color w:val="000000"/>
          <w:sz w:val="22"/>
          <w:szCs w:val="22"/>
        </w:rPr>
        <w:t>Heinle</w:t>
      </w:r>
      <w:proofErr w:type="spellEnd"/>
      <w:r w:rsidRPr="00C562A0">
        <w:rPr>
          <w:color w:val="000000"/>
          <w:sz w:val="22"/>
          <w:szCs w:val="22"/>
        </w:rPr>
        <w:t xml:space="preserve"> Publishers. </w:t>
      </w:r>
    </w:p>
    <w:p w14:paraId="3769A390"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Palpanadan</w:t>
      </w:r>
      <w:proofErr w:type="spellEnd"/>
      <w:r w:rsidRPr="00C562A0">
        <w:rPr>
          <w:color w:val="000000"/>
          <w:sz w:val="22"/>
          <w:szCs w:val="22"/>
        </w:rPr>
        <w:t xml:space="preserve">, S., </w:t>
      </w:r>
      <w:proofErr w:type="spellStart"/>
      <w:r w:rsidRPr="00C562A0">
        <w:rPr>
          <w:color w:val="000000"/>
          <w:sz w:val="22"/>
          <w:szCs w:val="22"/>
        </w:rPr>
        <w:t>Fauziah</w:t>
      </w:r>
      <w:proofErr w:type="spellEnd"/>
      <w:r w:rsidRPr="00C562A0">
        <w:rPr>
          <w:color w:val="000000"/>
          <w:sz w:val="22"/>
          <w:szCs w:val="22"/>
        </w:rPr>
        <w:t xml:space="preserve">, I., &amp; Abdul, R. S. (2015). Role of model essays in developing students writing skills in Malaysian schools: A review of literature. </w:t>
      </w:r>
      <w:r w:rsidRPr="00C562A0">
        <w:rPr>
          <w:i/>
          <w:color w:val="000000"/>
          <w:sz w:val="22"/>
          <w:szCs w:val="22"/>
        </w:rPr>
        <w:t>Mediterranean Journal of Social Sciences</w:t>
      </w:r>
      <w:r w:rsidRPr="00C562A0">
        <w:rPr>
          <w:color w:val="000000"/>
          <w:sz w:val="22"/>
          <w:szCs w:val="22"/>
        </w:rPr>
        <w:t xml:space="preserve">, </w:t>
      </w:r>
      <w:r w:rsidRPr="00C562A0">
        <w:rPr>
          <w:i/>
          <w:color w:val="000000"/>
          <w:sz w:val="22"/>
          <w:szCs w:val="22"/>
        </w:rPr>
        <w:t>6</w:t>
      </w:r>
      <w:r w:rsidRPr="00C562A0">
        <w:rPr>
          <w:color w:val="000000"/>
          <w:sz w:val="22"/>
          <w:szCs w:val="22"/>
        </w:rPr>
        <w:t>(2), 56-61.</w:t>
      </w:r>
    </w:p>
    <w:p w14:paraId="6AB49544" w14:textId="77777777" w:rsidR="00C562A0" w:rsidRPr="0073310D" w:rsidRDefault="00C562A0" w:rsidP="0073310D">
      <w:pPr>
        <w:pStyle w:val="Normal1"/>
        <w:ind w:left="720" w:hanging="720"/>
        <w:jc w:val="both"/>
        <w:rPr>
          <w:sz w:val="22"/>
          <w:szCs w:val="22"/>
        </w:rPr>
      </w:pPr>
      <w:r w:rsidRPr="00C562A0">
        <w:rPr>
          <w:color w:val="000000"/>
          <w:sz w:val="22"/>
          <w:szCs w:val="22"/>
        </w:rPr>
        <w:t xml:space="preserve">Ramaiah, M. (1997). </w:t>
      </w:r>
      <w:r w:rsidRPr="00C562A0">
        <w:rPr>
          <w:i/>
          <w:color w:val="000000"/>
          <w:sz w:val="22"/>
          <w:szCs w:val="22"/>
        </w:rPr>
        <w:t xml:space="preserve">Reciprocal teaching in enhancing the reading ability of ESL students at the tertiary level. </w:t>
      </w:r>
      <w:r w:rsidRPr="00C562A0">
        <w:rPr>
          <w:color w:val="000000"/>
          <w:sz w:val="22"/>
          <w:szCs w:val="22"/>
        </w:rPr>
        <w:t xml:space="preserve">Unpublished </w:t>
      </w:r>
      <w:proofErr w:type="spellStart"/>
      <w:r w:rsidRPr="00C562A0">
        <w:rPr>
          <w:color w:val="000000"/>
          <w:sz w:val="22"/>
          <w:szCs w:val="22"/>
        </w:rPr>
        <w:t>doctoral’s</w:t>
      </w:r>
      <w:proofErr w:type="spellEnd"/>
      <w:r w:rsidRPr="00C562A0">
        <w:rPr>
          <w:color w:val="000000"/>
          <w:sz w:val="22"/>
          <w:szCs w:val="22"/>
        </w:rPr>
        <w:t xml:space="preserve"> dissertation. Department of Language and Literacy Education: </w:t>
      </w:r>
      <w:r w:rsidRPr="00C562A0">
        <w:rPr>
          <w:sz w:val="22"/>
          <w:szCs w:val="22"/>
        </w:rPr>
        <w:t>University of Malaya.</w:t>
      </w:r>
    </w:p>
    <w:p w14:paraId="2CCF3642"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Richards, J. C. (Ed.). (1973</w:t>
      </w:r>
      <w:r w:rsidRPr="00C562A0">
        <w:rPr>
          <w:i/>
          <w:color w:val="000000"/>
          <w:sz w:val="22"/>
          <w:szCs w:val="22"/>
        </w:rPr>
        <w:t xml:space="preserve">). Error analysis. </w:t>
      </w:r>
      <w:r w:rsidRPr="00C562A0">
        <w:rPr>
          <w:color w:val="000000"/>
          <w:sz w:val="22"/>
          <w:szCs w:val="22"/>
        </w:rPr>
        <w:t>London: Longman.</w:t>
      </w:r>
    </w:p>
    <w:p w14:paraId="246152AD"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lastRenderedPageBreak/>
        <w:t>Ruziah</w:t>
      </w:r>
      <w:proofErr w:type="spellEnd"/>
      <w:r w:rsidRPr="00C562A0">
        <w:rPr>
          <w:color w:val="000000"/>
          <w:sz w:val="22"/>
          <w:szCs w:val="22"/>
        </w:rPr>
        <w:t xml:space="preserve">, M. Z. (2006). Enhancing the correct use of prepositions through error identification drill exercises among the KPLI (M) students. </w:t>
      </w:r>
      <w:r w:rsidRPr="00C562A0">
        <w:rPr>
          <w:i/>
          <w:color w:val="000000"/>
          <w:sz w:val="22"/>
          <w:szCs w:val="22"/>
        </w:rPr>
        <w:t>JURNAL IPBA, 3</w:t>
      </w:r>
      <w:r w:rsidRPr="00C562A0">
        <w:rPr>
          <w:color w:val="000000"/>
          <w:sz w:val="22"/>
          <w:szCs w:val="22"/>
        </w:rPr>
        <w:t>(3), 10-15.</w:t>
      </w:r>
    </w:p>
    <w:p w14:paraId="44AD8260" w14:textId="77777777" w:rsidR="00C562A0" w:rsidRPr="00C562A0" w:rsidRDefault="00C562A0" w:rsidP="0073310D">
      <w:pPr>
        <w:pStyle w:val="Normal1"/>
        <w:ind w:left="720" w:hanging="720"/>
        <w:jc w:val="both"/>
        <w:rPr>
          <w:color w:val="000000"/>
          <w:sz w:val="22"/>
          <w:szCs w:val="22"/>
        </w:rPr>
      </w:pPr>
      <w:proofErr w:type="spellStart"/>
      <w:r w:rsidRPr="00C562A0">
        <w:rPr>
          <w:color w:val="000000"/>
          <w:sz w:val="22"/>
          <w:szCs w:val="22"/>
        </w:rPr>
        <w:t>Saadiyah</w:t>
      </w:r>
      <w:proofErr w:type="spellEnd"/>
      <w:r w:rsidRPr="00C562A0">
        <w:rPr>
          <w:color w:val="000000"/>
          <w:sz w:val="22"/>
          <w:szCs w:val="22"/>
        </w:rPr>
        <w:t xml:space="preserve">, D., &amp; Subramaniam, K. (2009). Error analysis of the written English essays of secondary school students in Malaysia: A case study. </w:t>
      </w:r>
      <w:r w:rsidRPr="00C562A0">
        <w:rPr>
          <w:i/>
          <w:color w:val="000000"/>
          <w:sz w:val="22"/>
          <w:szCs w:val="22"/>
        </w:rPr>
        <w:t>European Journal of Social Sciences, 8</w:t>
      </w:r>
      <w:r w:rsidRPr="00C562A0">
        <w:rPr>
          <w:color w:val="000000"/>
          <w:sz w:val="22"/>
          <w:szCs w:val="22"/>
        </w:rPr>
        <w:t>(3), 483-495.</w:t>
      </w:r>
    </w:p>
    <w:p w14:paraId="4F6F7A4F"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Shaughnessy, M. P. (1977). </w:t>
      </w:r>
      <w:r w:rsidRPr="00C562A0">
        <w:rPr>
          <w:i/>
          <w:color w:val="000000"/>
          <w:sz w:val="22"/>
          <w:szCs w:val="22"/>
        </w:rPr>
        <w:t>Errors and expectations: A guide for the teacher of basic writing</w:t>
      </w:r>
      <w:r w:rsidRPr="00C562A0">
        <w:rPr>
          <w:color w:val="000000"/>
          <w:sz w:val="22"/>
          <w:szCs w:val="22"/>
        </w:rPr>
        <w:t>. New York: Oxford University Press.</w:t>
      </w:r>
    </w:p>
    <w:p w14:paraId="02B415F3"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Vygotsky, L. S. (1978). Mind society: </w:t>
      </w:r>
      <w:r w:rsidRPr="00C562A0">
        <w:rPr>
          <w:i/>
          <w:color w:val="000000"/>
          <w:sz w:val="22"/>
          <w:szCs w:val="22"/>
        </w:rPr>
        <w:t>The development of higher psychological processes</w:t>
      </w:r>
      <w:r w:rsidRPr="00C562A0">
        <w:rPr>
          <w:color w:val="000000"/>
          <w:sz w:val="22"/>
          <w:szCs w:val="22"/>
        </w:rPr>
        <w:t>. Cambridge, MA: Harvard University Press.</w:t>
      </w:r>
    </w:p>
    <w:p w14:paraId="51BAB84F"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Wee, R. (2009). Sources of errors: An interplay of interlingual influence and intralingual factors. </w:t>
      </w:r>
      <w:r w:rsidRPr="00C562A0">
        <w:rPr>
          <w:i/>
          <w:color w:val="000000"/>
          <w:sz w:val="22"/>
          <w:szCs w:val="22"/>
        </w:rPr>
        <w:t>European Journal of Social Sciences, 11</w:t>
      </w:r>
      <w:r w:rsidRPr="00C562A0">
        <w:rPr>
          <w:color w:val="000000"/>
          <w:sz w:val="22"/>
          <w:szCs w:val="22"/>
        </w:rPr>
        <w:t>(2), 349-390.</w:t>
      </w:r>
    </w:p>
    <w:p w14:paraId="033D8EEA"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Wee, R., Sim, J., &amp; </w:t>
      </w:r>
      <w:proofErr w:type="spellStart"/>
      <w:r w:rsidRPr="00C562A0">
        <w:rPr>
          <w:color w:val="000000"/>
          <w:sz w:val="22"/>
          <w:szCs w:val="22"/>
        </w:rPr>
        <w:t>Jusoff</w:t>
      </w:r>
      <w:proofErr w:type="spellEnd"/>
      <w:r w:rsidRPr="00C562A0">
        <w:rPr>
          <w:color w:val="000000"/>
          <w:sz w:val="22"/>
          <w:szCs w:val="22"/>
        </w:rPr>
        <w:t xml:space="preserve">, K. (2009). Enhancing the quality of EAP writing through overt teaching. </w:t>
      </w:r>
      <w:r w:rsidRPr="00C562A0">
        <w:rPr>
          <w:i/>
          <w:color w:val="000000"/>
          <w:sz w:val="22"/>
          <w:szCs w:val="22"/>
        </w:rPr>
        <w:t>English Language Teaching, 2</w:t>
      </w:r>
      <w:r w:rsidRPr="00C562A0">
        <w:rPr>
          <w:color w:val="000000"/>
          <w:sz w:val="22"/>
          <w:szCs w:val="22"/>
        </w:rPr>
        <w:t xml:space="preserve">(3), 58-68. Retrieved 10 October, 2019 from </w:t>
      </w:r>
      <w:hyperlink r:id="rId16" w:history="1">
        <w:r w:rsidRPr="00C562A0">
          <w:rPr>
            <w:rStyle w:val="Hyperlink"/>
            <w:color w:val="0563C1"/>
            <w:sz w:val="22"/>
            <w:szCs w:val="22"/>
          </w:rPr>
          <w:t>https://doi.org/10.5539/elt.v2n3p58</w:t>
        </w:r>
      </w:hyperlink>
      <w:r w:rsidRPr="00C562A0">
        <w:rPr>
          <w:sz w:val="22"/>
          <w:szCs w:val="22"/>
        </w:rPr>
        <w:t xml:space="preserve"> </w:t>
      </w:r>
    </w:p>
    <w:p w14:paraId="6BA053D0" w14:textId="77777777" w:rsidR="00C562A0" w:rsidRPr="00C562A0" w:rsidRDefault="00C562A0" w:rsidP="0073310D">
      <w:pPr>
        <w:pStyle w:val="Normal1"/>
        <w:ind w:left="720" w:hanging="720"/>
        <w:jc w:val="both"/>
        <w:rPr>
          <w:color w:val="000000"/>
          <w:sz w:val="22"/>
          <w:szCs w:val="22"/>
        </w:rPr>
      </w:pPr>
      <w:r w:rsidRPr="00C562A0">
        <w:rPr>
          <w:color w:val="000000"/>
          <w:sz w:val="22"/>
          <w:szCs w:val="22"/>
        </w:rPr>
        <w:t xml:space="preserve">Wee, R., Sim, J., &amp; </w:t>
      </w:r>
      <w:proofErr w:type="spellStart"/>
      <w:r w:rsidRPr="00C562A0">
        <w:rPr>
          <w:color w:val="000000"/>
          <w:sz w:val="22"/>
          <w:szCs w:val="22"/>
        </w:rPr>
        <w:t>Jusoff</w:t>
      </w:r>
      <w:proofErr w:type="spellEnd"/>
      <w:r w:rsidRPr="00C562A0">
        <w:rPr>
          <w:color w:val="000000"/>
          <w:sz w:val="22"/>
          <w:szCs w:val="22"/>
        </w:rPr>
        <w:t xml:space="preserve">, K. (2010). Verb-form errors in EAP writing. </w:t>
      </w:r>
      <w:r w:rsidRPr="00C562A0">
        <w:rPr>
          <w:i/>
          <w:color w:val="000000"/>
          <w:sz w:val="22"/>
          <w:szCs w:val="22"/>
        </w:rPr>
        <w:t>Educational Research and Review, 5</w:t>
      </w:r>
      <w:r w:rsidRPr="00C562A0">
        <w:rPr>
          <w:color w:val="000000"/>
          <w:sz w:val="22"/>
          <w:szCs w:val="22"/>
        </w:rPr>
        <w:t>(1), 16-20.</w:t>
      </w:r>
    </w:p>
    <w:p w14:paraId="00BC443C" w14:textId="77777777" w:rsidR="00616116" w:rsidRPr="0073310D" w:rsidRDefault="00C562A0" w:rsidP="0073310D">
      <w:pPr>
        <w:pStyle w:val="Normal1"/>
        <w:ind w:left="720" w:hanging="720"/>
        <w:jc w:val="both"/>
        <w:rPr>
          <w:color w:val="000000"/>
          <w:sz w:val="22"/>
          <w:szCs w:val="22"/>
        </w:rPr>
      </w:pPr>
      <w:r w:rsidRPr="00C562A0">
        <w:rPr>
          <w:color w:val="000000"/>
          <w:sz w:val="22"/>
          <w:szCs w:val="22"/>
        </w:rPr>
        <w:t xml:space="preserve">Zheng, C., &amp; Park, Tae-Ja. (2013). An analysis of errors in English writing made by Chinese and Korean university students. </w:t>
      </w:r>
      <w:r w:rsidRPr="00C562A0">
        <w:rPr>
          <w:i/>
          <w:color w:val="000000"/>
          <w:sz w:val="22"/>
          <w:szCs w:val="22"/>
        </w:rPr>
        <w:t>Theory and Practice in Language Studies, 3</w:t>
      </w:r>
      <w:r w:rsidRPr="00C562A0">
        <w:rPr>
          <w:color w:val="000000"/>
          <w:sz w:val="22"/>
          <w:szCs w:val="22"/>
        </w:rPr>
        <w:t xml:space="preserve">(8), 1342-1360.  Retrieved 10 October, 2019 from   </w:t>
      </w:r>
      <w:hyperlink r:id="rId17" w:history="1">
        <w:r w:rsidRPr="00C562A0">
          <w:rPr>
            <w:rStyle w:val="Hyperlink"/>
            <w:color w:val="0563C1"/>
            <w:sz w:val="22"/>
            <w:szCs w:val="22"/>
          </w:rPr>
          <w:t>https://doi.org/10.4304/tpls.3.8.1342-1351</w:t>
        </w:r>
      </w:hyperlink>
      <w:r w:rsidRPr="00C562A0">
        <w:rPr>
          <w:sz w:val="22"/>
          <w:szCs w:val="22"/>
        </w:rPr>
        <w:t xml:space="preserve"> </w:t>
      </w:r>
    </w:p>
    <w:sectPr w:rsidR="00616116" w:rsidRPr="0073310D" w:rsidSect="000F454F">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B7A5" w14:textId="77777777" w:rsidR="00297175" w:rsidRDefault="00297175" w:rsidP="000F454F">
      <w:pPr>
        <w:spacing w:after="0" w:line="240" w:lineRule="auto"/>
      </w:pPr>
      <w:r>
        <w:separator/>
      </w:r>
    </w:p>
  </w:endnote>
  <w:endnote w:type="continuationSeparator" w:id="0">
    <w:p w14:paraId="73283188" w14:textId="77777777" w:rsidR="00297175" w:rsidRDefault="00297175" w:rsidP="000F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58C4" w14:textId="77777777" w:rsidR="00297175" w:rsidRDefault="00297175" w:rsidP="000F454F">
      <w:pPr>
        <w:spacing w:after="0" w:line="240" w:lineRule="auto"/>
      </w:pPr>
      <w:r>
        <w:separator/>
      </w:r>
    </w:p>
  </w:footnote>
  <w:footnote w:type="continuationSeparator" w:id="0">
    <w:p w14:paraId="28B698C6" w14:textId="77777777" w:rsidR="00297175" w:rsidRDefault="00297175" w:rsidP="000F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1B87" w14:textId="77777777" w:rsidR="00267953" w:rsidRPr="0022288C" w:rsidRDefault="00267953" w:rsidP="000F454F">
    <w:pPr>
      <w:pStyle w:val="Header"/>
      <w:rPr>
        <w:rFonts w:ascii="Times New Roman" w:hAnsi="Times New Roman" w:cs="Times New Roman"/>
        <w:i/>
      </w:rPr>
    </w:pPr>
    <w:r w:rsidRPr="0022288C">
      <w:rPr>
        <w:rFonts w:ascii="Times New Roman" w:hAnsi="Times New Roman" w:cs="Times New Roman"/>
        <w:i/>
      </w:rPr>
      <w:t xml:space="preserve">Vol. </w:t>
    </w:r>
    <w:r>
      <w:rPr>
        <w:rFonts w:ascii="Times New Roman" w:hAnsi="Times New Roman" w:cs="Times New Roman"/>
        <w:i/>
      </w:rPr>
      <w:t>, No. , 2020</w:t>
    </w:r>
    <w:r w:rsidRPr="0022288C">
      <w:rPr>
        <w:rFonts w:ascii="Times New Roman" w:hAnsi="Times New Roman" w:cs="Times New Roman"/>
        <w:i/>
      </w:rPr>
      <w:tab/>
    </w:r>
    <w:r>
      <w:rPr>
        <w:rFonts w:ascii="Times New Roman" w:hAnsi="Times New Roman" w:cs="Times New Roman"/>
        <w:i/>
      </w:rPr>
      <w:tab/>
    </w:r>
    <w:r w:rsidRPr="0022288C">
      <w:rPr>
        <w:rFonts w:ascii="Times New Roman" w:hAnsi="Times New Roman" w:cs="Times New Roman"/>
        <w:i/>
      </w:rPr>
      <w:t>International Journal of Language Education</w:t>
    </w:r>
  </w:p>
  <w:p w14:paraId="4B05F108" w14:textId="77777777" w:rsidR="00267953" w:rsidRDefault="00267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5B11" w14:textId="77777777" w:rsidR="00267953" w:rsidRPr="0022288C" w:rsidRDefault="00267953" w:rsidP="000F454F">
    <w:pPr>
      <w:pStyle w:val="Header"/>
      <w:rPr>
        <w:rFonts w:ascii="Times New Roman" w:hAnsi="Times New Roman" w:cs="Times New Roman"/>
        <w:i/>
      </w:rPr>
    </w:pPr>
    <w:r w:rsidRPr="0022288C">
      <w:rPr>
        <w:rFonts w:ascii="Times New Roman" w:hAnsi="Times New Roman" w:cs="Times New Roman"/>
        <w:i/>
      </w:rPr>
      <w:t xml:space="preserve">Vol. </w:t>
    </w:r>
    <w:r>
      <w:rPr>
        <w:rFonts w:ascii="Times New Roman" w:hAnsi="Times New Roman" w:cs="Times New Roman"/>
        <w:i/>
      </w:rPr>
      <w:t>, No. , 2020</w:t>
    </w:r>
    <w:r w:rsidRPr="0022288C">
      <w:rPr>
        <w:rFonts w:ascii="Times New Roman" w:hAnsi="Times New Roman" w:cs="Times New Roman"/>
        <w:i/>
      </w:rPr>
      <w:tab/>
    </w:r>
    <w:r>
      <w:rPr>
        <w:rFonts w:ascii="Times New Roman" w:hAnsi="Times New Roman" w:cs="Times New Roman"/>
        <w:i/>
      </w:rPr>
      <w:tab/>
    </w:r>
    <w:r>
      <w:rPr>
        <w:rFonts w:ascii="Times New Roman" w:hAnsi="Times New Roman" w:cs="Times New Roman"/>
        <w:i/>
      </w:rPr>
      <w:t>Fitrawati &amp; Safitri</w:t>
    </w:r>
  </w:p>
  <w:p w14:paraId="0C8D6F8C" w14:textId="77777777" w:rsidR="00267953" w:rsidRDefault="0026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pStyle w:val="Heading1"/>
      <w:lvlText w:val="%1."/>
      <w:lvlJc w:val="left"/>
      <w:pPr>
        <w:tabs>
          <w:tab w:val="num" w:pos="0"/>
        </w:tabs>
        <w:ind w:left="720" w:hanging="360"/>
      </w:pPr>
    </w:lvl>
    <w:lvl w:ilvl="1">
      <w:start w:val="1"/>
      <w:numFmt w:val="lowerLetter"/>
      <w:pStyle w:val="Heading2"/>
      <w:lvlText w:val="%2."/>
      <w:lvlJc w:val="left"/>
      <w:pPr>
        <w:tabs>
          <w:tab w:val="num" w:pos="0"/>
        </w:tabs>
        <w:ind w:left="1440" w:hanging="360"/>
      </w:pPr>
    </w:lvl>
    <w:lvl w:ilvl="2">
      <w:start w:val="1"/>
      <w:numFmt w:val="lowerRoman"/>
      <w:pStyle w:val="Heading3"/>
      <w:lvlText w:val="%2.%3."/>
      <w:lvlJc w:val="right"/>
      <w:pPr>
        <w:tabs>
          <w:tab w:val="num" w:pos="0"/>
        </w:tabs>
        <w:ind w:left="2160" w:hanging="180"/>
      </w:pPr>
    </w:lvl>
    <w:lvl w:ilvl="3">
      <w:start w:val="1"/>
      <w:numFmt w:val="decimal"/>
      <w:pStyle w:val="Heading4"/>
      <w:lvlText w:val="%2.%3.%4."/>
      <w:lvlJc w:val="left"/>
      <w:pPr>
        <w:tabs>
          <w:tab w:val="num" w:pos="0"/>
        </w:tabs>
        <w:ind w:left="2880" w:hanging="360"/>
      </w:pPr>
    </w:lvl>
    <w:lvl w:ilvl="4">
      <w:start w:val="1"/>
      <w:numFmt w:val="lowerLetter"/>
      <w:pStyle w:val="Heading5"/>
      <w:lvlText w:val="%2.%3.%4.%5."/>
      <w:lvlJc w:val="left"/>
      <w:pPr>
        <w:tabs>
          <w:tab w:val="num" w:pos="0"/>
        </w:tabs>
        <w:ind w:left="3600" w:hanging="360"/>
      </w:pPr>
    </w:lvl>
    <w:lvl w:ilvl="5">
      <w:start w:val="1"/>
      <w:numFmt w:val="lowerRoman"/>
      <w:pStyle w:val="Heading6"/>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842" w:hanging="380"/>
      </w:pPr>
      <w:rPr>
        <w:rFonts w:ascii="Times New Roman" w:hAnsi="Times New Roman" w:cs="Times New Roman"/>
        <w:spacing w:val="-2"/>
        <w:w w:val="99"/>
        <w:sz w:val="24"/>
        <w:szCs w:val="24"/>
        <w:lang w:val="en-US" w:eastAsia="en-US" w:bidi="en-US"/>
      </w:rPr>
    </w:lvl>
    <w:lvl w:ilvl="1">
      <w:start w:val="1"/>
      <w:numFmt w:val="bullet"/>
      <w:lvlText w:val=""/>
      <w:lvlJc w:val="left"/>
      <w:pPr>
        <w:tabs>
          <w:tab w:val="num" w:pos="0"/>
        </w:tabs>
        <w:ind w:left="1148" w:hanging="380"/>
      </w:pPr>
      <w:rPr>
        <w:rFonts w:ascii="Symbol" w:hAnsi="Symbol"/>
        <w:lang w:val="en-US" w:eastAsia="en-US" w:bidi="en-US"/>
      </w:rPr>
    </w:lvl>
    <w:lvl w:ilvl="2">
      <w:start w:val="1"/>
      <w:numFmt w:val="bullet"/>
      <w:lvlText w:val=""/>
      <w:lvlJc w:val="left"/>
      <w:pPr>
        <w:tabs>
          <w:tab w:val="num" w:pos="0"/>
        </w:tabs>
        <w:ind w:left="1456" w:hanging="380"/>
      </w:pPr>
      <w:rPr>
        <w:rFonts w:ascii="Symbol" w:hAnsi="Symbol"/>
        <w:lang w:val="en-US" w:eastAsia="en-US" w:bidi="en-US"/>
      </w:rPr>
    </w:lvl>
    <w:lvl w:ilvl="3">
      <w:start w:val="1"/>
      <w:numFmt w:val="bullet"/>
      <w:lvlText w:val=""/>
      <w:lvlJc w:val="left"/>
      <w:pPr>
        <w:tabs>
          <w:tab w:val="num" w:pos="0"/>
        </w:tabs>
        <w:ind w:left="1765" w:hanging="380"/>
      </w:pPr>
      <w:rPr>
        <w:rFonts w:ascii="Symbol" w:hAnsi="Symbol"/>
        <w:lang w:val="en-US" w:eastAsia="en-US" w:bidi="en-US"/>
      </w:rPr>
    </w:lvl>
    <w:lvl w:ilvl="4">
      <w:start w:val="1"/>
      <w:numFmt w:val="bullet"/>
      <w:lvlText w:val=""/>
      <w:lvlJc w:val="left"/>
      <w:pPr>
        <w:tabs>
          <w:tab w:val="num" w:pos="0"/>
        </w:tabs>
        <w:ind w:left="2073" w:hanging="380"/>
      </w:pPr>
      <w:rPr>
        <w:rFonts w:ascii="Symbol" w:hAnsi="Symbol"/>
        <w:lang w:val="en-US" w:eastAsia="en-US" w:bidi="en-US"/>
      </w:rPr>
    </w:lvl>
    <w:lvl w:ilvl="5">
      <w:start w:val="1"/>
      <w:numFmt w:val="bullet"/>
      <w:lvlText w:val=""/>
      <w:lvlJc w:val="left"/>
      <w:pPr>
        <w:tabs>
          <w:tab w:val="num" w:pos="0"/>
        </w:tabs>
        <w:ind w:left="2382" w:hanging="380"/>
      </w:pPr>
      <w:rPr>
        <w:rFonts w:ascii="Symbol" w:hAnsi="Symbol"/>
        <w:lang w:val="en-US" w:eastAsia="en-US" w:bidi="en-US"/>
      </w:rPr>
    </w:lvl>
    <w:lvl w:ilvl="6">
      <w:start w:val="1"/>
      <w:numFmt w:val="bullet"/>
      <w:lvlText w:val=""/>
      <w:lvlJc w:val="left"/>
      <w:pPr>
        <w:tabs>
          <w:tab w:val="num" w:pos="0"/>
        </w:tabs>
        <w:ind w:left="2690" w:hanging="380"/>
      </w:pPr>
      <w:rPr>
        <w:rFonts w:ascii="Symbol" w:hAnsi="Symbol"/>
        <w:lang w:val="en-US" w:eastAsia="en-US" w:bidi="en-US"/>
      </w:rPr>
    </w:lvl>
    <w:lvl w:ilvl="7">
      <w:start w:val="1"/>
      <w:numFmt w:val="bullet"/>
      <w:lvlText w:val=""/>
      <w:lvlJc w:val="left"/>
      <w:pPr>
        <w:tabs>
          <w:tab w:val="num" w:pos="0"/>
        </w:tabs>
        <w:ind w:left="2998" w:hanging="380"/>
      </w:pPr>
      <w:rPr>
        <w:rFonts w:ascii="Symbol" w:hAnsi="Symbol"/>
        <w:lang w:val="en-US" w:eastAsia="en-US" w:bidi="en-US"/>
      </w:rPr>
    </w:lvl>
    <w:lvl w:ilvl="8">
      <w:start w:val="1"/>
      <w:numFmt w:val="bullet"/>
      <w:lvlText w:val=""/>
      <w:lvlJc w:val="left"/>
      <w:pPr>
        <w:tabs>
          <w:tab w:val="num" w:pos="0"/>
        </w:tabs>
        <w:ind w:left="3307" w:hanging="380"/>
      </w:pPr>
      <w:rPr>
        <w:rFonts w:ascii="Symbol" w:hAnsi="Symbol"/>
        <w:lang w:val="en-US" w:eastAsia="en-US" w:bidi="en-U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827" w:hanging="360"/>
      </w:pPr>
      <w:rPr>
        <w:rFonts w:ascii="Times New Roman" w:hAnsi="Times New Roman" w:cs="Times New Roman"/>
        <w:spacing w:val="-2"/>
        <w:w w:val="99"/>
        <w:sz w:val="24"/>
        <w:szCs w:val="24"/>
        <w:lang w:val="en-US" w:eastAsia="en-US" w:bidi="en-US"/>
      </w:rPr>
    </w:lvl>
    <w:lvl w:ilvl="1">
      <w:start w:val="1"/>
      <w:numFmt w:val="bullet"/>
      <w:lvlText w:val=""/>
      <w:lvlJc w:val="left"/>
      <w:pPr>
        <w:tabs>
          <w:tab w:val="num" w:pos="0"/>
        </w:tabs>
        <w:ind w:left="1130" w:hanging="360"/>
      </w:pPr>
      <w:rPr>
        <w:rFonts w:ascii="Symbol" w:hAnsi="Symbol"/>
        <w:lang w:val="en-US" w:eastAsia="en-US" w:bidi="en-US"/>
      </w:rPr>
    </w:lvl>
    <w:lvl w:ilvl="2">
      <w:start w:val="1"/>
      <w:numFmt w:val="bullet"/>
      <w:lvlText w:val=""/>
      <w:lvlJc w:val="left"/>
      <w:pPr>
        <w:tabs>
          <w:tab w:val="num" w:pos="0"/>
        </w:tabs>
        <w:ind w:left="1440" w:hanging="360"/>
      </w:pPr>
      <w:rPr>
        <w:rFonts w:ascii="Symbol" w:hAnsi="Symbol"/>
        <w:lang w:val="en-US" w:eastAsia="en-US" w:bidi="en-US"/>
      </w:rPr>
    </w:lvl>
    <w:lvl w:ilvl="3">
      <w:start w:val="1"/>
      <w:numFmt w:val="bullet"/>
      <w:lvlText w:val=""/>
      <w:lvlJc w:val="left"/>
      <w:pPr>
        <w:tabs>
          <w:tab w:val="num" w:pos="0"/>
        </w:tabs>
        <w:ind w:left="1751" w:hanging="360"/>
      </w:pPr>
      <w:rPr>
        <w:rFonts w:ascii="Symbol" w:hAnsi="Symbol"/>
        <w:lang w:val="en-US" w:eastAsia="en-US" w:bidi="en-US"/>
      </w:rPr>
    </w:lvl>
    <w:lvl w:ilvl="4">
      <w:start w:val="1"/>
      <w:numFmt w:val="bullet"/>
      <w:lvlText w:val=""/>
      <w:lvlJc w:val="left"/>
      <w:pPr>
        <w:tabs>
          <w:tab w:val="num" w:pos="0"/>
        </w:tabs>
        <w:ind w:left="2061" w:hanging="360"/>
      </w:pPr>
      <w:rPr>
        <w:rFonts w:ascii="Symbol" w:hAnsi="Symbol"/>
        <w:lang w:val="en-US" w:eastAsia="en-US" w:bidi="en-US"/>
      </w:rPr>
    </w:lvl>
    <w:lvl w:ilvl="5">
      <w:start w:val="1"/>
      <w:numFmt w:val="bullet"/>
      <w:lvlText w:val=""/>
      <w:lvlJc w:val="left"/>
      <w:pPr>
        <w:tabs>
          <w:tab w:val="num" w:pos="0"/>
        </w:tabs>
        <w:ind w:left="2372" w:hanging="360"/>
      </w:pPr>
      <w:rPr>
        <w:rFonts w:ascii="Symbol" w:hAnsi="Symbol"/>
        <w:lang w:val="en-US" w:eastAsia="en-US" w:bidi="en-US"/>
      </w:rPr>
    </w:lvl>
    <w:lvl w:ilvl="6">
      <w:start w:val="1"/>
      <w:numFmt w:val="bullet"/>
      <w:lvlText w:val=""/>
      <w:lvlJc w:val="left"/>
      <w:pPr>
        <w:tabs>
          <w:tab w:val="num" w:pos="0"/>
        </w:tabs>
        <w:ind w:left="2682" w:hanging="360"/>
      </w:pPr>
      <w:rPr>
        <w:rFonts w:ascii="Symbol" w:hAnsi="Symbol"/>
        <w:lang w:val="en-US" w:eastAsia="en-US" w:bidi="en-US"/>
      </w:rPr>
    </w:lvl>
    <w:lvl w:ilvl="7">
      <w:start w:val="1"/>
      <w:numFmt w:val="bullet"/>
      <w:lvlText w:val=""/>
      <w:lvlJc w:val="left"/>
      <w:pPr>
        <w:tabs>
          <w:tab w:val="num" w:pos="0"/>
        </w:tabs>
        <w:ind w:left="2992" w:hanging="360"/>
      </w:pPr>
      <w:rPr>
        <w:rFonts w:ascii="Symbol" w:hAnsi="Symbol"/>
        <w:lang w:val="en-US" w:eastAsia="en-US" w:bidi="en-US"/>
      </w:rPr>
    </w:lvl>
    <w:lvl w:ilvl="8">
      <w:start w:val="1"/>
      <w:numFmt w:val="bullet"/>
      <w:lvlText w:val=""/>
      <w:lvlJc w:val="left"/>
      <w:pPr>
        <w:tabs>
          <w:tab w:val="num" w:pos="0"/>
        </w:tabs>
        <w:ind w:left="3303" w:hanging="360"/>
      </w:pPr>
      <w:rPr>
        <w:rFonts w:ascii="Symbol" w:hAnsi="Symbol"/>
        <w:lang w:val="en-US" w:eastAsia="en-US" w:bidi="en-U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827" w:hanging="360"/>
      </w:pPr>
      <w:rPr>
        <w:rFonts w:ascii="Times New Roman" w:hAnsi="Times New Roman" w:cs="Times New Roman"/>
        <w:spacing w:val="-2"/>
        <w:w w:val="99"/>
        <w:sz w:val="24"/>
        <w:szCs w:val="24"/>
        <w:lang w:val="en-US" w:eastAsia="en-US" w:bidi="en-US"/>
      </w:rPr>
    </w:lvl>
    <w:lvl w:ilvl="1">
      <w:start w:val="1"/>
      <w:numFmt w:val="bullet"/>
      <w:lvlText w:val=""/>
      <w:lvlJc w:val="left"/>
      <w:pPr>
        <w:tabs>
          <w:tab w:val="num" w:pos="0"/>
        </w:tabs>
        <w:ind w:left="1130" w:hanging="360"/>
      </w:pPr>
      <w:rPr>
        <w:rFonts w:ascii="Symbol" w:hAnsi="Symbol"/>
        <w:lang w:val="en-US" w:eastAsia="en-US" w:bidi="en-US"/>
      </w:rPr>
    </w:lvl>
    <w:lvl w:ilvl="2">
      <w:start w:val="1"/>
      <w:numFmt w:val="bullet"/>
      <w:lvlText w:val=""/>
      <w:lvlJc w:val="left"/>
      <w:pPr>
        <w:tabs>
          <w:tab w:val="num" w:pos="0"/>
        </w:tabs>
        <w:ind w:left="1440" w:hanging="360"/>
      </w:pPr>
      <w:rPr>
        <w:rFonts w:ascii="Symbol" w:hAnsi="Symbol"/>
        <w:lang w:val="en-US" w:eastAsia="en-US" w:bidi="en-US"/>
      </w:rPr>
    </w:lvl>
    <w:lvl w:ilvl="3">
      <w:start w:val="1"/>
      <w:numFmt w:val="bullet"/>
      <w:lvlText w:val=""/>
      <w:lvlJc w:val="left"/>
      <w:pPr>
        <w:tabs>
          <w:tab w:val="num" w:pos="0"/>
        </w:tabs>
        <w:ind w:left="1751" w:hanging="360"/>
      </w:pPr>
      <w:rPr>
        <w:rFonts w:ascii="Symbol" w:hAnsi="Symbol"/>
        <w:lang w:val="en-US" w:eastAsia="en-US" w:bidi="en-US"/>
      </w:rPr>
    </w:lvl>
    <w:lvl w:ilvl="4">
      <w:start w:val="1"/>
      <w:numFmt w:val="bullet"/>
      <w:lvlText w:val=""/>
      <w:lvlJc w:val="left"/>
      <w:pPr>
        <w:tabs>
          <w:tab w:val="num" w:pos="0"/>
        </w:tabs>
        <w:ind w:left="2061" w:hanging="360"/>
      </w:pPr>
      <w:rPr>
        <w:rFonts w:ascii="Symbol" w:hAnsi="Symbol"/>
        <w:lang w:val="en-US" w:eastAsia="en-US" w:bidi="en-US"/>
      </w:rPr>
    </w:lvl>
    <w:lvl w:ilvl="5">
      <w:start w:val="1"/>
      <w:numFmt w:val="bullet"/>
      <w:lvlText w:val=""/>
      <w:lvlJc w:val="left"/>
      <w:pPr>
        <w:tabs>
          <w:tab w:val="num" w:pos="0"/>
        </w:tabs>
        <w:ind w:left="2372" w:hanging="360"/>
      </w:pPr>
      <w:rPr>
        <w:rFonts w:ascii="Symbol" w:hAnsi="Symbol"/>
        <w:lang w:val="en-US" w:eastAsia="en-US" w:bidi="en-US"/>
      </w:rPr>
    </w:lvl>
    <w:lvl w:ilvl="6">
      <w:start w:val="1"/>
      <w:numFmt w:val="bullet"/>
      <w:lvlText w:val=""/>
      <w:lvlJc w:val="left"/>
      <w:pPr>
        <w:tabs>
          <w:tab w:val="num" w:pos="0"/>
        </w:tabs>
        <w:ind w:left="2682" w:hanging="360"/>
      </w:pPr>
      <w:rPr>
        <w:rFonts w:ascii="Symbol" w:hAnsi="Symbol"/>
        <w:lang w:val="en-US" w:eastAsia="en-US" w:bidi="en-US"/>
      </w:rPr>
    </w:lvl>
    <w:lvl w:ilvl="7">
      <w:start w:val="1"/>
      <w:numFmt w:val="bullet"/>
      <w:lvlText w:val=""/>
      <w:lvlJc w:val="left"/>
      <w:pPr>
        <w:tabs>
          <w:tab w:val="num" w:pos="0"/>
        </w:tabs>
        <w:ind w:left="2992" w:hanging="360"/>
      </w:pPr>
      <w:rPr>
        <w:rFonts w:ascii="Symbol" w:hAnsi="Symbol"/>
        <w:lang w:val="en-US" w:eastAsia="en-US" w:bidi="en-US"/>
      </w:rPr>
    </w:lvl>
    <w:lvl w:ilvl="8">
      <w:start w:val="1"/>
      <w:numFmt w:val="bullet"/>
      <w:lvlText w:val=""/>
      <w:lvlJc w:val="left"/>
      <w:pPr>
        <w:tabs>
          <w:tab w:val="num" w:pos="0"/>
        </w:tabs>
        <w:ind w:left="3303" w:hanging="360"/>
      </w:pPr>
      <w:rPr>
        <w:rFonts w:ascii="Symbol" w:hAnsi="Symbol"/>
        <w:lang w:val="en-US" w:eastAsia="en-US" w:bidi="en-U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827" w:hanging="360"/>
      </w:pPr>
      <w:rPr>
        <w:rFonts w:ascii="Times New Roman" w:hAnsi="Times New Roman" w:cs="Times New Roman"/>
        <w:spacing w:val="-1"/>
        <w:w w:val="99"/>
        <w:sz w:val="24"/>
        <w:szCs w:val="24"/>
        <w:lang w:val="en-US" w:eastAsia="en-US" w:bidi="en-US"/>
      </w:rPr>
    </w:lvl>
    <w:lvl w:ilvl="1">
      <w:start w:val="1"/>
      <w:numFmt w:val="bullet"/>
      <w:lvlText w:val=""/>
      <w:lvlJc w:val="left"/>
      <w:pPr>
        <w:tabs>
          <w:tab w:val="num" w:pos="0"/>
        </w:tabs>
        <w:ind w:left="1130" w:hanging="360"/>
      </w:pPr>
      <w:rPr>
        <w:rFonts w:ascii="Symbol" w:hAnsi="Symbol"/>
        <w:lang w:val="en-US" w:eastAsia="en-US" w:bidi="en-US"/>
      </w:rPr>
    </w:lvl>
    <w:lvl w:ilvl="2">
      <w:start w:val="1"/>
      <w:numFmt w:val="bullet"/>
      <w:lvlText w:val=""/>
      <w:lvlJc w:val="left"/>
      <w:pPr>
        <w:tabs>
          <w:tab w:val="num" w:pos="0"/>
        </w:tabs>
        <w:ind w:left="1440" w:hanging="360"/>
      </w:pPr>
      <w:rPr>
        <w:rFonts w:ascii="Symbol" w:hAnsi="Symbol"/>
        <w:lang w:val="en-US" w:eastAsia="en-US" w:bidi="en-US"/>
      </w:rPr>
    </w:lvl>
    <w:lvl w:ilvl="3">
      <w:start w:val="1"/>
      <w:numFmt w:val="bullet"/>
      <w:lvlText w:val=""/>
      <w:lvlJc w:val="left"/>
      <w:pPr>
        <w:tabs>
          <w:tab w:val="num" w:pos="0"/>
        </w:tabs>
        <w:ind w:left="1751" w:hanging="360"/>
      </w:pPr>
      <w:rPr>
        <w:rFonts w:ascii="Symbol" w:hAnsi="Symbol"/>
        <w:lang w:val="en-US" w:eastAsia="en-US" w:bidi="en-US"/>
      </w:rPr>
    </w:lvl>
    <w:lvl w:ilvl="4">
      <w:start w:val="1"/>
      <w:numFmt w:val="bullet"/>
      <w:lvlText w:val=""/>
      <w:lvlJc w:val="left"/>
      <w:pPr>
        <w:tabs>
          <w:tab w:val="num" w:pos="0"/>
        </w:tabs>
        <w:ind w:left="2061" w:hanging="360"/>
      </w:pPr>
      <w:rPr>
        <w:rFonts w:ascii="Symbol" w:hAnsi="Symbol"/>
        <w:lang w:val="en-US" w:eastAsia="en-US" w:bidi="en-US"/>
      </w:rPr>
    </w:lvl>
    <w:lvl w:ilvl="5">
      <w:start w:val="1"/>
      <w:numFmt w:val="bullet"/>
      <w:lvlText w:val=""/>
      <w:lvlJc w:val="left"/>
      <w:pPr>
        <w:tabs>
          <w:tab w:val="num" w:pos="0"/>
        </w:tabs>
        <w:ind w:left="2372" w:hanging="360"/>
      </w:pPr>
      <w:rPr>
        <w:rFonts w:ascii="Symbol" w:hAnsi="Symbol"/>
        <w:lang w:val="en-US" w:eastAsia="en-US" w:bidi="en-US"/>
      </w:rPr>
    </w:lvl>
    <w:lvl w:ilvl="6">
      <w:start w:val="1"/>
      <w:numFmt w:val="bullet"/>
      <w:lvlText w:val=""/>
      <w:lvlJc w:val="left"/>
      <w:pPr>
        <w:tabs>
          <w:tab w:val="num" w:pos="0"/>
        </w:tabs>
        <w:ind w:left="2682" w:hanging="360"/>
      </w:pPr>
      <w:rPr>
        <w:rFonts w:ascii="Symbol" w:hAnsi="Symbol"/>
        <w:lang w:val="en-US" w:eastAsia="en-US" w:bidi="en-US"/>
      </w:rPr>
    </w:lvl>
    <w:lvl w:ilvl="7">
      <w:start w:val="1"/>
      <w:numFmt w:val="bullet"/>
      <w:lvlText w:val=""/>
      <w:lvlJc w:val="left"/>
      <w:pPr>
        <w:tabs>
          <w:tab w:val="num" w:pos="0"/>
        </w:tabs>
        <w:ind w:left="2992" w:hanging="360"/>
      </w:pPr>
      <w:rPr>
        <w:rFonts w:ascii="Symbol" w:hAnsi="Symbol"/>
        <w:lang w:val="en-US" w:eastAsia="en-US" w:bidi="en-US"/>
      </w:rPr>
    </w:lvl>
    <w:lvl w:ilvl="8">
      <w:start w:val="1"/>
      <w:numFmt w:val="bullet"/>
      <w:lvlText w:val=""/>
      <w:lvlJc w:val="left"/>
      <w:pPr>
        <w:tabs>
          <w:tab w:val="num" w:pos="0"/>
        </w:tabs>
        <w:ind w:left="3303" w:hanging="360"/>
      </w:pPr>
      <w:rPr>
        <w:rFonts w:ascii="Symbol" w:hAnsi="Symbol"/>
        <w:lang w:val="en-US" w:eastAsia="en-US" w:bidi="en-U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827" w:hanging="360"/>
      </w:pPr>
      <w:rPr>
        <w:rFonts w:ascii="Times New Roman" w:hAnsi="Times New Roman" w:cs="Times New Roman"/>
        <w:spacing w:val="-3"/>
        <w:w w:val="99"/>
        <w:sz w:val="24"/>
        <w:szCs w:val="24"/>
        <w:lang w:val="en-US" w:eastAsia="en-US" w:bidi="en-US"/>
      </w:rPr>
    </w:lvl>
    <w:lvl w:ilvl="1">
      <w:start w:val="1"/>
      <w:numFmt w:val="bullet"/>
      <w:lvlText w:val=""/>
      <w:lvlJc w:val="left"/>
      <w:pPr>
        <w:tabs>
          <w:tab w:val="num" w:pos="0"/>
        </w:tabs>
        <w:ind w:left="1130" w:hanging="360"/>
      </w:pPr>
      <w:rPr>
        <w:rFonts w:ascii="Symbol" w:hAnsi="Symbol"/>
        <w:lang w:val="en-US" w:eastAsia="en-US" w:bidi="en-US"/>
      </w:rPr>
    </w:lvl>
    <w:lvl w:ilvl="2">
      <w:start w:val="1"/>
      <w:numFmt w:val="bullet"/>
      <w:lvlText w:val=""/>
      <w:lvlJc w:val="left"/>
      <w:pPr>
        <w:tabs>
          <w:tab w:val="num" w:pos="0"/>
        </w:tabs>
        <w:ind w:left="1440" w:hanging="360"/>
      </w:pPr>
      <w:rPr>
        <w:rFonts w:ascii="Symbol" w:hAnsi="Symbol"/>
        <w:lang w:val="en-US" w:eastAsia="en-US" w:bidi="en-US"/>
      </w:rPr>
    </w:lvl>
    <w:lvl w:ilvl="3">
      <w:start w:val="1"/>
      <w:numFmt w:val="bullet"/>
      <w:lvlText w:val=""/>
      <w:lvlJc w:val="left"/>
      <w:pPr>
        <w:tabs>
          <w:tab w:val="num" w:pos="0"/>
        </w:tabs>
        <w:ind w:left="1751" w:hanging="360"/>
      </w:pPr>
      <w:rPr>
        <w:rFonts w:ascii="Symbol" w:hAnsi="Symbol"/>
        <w:lang w:val="en-US" w:eastAsia="en-US" w:bidi="en-US"/>
      </w:rPr>
    </w:lvl>
    <w:lvl w:ilvl="4">
      <w:start w:val="1"/>
      <w:numFmt w:val="bullet"/>
      <w:lvlText w:val=""/>
      <w:lvlJc w:val="left"/>
      <w:pPr>
        <w:tabs>
          <w:tab w:val="num" w:pos="0"/>
        </w:tabs>
        <w:ind w:left="2061" w:hanging="360"/>
      </w:pPr>
      <w:rPr>
        <w:rFonts w:ascii="Symbol" w:hAnsi="Symbol"/>
        <w:lang w:val="en-US" w:eastAsia="en-US" w:bidi="en-US"/>
      </w:rPr>
    </w:lvl>
    <w:lvl w:ilvl="5">
      <w:start w:val="1"/>
      <w:numFmt w:val="bullet"/>
      <w:lvlText w:val=""/>
      <w:lvlJc w:val="left"/>
      <w:pPr>
        <w:tabs>
          <w:tab w:val="num" w:pos="0"/>
        </w:tabs>
        <w:ind w:left="2372" w:hanging="360"/>
      </w:pPr>
      <w:rPr>
        <w:rFonts w:ascii="Symbol" w:hAnsi="Symbol"/>
        <w:lang w:val="en-US" w:eastAsia="en-US" w:bidi="en-US"/>
      </w:rPr>
    </w:lvl>
    <w:lvl w:ilvl="6">
      <w:start w:val="1"/>
      <w:numFmt w:val="bullet"/>
      <w:lvlText w:val=""/>
      <w:lvlJc w:val="left"/>
      <w:pPr>
        <w:tabs>
          <w:tab w:val="num" w:pos="0"/>
        </w:tabs>
        <w:ind w:left="2682" w:hanging="360"/>
      </w:pPr>
      <w:rPr>
        <w:rFonts w:ascii="Symbol" w:hAnsi="Symbol"/>
        <w:lang w:val="en-US" w:eastAsia="en-US" w:bidi="en-US"/>
      </w:rPr>
    </w:lvl>
    <w:lvl w:ilvl="7">
      <w:start w:val="1"/>
      <w:numFmt w:val="bullet"/>
      <w:lvlText w:val=""/>
      <w:lvlJc w:val="left"/>
      <w:pPr>
        <w:tabs>
          <w:tab w:val="num" w:pos="0"/>
        </w:tabs>
        <w:ind w:left="2992" w:hanging="360"/>
      </w:pPr>
      <w:rPr>
        <w:rFonts w:ascii="Symbol" w:hAnsi="Symbol"/>
        <w:lang w:val="en-US" w:eastAsia="en-US" w:bidi="en-US"/>
      </w:rPr>
    </w:lvl>
    <w:lvl w:ilvl="8">
      <w:start w:val="1"/>
      <w:numFmt w:val="bullet"/>
      <w:lvlText w:val=""/>
      <w:lvlJc w:val="left"/>
      <w:pPr>
        <w:tabs>
          <w:tab w:val="num" w:pos="0"/>
        </w:tabs>
        <w:ind w:left="3303" w:hanging="360"/>
      </w:pPr>
      <w:rPr>
        <w:rFonts w:ascii="Symbol" w:hAnsi="Symbol"/>
        <w:lang w:val="en-US" w:eastAsia="en-US" w:bidi="en-US"/>
      </w:rPr>
    </w:lvl>
  </w:abstractNum>
  <w:abstractNum w:abstractNumId="7" w15:restartNumberingAfterBreak="0">
    <w:nsid w:val="15481D3C"/>
    <w:multiLevelType w:val="hybridMultilevel"/>
    <w:tmpl w:val="6256DE00"/>
    <w:lvl w:ilvl="0" w:tplc="6628782A">
      <w:numFmt w:val="bullet"/>
      <w:lvlText w:val="-"/>
      <w:lvlJc w:val="left"/>
      <w:pPr>
        <w:ind w:left="827" w:hanging="360"/>
      </w:pPr>
      <w:rPr>
        <w:rFonts w:ascii="Times New Roman" w:eastAsia="Times New Roman" w:hAnsi="Times New Roman" w:cs="Times New Roman" w:hint="default"/>
        <w:spacing w:val="-2"/>
        <w:w w:val="99"/>
        <w:sz w:val="24"/>
        <w:szCs w:val="24"/>
        <w:lang w:val="en-US" w:eastAsia="en-US" w:bidi="en-US"/>
      </w:rPr>
    </w:lvl>
    <w:lvl w:ilvl="1" w:tplc="470E58B4">
      <w:numFmt w:val="bullet"/>
      <w:lvlText w:val="•"/>
      <w:lvlJc w:val="left"/>
      <w:pPr>
        <w:ind w:left="1130" w:hanging="360"/>
      </w:pPr>
      <w:rPr>
        <w:rFonts w:hint="default"/>
        <w:lang w:val="en-US" w:eastAsia="en-US" w:bidi="en-US"/>
      </w:rPr>
    </w:lvl>
    <w:lvl w:ilvl="2" w:tplc="863AC0AE">
      <w:numFmt w:val="bullet"/>
      <w:lvlText w:val="•"/>
      <w:lvlJc w:val="left"/>
      <w:pPr>
        <w:ind w:left="1440" w:hanging="360"/>
      </w:pPr>
      <w:rPr>
        <w:rFonts w:hint="default"/>
        <w:lang w:val="en-US" w:eastAsia="en-US" w:bidi="en-US"/>
      </w:rPr>
    </w:lvl>
    <w:lvl w:ilvl="3" w:tplc="701AF090">
      <w:numFmt w:val="bullet"/>
      <w:lvlText w:val="•"/>
      <w:lvlJc w:val="left"/>
      <w:pPr>
        <w:ind w:left="1751" w:hanging="360"/>
      </w:pPr>
      <w:rPr>
        <w:rFonts w:hint="default"/>
        <w:lang w:val="en-US" w:eastAsia="en-US" w:bidi="en-US"/>
      </w:rPr>
    </w:lvl>
    <w:lvl w:ilvl="4" w:tplc="7F7E7C56">
      <w:numFmt w:val="bullet"/>
      <w:lvlText w:val="•"/>
      <w:lvlJc w:val="left"/>
      <w:pPr>
        <w:ind w:left="2061" w:hanging="360"/>
      </w:pPr>
      <w:rPr>
        <w:rFonts w:hint="default"/>
        <w:lang w:val="en-US" w:eastAsia="en-US" w:bidi="en-US"/>
      </w:rPr>
    </w:lvl>
    <w:lvl w:ilvl="5" w:tplc="7E74AA74">
      <w:numFmt w:val="bullet"/>
      <w:lvlText w:val="•"/>
      <w:lvlJc w:val="left"/>
      <w:pPr>
        <w:ind w:left="2372" w:hanging="360"/>
      </w:pPr>
      <w:rPr>
        <w:rFonts w:hint="default"/>
        <w:lang w:val="en-US" w:eastAsia="en-US" w:bidi="en-US"/>
      </w:rPr>
    </w:lvl>
    <w:lvl w:ilvl="6" w:tplc="BF90A06C">
      <w:numFmt w:val="bullet"/>
      <w:lvlText w:val="•"/>
      <w:lvlJc w:val="left"/>
      <w:pPr>
        <w:ind w:left="2682" w:hanging="360"/>
      </w:pPr>
      <w:rPr>
        <w:rFonts w:hint="default"/>
        <w:lang w:val="en-US" w:eastAsia="en-US" w:bidi="en-US"/>
      </w:rPr>
    </w:lvl>
    <w:lvl w:ilvl="7" w:tplc="F5E63158">
      <w:numFmt w:val="bullet"/>
      <w:lvlText w:val="•"/>
      <w:lvlJc w:val="left"/>
      <w:pPr>
        <w:ind w:left="2992" w:hanging="360"/>
      </w:pPr>
      <w:rPr>
        <w:rFonts w:hint="default"/>
        <w:lang w:val="en-US" w:eastAsia="en-US" w:bidi="en-US"/>
      </w:rPr>
    </w:lvl>
    <w:lvl w:ilvl="8" w:tplc="8BDCF34C">
      <w:numFmt w:val="bullet"/>
      <w:lvlText w:val="•"/>
      <w:lvlJc w:val="left"/>
      <w:pPr>
        <w:ind w:left="3303" w:hanging="360"/>
      </w:pPr>
      <w:rPr>
        <w:rFonts w:hint="default"/>
        <w:lang w:val="en-US" w:eastAsia="en-US" w:bidi="en-US"/>
      </w:rPr>
    </w:lvl>
  </w:abstractNum>
  <w:abstractNum w:abstractNumId="8" w15:restartNumberingAfterBreak="0">
    <w:nsid w:val="23F402DB"/>
    <w:multiLevelType w:val="hybridMultilevel"/>
    <w:tmpl w:val="731A4F1C"/>
    <w:lvl w:ilvl="0" w:tplc="63B80462">
      <w:numFmt w:val="bullet"/>
      <w:lvlText w:val="-"/>
      <w:lvlJc w:val="left"/>
      <w:pPr>
        <w:ind w:left="827" w:hanging="360"/>
      </w:pPr>
      <w:rPr>
        <w:rFonts w:ascii="Times New Roman" w:eastAsia="Times New Roman" w:hAnsi="Times New Roman" w:cs="Times New Roman" w:hint="default"/>
        <w:spacing w:val="-1"/>
        <w:w w:val="99"/>
        <w:sz w:val="24"/>
        <w:szCs w:val="24"/>
        <w:lang w:val="en-US" w:eastAsia="en-US" w:bidi="en-US"/>
      </w:rPr>
    </w:lvl>
    <w:lvl w:ilvl="1" w:tplc="79D206D8">
      <w:numFmt w:val="bullet"/>
      <w:lvlText w:val="•"/>
      <w:lvlJc w:val="left"/>
      <w:pPr>
        <w:ind w:left="1130" w:hanging="360"/>
      </w:pPr>
      <w:rPr>
        <w:rFonts w:hint="default"/>
        <w:lang w:val="en-US" w:eastAsia="en-US" w:bidi="en-US"/>
      </w:rPr>
    </w:lvl>
    <w:lvl w:ilvl="2" w:tplc="C714F7B8">
      <w:numFmt w:val="bullet"/>
      <w:lvlText w:val="•"/>
      <w:lvlJc w:val="left"/>
      <w:pPr>
        <w:ind w:left="1440" w:hanging="360"/>
      </w:pPr>
      <w:rPr>
        <w:rFonts w:hint="default"/>
        <w:lang w:val="en-US" w:eastAsia="en-US" w:bidi="en-US"/>
      </w:rPr>
    </w:lvl>
    <w:lvl w:ilvl="3" w:tplc="02CEF3A6">
      <w:numFmt w:val="bullet"/>
      <w:lvlText w:val="•"/>
      <w:lvlJc w:val="left"/>
      <w:pPr>
        <w:ind w:left="1751" w:hanging="360"/>
      </w:pPr>
      <w:rPr>
        <w:rFonts w:hint="default"/>
        <w:lang w:val="en-US" w:eastAsia="en-US" w:bidi="en-US"/>
      </w:rPr>
    </w:lvl>
    <w:lvl w:ilvl="4" w:tplc="CCA43E8E">
      <w:numFmt w:val="bullet"/>
      <w:lvlText w:val="•"/>
      <w:lvlJc w:val="left"/>
      <w:pPr>
        <w:ind w:left="2061" w:hanging="360"/>
      </w:pPr>
      <w:rPr>
        <w:rFonts w:hint="default"/>
        <w:lang w:val="en-US" w:eastAsia="en-US" w:bidi="en-US"/>
      </w:rPr>
    </w:lvl>
    <w:lvl w:ilvl="5" w:tplc="552E3D8C">
      <w:numFmt w:val="bullet"/>
      <w:lvlText w:val="•"/>
      <w:lvlJc w:val="left"/>
      <w:pPr>
        <w:ind w:left="2372" w:hanging="360"/>
      </w:pPr>
      <w:rPr>
        <w:rFonts w:hint="default"/>
        <w:lang w:val="en-US" w:eastAsia="en-US" w:bidi="en-US"/>
      </w:rPr>
    </w:lvl>
    <w:lvl w:ilvl="6" w:tplc="9F260D3E">
      <w:numFmt w:val="bullet"/>
      <w:lvlText w:val="•"/>
      <w:lvlJc w:val="left"/>
      <w:pPr>
        <w:ind w:left="2682" w:hanging="360"/>
      </w:pPr>
      <w:rPr>
        <w:rFonts w:hint="default"/>
        <w:lang w:val="en-US" w:eastAsia="en-US" w:bidi="en-US"/>
      </w:rPr>
    </w:lvl>
    <w:lvl w:ilvl="7" w:tplc="555617FC">
      <w:numFmt w:val="bullet"/>
      <w:lvlText w:val="•"/>
      <w:lvlJc w:val="left"/>
      <w:pPr>
        <w:ind w:left="2992" w:hanging="360"/>
      </w:pPr>
      <w:rPr>
        <w:rFonts w:hint="default"/>
        <w:lang w:val="en-US" w:eastAsia="en-US" w:bidi="en-US"/>
      </w:rPr>
    </w:lvl>
    <w:lvl w:ilvl="8" w:tplc="9EBAB6C0">
      <w:numFmt w:val="bullet"/>
      <w:lvlText w:val="•"/>
      <w:lvlJc w:val="left"/>
      <w:pPr>
        <w:ind w:left="3303" w:hanging="360"/>
      </w:pPr>
      <w:rPr>
        <w:rFonts w:hint="default"/>
        <w:lang w:val="en-US" w:eastAsia="en-US" w:bidi="en-US"/>
      </w:rPr>
    </w:lvl>
  </w:abstractNum>
  <w:abstractNum w:abstractNumId="9" w15:restartNumberingAfterBreak="0">
    <w:nsid w:val="3DAF34F5"/>
    <w:multiLevelType w:val="hybridMultilevel"/>
    <w:tmpl w:val="AF388418"/>
    <w:lvl w:ilvl="0" w:tplc="FB7ED2CA">
      <w:numFmt w:val="bullet"/>
      <w:lvlText w:val="-"/>
      <w:lvlJc w:val="left"/>
      <w:pPr>
        <w:ind w:left="827" w:hanging="360"/>
      </w:pPr>
      <w:rPr>
        <w:rFonts w:ascii="Times New Roman" w:eastAsia="Times New Roman" w:hAnsi="Times New Roman" w:cs="Times New Roman" w:hint="default"/>
        <w:spacing w:val="-3"/>
        <w:w w:val="99"/>
        <w:sz w:val="24"/>
        <w:szCs w:val="24"/>
        <w:lang w:val="en-US" w:eastAsia="en-US" w:bidi="en-US"/>
      </w:rPr>
    </w:lvl>
    <w:lvl w:ilvl="1" w:tplc="231A1822">
      <w:numFmt w:val="bullet"/>
      <w:lvlText w:val="•"/>
      <w:lvlJc w:val="left"/>
      <w:pPr>
        <w:ind w:left="1130" w:hanging="360"/>
      </w:pPr>
      <w:rPr>
        <w:rFonts w:hint="default"/>
        <w:lang w:val="en-US" w:eastAsia="en-US" w:bidi="en-US"/>
      </w:rPr>
    </w:lvl>
    <w:lvl w:ilvl="2" w:tplc="15769612">
      <w:numFmt w:val="bullet"/>
      <w:lvlText w:val="•"/>
      <w:lvlJc w:val="left"/>
      <w:pPr>
        <w:ind w:left="1440" w:hanging="360"/>
      </w:pPr>
      <w:rPr>
        <w:rFonts w:hint="default"/>
        <w:lang w:val="en-US" w:eastAsia="en-US" w:bidi="en-US"/>
      </w:rPr>
    </w:lvl>
    <w:lvl w:ilvl="3" w:tplc="BC105E0A">
      <w:numFmt w:val="bullet"/>
      <w:lvlText w:val="•"/>
      <w:lvlJc w:val="left"/>
      <w:pPr>
        <w:ind w:left="1751" w:hanging="360"/>
      </w:pPr>
      <w:rPr>
        <w:rFonts w:hint="default"/>
        <w:lang w:val="en-US" w:eastAsia="en-US" w:bidi="en-US"/>
      </w:rPr>
    </w:lvl>
    <w:lvl w:ilvl="4" w:tplc="35B4904E">
      <w:numFmt w:val="bullet"/>
      <w:lvlText w:val="•"/>
      <w:lvlJc w:val="left"/>
      <w:pPr>
        <w:ind w:left="2061" w:hanging="360"/>
      </w:pPr>
      <w:rPr>
        <w:rFonts w:hint="default"/>
        <w:lang w:val="en-US" w:eastAsia="en-US" w:bidi="en-US"/>
      </w:rPr>
    </w:lvl>
    <w:lvl w:ilvl="5" w:tplc="9CDC0E42">
      <w:numFmt w:val="bullet"/>
      <w:lvlText w:val="•"/>
      <w:lvlJc w:val="left"/>
      <w:pPr>
        <w:ind w:left="2372" w:hanging="360"/>
      </w:pPr>
      <w:rPr>
        <w:rFonts w:hint="default"/>
        <w:lang w:val="en-US" w:eastAsia="en-US" w:bidi="en-US"/>
      </w:rPr>
    </w:lvl>
    <w:lvl w:ilvl="6" w:tplc="4DF03E2E">
      <w:numFmt w:val="bullet"/>
      <w:lvlText w:val="•"/>
      <w:lvlJc w:val="left"/>
      <w:pPr>
        <w:ind w:left="2682" w:hanging="360"/>
      </w:pPr>
      <w:rPr>
        <w:rFonts w:hint="default"/>
        <w:lang w:val="en-US" w:eastAsia="en-US" w:bidi="en-US"/>
      </w:rPr>
    </w:lvl>
    <w:lvl w:ilvl="7" w:tplc="DFD0C2C8">
      <w:numFmt w:val="bullet"/>
      <w:lvlText w:val="•"/>
      <w:lvlJc w:val="left"/>
      <w:pPr>
        <w:ind w:left="2992" w:hanging="360"/>
      </w:pPr>
      <w:rPr>
        <w:rFonts w:hint="default"/>
        <w:lang w:val="en-US" w:eastAsia="en-US" w:bidi="en-US"/>
      </w:rPr>
    </w:lvl>
    <w:lvl w:ilvl="8" w:tplc="0DFA7110">
      <w:numFmt w:val="bullet"/>
      <w:lvlText w:val="•"/>
      <w:lvlJc w:val="left"/>
      <w:pPr>
        <w:ind w:left="3303" w:hanging="360"/>
      </w:pPr>
      <w:rPr>
        <w:rFonts w:hint="default"/>
        <w:lang w:val="en-US" w:eastAsia="en-US" w:bidi="en-US"/>
      </w:rPr>
    </w:lvl>
  </w:abstractNum>
  <w:abstractNum w:abstractNumId="10" w15:restartNumberingAfterBreak="0">
    <w:nsid w:val="5BF33C1A"/>
    <w:multiLevelType w:val="hybridMultilevel"/>
    <w:tmpl w:val="D6EA86E4"/>
    <w:lvl w:ilvl="0" w:tplc="3B6284F2">
      <w:numFmt w:val="bullet"/>
      <w:lvlText w:val="-"/>
      <w:lvlJc w:val="left"/>
      <w:pPr>
        <w:ind w:left="842" w:hanging="380"/>
      </w:pPr>
      <w:rPr>
        <w:rFonts w:ascii="Times New Roman" w:eastAsia="Times New Roman" w:hAnsi="Times New Roman" w:cs="Times New Roman" w:hint="default"/>
        <w:spacing w:val="-2"/>
        <w:w w:val="99"/>
        <w:sz w:val="24"/>
        <w:szCs w:val="24"/>
        <w:lang w:val="en-US" w:eastAsia="en-US" w:bidi="en-US"/>
      </w:rPr>
    </w:lvl>
    <w:lvl w:ilvl="1" w:tplc="D6AAE990">
      <w:numFmt w:val="bullet"/>
      <w:lvlText w:val="•"/>
      <w:lvlJc w:val="left"/>
      <w:pPr>
        <w:ind w:left="1148" w:hanging="380"/>
      </w:pPr>
      <w:rPr>
        <w:rFonts w:hint="default"/>
        <w:lang w:val="en-US" w:eastAsia="en-US" w:bidi="en-US"/>
      </w:rPr>
    </w:lvl>
    <w:lvl w:ilvl="2" w:tplc="EBE681E4">
      <w:numFmt w:val="bullet"/>
      <w:lvlText w:val="•"/>
      <w:lvlJc w:val="left"/>
      <w:pPr>
        <w:ind w:left="1456" w:hanging="380"/>
      </w:pPr>
      <w:rPr>
        <w:rFonts w:hint="default"/>
        <w:lang w:val="en-US" w:eastAsia="en-US" w:bidi="en-US"/>
      </w:rPr>
    </w:lvl>
    <w:lvl w:ilvl="3" w:tplc="8812A998">
      <w:numFmt w:val="bullet"/>
      <w:lvlText w:val="•"/>
      <w:lvlJc w:val="left"/>
      <w:pPr>
        <w:ind w:left="1765" w:hanging="380"/>
      </w:pPr>
      <w:rPr>
        <w:rFonts w:hint="default"/>
        <w:lang w:val="en-US" w:eastAsia="en-US" w:bidi="en-US"/>
      </w:rPr>
    </w:lvl>
    <w:lvl w:ilvl="4" w:tplc="A89AC322">
      <w:numFmt w:val="bullet"/>
      <w:lvlText w:val="•"/>
      <w:lvlJc w:val="left"/>
      <w:pPr>
        <w:ind w:left="2073" w:hanging="380"/>
      </w:pPr>
      <w:rPr>
        <w:rFonts w:hint="default"/>
        <w:lang w:val="en-US" w:eastAsia="en-US" w:bidi="en-US"/>
      </w:rPr>
    </w:lvl>
    <w:lvl w:ilvl="5" w:tplc="6024BF1A">
      <w:numFmt w:val="bullet"/>
      <w:lvlText w:val="•"/>
      <w:lvlJc w:val="left"/>
      <w:pPr>
        <w:ind w:left="2382" w:hanging="380"/>
      </w:pPr>
      <w:rPr>
        <w:rFonts w:hint="default"/>
        <w:lang w:val="en-US" w:eastAsia="en-US" w:bidi="en-US"/>
      </w:rPr>
    </w:lvl>
    <w:lvl w:ilvl="6" w:tplc="C4349DE6">
      <w:numFmt w:val="bullet"/>
      <w:lvlText w:val="•"/>
      <w:lvlJc w:val="left"/>
      <w:pPr>
        <w:ind w:left="2690" w:hanging="380"/>
      </w:pPr>
      <w:rPr>
        <w:rFonts w:hint="default"/>
        <w:lang w:val="en-US" w:eastAsia="en-US" w:bidi="en-US"/>
      </w:rPr>
    </w:lvl>
    <w:lvl w:ilvl="7" w:tplc="2BEE8DB8">
      <w:numFmt w:val="bullet"/>
      <w:lvlText w:val="•"/>
      <w:lvlJc w:val="left"/>
      <w:pPr>
        <w:ind w:left="2998" w:hanging="380"/>
      </w:pPr>
      <w:rPr>
        <w:rFonts w:hint="default"/>
        <w:lang w:val="en-US" w:eastAsia="en-US" w:bidi="en-US"/>
      </w:rPr>
    </w:lvl>
    <w:lvl w:ilvl="8" w:tplc="6BB47674">
      <w:numFmt w:val="bullet"/>
      <w:lvlText w:val="•"/>
      <w:lvlJc w:val="left"/>
      <w:pPr>
        <w:ind w:left="3307" w:hanging="380"/>
      </w:pPr>
      <w:rPr>
        <w:rFonts w:hint="default"/>
        <w:lang w:val="en-US" w:eastAsia="en-US" w:bidi="en-US"/>
      </w:rPr>
    </w:lvl>
  </w:abstractNum>
  <w:abstractNum w:abstractNumId="11" w15:restartNumberingAfterBreak="0">
    <w:nsid w:val="6A213770"/>
    <w:multiLevelType w:val="hybridMultilevel"/>
    <w:tmpl w:val="F0B02D02"/>
    <w:lvl w:ilvl="0" w:tplc="0D7A712A">
      <w:numFmt w:val="bullet"/>
      <w:lvlText w:val="-"/>
      <w:lvlJc w:val="left"/>
      <w:pPr>
        <w:ind w:left="827" w:hanging="360"/>
      </w:pPr>
      <w:rPr>
        <w:rFonts w:ascii="Times New Roman" w:eastAsia="Times New Roman" w:hAnsi="Times New Roman" w:cs="Times New Roman" w:hint="default"/>
        <w:spacing w:val="-2"/>
        <w:w w:val="99"/>
        <w:sz w:val="24"/>
        <w:szCs w:val="24"/>
        <w:lang w:val="en-US" w:eastAsia="en-US" w:bidi="en-US"/>
      </w:rPr>
    </w:lvl>
    <w:lvl w:ilvl="1" w:tplc="BD6EC270">
      <w:numFmt w:val="bullet"/>
      <w:lvlText w:val="•"/>
      <w:lvlJc w:val="left"/>
      <w:pPr>
        <w:ind w:left="1130" w:hanging="360"/>
      </w:pPr>
      <w:rPr>
        <w:rFonts w:hint="default"/>
        <w:lang w:val="en-US" w:eastAsia="en-US" w:bidi="en-US"/>
      </w:rPr>
    </w:lvl>
    <w:lvl w:ilvl="2" w:tplc="BF06CEE4">
      <w:numFmt w:val="bullet"/>
      <w:lvlText w:val="•"/>
      <w:lvlJc w:val="left"/>
      <w:pPr>
        <w:ind w:left="1440" w:hanging="360"/>
      </w:pPr>
      <w:rPr>
        <w:rFonts w:hint="default"/>
        <w:lang w:val="en-US" w:eastAsia="en-US" w:bidi="en-US"/>
      </w:rPr>
    </w:lvl>
    <w:lvl w:ilvl="3" w:tplc="B3845510">
      <w:numFmt w:val="bullet"/>
      <w:lvlText w:val="•"/>
      <w:lvlJc w:val="left"/>
      <w:pPr>
        <w:ind w:left="1751" w:hanging="360"/>
      </w:pPr>
      <w:rPr>
        <w:rFonts w:hint="default"/>
        <w:lang w:val="en-US" w:eastAsia="en-US" w:bidi="en-US"/>
      </w:rPr>
    </w:lvl>
    <w:lvl w:ilvl="4" w:tplc="AC248AD0">
      <w:numFmt w:val="bullet"/>
      <w:lvlText w:val="•"/>
      <w:lvlJc w:val="left"/>
      <w:pPr>
        <w:ind w:left="2061" w:hanging="360"/>
      </w:pPr>
      <w:rPr>
        <w:rFonts w:hint="default"/>
        <w:lang w:val="en-US" w:eastAsia="en-US" w:bidi="en-US"/>
      </w:rPr>
    </w:lvl>
    <w:lvl w:ilvl="5" w:tplc="ECC02492">
      <w:numFmt w:val="bullet"/>
      <w:lvlText w:val="•"/>
      <w:lvlJc w:val="left"/>
      <w:pPr>
        <w:ind w:left="2372" w:hanging="360"/>
      </w:pPr>
      <w:rPr>
        <w:rFonts w:hint="default"/>
        <w:lang w:val="en-US" w:eastAsia="en-US" w:bidi="en-US"/>
      </w:rPr>
    </w:lvl>
    <w:lvl w:ilvl="6" w:tplc="55A64A50">
      <w:numFmt w:val="bullet"/>
      <w:lvlText w:val="•"/>
      <w:lvlJc w:val="left"/>
      <w:pPr>
        <w:ind w:left="2682" w:hanging="360"/>
      </w:pPr>
      <w:rPr>
        <w:rFonts w:hint="default"/>
        <w:lang w:val="en-US" w:eastAsia="en-US" w:bidi="en-US"/>
      </w:rPr>
    </w:lvl>
    <w:lvl w:ilvl="7" w:tplc="6A1C1598">
      <w:numFmt w:val="bullet"/>
      <w:lvlText w:val="•"/>
      <w:lvlJc w:val="left"/>
      <w:pPr>
        <w:ind w:left="2992" w:hanging="360"/>
      </w:pPr>
      <w:rPr>
        <w:rFonts w:hint="default"/>
        <w:lang w:val="en-US" w:eastAsia="en-US" w:bidi="en-US"/>
      </w:rPr>
    </w:lvl>
    <w:lvl w:ilvl="8" w:tplc="A926C7A8">
      <w:numFmt w:val="bullet"/>
      <w:lvlText w:val="•"/>
      <w:lvlJc w:val="left"/>
      <w:pPr>
        <w:ind w:left="3303" w:hanging="360"/>
      </w:pPr>
      <w:rPr>
        <w:rFonts w:hint="default"/>
        <w:lang w:val="en-US" w:eastAsia="en-US" w:bidi="en-US"/>
      </w:rPr>
    </w:lvl>
  </w:abstractNum>
  <w:num w:numId="1">
    <w:abstractNumId w:val="1"/>
  </w:num>
  <w:num w:numId="2">
    <w:abstractNumId w:val="10"/>
  </w:num>
  <w:num w:numId="3">
    <w:abstractNumId w:val="11"/>
  </w:num>
  <w:num w:numId="4">
    <w:abstractNumId w:val="7"/>
  </w:num>
  <w:num w:numId="5">
    <w:abstractNumId w:val="8"/>
  </w:num>
  <w:num w:numId="6">
    <w:abstractNumId w:val="9"/>
  </w:num>
  <w:num w:numId="7">
    <w:abstractNumId w:val="0"/>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jewtDQ3NTM3NjBU0lEKTi0uzszPAykwqgUACohBSSwAAAA="/>
  </w:docVars>
  <w:rsids>
    <w:rsidRoot w:val="0080696C"/>
    <w:rsid w:val="00037E65"/>
    <w:rsid w:val="000F454F"/>
    <w:rsid w:val="00130D35"/>
    <w:rsid w:val="001B2F62"/>
    <w:rsid w:val="001E0A5F"/>
    <w:rsid w:val="002029BB"/>
    <w:rsid w:val="0022145A"/>
    <w:rsid w:val="00267953"/>
    <w:rsid w:val="00297175"/>
    <w:rsid w:val="002B3C6E"/>
    <w:rsid w:val="002E09B5"/>
    <w:rsid w:val="00371230"/>
    <w:rsid w:val="003A1F3D"/>
    <w:rsid w:val="00405911"/>
    <w:rsid w:val="004673C9"/>
    <w:rsid w:val="004A2CF3"/>
    <w:rsid w:val="004B5D72"/>
    <w:rsid w:val="005B4671"/>
    <w:rsid w:val="00616116"/>
    <w:rsid w:val="006D0A4B"/>
    <w:rsid w:val="006F0A04"/>
    <w:rsid w:val="0073310D"/>
    <w:rsid w:val="00793E61"/>
    <w:rsid w:val="007B4484"/>
    <w:rsid w:val="007C1A08"/>
    <w:rsid w:val="0080696C"/>
    <w:rsid w:val="0086563A"/>
    <w:rsid w:val="00891935"/>
    <w:rsid w:val="008B6002"/>
    <w:rsid w:val="00914227"/>
    <w:rsid w:val="009166F1"/>
    <w:rsid w:val="009440CA"/>
    <w:rsid w:val="009E4A5D"/>
    <w:rsid w:val="00A30D89"/>
    <w:rsid w:val="00A8710D"/>
    <w:rsid w:val="00B50FBA"/>
    <w:rsid w:val="00B5546F"/>
    <w:rsid w:val="00B95755"/>
    <w:rsid w:val="00BC0377"/>
    <w:rsid w:val="00C562A0"/>
    <w:rsid w:val="00C60E74"/>
    <w:rsid w:val="00CF3B5F"/>
    <w:rsid w:val="00D4570F"/>
    <w:rsid w:val="00E8000A"/>
    <w:rsid w:val="00EB41C2"/>
    <w:rsid w:val="00EF7104"/>
    <w:rsid w:val="00F0786C"/>
    <w:rsid w:val="00F25D57"/>
    <w:rsid w:val="00F4217B"/>
    <w:rsid w:val="00FC4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0906"/>
  <w15:docId w15:val="{21A72099-3CCF-478C-8DAD-01EA4B69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6C"/>
  </w:style>
  <w:style w:type="paragraph" w:styleId="Heading1">
    <w:name w:val="heading 1"/>
    <w:next w:val="BodyText"/>
    <w:link w:val="Heading1Char"/>
    <w:qFormat/>
    <w:rsid w:val="00130D35"/>
    <w:pPr>
      <w:keepNext/>
      <w:widowControl w:val="0"/>
      <w:numPr>
        <w:numId w:val="1"/>
      </w:numPr>
      <w:suppressAutoHyphens/>
      <w:spacing w:before="240" w:after="60" w:line="240" w:lineRule="auto"/>
      <w:outlineLvl w:val="0"/>
    </w:pPr>
    <w:rPr>
      <w:rFonts w:ascii="Times New Roman" w:eastAsia="Times New Roman" w:hAnsi="Times New Roman" w:cs="Times New Roman"/>
      <w:b/>
      <w:color w:val="000000"/>
      <w:sz w:val="48"/>
      <w:szCs w:val="48"/>
      <w:lang w:eastAsia="ar-SA"/>
    </w:rPr>
  </w:style>
  <w:style w:type="paragraph" w:styleId="Heading2">
    <w:name w:val="heading 2"/>
    <w:next w:val="BodyText"/>
    <w:link w:val="Heading2Char"/>
    <w:qFormat/>
    <w:rsid w:val="00130D35"/>
    <w:pPr>
      <w:keepNext/>
      <w:widowControl w:val="0"/>
      <w:numPr>
        <w:ilvl w:val="1"/>
        <w:numId w:val="1"/>
      </w:numPr>
      <w:suppressAutoHyphens/>
      <w:spacing w:before="240" w:after="60" w:line="240" w:lineRule="auto"/>
      <w:outlineLvl w:val="1"/>
    </w:pPr>
    <w:rPr>
      <w:rFonts w:ascii="Times New Roman" w:eastAsia="Times New Roman" w:hAnsi="Times New Roman" w:cs="Times New Roman"/>
      <w:b/>
      <w:color w:val="000000"/>
      <w:sz w:val="36"/>
      <w:szCs w:val="36"/>
      <w:lang w:eastAsia="ar-SA"/>
    </w:rPr>
  </w:style>
  <w:style w:type="paragraph" w:styleId="Heading3">
    <w:name w:val="heading 3"/>
    <w:next w:val="BodyText"/>
    <w:link w:val="Heading3Char"/>
    <w:qFormat/>
    <w:rsid w:val="00130D35"/>
    <w:pPr>
      <w:keepNext/>
      <w:widowControl w:val="0"/>
      <w:numPr>
        <w:ilvl w:val="2"/>
        <w:numId w:val="1"/>
      </w:numPr>
      <w:suppressAutoHyphens/>
      <w:spacing w:before="240" w:after="60" w:line="240" w:lineRule="auto"/>
      <w:outlineLvl w:val="2"/>
    </w:pPr>
    <w:rPr>
      <w:rFonts w:ascii="Times New Roman" w:eastAsia="Times New Roman" w:hAnsi="Times New Roman" w:cs="Times New Roman"/>
      <w:b/>
      <w:color w:val="000000"/>
      <w:sz w:val="28"/>
      <w:szCs w:val="28"/>
      <w:lang w:eastAsia="ar-SA"/>
    </w:rPr>
  </w:style>
  <w:style w:type="paragraph" w:styleId="Heading4">
    <w:name w:val="heading 4"/>
    <w:next w:val="BodyText"/>
    <w:link w:val="Heading4Char"/>
    <w:qFormat/>
    <w:rsid w:val="00130D35"/>
    <w:pPr>
      <w:keepNext/>
      <w:widowControl w:val="0"/>
      <w:numPr>
        <w:ilvl w:val="3"/>
        <w:numId w:val="1"/>
      </w:numPr>
      <w:suppressAutoHyphens/>
      <w:spacing w:before="240" w:after="60" w:line="240" w:lineRule="auto"/>
      <w:outlineLvl w:val="3"/>
    </w:pPr>
    <w:rPr>
      <w:rFonts w:ascii="Times New Roman" w:eastAsia="Times New Roman" w:hAnsi="Times New Roman" w:cs="Times New Roman"/>
      <w:b/>
      <w:color w:val="000000"/>
      <w:sz w:val="24"/>
      <w:szCs w:val="24"/>
      <w:lang w:eastAsia="ar-SA"/>
    </w:rPr>
  </w:style>
  <w:style w:type="paragraph" w:styleId="Heading5">
    <w:name w:val="heading 5"/>
    <w:next w:val="BodyText"/>
    <w:link w:val="Heading5Char"/>
    <w:qFormat/>
    <w:rsid w:val="00130D35"/>
    <w:pPr>
      <w:widowControl w:val="0"/>
      <w:numPr>
        <w:ilvl w:val="4"/>
        <w:numId w:val="1"/>
      </w:numPr>
      <w:suppressAutoHyphens/>
      <w:spacing w:before="240" w:after="60" w:line="240" w:lineRule="auto"/>
      <w:outlineLvl w:val="4"/>
    </w:pPr>
    <w:rPr>
      <w:rFonts w:ascii="Times New Roman" w:eastAsia="Times New Roman" w:hAnsi="Times New Roman" w:cs="Times New Roman"/>
      <w:b/>
      <w:color w:val="000000"/>
      <w:sz w:val="20"/>
      <w:szCs w:val="20"/>
      <w:lang w:eastAsia="ar-SA"/>
    </w:rPr>
  </w:style>
  <w:style w:type="paragraph" w:styleId="Heading6">
    <w:name w:val="heading 6"/>
    <w:next w:val="BodyText"/>
    <w:link w:val="Heading6Char"/>
    <w:qFormat/>
    <w:rsid w:val="00130D35"/>
    <w:pPr>
      <w:widowControl w:val="0"/>
      <w:numPr>
        <w:ilvl w:val="5"/>
        <w:numId w:val="1"/>
      </w:numPr>
      <w:suppressAutoHyphens/>
      <w:spacing w:before="240" w:after="60" w:line="240" w:lineRule="auto"/>
      <w:outlineLvl w:val="5"/>
    </w:pPr>
    <w:rPr>
      <w:rFonts w:ascii="Times New Roman" w:eastAsia="Times New Roman" w:hAnsi="Times New Roman" w:cs="Times New Roman"/>
      <w:b/>
      <w:color w:val="000000"/>
      <w:sz w:val="16"/>
      <w:szCs w:val="1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96C"/>
    <w:pPr>
      <w:spacing w:after="0" w:line="240" w:lineRule="auto"/>
    </w:pPr>
    <w:rPr>
      <w:lang w:val="id-ID"/>
    </w:rPr>
  </w:style>
  <w:style w:type="character" w:styleId="Hyperlink">
    <w:name w:val="Hyperlink"/>
    <w:basedOn w:val="DefaultParagraphFont"/>
    <w:unhideWhenUsed/>
    <w:rsid w:val="0080696C"/>
    <w:rPr>
      <w:color w:val="0563C1" w:themeColor="hyperlink"/>
      <w:u w:val="single"/>
    </w:rPr>
  </w:style>
  <w:style w:type="paragraph" w:styleId="NormalWeb">
    <w:name w:val="Normal (Web)"/>
    <w:basedOn w:val="Normal"/>
    <w:uiPriority w:val="99"/>
    <w:semiHidden/>
    <w:unhideWhenUsed/>
    <w:rsid w:val="00616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116"/>
    <w:rPr>
      <w:b/>
      <w:bCs/>
    </w:rPr>
  </w:style>
  <w:style w:type="character" w:styleId="Emphasis">
    <w:name w:val="Emphasis"/>
    <w:basedOn w:val="DefaultParagraphFont"/>
    <w:uiPriority w:val="20"/>
    <w:qFormat/>
    <w:rsid w:val="00616116"/>
    <w:rPr>
      <w:i/>
      <w:iCs/>
    </w:rPr>
  </w:style>
  <w:style w:type="paragraph" w:styleId="Header">
    <w:name w:val="header"/>
    <w:basedOn w:val="Normal"/>
    <w:link w:val="HeaderChar"/>
    <w:unhideWhenUsed/>
    <w:rsid w:val="000F454F"/>
    <w:pPr>
      <w:tabs>
        <w:tab w:val="center" w:pos="4680"/>
        <w:tab w:val="right" w:pos="9360"/>
      </w:tabs>
      <w:spacing w:after="0" w:line="240" w:lineRule="auto"/>
    </w:pPr>
  </w:style>
  <w:style w:type="character" w:customStyle="1" w:styleId="HeaderChar">
    <w:name w:val="Header Char"/>
    <w:basedOn w:val="DefaultParagraphFont"/>
    <w:link w:val="Header"/>
    <w:rsid w:val="000F454F"/>
  </w:style>
  <w:style w:type="paragraph" w:styleId="Footer">
    <w:name w:val="footer"/>
    <w:basedOn w:val="Normal"/>
    <w:link w:val="FooterChar"/>
    <w:unhideWhenUsed/>
    <w:rsid w:val="000F454F"/>
    <w:pPr>
      <w:tabs>
        <w:tab w:val="center" w:pos="4680"/>
        <w:tab w:val="right" w:pos="9360"/>
      </w:tabs>
      <w:spacing w:after="0" w:line="240" w:lineRule="auto"/>
    </w:pPr>
  </w:style>
  <w:style w:type="character" w:customStyle="1" w:styleId="FooterChar">
    <w:name w:val="Footer Char"/>
    <w:basedOn w:val="DefaultParagraphFont"/>
    <w:link w:val="Footer"/>
    <w:rsid w:val="000F454F"/>
  </w:style>
  <w:style w:type="paragraph" w:customStyle="1" w:styleId="Normal1">
    <w:name w:val="Normal1"/>
    <w:rsid w:val="00130D35"/>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130D35"/>
    <w:pPr>
      <w:widowControl w:val="0"/>
      <w:suppressAutoHyphens/>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130D3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30D35"/>
    <w:pPr>
      <w:widowControl w:val="0"/>
      <w:suppressAutoHyphens/>
      <w:spacing w:after="0" w:line="240" w:lineRule="auto"/>
    </w:pPr>
    <w:rPr>
      <w:rFonts w:ascii="Times New Roman" w:eastAsia="Times New Roman" w:hAnsi="Times New Roman" w:cs="Times New Roman"/>
      <w:lang w:bidi="en-US"/>
    </w:rPr>
  </w:style>
  <w:style w:type="character" w:customStyle="1" w:styleId="Heading1Char">
    <w:name w:val="Heading 1 Char"/>
    <w:basedOn w:val="DefaultParagraphFont"/>
    <w:link w:val="Heading1"/>
    <w:rsid w:val="00130D35"/>
    <w:rPr>
      <w:rFonts w:ascii="Times New Roman" w:eastAsia="Times New Roman" w:hAnsi="Times New Roman" w:cs="Times New Roman"/>
      <w:b/>
      <w:color w:val="000000"/>
      <w:sz w:val="48"/>
      <w:szCs w:val="48"/>
      <w:lang w:eastAsia="ar-SA"/>
    </w:rPr>
  </w:style>
  <w:style w:type="character" w:customStyle="1" w:styleId="Heading2Char">
    <w:name w:val="Heading 2 Char"/>
    <w:basedOn w:val="DefaultParagraphFont"/>
    <w:link w:val="Heading2"/>
    <w:rsid w:val="00130D35"/>
    <w:rPr>
      <w:rFonts w:ascii="Times New Roman" w:eastAsia="Times New Roman" w:hAnsi="Times New Roman" w:cs="Times New Roman"/>
      <w:b/>
      <w:color w:val="000000"/>
      <w:sz w:val="36"/>
      <w:szCs w:val="36"/>
      <w:lang w:eastAsia="ar-SA"/>
    </w:rPr>
  </w:style>
  <w:style w:type="character" w:customStyle="1" w:styleId="Heading3Char">
    <w:name w:val="Heading 3 Char"/>
    <w:basedOn w:val="DefaultParagraphFont"/>
    <w:link w:val="Heading3"/>
    <w:rsid w:val="00130D35"/>
    <w:rPr>
      <w:rFonts w:ascii="Times New Roman" w:eastAsia="Times New Roman" w:hAnsi="Times New Roman" w:cs="Times New Roman"/>
      <w:b/>
      <w:color w:val="000000"/>
      <w:sz w:val="28"/>
      <w:szCs w:val="28"/>
      <w:lang w:eastAsia="ar-SA"/>
    </w:rPr>
  </w:style>
  <w:style w:type="character" w:customStyle="1" w:styleId="Heading4Char">
    <w:name w:val="Heading 4 Char"/>
    <w:basedOn w:val="DefaultParagraphFont"/>
    <w:link w:val="Heading4"/>
    <w:rsid w:val="00130D35"/>
    <w:rPr>
      <w:rFonts w:ascii="Times New Roman" w:eastAsia="Times New Roman" w:hAnsi="Times New Roman" w:cs="Times New Roman"/>
      <w:b/>
      <w:color w:val="000000"/>
      <w:sz w:val="24"/>
      <w:szCs w:val="24"/>
      <w:lang w:eastAsia="ar-SA"/>
    </w:rPr>
  </w:style>
  <w:style w:type="character" w:customStyle="1" w:styleId="Heading5Char">
    <w:name w:val="Heading 5 Char"/>
    <w:basedOn w:val="DefaultParagraphFont"/>
    <w:link w:val="Heading5"/>
    <w:rsid w:val="00130D35"/>
    <w:rPr>
      <w:rFonts w:ascii="Times New Roman" w:eastAsia="Times New Roman" w:hAnsi="Times New Roman" w:cs="Times New Roman"/>
      <w:b/>
      <w:color w:val="000000"/>
      <w:sz w:val="20"/>
      <w:szCs w:val="20"/>
      <w:lang w:eastAsia="ar-SA"/>
    </w:rPr>
  </w:style>
  <w:style w:type="character" w:customStyle="1" w:styleId="Heading6Char">
    <w:name w:val="Heading 6 Char"/>
    <w:basedOn w:val="DefaultParagraphFont"/>
    <w:link w:val="Heading6"/>
    <w:rsid w:val="00130D35"/>
    <w:rPr>
      <w:rFonts w:ascii="Times New Roman" w:eastAsia="Times New Roman" w:hAnsi="Times New Roman" w:cs="Times New Roman"/>
      <w:b/>
      <w:color w:val="000000"/>
      <w:sz w:val="16"/>
      <w:szCs w:val="16"/>
      <w:lang w:eastAsia="ar-SA"/>
    </w:rPr>
  </w:style>
  <w:style w:type="character" w:customStyle="1" w:styleId="ListLabel1">
    <w:name w:val="ListLabel 1"/>
    <w:rsid w:val="00130D35"/>
    <w:rPr>
      <w:rFonts w:eastAsia="Times New Roman" w:cs="Times New Roman"/>
      <w:spacing w:val="-2"/>
      <w:w w:val="99"/>
      <w:sz w:val="24"/>
      <w:szCs w:val="24"/>
      <w:lang w:val="en-US" w:eastAsia="en-US" w:bidi="en-US"/>
    </w:rPr>
  </w:style>
  <w:style w:type="character" w:customStyle="1" w:styleId="ListLabel2">
    <w:name w:val="ListLabel 2"/>
    <w:rsid w:val="00130D35"/>
    <w:rPr>
      <w:lang w:val="en-US" w:eastAsia="en-US" w:bidi="en-US"/>
    </w:rPr>
  </w:style>
  <w:style w:type="character" w:customStyle="1" w:styleId="ListLabel3">
    <w:name w:val="ListLabel 3"/>
    <w:rsid w:val="00130D35"/>
    <w:rPr>
      <w:rFonts w:eastAsia="Times New Roman" w:cs="Times New Roman"/>
      <w:spacing w:val="-1"/>
      <w:w w:val="99"/>
      <w:sz w:val="24"/>
      <w:szCs w:val="24"/>
      <w:lang w:val="en-US" w:eastAsia="en-US" w:bidi="en-US"/>
    </w:rPr>
  </w:style>
  <w:style w:type="character" w:customStyle="1" w:styleId="ListLabel4">
    <w:name w:val="ListLabel 4"/>
    <w:rsid w:val="00130D35"/>
    <w:rPr>
      <w:rFonts w:eastAsia="Times New Roman" w:cs="Times New Roman"/>
      <w:spacing w:val="-3"/>
      <w:w w:val="99"/>
      <w:sz w:val="24"/>
      <w:szCs w:val="24"/>
      <w:lang w:val="en-US" w:eastAsia="en-US" w:bidi="en-US"/>
    </w:rPr>
  </w:style>
  <w:style w:type="paragraph" w:customStyle="1" w:styleId="Heading">
    <w:name w:val="Heading"/>
    <w:basedOn w:val="Normal"/>
    <w:next w:val="BodyText"/>
    <w:rsid w:val="00130D35"/>
    <w:pPr>
      <w:keepNext/>
      <w:suppressAutoHyphens/>
      <w:spacing w:before="240" w:after="120" w:line="240" w:lineRule="auto"/>
    </w:pPr>
    <w:rPr>
      <w:rFonts w:ascii="Arial" w:eastAsia="Arial Unicode MS" w:hAnsi="Arial" w:cs="Arial Unicode MS"/>
      <w:sz w:val="28"/>
      <w:szCs w:val="28"/>
      <w:lang w:eastAsia="ar-SA"/>
    </w:rPr>
  </w:style>
  <w:style w:type="paragraph" w:styleId="List">
    <w:name w:val="List"/>
    <w:basedOn w:val="BodyText"/>
    <w:rsid w:val="00130D35"/>
  </w:style>
  <w:style w:type="paragraph" w:styleId="Caption">
    <w:name w:val="caption"/>
    <w:basedOn w:val="Normal"/>
    <w:qFormat/>
    <w:rsid w:val="00130D3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
    <w:rsid w:val="00130D3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itle">
    <w:name w:val="Title"/>
    <w:basedOn w:val="Normal1"/>
    <w:next w:val="Subtitle"/>
    <w:link w:val="TitleChar"/>
    <w:qFormat/>
    <w:rsid w:val="00130D35"/>
    <w:pPr>
      <w:keepNext/>
      <w:keepLines/>
      <w:spacing w:before="480" w:after="120"/>
    </w:pPr>
    <w:rPr>
      <w:b/>
      <w:bCs/>
      <w:sz w:val="72"/>
      <w:szCs w:val="72"/>
    </w:rPr>
  </w:style>
  <w:style w:type="character" w:customStyle="1" w:styleId="TitleChar">
    <w:name w:val="Title Char"/>
    <w:basedOn w:val="DefaultParagraphFont"/>
    <w:link w:val="Title"/>
    <w:rsid w:val="00130D35"/>
    <w:rPr>
      <w:rFonts w:ascii="Times New Roman" w:eastAsia="Times New Roman" w:hAnsi="Times New Roman" w:cs="Times New Roman"/>
      <w:b/>
      <w:bCs/>
      <w:sz w:val="72"/>
      <w:szCs w:val="72"/>
      <w:lang w:eastAsia="ar-SA"/>
    </w:rPr>
  </w:style>
  <w:style w:type="paragraph" w:styleId="Subtitle">
    <w:name w:val="Subtitle"/>
    <w:basedOn w:val="Normal1"/>
    <w:next w:val="BodyText"/>
    <w:link w:val="SubtitleChar"/>
    <w:qFormat/>
    <w:rsid w:val="00130D35"/>
    <w:pPr>
      <w:keepNext/>
      <w:keepLines/>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130D35"/>
    <w:rPr>
      <w:rFonts w:ascii="Georgia" w:eastAsia="Georgia" w:hAnsi="Georgia" w:cs="Georgia"/>
      <w:i/>
      <w:iCs/>
      <w:color w:val="666666"/>
      <w:sz w:val="48"/>
      <w:szCs w:val="48"/>
      <w:lang w:eastAsia="ar-SA"/>
    </w:rPr>
  </w:style>
  <w:style w:type="paragraph" w:customStyle="1" w:styleId="Affiliation">
    <w:name w:val="Affiliation"/>
    <w:basedOn w:val="Normal"/>
    <w:rsid w:val="00130D35"/>
    <w:pPr>
      <w:suppressAutoHyphens/>
      <w:spacing w:after="0" w:line="240" w:lineRule="auto"/>
      <w:jc w:val="center"/>
    </w:pPr>
    <w:rPr>
      <w:rFonts w:ascii="Times New Roman" w:eastAsia="Times New Roman" w:hAnsi="Times New Roman" w:cs="Times New Roman"/>
      <w:i/>
      <w:iCs/>
      <w:sz w:val="24"/>
      <w:szCs w:val="24"/>
      <w:lang w:val="en-GB" w:eastAsia="ar-SA"/>
    </w:rPr>
  </w:style>
  <w:style w:type="character" w:styleId="CommentReference">
    <w:name w:val="annotation reference"/>
    <w:basedOn w:val="DefaultParagraphFont"/>
    <w:uiPriority w:val="99"/>
    <w:semiHidden/>
    <w:unhideWhenUsed/>
    <w:rsid w:val="00037E65"/>
    <w:rPr>
      <w:sz w:val="16"/>
      <w:szCs w:val="16"/>
    </w:rPr>
  </w:style>
  <w:style w:type="paragraph" w:styleId="CommentText">
    <w:name w:val="annotation text"/>
    <w:basedOn w:val="Normal"/>
    <w:link w:val="CommentTextChar"/>
    <w:uiPriority w:val="99"/>
    <w:semiHidden/>
    <w:unhideWhenUsed/>
    <w:rsid w:val="00037E65"/>
    <w:pPr>
      <w:spacing w:line="240" w:lineRule="auto"/>
    </w:pPr>
    <w:rPr>
      <w:sz w:val="20"/>
      <w:szCs w:val="20"/>
    </w:rPr>
  </w:style>
  <w:style w:type="character" w:customStyle="1" w:styleId="CommentTextChar">
    <w:name w:val="Comment Text Char"/>
    <w:basedOn w:val="DefaultParagraphFont"/>
    <w:link w:val="CommentText"/>
    <w:uiPriority w:val="99"/>
    <w:semiHidden/>
    <w:rsid w:val="00037E65"/>
    <w:rPr>
      <w:sz w:val="20"/>
      <w:szCs w:val="20"/>
    </w:rPr>
  </w:style>
  <w:style w:type="paragraph" w:styleId="CommentSubject">
    <w:name w:val="annotation subject"/>
    <w:basedOn w:val="CommentText"/>
    <w:next w:val="CommentText"/>
    <w:link w:val="CommentSubjectChar"/>
    <w:uiPriority w:val="99"/>
    <w:semiHidden/>
    <w:unhideWhenUsed/>
    <w:rsid w:val="00037E65"/>
    <w:rPr>
      <w:b/>
      <w:bCs/>
    </w:rPr>
  </w:style>
  <w:style w:type="character" w:customStyle="1" w:styleId="CommentSubjectChar">
    <w:name w:val="Comment Subject Char"/>
    <w:basedOn w:val="CommentTextChar"/>
    <w:link w:val="CommentSubject"/>
    <w:uiPriority w:val="99"/>
    <w:semiHidden/>
    <w:rsid w:val="00037E65"/>
    <w:rPr>
      <w:b/>
      <w:bCs/>
      <w:sz w:val="20"/>
      <w:szCs w:val="20"/>
    </w:rPr>
  </w:style>
  <w:style w:type="paragraph" w:styleId="BalloonText">
    <w:name w:val="Balloon Text"/>
    <w:basedOn w:val="Normal"/>
    <w:link w:val="BalloonTextChar"/>
    <w:uiPriority w:val="99"/>
    <w:semiHidden/>
    <w:unhideWhenUsed/>
    <w:rsid w:val="0003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safitri@fbs.unp.ac.id" TargetMode="External"/><Relationship Id="rId13" Type="http://schemas.openxmlformats.org/officeDocument/2006/relationships/hyperlink" Target="https://www.researchgate.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tra_bing@fbs.unp.ac.id" TargetMode="External"/><Relationship Id="rId12" Type="http://schemas.openxmlformats.org/officeDocument/2006/relationships/hyperlink" Target="https://doi.org/10.5296/jse.v2i3.1892" TargetMode="External"/><Relationship Id="rId17" Type="http://schemas.openxmlformats.org/officeDocument/2006/relationships/hyperlink" Target="https://doi.org/10.4304/tpls.3.8.1342-1351" TargetMode="External"/><Relationship Id="rId2" Type="http://schemas.openxmlformats.org/officeDocument/2006/relationships/styles" Target="styles.xml"/><Relationship Id="rId16" Type="http://schemas.openxmlformats.org/officeDocument/2006/relationships/hyperlink" Target="https://doi.org/10.5539/elt.v2n3p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lbase.com/articles/grammar" TargetMode="External"/><Relationship Id="rId5" Type="http://schemas.openxmlformats.org/officeDocument/2006/relationships/footnotes" Target="footnotes.xml"/><Relationship Id="rId15" Type="http://schemas.openxmlformats.org/officeDocument/2006/relationships/hyperlink" Target="https://doi.org/10.5539/elt.v6n11p39" TargetMode="External"/><Relationship Id="rId10" Type="http://schemas.openxmlformats.org/officeDocument/2006/relationships/hyperlink" Target="http://www.gao.gov/assets/80/7628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017/S0305000900000866" TargetMode="External"/><Relationship Id="rId14" Type="http://schemas.openxmlformats.org/officeDocument/2006/relationships/hyperlink" Target="http://tesl-ej-org/ej/22/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9428</Words>
  <Characters>53744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lenovo ideapad</cp:lastModifiedBy>
  <cp:revision>2</cp:revision>
  <dcterms:created xsi:type="dcterms:W3CDTF">2020-11-18T15:33:00Z</dcterms:created>
  <dcterms:modified xsi:type="dcterms:W3CDTF">2020-11-18T15:33:00Z</dcterms:modified>
</cp:coreProperties>
</file>