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5A984" w14:textId="77777777" w:rsidR="00594BFE" w:rsidRDefault="00594BFE" w:rsidP="00594BFE">
      <w:pPr>
        <w:jc w:val="center"/>
        <w:rPr>
          <w:b/>
          <w:bCs/>
          <w:sz w:val="28"/>
          <w:szCs w:val="28"/>
        </w:rPr>
      </w:pPr>
      <w:r>
        <w:rPr>
          <w:b/>
          <w:bCs/>
          <w:sz w:val="28"/>
          <w:szCs w:val="28"/>
        </w:rPr>
        <w:t>PENGARUH GAYA KEPEMIMPINAN DAN KOMITMEN ORGANISASI TERHADAP KINERJA PEGAWAI DINAS KETENAGAKERJAAN KOTA MAKASSAR</w:t>
      </w:r>
    </w:p>
    <w:p w14:paraId="64F50691" w14:textId="77777777" w:rsidR="00594BFE" w:rsidRDefault="00594BFE" w:rsidP="00594BFE">
      <w:pPr>
        <w:jc w:val="center"/>
        <w:rPr>
          <w:b/>
          <w:i/>
          <w:lang w:eastAsia="id-ID"/>
        </w:rPr>
      </w:pPr>
    </w:p>
    <w:p w14:paraId="2709CBCF" w14:textId="77777777" w:rsidR="00594BFE" w:rsidRDefault="00594BFE" w:rsidP="00594BFE">
      <w:pPr>
        <w:jc w:val="center"/>
        <w:rPr>
          <w:b/>
        </w:rPr>
      </w:pPr>
    </w:p>
    <w:p w14:paraId="3DDC8397" w14:textId="1B6874DD" w:rsidR="00594BFE" w:rsidRDefault="00594BFE" w:rsidP="00594BFE">
      <w:pPr>
        <w:ind w:left="14" w:firstLine="14"/>
        <w:jc w:val="center"/>
        <w:rPr>
          <w:noProof/>
        </w:rPr>
      </w:pPr>
      <w:r>
        <w:rPr>
          <w:noProof/>
        </w:rPr>
        <w:t>Muhammad Amirul Haq</w:t>
      </w:r>
      <w:r>
        <w:rPr>
          <w:noProof/>
        </w:rPr>
        <w:t xml:space="preserve">,  </w:t>
      </w:r>
      <w:r>
        <w:rPr>
          <w:noProof/>
        </w:rPr>
        <w:t>Manan Sailan</w:t>
      </w:r>
      <w:r>
        <w:rPr>
          <w:noProof/>
        </w:rPr>
        <w:t xml:space="preserve">², </w:t>
      </w:r>
      <w:r>
        <w:rPr>
          <w:noProof/>
        </w:rPr>
        <w:t>Risma Niswaty</w:t>
      </w:r>
      <w:r>
        <w:rPr>
          <w:noProof/>
        </w:rPr>
        <w:t>³</w:t>
      </w:r>
    </w:p>
    <w:p w14:paraId="4FB104F5" w14:textId="77777777" w:rsidR="00594BFE" w:rsidRDefault="00594BFE" w:rsidP="00594BFE">
      <w:pPr>
        <w:ind w:left="14" w:firstLine="14"/>
        <w:jc w:val="center"/>
        <w:rPr>
          <w:noProof/>
        </w:rPr>
      </w:pPr>
      <w:r>
        <w:rPr>
          <w:noProof/>
        </w:rPr>
        <w:t xml:space="preserve">¹Universitas Negeri Makassar / Ilmu Administrasi Publik Program Pascasarjana </w:t>
      </w:r>
    </w:p>
    <w:p w14:paraId="55180152" w14:textId="6B282624" w:rsidR="00594BFE" w:rsidRDefault="00594BFE" w:rsidP="00594BFE">
      <w:pPr>
        <w:ind w:left="14" w:firstLine="14"/>
        <w:jc w:val="center"/>
      </w:pPr>
      <w:r>
        <w:rPr>
          <w:noProof/>
        </w:rPr>
        <w:t>Email :</w:t>
      </w:r>
      <w:r w:rsidR="0027703E">
        <w:rPr>
          <w:noProof/>
        </w:rPr>
        <w:t xml:space="preserve"> muhamirulhaq15@gmail.com</w:t>
      </w:r>
    </w:p>
    <w:p w14:paraId="14F78A39" w14:textId="77777777" w:rsidR="00594BFE" w:rsidRDefault="00594BFE" w:rsidP="00594BFE"/>
    <w:p w14:paraId="777E619A" w14:textId="77777777" w:rsidR="00594BFE" w:rsidRDefault="00594BFE" w:rsidP="00594BFE"/>
    <w:p w14:paraId="46735A4A" w14:textId="77777777" w:rsidR="00594BFE" w:rsidRDefault="00594BFE" w:rsidP="00594BFE">
      <w:pPr>
        <w:jc w:val="center"/>
        <w:rPr>
          <w:b/>
          <w:color w:val="0D0D0D" w:themeColor="text1" w:themeTint="F2"/>
          <w:sz w:val="20"/>
        </w:rPr>
      </w:pPr>
      <w:r>
        <w:br/>
      </w:r>
      <w:r>
        <w:rPr>
          <w:b/>
          <w:color w:val="0D0D0D" w:themeColor="text1" w:themeTint="F2"/>
          <w:sz w:val="20"/>
        </w:rPr>
        <w:t>ABSTRACT</w:t>
      </w:r>
    </w:p>
    <w:p w14:paraId="525BA0C6" w14:textId="77777777" w:rsidR="00594BFE" w:rsidRDefault="00594BFE" w:rsidP="00594BFE">
      <w:pPr>
        <w:jc w:val="both"/>
        <w:rPr>
          <w:sz w:val="20"/>
          <w:szCs w:val="20"/>
        </w:rPr>
      </w:pPr>
      <w:r>
        <w:br/>
      </w:r>
      <w:r>
        <w:rPr>
          <w:sz w:val="20"/>
          <w:szCs w:val="20"/>
        </w:rPr>
        <w:t xml:space="preserve">This study aims to determine 1) transformational and transactional leadership styles, 2) level of employee commitment, 3) level of employee performance, 4) influence of transformational leadership on employee performance, 5) influence of transactional leadership on employee performance, 6) influence of organizational commitment on employee performance. employee performance, 7) The relationship and influence of transformational leadership and organizational commitment to employee performance, 8) Relationship and influence of transactional leadership and organizational commitment to the performance of employees of the Makassar City Manpower Office. The research method used is qualitative research with a phenomenological approach with a population of 120 people and a sample of 70 respondents. The research instrument used a questionnaire and documentary method, while the data analysis technique used descriptive analysis and multiple linear regression tests. The results of this study indicate 1) transformational and transactional leadership has been running well, 2) organizational commitment is in the high category, 3) employee performance is in the high category, 4) transformational leadership has a positive and low impact on the performance of employees of the Makassar City Manpower Office, 5) Transactional leadership has a low and positive influence on employee performance, 6) Organizational commitment has a low and positive influence on employee performance, 7) Transformational leadership and organizational commitment have a low and positive relationship and influence on employee performance, 8) Transactional leadership and organizational commitment has a low and positive relationship and influence on the performance of employees of the Makassar City Manpower Office. The application of a transactional leadership type that is not likely to be used by department heads indicates that employees at </w:t>
      </w:r>
      <w:proofErr w:type="spellStart"/>
      <w:r>
        <w:rPr>
          <w:sz w:val="20"/>
          <w:szCs w:val="20"/>
        </w:rPr>
        <w:t>Disnaker</w:t>
      </w:r>
      <w:proofErr w:type="spellEnd"/>
      <w:r>
        <w:rPr>
          <w:sz w:val="20"/>
          <w:szCs w:val="20"/>
        </w:rPr>
        <w:t xml:space="preserve"> have a fairly low level of trust in them over the type of leadership they apply to bring this </w:t>
      </w:r>
      <w:proofErr w:type="spellStart"/>
      <w:r>
        <w:rPr>
          <w:sz w:val="20"/>
          <w:szCs w:val="20"/>
        </w:rPr>
        <w:t>Disnaker</w:t>
      </w:r>
      <w:proofErr w:type="spellEnd"/>
      <w:r>
        <w:rPr>
          <w:sz w:val="20"/>
          <w:szCs w:val="20"/>
        </w:rPr>
        <w:t xml:space="preserve"> organization to achieve its existing vision and mission.</w:t>
      </w:r>
    </w:p>
    <w:p w14:paraId="2033A83E" w14:textId="77777777" w:rsidR="00594BFE" w:rsidRDefault="00594BFE" w:rsidP="00594BFE">
      <w:pPr>
        <w:jc w:val="both"/>
        <w:rPr>
          <w:sz w:val="30"/>
          <w:szCs w:val="20"/>
        </w:rPr>
      </w:pPr>
    </w:p>
    <w:p w14:paraId="78CA23F8" w14:textId="77777777" w:rsidR="00594BFE" w:rsidRDefault="00594BFE" w:rsidP="00594BFE">
      <w:pPr>
        <w:jc w:val="both"/>
        <w:rPr>
          <w:sz w:val="20"/>
          <w:szCs w:val="20"/>
        </w:rPr>
      </w:pPr>
      <w:r>
        <w:rPr>
          <w:b/>
          <w:color w:val="0D0D0D" w:themeColor="text1" w:themeTint="F2"/>
          <w:sz w:val="20"/>
        </w:rPr>
        <w:t>Keywords:</w:t>
      </w:r>
      <w:r>
        <w:rPr>
          <w:color w:val="0D0D0D" w:themeColor="text1" w:themeTint="F2"/>
          <w:sz w:val="20"/>
        </w:rPr>
        <w:t xml:space="preserve"> </w:t>
      </w:r>
      <w:r>
        <w:rPr>
          <w:sz w:val="20"/>
          <w:szCs w:val="20"/>
        </w:rPr>
        <w:t>Leadership Style, Organizational Commitment, Employee Performance</w:t>
      </w:r>
    </w:p>
    <w:p w14:paraId="7DD2CBF0" w14:textId="77777777" w:rsidR="00594BFE" w:rsidRDefault="00594BFE" w:rsidP="00594BFE">
      <w:pPr>
        <w:rPr>
          <w:color w:val="0D0D0D" w:themeColor="text1" w:themeTint="F2"/>
          <w:sz w:val="20"/>
        </w:rPr>
      </w:pPr>
    </w:p>
    <w:p w14:paraId="1AE6B74B" w14:textId="77777777" w:rsidR="00594BFE" w:rsidRDefault="00594BFE" w:rsidP="00594BFE">
      <w:pPr>
        <w:rPr>
          <w:szCs w:val="20"/>
        </w:rPr>
      </w:pPr>
    </w:p>
    <w:p w14:paraId="20126A86" w14:textId="77777777" w:rsidR="00594BFE" w:rsidRDefault="00594BFE" w:rsidP="00594BFE">
      <w:pPr>
        <w:spacing w:line="480" w:lineRule="auto"/>
        <w:jc w:val="both"/>
        <w:rPr>
          <w:iCs/>
          <w:sz w:val="2"/>
          <w:szCs w:val="12"/>
          <w:lang w:val="nb-NO"/>
        </w:rPr>
      </w:pPr>
    </w:p>
    <w:p w14:paraId="7D8D6BF2" w14:textId="77777777" w:rsidR="00594BFE" w:rsidRDefault="00594BFE" w:rsidP="00594BFE">
      <w:pPr>
        <w:jc w:val="both"/>
        <w:rPr>
          <w:b/>
          <w:bCs/>
          <w:iCs/>
          <w:sz w:val="22"/>
          <w:szCs w:val="22"/>
          <w:lang w:val="nb-NO"/>
        </w:rPr>
      </w:pPr>
      <w:r>
        <w:rPr>
          <w:b/>
          <w:bCs/>
          <w:iCs/>
          <w:sz w:val="22"/>
          <w:szCs w:val="22"/>
          <w:lang w:val="nb-NO"/>
        </w:rPr>
        <w:t>PENDAHULUAN</w:t>
      </w:r>
    </w:p>
    <w:p w14:paraId="357317E1" w14:textId="77777777" w:rsidR="00594BFE" w:rsidRDefault="00594BFE" w:rsidP="00594BFE">
      <w:pPr>
        <w:jc w:val="both"/>
        <w:rPr>
          <w:b/>
          <w:bCs/>
          <w:sz w:val="10"/>
          <w:szCs w:val="22"/>
        </w:rPr>
      </w:pPr>
    </w:p>
    <w:p w14:paraId="1B67DB0C" w14:textId="77777777" w:rsidR="00594BFE" w:rsidRDefault="00594BFE" w:rsidP="00594BFE">
      <w:pPr>
        <w:pStyle w:val="Default"/>
        <w:ind w:firstLine="709"/>
        <w:jc w:val="both"/>
        <w:rPr>
          <w:color w:val="auto"/>
          <w:sz w:val="20"/>
          <w:szCs w:val="20"/>
        </w:rPr>
      </w:pPr>
      <w:proofErr w:type="spellStart"/>
      <w:r>
        <w:rPr>
          <w:color w:val="auto"/>
          <w:sz w:val="20"/>
          <w:szCs w:val="20"/>
        </w:rPr>
        <w:t>Pemahaman</w:t>
      </w:r>
      <w:proofErr w:type="spellEnd"/>
      <w:r>
        <w:rPr>
          <w:color w:val="auto"/>
          <w:sz w:val="20"/>
          <w:szCs w:val="20"/>
        </w:rPr>
        <w:t xml:space="preserve"> </w:t>
      </w:r>
      <w:proofErr w:type="spellStart"/>
      <w:r>
        <w:rPr>
          <w:color w:val="auto"/>
          <w:sz w:val="20"/>
          <w:szCs w:val="20"/>
        </w:rPr>
        <w:t>akan</w:t>
      </w:r>
      <w:proofErr w:type="spellEnd"/>
      <w:r>
        <w:rPr>
          <w:color w:val="auto"/>
          <w:sz w:val="20"/>
          <w:szCs w:val="20"/>
        </w:rPr>
        <w:t xml:space="preserve"> </w:t>
      </w:r>
      <w:proofErr w:type="spellStart"/>
      <w:r>
        <w:rPr>
          <w:color w:val="auto"/>
          <w:sz w:val="20"/>
          <w:szCs w:val="20"/>
        </w:rPr>
        <w:t>esensi</w:t>
      </w:r>
      <w:proofErr w:type="spellEnd"/>
      <w:r>
        <w:rPr>
          <w:color w:val="auto"/>
          <w:sz w:val="20"/>
          <w:szCs w:val="20"/>
        </w:rPr>
        <w:t xml:space="preserve"> </w:t>
      </w:r>
      <w:proofErr w:type="spellStart"/>
      <w:r>
        <w:rPr>
          <w:color w:val="auto"/>
          <w:sz w:val="20"/>
          <w:szCs w:val="20"/>
        </w:rPr>
        <w:t>kepemimpinan</w:t>
      </w:r>
      <w:proofErr w:type="spellEnd"/>
      <w:r>
        <w:rPr>
          <w:color w:val="auto"/>
          <w:sz w:val="20"/>
          <w:szCs w:val="20"/>
        </w:rPr>
        <w:t xml:space="preserve"> </w:t>
      </w:r>
      <w:proofErr w:type="spellStart"/>
      <w:r>
        <w:rPr>
          <w:color w:val="auto"/>
          <w:sz w:val="20"/>
          <w:szCs w:val="20"/>
        </w:rPr>
        <w:t>ini</w:t>
      </w:r>
      <w:proofErr w:type="spellEnd"/>
      <w:r>
        <w:rPr>
          <w:color w:val="auto"/>
          <w:sz w:val="20"/>
          <w:szCs w:val="20"/>
        </w:rPr>
        <w:t xml:space="preserve"> </w:t>
      </w:r>
      <w:proofErr w:type="spellStart"/>
      <w:r>
        <w:rPr>
          <w:color w:val="auto"/>
          <w:sz w:val="20"/>
          <w:szCs w:val="20"/>
        </w:rPr>
        <w:t>akan</w:t>
      </w:r>
      <w:proofErr w:type="spellEnd"/>
      <w:r>
        <w:rPr>
          <w:color w:val="auto"/>
          <w:sz w:val="20"/>
          <w:szCs w:val="20"/>
        </w:rPr>
        <w:t xml:space="preserve"> </w:t>
      </w:r>
      <w:proofErr w:type="spellStart"/>
      <w:r>
        <w:rPr>
          <w:color w:val="auto"/>
          <w:sz w:val="20"/>
          <w:szCs w:val="20"/>
        </w:rPr>
        <w:t>semakin</w:t>
      </w:r>
      <w:proofErr w:type="spellEnd"/>
      <w:r>
        <w:rPr>
          <w:color w:val="auto"/>
          <w:sz w:val="20"/>
          <w:szCs w:val="20"/>
        </w:rPr>
        <w:t xml:space="preserve"> </w:t>
      </w:r>
      <w:proofErr w:type="spellStart"/>
      <w:r>
        <w:rPr>
          <w:color w:val="auto"/>
          <w:sz w:val="20"/>
          <w:szCs w:val="20"/>
        </w:rPr>
        <w:t>berkembang</w:t>
      </w:r>
      <w:proofErr w:type="spellEnd"/>
      <w:r>
        <w:rPr>
          <w:color w:val="auto"/>
          <w:sz w:val="20"/>
          <w:szCs w:val="20"/>
        </w:rPr>
        <w:t xml:space="preserve"> dan </w:t>
      </w:r>
      <w:proofErr w:type="spellStart"/>
      <w:r>
        <w:rPr>
          <w:color w:val="auto"/>
          <w:sz w:val="20"/>
          <w:szCs w:val="20"/>
        </w:rPr>
        <w:t>diperkaya</w:t>
      </w:r>
      <w:proofErr w:type="spellEnd"/>
      <w:r>
        <w:rPr>
          <w:color w:val="auto"/>
          <w:sz w:val="20"/>
          <w:szCs w:val="20"/>
        </w:rPr>
        <w:t xml:space="preserve"> </w:t>
      </w:r>
      <w:proofErr w:type="spellStart"/>
      <w:r>
        <w:rPr>
          <w:color w:val="auto"/>
          <w:sz w:val="20"/>
          <w:szCs w:val="20"/>
        </w:rPr>
        <w:t>dari</w:t>
      </w:r>
      <w:proofErr w:type="spellEnd"/>
      <w:r>
        <w:rPr>
          <w:color w:val="auto"/>
          <w:sz w:val="20"/>
          <w:szCs w:val="20"/>
        </w:rPr>
        <w:t xml:space="preserve"> </w:t>
      </w:r>
      <w:proofErr w:type="spellStart"/>
      <w:r>
        <w:rPr>
          <w:color w:val="auto"/>
          <w:sz w:val="20"/>
          <w:szCs w:val="20"/>
        </w:rPr>
        <w:t>pengalaman</w:t>
      </w:r>
      <w:proofErr w:type="spellEnd"/>
      <w:r>
        <w:rPr>
          <w:color w:val="auto"/>
          <w:sz w:val="20"/>
          <w:szCs w:val="20"/>
        </w:rPr>
        <w:t xml:space="preserve"> </w:t>
      </w:r>
      <w:proofErr w:type="spellStart"/>
      <w:r>
        <w:rPr>
          <w:color w:val="auto"/>
          <w:sz w:val="20"/>
          <w:szCs w:val="20"/>
        </w:rPr>
        <w:t>banyak</w:t>
      </w:r>
      <w:proofErr w:type="spellEnd"/>
      <w:r>
        <w:rPr>
          <w:color w:val="auto"/>
          <w:sz w:val="20"/>
          <w:szCs w:val="20"/>
        </w:rPr>
        <w:t xml:space="preserve"> orang </w:t>
      </w:r>
      <w:proofErr w:type="spellStart"/>
      <w:r>
        <w:rPr>
          <w:color w:val="auto"/>
          <w:sz w:val="20"/>
          <w:szCs w:val="20"/>
        </w:rPr>
        <w:t>dalam</w:t>
      </w:r>
      <w:proofErr w:type="spellEnd"/>
      <w:r>
        <w:rPr>
          <w:color w:val="auto"/>
          <w:sz w:val="20"/>
          <w:szCs w:val="20"/>
        </w:rPr>
        <w:t xml:space="preserve"> </w:t>
      </w:r>
      <w:proofErr w:type="spellStart"/>
      <w:r>
        <w:rPr>
          <w:color w:val="auto"/>
          <w:sz w:val="20"/>
          <w:szCs w:val="20"/>
        </w:rPr>
        <w:t>interaksi</w:t>
      </w:r>
      <w:proofErr w:type="spellEnd"/>
      <w:r>
        <w:rPr>
          <w:color w:val="auto"/>
          <w:sz w:val="20"/>
          <w:szCs w:val="20"/>
        </w:rPr>
        <w:t xml:space="preserve"> </w:t>
      </w:r>
      <w:proofErr w:type="spellStart"/>
      <w:r>
        <w:rPr>
          <w:color w:val="auto"/>
          <w:sz w:val="20"/>
          <w:szCs w:val="20"/>
        </w:rPr>
        <w:t>sosialnya</w:t>
      </w:r>
      <w:proofErr w:type="spellEnd"/>
      <w:r>
        <w:rPr>
          <w:color w:val="auto"/>
          <w:sz w:val="20"/>
          <w:szCs w:val="20"/>
        </w:rPr>
        <w:t xml:space="preserve">, </w:t>
      </w:r>
      <w:proofErr w:type="spellStart"/>
      <w:r>
        <w:rPr>
          <w:color w:val="auto"/>
          <w:sz w:val="20"/>
          <w:szCs w:val="20"/>
        </w:rPr>
        <w:t>baik</w:t>
      </w:r>
      <w:proofErr w:type="spellEnd"/>
      <w:r>
        <w:rPr>
          <w:color w:val="auto"/>
          <w:sz w:val="20"/>
          <w:szCs w:val="20"/>
        </w:rPr>
        <w:t xml:space="preserve"> </w:t>
      </w:r>
      <w:proofErr w:type="spellStart"/>
      <w:r>
        <w:rPr>
          <w:color w:val="auto"/>
          <w:sz w:val="20"/>
          <w:szCs w:val="20"/>
        </w:rPr>
        <w:t>itu</w:t>
      </w:r>
      <w:proofErr w:type="spellEnd"/>
      <w:r>
        <w:rPr>
          <w:color w:val="auto"/>
          <w:sz w:val="20"/>
          <w:szCs w:val="20"/>
        </w:rPr>
        <w:t xml:space="preserve"> </w:t>
      </w:r>
      <w:proofErr w:type="spellStart"/>
      <w:r>
        <w:rPr>
          <w:color w:val="auto"/>
          <w:sz w:val="20"/>
          <w:szCs w:val="20"/>
        </w:rPr>
        <w:t>terjadi</w:t>
      </w:r>
      <w:proofErr w:type="spellEnd"/>
      <w:r>
        <w:rPr>
          <w:color w:val="auto"/>
          <w:sz w:val="20"/>
          <w:szCs w:val="20"/>
        </w:rPr>
        <w:t xml:space="preserve"> </w:t>
      </w:r>
      <w:proofErr w:type="spellStart"/>
      <w:r>
        <w:rPr>
          <w:color w:val="auto"/>
          <w:sz w:val="20"/>
          <w:szCs w:val="20"/>
        </w:rPr>
        <w:t>dalam</w:t>
      </w:r>
      <w:proofErr w:type="spellEnd"/>
      <w:r>
        <w:rPr>
          <w:color w:val="auto"/>
          <w:sz w:val="20"/>
          <w:szCs w:val="20"/>
        </w:rPr>
        <w:t xml:space="preserve"> </w:t>
      </w:r>
      <w:proofErr w:type="spellStart"/>
      <w:r>
        <w:rPr>
          <w:color w:val="auto"/>
          <w:sz w:val="20"/>
          <w:szCs w:val="20"/>
        </w:rPr>
        <w:t>kelompok</w:t>
      </w:r>
      <w:proofErr w:type="spellEnd"/>
      <w:r>
        <w:rPr>
          <w:color w:val="auto"/>
          <w:sz w:val="20"/>
          <w:szCs w:val="20"/>
        </w:rPr>
        <w:t xml:space="preserve"> </w:t>
      </w:r>
      <w:proofErr w:type="spellStart"/>
      <w:r>
        <w:rPr>
          <w:color w:val="auto"/>
          <w:sz w:val="20"/>
          <w:szCs w:val="20"/>
        </w:rPr>
        <w:t>sendiri</w:t>
      </w:r>
      <w:proofErr w:type="spellEnd"/>
      <w:r>
        <w:rPr>
          <w:color w:val="auto"/>
          <w:sz w:val="20"/>
          <w:szCs w:val="20"/>
        </w:rPr>
        <w:t xml:space="preserve"> </w:t>
      </w:r>
      <w:proofErr w:type="spellStart"/>
      <w:r>
        <w:rPr>
          <w:color w:val="auto"/>
          <w:sz w:val="20"/>
          <w:szCs w:val="20"/>
        </w:rPr>
        <w:t>maupun</w:t>
      </w:r>
      <w:proofErr w:type="spellEnd"/>
      <w:r>
        <w:rPr>
          <w:color w:val="auto"/>
          <w:sz w:val="20"/>
          <w:szCs w:val="20"/>
        </w:rPr>
        <w:t xml:space="preserve"> </w:t>
      </w:r>
      <w:proofErr w:type="spellStart"/>
      <w:r>
        <w:rPr>
          <w:color w:val="auto"/>
          <w:sz w:val="20"/>
          <w:szCs w:val="20"/>
        </w:rPr>
        <w:t>dalam</w:t>
      </w:r>
      <w:proofErr w:type="spellEnd"/>
      <w:r>
        <w:rPr>
          <w:color w:val="auto"/>
          <w:sz w:val="20"/>
          <w:szCs w:val="20"/>
        </w:rPr>
        <w:t xml:space="preserve"> </w:t>
      </w:r>
      <w:proofErr w:type="spellStart"/>
      <w:r>
        <w:rPr>
          <w:color w:val="auto"/>
          <w:sz w:val="20"/>
          <w:szCs w:val="20"/>
        </w:rPr>
        <w:t>hubungan</w:t>
      </w:r>
      <w:proofErr w:type="spellEnd"/>
      <w:r>
        <w:rPr>
          <w:color w:val="auto"/>
          <w:sz w:val="20"/>
          <w:szCs w:val="20"/>
        </w:rPr>
        <w:t xml:space="preserve"> </w:t>
      </w:r>
      <w:proofErr w:type="spellStart"/>
      <w:r>
        <w:rPr>
          <w:color w:val="auto"/>
          <w:sz w:val="20"/>
          <w:szCs w:val="20"/>
        </w:rPr>
        <w:t>dengan</w:t>
      </w:r>
      <w:proofErr w:type="spellEnd"/>
      <w:r>
        <w:rPr>
          <w:color w:val="auto"/>
          <w:sz w:val="20"/>
          <w:szCs w:val="20"/>
        </w:rPr>
        <w:t xml:space="preserve"> </w:t>
      </w:r>
      <w:proofErr w:type="spellStart"/>
      <w:r>
        <w:rPr>
          <w:color w:val="auto"/>
          <w:sz w:val="20"/>
          <w:szCs w:val="20"/>
        </w:rPr>
        <w:t>kelompok</w:t>
      </w:r>
      <w:proofErr w:type="spellEnd"/>
      <w:r>
        <w:rPr>
          <w:color w:val="auto"/>
          <w:sz w:val="20"/>
          <w:szCs w:val="20"/>
        </w:rPr>
        <w:t xml:space="preserve"> </w:t>
      </w:r>
      <w:proofErr w:type="spellStart"/>
      <w:r>
        <w:rPr>
          <w:color w:val="auto"/>
          <w:sz w:val="20"/>
          <w:szCs w:val="20"/>
        </w:rPr>
        <w:t>lain</w:t>
      </w:r>
      <w:proofErr w:type="spellEnd"/>
      <w:r>
        <w:rPr>
          <w:color w:val="auto"/>
          <w:sz w:val="20"/>
          <w:szCs w:val="20"/>
        </w:rPr>
        <w:t xml:space="preserve">. </w:t>
      </w:r>
      <w:proofErr w:type="spellStart"/>
      <w:r>
        <w:rPr>
          <w:color w:val="auto"/>
          <w:sz w:val="20"/>
          <w:szCs w:val="20"/>
        </w:rPr>
        <w:t>aspek</w:t>
      </w:r>
      <w:proofErr w:type="spellEnd"/>
      <w:r>
        <w:rPr>
          <w:color w:val="auto"/>
          <w:sz w:val="20"/>
          <w:szCs w:val="20"/>
        </w:rPr>
        <w:t xml:space="preserve"> </w:t>
      </w:r>
      <w:proofErr w:type="spellStart"/>
      <w:r>
        <w:rPr>
          <w:color w:val="auto"/>
          <w:sz w:val="20"/>
          <w:szCs w:val="20"/>
        </w:rPr>
        <w:t>kepemimpinan</w:t>
      </w:r>
      <w:proofErr w:type="spellEnd"/>
      <w:r>
        <w:rPr>
          <w:color w:val="auto"/>
          <w:sz w:val="20"/>
          <w:szCs w:val="20"/>
        </w:rPr>
        <w:t xml:space="preserve"> </w:t>
      </w:r>
      <w:proofErr w:type="spellStart"/>
      <w:r>
        <w:rPr>
          <w:color w:val="auto"/>
          <w:sz w:val="20"/>
          <w:szCs w:val="20"/>
        </w:rPr>
        <w:t>memiliki</w:t>
      </w:r>
      <w:proofErr w:type="spellEnd"/>
      <w:r>
        <w:rPr>
          <w:color w:val="auto"/>
          <w:sz w:val="20"/>
          <w:szCs w:val="20"/>
        </w:rPr>
        <w:t xml:space="preserve"> </w:t>
      </w:r>
      <w:proofErr w:type="spellStart"/>
      <w:r>
        <w:rPr>
          <w:color w:val="auto"/>
          <w:sz w:val="20"/>
          <w:szCs w:val="20"/>
        </w:rPr>
        <w:t>peranan</w:t>
      </w:r>
      <w:proofErr w:type="spellEnd"/>
      <w:r>
        <w:rPr>
          <w:color w:val="auto"/>
          <w:sz w:val="20"/>
          <w:szCs w:val="20"/>
        </w:rPr>
        <w:t xml:space="preserve"> yang </w:t>
      </w:r>
      <w:proofErr w:type="spellStart"/>
      <w:r>
        <w:rPr>
          <w:color w:val="auto"/>
          <w:sz w:val="20"/>
          <w:szCs w:val="20"/>
        </w:rPr>
        <w:t>sangat</w:t>
      </w:r>
      <w:proofErr w:type="spellEnd"/>
      <w:r>
        <w:rPr>
          <w:color w:val="auto"/>
          <w:sz w:val="20"/>
          <w:szCs w:val="20"/>
        </w:rPr>
        <w:t xml:space="preserve"> </w:t>
      </w:r>
      <w:proofErr w:type="spellStart"/>
      <w:r>
        <w:rPr>
          <w:color w:val="auto"/>
          <w:sz w:val="20"/>
          <w:szCs w:val="20"/>
        </w:rPr>
        <w:t>strategis</w:t>
      </w:r>
      <w:proofErr w:type="spellEnd"/>
      <w:r>
        <w:rPr>
          <w:color w:val="auto"/>
          <w:sz w:val="20"/>
          <w:szCs w:val="20"/>
        </w:rPr>
        <w:t xml:space="preserve"> </w:t>
      </w:r>
      <w:proofErr w:type="spellStart"/>
      <w:r>
        <w:rPr>
          <w:color w:val="auto"/>
          <w:sz w:val="20"/>
          <w:szCs w:val="20"/>
        </w:rPr>
        <w:t>bagi</w:t>
      </w:r>
      <w:proofErr w:type="spellEnd"/>
      <w:r>
        <w:rPr>
          <w:color w:val="auto"/>
          <w:sz w:val="20"/>
          <w:szCs w:val="20"/>
        </w:rPr>
        <w:t xml:space="preserve"> </w:t>
      </w:r>
      <w:proofErr w:type="spellStart"/>
      <w:r>
        <w:rPr>
          <w:color w:val="auto"/>
          <w:sz w:val="20"/>
          <w:szCs w:val="20"/>
        </w:rPr>
        <w:t>pencapaian</w:t>
      </w:r>
      <w:proofErr w:type="spellEnd"/>
      <w:r>
        <w:rPr>
          <w:color w:val="auto"/>
          <w:sz w:val="20"/>
          <w:szCs w:val="20"/>
        </w:rPr>
        <w:t xml:space="preserve"> </w:t>
      </w:r>
      <w:proofErr w:type="spellStart"/>
      <w:r>
        <w:rPr>
          <w:color w:val="auto"/>
          <w:sz w:val="20"/>
          <w:szCs w:val="20"/>
        </w:rPr>
        <w:t>tujuan</w:t>
      </w:r>
      <w:proofErr w:type="spellEnd"/>
      <w:r>
        <w:rPr>
          <w:color w:val="auto"/>
          <w:sz w:val="20"/>
          <w:szCs w:val="20"/>
        </w:rPr>
        <w:t xml:space="preserve"> dan </w:t>
      </w:r>
      <w:proofErr w:type="spellStart"/>
      <w:r>
        <w:rPr>
          <w:color w:val="auto"/>
          <w:sz w:val="20"/>
          <w:szCs w:val="20"/>
        </w:rPr>
        <w:t>sasaran</w:t>
      </w:r>
      <w:proofErr w:type="spellEnd"/>
      <w:r>
        <w:rPr>
          <w:color w:val="auto"/>
          <w:sz w:val="20"/>
          <w:szCs w:val="20"/>
        </w:rPr>
        <w:t xml:space="preserve"> </w:t>
      </w:r>
      <w:proofErr w:type="spellStart"/>
      <w:r>
        <w:rPr>
          <w:color w:val="auto"/>
          <w:sz w:val="20"/>
          <w:szCs w:val="20"/>
        </w:rPr>
        <w:t>suatu</w:t>
      </w:r>
      <w:proofErr w:type="spellEnd"/>
      <w:r>
        <w:rPr>
          <w:color w:val="auto"/>
          <w:sz w:val="20"/>
          <w:szCs w:val="20"/>
        </w:rPr>
        <w:t xml:space="preserve"> </w:t>
      </w:r>
      <w:proofErr w:type="spellStart"/>
      <w:r>
        <w:rPr>
          <w:color w:val="auto"/>
          <w:sz w:val="20"/>
          <w:szCs w:val="20"/>
        </w:rPr>
        <w:t>organisasi</w:t>
      </w:r>
      <w:proofErr w:type="spellEnd"/>
      <w:r>
        <w:rPr>
          <w:color w:val="auto"/>
          <w:sz w:val="20"/>
          <w:szCs w:val="20"/>
        </w:rPr>
        <w:t xml:space="preserve">. </w:t>
      </w:r>
      <w:proofErr w:type="spellStart"/>
      <w:r>
        <w:rPr>
          <w:color w:val="auto"/>
          <w:sz w:val="20"/>
          <w:szCs w:val="20"/>
        </w:rPr>
        <w:t>Siagian</w:t>
      </w:r>
      <w:proofErr w:type="spellEnd"/>
      <w:r>
        <w:rPr>
          <w:color w:val="auto"/>
          <w:sz w:val="20"/>
          <w:szCs w:val="20"/>
        </w:rPr>
        <w:t xml:space="preserve"> (2016) </w:t>
      </w:r>
      <w:proofErr w:type="spellStart"/>
      <w:r>
        <w:rPr>
          <w:color w:val="auto"/>
          <w:sz w:val="20"/>
          <w:szCs w:val="20"/>
        </w:rPr>
        <w:t>menjelaskan</w:t>
      </w:r>
      <w:proofErr w:type="spellEnd"/>
      <w:r>
        <w:rPr>
          <w:color w:val="auto"/>
          <w:sz w:val="20"/>
          <w:szCs w:val="20"/>
        </w:rPr>
        <w:t xml:space="preserve"> </w:t>
      </w:r>
      <w:proofErr w:type="spellStart"/>
      <w:r>
        <w:rPr>
          <w:color w:val="auto"/>
          <w:sz w:val="20"/>
          <w:szCs w:val="20"/>
        </w:rPr>
        <w:t>bahwasanya</w:t>
      </w:r>
      <w:proofErr w:type="spellEnd"/>
      <w:r>
        <w:rPr>
          <w:color w:val="auto"/>
          <w:sz w:val="20"/>
          <w:szCs w:val="20"/>
        </w:rPr>
        <w:t xml:space="preserve"> </w:t>
      </w:r>
      <w:proofErr w:type="spellStart"/>
      <w:r>
        <w:rPr>
          <w:color w:val="auto"/>
          <w:sz w:val="20"/>
          <w:szCs w:val="20"/>
        </w:rPr>
        <w:t>mutu</w:t>
      </w:r>
      <w:proofErr w:type="spellEnd"/>
      <w:r>
        <w:rPr>
          <w:color w:val="auto"/>
          <w:sz w:val="20"/>
          <w:szCs w:val="20"/>
        </w:rPr>
        <w:t xml:space="preserve"> </w:t>
      </w:r>
      <w:proofErr w:type="spellStart"/>
      <w:r>
        <w:rPr>
          <w:color w:val="auto"/>
          <w:sz w:val="20"/>
          <w:szCs w:val="20"/>
        </w:rPr>
        <w:t>kepemimpinan</w:t>
      </w:r>
      <w:proofErr w:type="spellEnd"/>
      <w:r>
        <w:rPr>
          <w:color w:val="auto"/>
          <w:sz w:val="20"/>
          <w:szCs w:val="20"/>
        </w:rPr>
        <w:t xml:space="preserve"> </w:t>
      </w:r>
      <w:proofErr w:type="spellStart"/>
      <w:r>
        <w:rPr>
          <w:color w:val="auto"/>
          <w:sz w:val="20"/>
          <w:szCs w:val="20"/>
        </w:rPr>
        <w:t>dalam</w:t>
      </w:r>
      <w:proofErr w:type="spellEnd"/>
      <w:r>
        <w:rPr>
          <w:color w:val="auto"/>
          <w:sz w:val="20"/>
          <w:szCs w:val="20"/>
        </w:rPr>
        <w:t xml:space="preserve"> </w:t>
      </w:r>
      <w:proofErr w:type="spellStart"/>
      <w:r>
        <w:rPr>
          <w:color w:val="auto"/>
          <w:sz w:val="20"/>
          <w:szCs w:val="20"/>
        </w:rPr>
        <w:t>setiap</w:t>
      </w:r>
      <w:proofErr w:type="spellEnd"/>
      <w:r>
        <w:rPr>
          <w:color w:val="auto"/>
          <w:sz w:val="20"/>
          <w:szCs w:val="20"/>
        </w:rPr>
        <w:t xml:space="preserve"> </w:t>
      </w:r>
      <w:proofErr w:type="spellStart"/>
      <w:r>
        <w:rPr>
          <w:color w:val="auto"/>
          <w:sz w:val="20"/>
          <w:szCs w:val="20"/>
        </w:rPr>
        <w:t>organisasi</w:t>
      </w:r>
      <w:proofErr w:type="spellEnd"/>
      <w:r>
        <w:rPr>
          <w:color w:val="auto"/>
          <w:sz w:val="20"/>
          <w:szCs w:val="20"/>
        </w:rPr>
        <w:t xml:space="preserve"> </w:t>
      </w:r>
      <w:proofErr w:type="spellStart"/>
      <w:r>
        <w:rPr>
          <w:color w:val="auto"/>
          <w:sz w:val="20"/>
          <w:szCs w:val="20"/>
        </w:rPr>
        <w:t>dapat</w:t>
      </w:r>
      <w:proofErr w:type="spellEnd"/>
      <w:r>
        <w:rPr>
          <w:color w:val="auto"/>
          <w:sz w:val="20"/>
          <w:szCs w:val="20"/>
        </w:rPr>
        <w:t xml:space="preserve"> </w:t>
      </w:r>
      <w:proofErr w:type="spellStart"/>
      <w:r>
        <w:rPr>
          <w:color w:val="auto"/>
          <w:sz w:val="20"/>
          <w:szCs w:val="20"/>
        </w:rPr>
        <w:t>dilihat</w:t>
      </w:r>
      <w:proofErr w:type="spellEnd"/>
      <w:r>
        <w:rPr>
          <w:color w:val="auto"/>
          <w:sz w:val="20"/>
          <w:szCs w:val="20"/>
        </w:rPr>
        <w:t xml:space="preserve"> </w:t>
      </w:r>
      <w:proofErr w:type="spellStart"/>
      <w:r>
        <w:rPr>
          <w:color w:val="auto"/>
          <w:sz w:val="20"/>
          <w:szCs w:val="20"/>
        </w:rPr>
        <w:t>dari</w:t>
      </w:r>
      <w:proofErr w:type="spellEnd"/>
      <w:r>
        <w:rPr>
          <w:color w:val="auto"/>
          <w:sz w:val="20"/>
          <w:szCs w:val="20"/>
        </w:rPr>
        <w:t xml:space="preserve"> </w:t>
      </w:r>
      <w:proofErr w:type="spellStart"/>
      <w:r>
        <w:rPr>
          <w:color w:val="auto"/>
          <w:sz w:val="20"/>
          <w:szCs w:val="20"/>
        </w:rPr>
        <w:t>kemampuan</w:t>
      </w:r>
      <w:proofErr w:type="spellEnd"/>
      <w:r>
        <w:rPr>
          <w:color w:val="auto"/>
          <w:sz w:val="20"/>
          <w:szCs w:val="20"/>
        </w:rPr>
        <w:t xml:space="preserve"> para </w:t>
      </w:r>
      <w:proofErr w:type="spellStart"/>
      <w:r>
        <w:rPr>
          <w:color w:val="auto"/>
          <w:sz w:val="20"/>
          <w:szCs w:val="20"/>
        </w:rPr>
        <w:t>pejabat</w:t>
      </w:r>
      <w:proofErr w:type="spellEnd"/>
      <w:r>
        <w:rPr>
          <w:color w:val="auto"/>
          <w:sz w:val="20"/>
          <w:szCs w:val="20"/>
        </w:rPr>
        <w:t xml:space="preserve"> </w:t>
      </w:r>
      <w:proofErr w:type="spellStart"/>
      <w:r>
        <w:rPr>
          <w:color w:val="auto"/>
          <w:sz w:val="20"/>
          <w:szCs w:val="20"/>
        </w:rPr>
        <w:t>dalam</w:t>
      </w:r>
      <w:proofErr w:type="spellEnd"/>
      <w:r>
        <w:rPr>
          <w:color w:val="auto"/>
          <w:sz w:val="20"/>
          <w:szCs w:val="20"/>
        </w:rPr>
        <w:t xml:space="preserve"> </w:t>
      </w:r>
      <w:proofErr w:type="spellStart"/>
      <w:r>
        <w:rPr>
          <w:color w:val="auto"/>
          <w:sz w:val="20"/>
          <w:szCs w:val="20"/>
        </w:rPr>
        <w:t>organisasi</w:t>
      </w:r>
      <w:proofErr w:type="spellEnd"/>
      <w:r>
        <w:rPr>
          <w:color w:val="auto"/>
          <w:sz w:val="20"/>
          <w:szCs w:val="20"/>
        </w:rPr>
        <w:t xml:space="preserve"> </w:t>
      </w:r>
      <w:proofErr w:type="spellStart"/>
      <w:r>
        <w:rPr>
          <w:color w:val="auto"/>
          <w:sz w:val="20"/>
          <w:szCs w:val="20"/>
        </w:rPr>
        <w:t>tersebut</w:t>
      </w:r>
      <w:proofErr w:type="spellEnd"/>
      <w:r>
        <w:rPr>
          <w:color w:val="auto"/>
          <w:sz w:val="20"/>
          <w:szCs w:val="20"/>
        </w:rPr>
        <w:t xml:space="preserve"> </w:t>
      </w:r>
      <w:proofErr w:type="spellStart"/>
      <w:r>
        <w:rPr>
          <w:color w:val="auto"/>
          <w:sz w:val="20"/>
          <w:szCs w:val="20"/>
        </w:rPr>
        <w:t>seberapa</w:t>
      </w:r>
      <w:proofErr w:type="spellEnd"/>
      <w:r>
        <w:rPr>
          <w:color w:val="auto"/>
          <w:sz w:val="20"/>
          <w:szCs w:val="20"/>
        </w:rPr>
        <w:t xml:space="preserve"> </w:t>
      </w:r>
      <w:proofErr w:type="spellStart"/>
      <w:r>
        <w:rPr>
          <w:color w:val="auto"/>
          <w:sz w:val="20"/>
          <w:szCs w:val="20"/>
        </w:rPr>
        <w:t>jauh</w:t>
      </w:r>
      <w:proofErr w:type="spellEnd"/>
      <w:r>
        <w:rPr>
          <w:color w:val="auto"/>
          <w:sz w:val="20"/>
          <w:szCs w:val="20"/>
        </w:rPr>
        <w:t xml:space="preserve"> </w:t>
      </w:r>
      <w:proofErr w:type="spellStart"/>
      <w:r>
        <w:rPr>
          <w:color w:val="auto"/>
          <w:sz w:val="20"/>
          <w:szCs w:val="20"/>
        </w:rPr>
        <w:t>dia</w:t>
      </w:r>
      <w:proofErr w:type="spellEnd"/>
      <w:r>
        <w:rPr>
          <w:color w:val="auto"/>
          <w:sz w:val="20"/>
          <w:szCs w:val="20"/>
        </w:rPr>
        <w:t xml:space="preserve"> </w:t>
      </w:r>
      <w:proofErr w:type="spellStart"/>
      <w:r>
        <w:rPr>
          <w:color w:val="auto"/>
          <w:sz w:val="20"/>
          <w:szCs w:val="20"/>
        </w:rPr>
        <w:t>mampu</w:t>
      </w:r>
      <w:proofErr w:type="spellEnd"/>
      <w:r>
        <w:rPr>
          <w:color w:val="auto"/>
          <w:sz w:val="20"/>
          <w:szCs w:val="20"/>
        </w:rPr>
        <w:t xml:space="preserve">: a) </w:t>
      </w:r>
      <w:proofErr w:type="spellStart"/>
      <w:r>
        <w:rPr>
          <w:color w:val="auto"/>
          <w:sz w:val="20"/>
          <w:szCs w:val="20"/>
        </w:rPr>
        <w:t>memahami</w:t>
      </w:r>
      <w:proofErr w:type="spellEnd"/>
      <w:r>
        <w:rPr>
          <w:color w:val="auto"/>
          <w:sz w:val="20"/>
          <w:szCs w:val="20"/>
        </w:rPr>
        <w:t xml:space="preserve"> </w:t>
      </w:r>
      <w:proofErr w:type="spellStart"/>
      <w:r>
        <w:rPr>
          <w:color w:val="auto"/>
          <w:sz w:val="20"/>
          <w:szCs w:val="20"/>
        </w:rPr>
        <w:t>sepenuhnya</w:t>
      </w:r>
      <w:proofErr w:type="spellEnd"/>
      <w:r>
        <w:rPr>
          <w:color w:val="auto"/>
          <w:sz w:val="20"/>
          <w:szCs w:val="20"/>
        </w:rPr>
        <w:t xml:space="preserve"> </w:t>
      </w:r>
      <w:proofErr w:type="spellStart"/>
      <w:r>
        <w:rPr>
          <w:color w:val="auto"/>
          <w:sz w:val="20"/>
          <w:szCs w:val="20"/>
        </w:rPr>
        <w:t>berbagai</w:t>
      </w:r>
      <w:proofErr w:type="spellEnd"/>
      <w:r>
        <w:rPr>
          <w:color w:val="auto"/>
          <w:sz w:val="20"/>
          <w:szCs w:val="20"/>
        </w:rPr>
        <w:t xml:space="preserve"> </w:t>
      </w:r>
      <w:proofErr w:type="spellStart"/>
      <w:r>
        <w:rPr>
          <w:color w:val="auto"/>
          <w:sz w:val="20"/>
          <w:szCs w:val="20"/>
        </w:rPr>
        <w:t>faktor</w:t>
      </w:r>
      <w:proofErr w:type="spellEnd"/>
      <w:r>
        <w:rPr>
          <w:color w:val="auto"/>
          <w:sz w:val="20"/>
          <w:szCs w:val="20"/>
        </w:rPr>
        <w:t xml:space="preserve"> yang </w:t>
      </w:r>
      <w:proofErr w:type="spellStart"/>
      <w:r>
        <w:rPr>
          <w:color w:val="auto"/>
          <w:sz w:val="20"/>
          <w:szCs w:val="20"/>
        </w:rPr>
        <w:t>merupakan</w:t>
      </w:r>
      <w:proofErr w:type="spellEnd"/>
      <w:r>
        <w:rPr>
          <w:color w:val="auto"/>
          <w:sz w:val="20"/>
          <w:szCs w:val="20"/>
        </w:rPr>
        <w:t xml:space="preserve"> </w:t>
      </w:r>
      <w:proofErr w:type="spellStart"/>
      <w:r>
        <w:rPr>
          <w:color w:val="auto"/>
          <w:sz w:val="20"/>
          <w:szCs w:val="20"/>
        </w:rPr>
        <w:t>kekuatan</w:t>
      </w:r>
      <w:proofErr w:type="spellEnd"/>
      <w:r>
        <w:rPr>
          <w:color w:val="auto"/>
          <w:sz w:val="20"/>
          <w:szCs w:val="20"/>
        </w:rPr>
        <w:t xml:space="preserve"> (</w:t>
      </w:r>
      <w:proofErr w:type="spellStart"/>
      <w:r>
        <w:rPr>
          <w:i/>
          <w:iCs/>
          <w:color w:val="auto"/>
          <w:sz w:val="20"/>
          <w:szCs w:val="20"/>
        </w:rPr>
        <w:t>strenght</w:t>
      </w:r>
      <w:proofErr w:type="spellEnd"/>
      <w:r>
        <w:rPr>
          <w:color w:val="auto"/>
          <w:sz w:val="20"/>
          <w:szCs w:val="20"/>
        </w:rPr>
        <w:t xml:space="preserve">) </w:t>
      </w:r>
      <w:proofErr w:type="spellStart"/>
      <w:r>
        <w:rPr>
          <w:color w:val="auto"/>
          <w:sz w:val="20"/>
          <w:szCs w:val="20"/>
        </w:rPr>
        <w:t>bagi</w:t>
      </w:r>
      <w:proofErr w:type="spellEnd"/>
      <w:r>
        <w:rPr>
          <w:color w:val="auto"/>
          <w:sz w:val="20"/>
          <w:szCs w:val="20"/>
        </w:rPr>
        <w:t xml:space="preserve"> </w:t>
      </w:r>
      <w:proofErr w:type="spellStart"/>
      <w:r>
        <w:rPr>
          <w:color w:val="auto"/>
          <w:sz w:val="20"/>
          <w:szCs w:val="20"/>
        </w:rPr>
        <w:t>organisasi</w:t>
      </w:r>
      <w:proofErr w:type="spellEnd"/>
      <w:r>
        <w:rPr>
          <w:color w:val="auto"/>
          <w:sz w:val="20"/>
          <w:szCs w:val="20"/>
        </w:rPr>
        <w:t xml:space="preserve">; b) </w:t>
      </w:r>
      <w:proofErr w:type="spellStart"/>
      <w:r>
        <w:rPr>
          <w:color w:val="auto"/>
          <w:sz w:val="20"/>
          <w:szCs w:val="20"/>
        </w:rPr>
        <w:t>mengenali</w:t>
      </w:r>
      <w:proofErr w:type="spellEnd"/>
      <w:r>
        <w:rPr>
          <w:color w:val="auto"/>
          <w:sz w:val="20"/>
          <w:szCs w:val="20"/>
        </w:rPr>
        <w:t xml:space="preserve"> </w:t>
      </w:r>
      <w:proofErr w:type="spellStart"/>
      <w:r>
        <w:rPr>
          <w:color w:val="auto"/>
          <w:sz w:val="20"/>
          <w:szCs w:val="20"/>
        </w:rPr>
        <w:t>secara</w:t>
      </w:r>
      <w:proofErr w:type="spellEnd"/>
      <w:r>
        <w:rPr>
          <w:color w:val="auto"/>
          <w:sz w:val="20"/>
          <w:szCs w:val="20"/>
        </w:rPr>
        <w:t xml:space="preserve"> </w:t>
      </w:r>
      <w:proofErr w:type="spellStart"/>
      <w:r>
        <w:rPr>
          <w:color w:val="auto"/>
          <w:sz w:val="20"/>
          <w:szCs w:val="20"/>
        </w:rPr>
        <w:t>baik</w:t>
      </w:r>
      <w:proofErr w:type="spellEnd"/>
      <w:r>
        <w:rPr>
          <w:color w:val="auto"/>
          <w:sz w:val="20"/>
          <w:szCs w:val="20"/>
        </w:rPr>
        <w:t xml:space="preserve"> dan </w:t>
      </w:r>
      <w:proofErr w:type="spellStart"/>
      <w:r>
        <w:rPr>
          <w:color w:val="auto"/>
          <w:sz w:val="20"/>
          <w:szCs w:val="20"/>
        </w:rPr>
        <w:t>tepat</w:t>
      </w:r>
      <w:proofErr w:type="spellEnd"/>
      <w:r>
        <w:rPr>
          <w:color w:val="auto"/>
          <w:sz w:val="20"/>
          <w:szCs w:val="20"/>
        </w:rPr>
        <w:t xml:space="preserve"> </w:t>
      </w:r>
      <w:proofErr w:type="spellStart"/>
      <w:r>
        <w:rPr>
          <w:color w:val="auto"/>
          <w:sz w:val="20"/>
          <w:szCs w:val="20"/>
        </w:rPr>
        <w:t>berbagai</w:t>
      </w:r>
      <w:proofErr w:type="spellEnd"/>
      <w:r>
        <w:rPr>
          <w:color w:val="auto"/>
          <w:sz w:val="20"/>
          <w:szCs w:val="20"/>
        </w:rPr>
        <w:t xml:space="preserve"> </w:t>
      </w:r>
      <w:proofErr w:type="spellStart"/>
      <w:r>
        <w:rPr>
          <w:color w:val="auto"/>
          <w:sz w:val="20"/>
          <w:szCs w:val="20"/>
        </w:rPr>
        <w:t>bentuk</w:t>
      </w:r>
      <w:proofErr w:type="spellEnd"/>
      <w:r>
        <w:rPr>
          <w:color w:val="auto"/>
          <w:sz w:val="20"/>
          <w:szCs w:val="20"/>
        </w:rPr>
        <w:t xml:space="preserve"> </w:t>
      </w:r>
      <w:proofErr w:type="spellStart"/>
      <w:r>
        <w:rPr>
          <w:color w:val="auto"/>
          <w:sz w:val="20"/>
          <w:szCs w:val="20"/>
        </w:rPr>
        <w:t>kelemaha</w:t>
      </w:r>
      <w:r>
        <w:rPr>
          <w:i/>
          <w:iCs/>
          <w:color w:val="auto"/>
          <w:sz w:val="20"/>
          <w:szCs w:val="20"/>
        </w:rPr>
        <w:t>n</w:t>
      </w:r>
      <w:proofErr w:type="spellEnd"/>
      <w:r>
        <w:rPr>
          <w:i/>
          <w:iCs/>
          <w:color w:val="auto"/>
          <w:sz w:val="20"/>
          <w:szCs w:val="20"/>
        </w:rPr>
        <w:t xml:space="preserve"> </w:t>
      </w:r>
      <w:r>
        <w:rPr>
          <w:color w:val="auto"/>
          <w:sz w:val="20"/>
          <w:szCs w:val="20"/>
        </w:rPr>
        <w:t>(</w:t>
      </w:r>
      <w:r>
        <w:rPr>
          <w:i/>
          <w:iCs/>
          <w:color w:val="auto"/>
          <w:sz w:val="20"/>
          <w:szCs w:val="20"/>
        </w:rPr>
        <w:t>weakness</w:t>
      </w:r>
      <w:r>
        <w:rPr>
          <w:color w:val="auto"/>
          <w:sz w:val="20"/>
          <w:szCs w:val="20"/>
        </w:rPr>
        <w:t xml:space="preserve">) </w:t>
      </w:r>
      <w:r>
        <w:rPr>
          <w:color w:val="auto"/>
          <w:sz w:val="20"/>
          <w:szCs w:val="20"/>
        </w:rPr>
        <w:lastRenderedPageBreak/>
        <w:t xml:space="preserve">yang </w:t>
      </w:r>
      <w:proofErr w:type="spellStart"/>
      <w:r>
        <w:rPr>
          <w:color w:val="auto"/>
          <w:sz w:val="20"/>
          <w:szCs w:val="20"/>
        </w:rPr>
        <w:t>terdapat</w:t>
      </w:r>
      <w:proofErr w:type="spellEnd"/>
      <w:r>
        <w:rPr>
          <w:color w:val="auto"/>
          <w:sz w:val="20"/>
          <w:szCs w:val="20"/>
        </w:rPr>
        <w:t xml:space="preserve"> </w:t>
      </w:r>
      <w:proofErr w:type="spellStart"/>
      <w:r>
        <w:rPr>
          <w:color w:val="auto"/>
          <w:sz w:val="20"/>
          <w:szCs w:val="20"/>
        </w:rPr>
        <w:t>dalam</w:t>
      </w:r>
      <w:proofErr w:type="spellEnd"/>
      <w:r>
        <w:rPr>
          <w:color w:val="auto"/>
          <w:sz w:val="20"/>
          <w:szCs w:val="20"/>
        </w:rPr>
        <w:t xml:space="preserve"> </w:t>
      </w:r>
      <w:proofErr w:type="spellStart"/>
      <w:r>
        <w:rPr>
          <w:color w:val="auto"/>
          <w:sz w:val="20"/>
          <w:szCs w:val="20"/>
        </w:rPr>
        <w:t>organisasi</w:t>
      </w:r>
      <w:proofErr w:type="spellEnd"/>
      <w:r>
        <w:rPr>
          <w:color w:val="auto"/>
          <w:sz w:val="20"/>
          <w:szCs w:val="20"/>
        </w:rPr>
        <w:t xml:space="preserve">; c) </w:t>
      </w:r>
      <w:proofErr w:type="spellStart"/>
      <w:r>
        <w:rPr>
          <w:color w:val="auto"/>
          <w:sz w:val="20"/>
          <w:szCs w:val="20"/>
        </w:rPr>
        <w:t>memanfaatkan</w:t>
      </w:r>
      <w:proofErr w:type="spellEnd"/>
      <w:r>
        <w:rPr>
          <w:color w:val="auto"/>
          <w:sz w:val="20"/>
          <w:szCs w:val="20"/>
        </w:rPr>
        <w:t xml:space="preserve"> </w:t>
      </w:r>
      <w:proofErr w:type="spellStart"/>
      <w:r>
        <w:rPr>
          <w:color w:val="auto"/>
          <w:sz w:val="20"/>
          <w:szCs w:val="20"/>
        </w:rPr>
        <w:t>peluang</w:t>
      </w:r>
      <w:proofErr w:type="spellEnd"/>
      <w:r>
        <w:rPr>
          <w:color w:val="auto"/>
          <w:sz w:val="20"/>
          <w:szCs w:val="20"/>
        </w:rPr>
        <w:t xml:space="preserve"> (</w:t>
      </w:r>
      <w:r>
        <w:rPr>
          <w:i/>
          <w:iCs/>
          <w:color w:val="auto"/>
          <w:sz w:val="20"/>
          <w:szCs w:val="20"/>
        </w:rPr>
        <w:t>opportunity</w:t>
      </w:r>
      <w:r>
        <w:rPr>
          <w:color w:val="auto"/>
          <w:sz w:val="20"/>
          <w:szCs w:val="20"/>
        </w:rPr>
        <w:t xml:space="preserve">) yang </w:t>
      </w:r>
      <w:proofErr w:type="spellStart"/>
      <w:r>
        <w:rPr>
          <w:color w:val="auto"/>
          <w:sz w:val="20"/>
          <w:szCs w:val="20"/>
        </w:rPr>
        <w:t>ada</w:t>
      </w:r>
      <w:proofErr w:type="spellEnd"/>
      <w:r>
        <w:rPr>
          <w:color w:val="auto"/>
          <w:sz w:val="20"/>
          <w:szCs w:val="20"/>
        </w:rPr>
        <w:t xml:space="preserve">; d) </w:t>
      </w:r>
      <w:proofErr w:type="spellStart"/>
      <w:r>
        <w:rPr>
          <w:color w:val="auto"/>
          <w:sz w:val="20"/>
          <w:szCs w:val="20"/>
        </w:rPr>
        <w:t>menghilangkan</w:t>
      </w:r>
      <w:proofErr w:type="spellEnd"/>
      <w:r>
        <w:rPr>
          <w:color w:val="auto"/>
          <w:sz w:val="20"/>
          <w:szCs w:val="20"/>
        </w:rPr>
        <w:t xml:space="preserve"> </w:t>
      </w:r>
      <w:proofErr w:type="spellStart"/>
      <w:r>
        <w:rPr>
          <w:color w:val="auto"/>
          <w:sz w:val="20"/>
          <w:szCs w:val="20"/>
        </w:rPr>
        <w:t>berbagai</w:t>
      </w:r>
      <w:proofErr w:type="spellEnd"/>
      <w:r>
        <w:rPr>
          <w:color w:val="auto"/>
          <w:sz w:val="20"/>
          <w:szCs w:val="20"/>
        </w:rPr>
        <w:t xml:space="preserve"> </w:t>
      </w:r>
      <w:proofErr w:type="spellStart"/>
      <w:r>
        <w:rPr>
          <w:color w:val="auto"/>
          <w:sz w:val="20"/>
          <w:szCs w:val="20"/>
        </w:rPr>
        <w:t>ancaman</w:t>
      </w:r>
      <w:proofErr w:type="spellEnd"/>
      <w:r>
        <w:rPr>
          <w:color w:val="auto"/>
          <w:sz w:val="20"/>
          <w:szCs w:val="20"/>
        </w:rPr>
        <w:t xml:space="preserve"> (</w:t>
      </w:r>
      <w:r>
        <w:rPr>
          <w:i/>
          <w:iCs/>
          <w:color w:val="auto"/>
          <w:sz w:val="20"/>
          <w:szCs w:val="20"/>
        </w:rPr>
        <w:t>threat</w:t>
      </w:r>
      <w:r>
        <w:rPr>
          <w:color w:val="auto"/>
          <w:sz w:val="20"/>
          <w:szCs w:val="20"/>
        </w:rPr>
        <w:t xml:space="preserve">) yang </w:t>
      </w:r>
      <w:proofErr w:type="spellStart"/>
      <w:r>
        <w:rPr>
          <w:color w:val="auto"/>
          <w:sz w:val="20"/>
          <w:szCs w:val="20"/>
        </w:rPr>
        <w:t>menjadi</w:t>
      </w:r>
      <w:proofErr w:type="spellEnd"/>
      <w:r>
        <w:rPr>
          <w:color w:val="auto"/>
          <w:sz w:val="20"/>
          <w:szCs w:val="20"/>
        </w:rPr>
        <w:t xml:space="preserve"> </w:t>
      </w:r>
      <w:proofErr w:type="spellStart"/>
      <w:r>
        <w:rPr>
          <w:color w:val="auto"/>
          <w:sz w:val="20"/>
          <w:szCs w:val="20"/>
        </w:rPr>
        <w:t>penghalang</w:t>
      </w:r>
      <w:proofErr w:type="spellEnd"/>
      <w:r>
        <w:rPr>
          <w:color w:val="auto"/>
          <w:sz w:val="20"/>
          <w:szCs w:val="20"/>
        </w:rPr>
        <w:t xml:space="preserve"> </w:t>
      </w:r>
      <w:proofErr w:type="spellStart"/>
      <w:r>
        <w:rPr>
          <w:color w:val="auto"/>
          <w:sz w:val="20"/>
          <w:szCs w:val="20"/>
        </w:rPr>
        <w:t>bagi</w:t>
      </w:r>
      <w:proofErr w:type="spellEnd"/>
      <w:r>
        <w:rPr>
          <w:color w:val="auto"/>
          <w:sz w:val="20"/>
          <w:szCs w:val="20"/>
        </w:rPr>
        <w:t xml:space="preserve"> </w:t>
      </w:r>
      <w:proofErr w:type="spellStart"/>
      <w:r>
        <w:rPr>
          <w:color w:val="auto"/>
          <w:sz w:val="20"/>
          <w:szCs w:val="20"/>
        </w:rPr>
        <w:t>keberhasilan</w:t>
      </w:r>
      <w:proofErr w:type="spellEnd"/>
      <w:r>
        <w:rPr>
          <w:color w:val="auto"/>
          <w:sz w:val="20"/>
          <w:szCs w:val="20"/>
        </w:rPr>
        <w:t xml:space="preserve"> </w:t>
      </w:r>
      <w:proofErr w:type="spellStart"/>
      <w:r>
        <w:rPr>
          <w:color w:val="auto"/>
          <w:sz w:val="20"/>
          <w:szCs w:val="20"/>
        </w:rPr>
        <w:t>orga-nisasi</w:t>
      </w:r>
      <w:proofErr w:type="spellEnd"/>
      <w:r>
        <w:rPr>
          <w:color w:val="auto"/>
          <w:sz w:val="20"/>
          <w:szCs w:val="20"/>
        </w:rPr>
        <w:t xml:space="preserve"> </w:t>
      </w:r>
      <w:proofErr w:type="spellStart"/>
      <w:r>
        <w:rPr>
          <w:color w:val="auto"/>
          <w:sz w:val="20"/>
          <w:szCs w:val="20"/>
        </w:rPr>
        <w:t>dalam</w:t>
      </w:r>
      <w:proofErr w:type="spellEnd"/>
      <w:r>
        <w:rPr>
          <w:color w:val="auto"/>
          <w:sz w:val="20"/>
          <w:szCs w:val="20"/>
        </w:rPr>
        <w:t xml:space="preserve"> </w:t>
      </w:r>
      <w:proofErr w:type="spellStart"/>
      <w:r>
        <w:rPr>
          <w:color w:val="auto"/>
          <w:sz w:val="20"/>
          <w:szCs w:val="20"/>
        </w:rPr>
        <w:t>mencapai</w:t>
      </w:r>
      <w:proofErr w:type="spellEnd"/>
      <w:r>
        <w:rPr>
          <w:color w:val="auto"/>
          <w:sz w:val="20"/>
          <w:szCs w:val="20"/>
        </w:rPr>
        <w:t xml:space="preserve"> </w:t>
      </w:r>
      <w:proofErr w:type="spellStart"/>
      <w:r>
        <w:rPr>
          <w:color w:val="auto"/>
          <w:sz w:val="20"/>
          <w:szCs w:val="20"/>
        </w:rPr>
        <w:t>tujuan</w:t>
      </w:r>
      <w:proofErr w:type="spellEnd"/>
      <w:r>
        <w:rPr>
          <w:color w:val="auto"/>
          <w:sz w:val="20"/>
          <w:szCs w:val="20"/>
        </w:rPr>
        <w:t xml:space="preserve"> dan </w:t>
      </w:r>
      <w:proofErr w:type="spellStart"/>
      <w:r>
        <w:rPr>
          <w:color w:val="auto"/>
          <w:sz w:val="20"/>
          <w:szCs w:val="20"/>
        </w:rPr>
        <w:t>sasarannya</w:t>
      </w:r>
      <w:proofErr w:type="spellEnd"/>
      <w:r>
        <w:rPr>
          <w:color w:val="auto"/>
          <w:sz w:val="20"/>
          <w:szCs w:val="20"/>
        </w:rPr>
        <w:t xml:space="preserve">; e) </w:t>
      </w:r>
      <w:proofErr w:type="spellStart"/>
      <w:r>
        <w:rPr>
          <w:color w:val="auto"/>
          <w:sz w:val="20"/>
          <w:szCs w:val="20"/>
        </w:rPr>
        <w:t>memiliki</w:t>
      </w:r>
      <w:proofErr w:type="spellEnd"/>
      <w:r>
        <w:rPr>
          <w:color w:val="auto"/>
          <w:sz w:val="20"/>
          <w:szCs w:val="20"/>
        </w:rPr>
        <w:t xml:space="preserve"> </w:t>
      </w:r>
      <w:proofErr w:type="spellStart"/>
      <w:r>
        <w:rPr>
          <w:color w:val="auto"/>
          <w:sz w:val="20"/>
          <w:szCs w:val="20"/>
        </w:rPr>
        <w:t>sikap</w:t>
      </w:r>
      <w:proofErr w:type="spellEnd"/>
      <w:r>
        <w:rPr>
          <w:color w:val="auto"/>
          <w:sz w:val="20"/>
          <w:szCs w:val="20"/>
        </w:rPr>
        <w:t xml:space="preserve"> </w:t>
      </w:r>
      <w:proofErr w:type="spellStart"/>
      <w:r>
        <w:rPr>
          <w:color w:val="auto"/>
          <w:sz w:val="20"/>
          <w:szCs w:val="20"/>
        </w:rPr>
        <w:t>proaktif</w:t>
      </w:r>
      <w:proofErr w:type="spellEnd"/>
      <w:r>
        <w:rPr>
          <w:color w:val="auto"/>
          <w:sz w:val="20"/>
          <w:szCs w:val="20"/>
        </w:rPr>
        <w:t xml:space="preserve"> dan </w:t>
      </w:r>
      <w:proofErr w:type="spellStart"/>
      <w:r>
        <w:rPr>
          <w:color w:val="auto"/>
          <w:sz w:val="20"/>
          <w:szCs w:val="20"/>
        </w:rPr>
        <w:t>antisipatif</w:t>
      </w:r>
      <w:proofErr w:type="spellEnd"/>
      <w:r>
        <w:rPr>
          <w:color w:val="auto"/>
          <w:sz w:val="20"/>
          <w:szCs w:val="20"/>
        </w:rPr>
        <w:t xml:space="preserve"> </w:t>
      </w:r>
      <w:proofErr w:type="spellStart"/>
      <w:r>
        <w:rPr>
          <w:color w:val="auto"/>
          <w:sz w:val="20"/>
          <w:szCs w:val="20"/>
        </w:rPr>
        <w:t>terhadap</w:t>
      </w:r>
      <w:proofErr w:type="spellEnd"/>
      <w:r>
        <w:rPr>
          <w:color w:val="auto"/>
          <w:sz w:val="20"/>
          <w:szCs w:val="20"/>
        </w:rPr>
        <w:t xml:space="preserve"> </w:t>
      </w:r>
      <w:proofErr w:type="spellStart"/>
      <w:r>
        <w:rPr>
          <w:color w:val="auto"/>
          <w:sz w:val="20"/>
          <w:szCs w:val="20"/>
        </w:rPr>
        <w:t>perubahan</w:t>
      </w:r>
      <w:proofErr w:type="spellEnd"/>
      <w:r>
        <w:rPr>
          <w:color w:val="auto"/>
          <w:sz w:val="20"/>
          <w:szCs w:val="20"/>
        </w:rPr>
        <w:t xml:space="preserve"> yang </w:t>
      </w:r>
      <w:proofErr w:type="spellStart"/>
      <w:r>
        <w:rPr>
          <w:color w:val="auto"/>
          <w:sz w:val="20"/>
          <w:szCs w:val="20"/>
        </w:rPr>
        <w:t>pasti</w:t>
      </w:r>
      <w:proofErr w:type="spellEnd"/>
      <w:r>
        <w:rPr>
          <w:color w:val="auto"/>
          <w:sz w:val="20"/>
          <w:szCs w:val="20"/>
        </w:rPr>
        <w:t xml:space="preserve"> </w:t>
      </w:r>
      <w:proofErr w:type="spellStart"/>
      <w:r>
        <w:rPr>
          <w:color w:val="auto"/>
          <w:sz w:val="20"/>
          <w:szCs w:val="20"/>
        </w:rPr>
        <w:t>selalu</w:t>
      </w:r>
      <w:proofErr w:type="spellEnd"/>
      <w:r>
        <w:rPr>
          <w:color w:val="auto"/>
          <w:sz w:val="20"/>
          <w:szCs w:val="20"/>
        </w:rPr>
        <w:t xml:space="preserve"> </w:t>
      </w:r>
      <w:proofErr w:type="spellStart"/>
      <w:r>
        <w:rPr>
          <w:color w:val="auto"/>
          <w:sz w:val="20"/>
          <w:szCs w:val="20"/>
        </w:rPr>
        <w:t>terjadi</w:t>
      </w:r>
      <w:proofErr w:type="spellEnd"/>
      <w:r>
        <w:rPr>
          <w:color w:val="auto"/>
          <w:sz w:val="20"/>
          <w:szCs w:val="20"/>
        </w:rPr>
        <w:t xml:space="preserve">, </w:t>
      </w:r>
      <w:proofErr w:type="spellStart"/>
      <w:r>
        <w:rPr>
          <w:color w:val="auto"/>
          <w:sz w:val="20"/>
          <w:szCs w:val="20"/>
        </w:rPr>
        <w:t>baik</w:t>
      </w:r>
      <w:proofErr w:type="spellEnd"/>
      <w:r>
        <w:rPr>
          <w:color w:val="auto"/>
          <w:sz w:val="20"/>
          <w:szCs w:val="20"/>
        </w:rPr>
        <w:t xml:space="preserve"> </w:t>
      </w:r>
      <w:proofErr w:type="spellStart"/>
      <w:r>
        <w:rPr>
          <w:color w:val="auto"/>
          <w:sz w:val="20"/>
          <w:szCs w:val="20"/>
        </w:rPr>
        <w:t>karena</w:t>
      </w:r>
      <w:proofErr w:type="spellEnd"/>
      <w:r>
        <w:rPr>
          <w:color w:val="auto"/>
          <w:sz w:val="20"/>
          <w:szCs w:val="20"/>
        </w:rPr>
        <w:t xml:space="preserve"> </w:t>
      </w:r>
      <w:proofErr w:type="spellStart"/>
      <w:r>
        <w:rPr>
          <w:color w:val="auto"/>
          <w:sz w:val="20"/>
          <w:szCs w:val="20"/>
        </w:rPr>
        <w:t>faktor-faktor</w:t>
      </w:r>
      <w:proofErr w:type="spellEnd"/>
      <w:r>
        <w:rPr>
          <w:color w:val="auto"/>
          <w:sz w:val="20"/>
          <w:szCs w:val="20"/>
        </w:rPr>
        <w:t xml:space="preserve"> internal </w:t>
      </w:r>
      <w:proofErr w:type="spellStart"/>
      <w:r>
        <w:rPr>
          <w:color w:val="auto"/>
          <w:sz w:val="20"/>
          <w:szCs w:val="20"/>
        </w:rPr>
        <w:t>organisasi</w:t>
      </w:r>
      <w:proofErr w:type="spellEnd"/>
      <w:r>
        <w:rPr>
          <w:color w:val="auto"/>
          <w:sz w:val="20"/>
          <w:szCs w:val="20"/>
        </w:rPr>
        <w:t xml:space="preserve"> </w:t>
      </w:r>
      <w:proofErr w:type="spellStart"/>
      <w:r>
        <w:rPr>
          <w:color w:val="auto"/>
          <w:sz w:val="20"/>
          <w:szCs w:val="20"/>
        </w:rPr>
        <w:t>maupun</w:t>
      </w:r>
      <w:proofErr w:type="spellEnd"/>
      <w:r>
        <w:rPr>
          <w:color w:val="auto"/>
          <w:sz w:val="20"/>
          <w:szCs w:val="20"/>
        </w:rPr>
        <w:t xml:space="preserve"> </w:t>
      </w:r>
      <w:proofErr w:type="spellStart"/>
      <w:r>
        <w:rPr>
          <w:color w:val="auto"/>
          <w:sz w:val="20"/>
          <w:szCs w:val="20"/>
        </w:rPr>
        <w:t>faktor-faktor</w:t>
      </w:r>
      <w:proofErr w:type="spellEnd"/>
      <w:r>
        <w:rPr>
          <w:color w:val="auto"/>
          <w:sz w:val="20"/>
          <w:szCs w:val="20"/>
        </w:rPr>
        <w:t xml:space="preserve"> </w:t>
      </w:r>
      <w:proofErr w:type="spellStart"/>
      <w:r>
        <w:rPr>
          <w:color w:val="auto"/>
          <w:sz w:val="20"/>
          <w:szCs w:val="20"/>
        </w:rPr>
        <w:t>eksternal</w:t>
      </w:r>
      <w:proofErr w:type="spellEnd"/>
      <w:r>
        <w:rPr>
          <w:color w:val="auto"/>
          <w:sz w:val="20"/>
          <w:szCs w:val="20"/>
        </w:rPr>
        <w:t xml:space="preserve"> </w:t>
      </w:r>
      <w:proofErr w:type="spellStart"/>
      <w:r>
        <w:rPr>
          <w:color w:val="auto"/>
          <w:sz w:val="20"/>
          <w:szCs w:val="20"/>
        </w:rPr>
        <w:t>organisasi</w:t>
      </w:r>
      <w:proofErr w:type="spellEnd"/>
      <w:r>
        <w:rPr>
          <w:color w:val="auto"/>
          <w:sz w:val="20"/>
          <w:szCs w:val="20"/>
        </w:rPr>
        <w:t xml:space="preserve"> </w:t>
      </w:r>
      <w:proofErr w:type="spellStart"/>
      <w:r>
        <w:rPr>
          <w:color w:val="auto"/>
          <w:sz w:val="20"/>
          <w:szCs w:val="20"/>
        </w:rPr>
        <w:t>termasuk</w:t>
      </w:r>
      <w:proofErr w:type="spellEnd"/>
      <w:r>
        <w:rPr>
          <w:color w:val="auto"/>
          <w:sz w:val="20"/>
          <w:szCs w:val="20"/>
        </w:rPr>
        <w:t xml:space="preserve"> </w:t>
      </w:r>
      <w:proofErr w:type="spellStart"/>
      <w:r>
        <w:rPr>
          <w:color w:val="auto"/>
          <w:sz w:val="20"/>
          <w:szCs w:val="20"/>
        </w:rPr>
        <w:t>didalamnya</w:t>
      </w:r>
      <w:proofErr w:type="spellEnd"/>
      <w:r>
        <w:rPr>
          <w:color w:val="auto"/>
          <w:sz w:val="20"/>
          <w:szCs w:val="20"/>
        </w:rPr>
        <w:t xml:space="preserve"> </w:t>
      </w:r>
      <w:proofErr w:type="spellStart"/>
      <w:r>
        <w:rPr>
          <w:color w:val="auto"/>
          <w:sz w:val="20"/>
          <w:szCs w:val="20"/>
        </w:rPr>
        <w:t>adalah</w:t>
      </w:r>
      <w:proofErr w:type="spellEnd"/>
      <w:r>
        <w:rPr>
          <w:color w:val="auto"/>
          <w:sz w:val="20"/>
          <w:szCs w:val="20"/>
        </w:rPr>
        <w:t xml:space="preserve"> </w:t>
      </w:r>
      <w:proofErr w:type="spellStart"/>
      <w:r>
        <w:rPr>
          <w:color w:val="auto"/>
          <w:sz w:val="20"/>
          <w:szCs w:val="20"/>
        </w:rPr>
        <w:t>perkembangan</w:t>
      </w:r>
      <w:proofErr w:type="spellEnd"/>
      <w:r>
        <w:rPr>
          <w:color w:val="auto"/>
          <w:sz w:val="20"/>
          <w:szCs w:val="20"/>
        </w:rPr>
        <w:t xml:space="preserve"> il-mu </w:t>
      </w:r>
      <w:proofErr w:type="spellStart"/>
      <w:r>
        <w:rPr>
          <w:color w:val="auto"/>
          <w:sz w:val="20"/>
          <w:szCs w:val="20"/>
        </w:rPr>
        <w:t>pengetrahuan</w:t>
      </w:r>
      <w:proofErr w:type="spellEnd"/>
      <w:r>
        <w:rPr>
          <w:color w:val="auto"/>
          <w:sz w:val="20"/>
          <w:szCs w:val="20"/>
        </w:rPr>
        <w:t xml:space="preserve"> dan </w:t>
      </w:r>
      <w:proofErr w:type="spellStart"/>
      <w:r>
        <w:rPr>
          <w:color w:val="auto"/>
          <w:sz w:val="20"/>
          <w:szCs w:val="20"/>
        </w:rPr>
        <w:t>teknologi</w:t>
      </w:r>
      <w:proofErr w:type="spellEnd"/>
      <w:r>
        <w:rPr>
          <w:color w:val="auto"/>
          <w:sz w:val="20"/>
          <w:szCs w:val="20"/>
        </w:rPr>
        <w:t xml:space="preserve">; f) </w:t>
      </w:r>
      <w:proofErr w:type="spellStart"/>
      <w:r>
        <w:rPr>
          <w:color w:val="auto"/>
          <w:sz w:val="20"/>
          <w:szCs w:val="20"/>
        </w:rPr>
        <w:t>mendorong</w:t>
      </w:r>
      <w:proofErr w:type="spellEnd"/>
      <w:r>
        <w:rPr>
          <w:color w:val="auto"/>
          <w:sz w:val="20"/>
          <w:szCs w:val="20"/>
        </w:rPr>
        <w:t xml:space="preserve"> para </w:t>
      </w:r>
      <w:proofErr w:type="spellStart"/>
      <w:r>
        <w:rPr>
          <w:color w:val="auto"/>
          <w:sz w:val="20"/>
          <w:szCs w:val="20"/>
        </w:rPr>
        <w:t>bawahan</w:t>
      </w:r>
      <w:proofErr w:type="spellEnd"/>
      <w:r>
        <w:rPr>
          <w:color w:val="auto"/>
          <w:sz w:val="20"/>
          <w:szCs w:val="20"/>
        </w:rPr>
        <w:t xml:space="preserve"> </w:t>
      </w:r>
      <w:proofErr w:type="spellStart"/>
      <w:r>
        <w:rPr>
          <w:color w:val="auto"/>
          <w:sz w:val="20"/>
          <w:szCs w:val="20"/>
        </w:rPr>
        <w:t>sehingga</w:t>
      </w:r>
      <w:proofErr w:type="spellEnd"/>
      <w:r>
        <w:rPr>
          <w:color w:val="auto"/>
          <w:sz w:val="20"/>
          <w:szCs w:val="20"/>
        </w:rPr>
        <w:t xml:space="preserve"> </w:t>
      </w:r>
      <w:proofErr w:type="spellStart"/>
      <w:r>
        <w:rPr>
          <w:color w:val="auto"/>
          <w:sz w:val="20"/>
          <w:szCs w:val="20"/>
        </w:rPr>
        <w:t>bekerja</w:t>
      </w:r>
      <w:proofErr w:type="spellEnd"/>
      <w:r>
        <w:rPr>
          <w:color w:val="auto"/>
          <w:sz w:val="20"/>
          <w:szCs w:val="20"/>
        </w:rPr>
        <w:t xml:space="preserve"> </w:t>
      </w:r>
      <w:proofErr w:type="spellStart"/>
      <w:r>
        <w:rPr>
          <w:color w:val="auto"/>
          <w:sz w:val="20"/>
          <w:szCs w:val="20"/>
        </w:rPr>
        <w:t>dengan</w:t>
      </w:r>
      <w:proofErr w:type="spellEnd"/>
      <w:r>
        <w:rPr>
          <w:color w:val="auto"/>
          <w:sz w:val="20"/>
          <w:szCs w:val="20"/>
        </w:rPr>
        <w:t xml:space="preserve"> </w:t>
      </w:r>
      <w:proofErr w:type="spellStart"/>
      <w:r>
        <w:rPr>
          <w:color w:val="auto"/>
          <w:sz w:val="20"/>
          <w:szCs w:val="20"/>
        </w:rPr>
        <w:t>tingkat</w:t>
      </w:r>
      <w:proofErr w:type="spellEnd"/>
      <w:r>
        <w:rPr>
          <w:color w:val="auto"/>
          <w:sz w:val="20"/>
          <w:szCs w:val="20"/>
        </w:rPr>
        <w:t xml:space="preserve"> </w:t>
      </w:r>
      <w:proofErr w:type="spellStart"/>
      <w:r>
        <w:rPr>
          <w:color w:val="auto"/>
          <w:sz w:val="20"/>
          <w:szCs w:val="20"/>
        </w:rPr>
        <w:t>efisiensi</w:t>
      </w:r>
      <w:proofErr w:type="spellEnd"/>
      <w:r>
        <w:rPr>
          <w:color w:val="auto"/>
          <w:sz w:val="20"/>
          <w:szCs w:val="20"/>
        </w:rPr>
        <w:t xml:space="preserve">, </w:t>
      </w:r>
      <w:proofErr w:type="spellStart"/>
      <w:r>
        <w:rPr>
          <w:color w:val="auto"/>
          <w:sz w:val="20"/>
          <w:szCs w:val="20"/>
        </w:rPr>
        <w:t>efektivitas</w:t>
      </w:r>
      <w:proofErr w:type="spellEnd"/>
      <w:r>
        <w:rPr>
          <w:color w:val="auto"/>
          <w:sz w:val="20"/>
          <w:szCs w:val="20"/>
        </w:rPr>
        <w:t xml:space="preserve">, dan </w:t>
      </w:r>
      <w:proofErr w:type="spellStart"/>
      <w:r>
        <w:rPr>
          <w:color w:val="auto"/>
          <w:sz w:val="20"/>
          <w:szCs w:val="20"/>
        </w:rPr>
        <w:t>produktivi-tas</w:t>
      </w:r>
      <w:proofErr w:type="spellEnd"/>
      <w:r>
        <w:rPr>
          <w:color w:val="auto"/>
          <w:sz w:val="20"/>
          <w:szCs w:val="20"/>
        </w:rPr>
        <w:t xml:space="preserve"> yang </w:t>
      </w:r>
      <w:proofErr w:type="spellStart"/>
      <w:r>
        <w:rPr>
          <w:color w:val="auto"/>
          <w:sz w:val="20"/>
          <w:szCs w:val="20"/>
        </w:rPr>
        <w:t>tinggi</w:t>
      </w:r>
      <w:proofErr w:type="spellEnd"/>
      <w:r>
        <w:rPr>
          <w:color w:val="auto"/>
          <w:sz w:val="20"/>
          <w:szCs w:val="20"/>
        </w:rPr>
        <w:t xml:space="preserve"> yang </w:t>
      </w:r>
      <w:proofErr w:type="spellStart"/>
      <w:r>
        <w:rPr>
          <w:color w:val="auto"/>
          <w:sz w:val="20"/>
          <w:szCs w:val="20"/>
        </w:rPr>
        <w:t>dapat</w:t>
      </w:r>
      <w:proofErr w:type="spellEnd"/>
      <w:r>
        <w:rPr>
          <w:color w:val="auto"/>
          <w:sz w:val="20"/>
          <w:szCs w:val="20"/>
        </w:rPr>
        <w:t xml:space="preserve"> </w:t>
      </w:r>
      <w:proofErr w:type="spellStart"/>
      <w:r>
        <w:rPr>
          <w:color w:val="auto"/>
          <w:sz w:val="20"/>
          <w:szCs w:val="20"/>
        </w:rPr>
        <w:t>mendorong</w:t>
      </w:r>
      <w:proofErr w:type="spellEnd"/>
      <w:r>
        <w:rPr>
          <w:color w:val="auto"/>
          <w:sz w:val="20"/>
          <w:szCs w:val="20"/>
        </w:rPr>
        <w:t xml:space="preserve"> </w:t>
      </w:r>
      <w:proofErr w:type="spellStart"/>
      <w:r>
        <w:rPr>
          <w:color w:val="auto"/>
          <w:sz w:val="20"/>
          <w:szCs w:val="20"/>
        </w:rPr>
        <w:t>keberhasilan</w:t>
      </w:r>
      <w:proofErr w:type="spellEnd"/>
      <w:r>
        <w:rPr>
          <w:color w:val="auto"/>
          <w:sz w:val="20"/>
          <w:szCs w:val="20"/>
        </w:rPr>
        <w:t xml:space="preserve"> </w:t>
      </w:r>
      <w:proofErr w:type="spellStart"/>
      <w:r>
        <w:rPr>
          <w:color w:val="auto"/>
          <w:sz w:val="20"/>
          <w:szCs w:val="20"/>
        </w:rPr>
        <w:t>usaha</w:t>
      </w:r>
      <w:proofErr w:type="spellEnd"/>
      <w:r>
        <w:rPr>
          <w:color w:val="auto"/>
          <w:sz w:val="20"/>
          <w:szCs w:val="20"/>
        </w:rPr>
        <w:t xml:space="preserve">; dan h) </w:t>
      </w:r>
      <w:proofErr w:type="spellStart"/>
      <w:r>
        <w:rPr>
          <w:color w:val="auto"/>
          <w:sz w:val="20"/>
          <w:szCs w:val="20"/>
        </w:rPr>
        <w:t>menciptakan</w:t>
      </w:r>
      <w:proofErr w:type="spellEnd"/>
      <w:r>
        <w:rPr>
          <w:color w:val="auto"/>
          <w:sz w:val="20"/>
          <w:szCs w:val="20"/>
        </w:rPr>
        <w:t xml:space="preserve"> </w:t>
      </w:r>
      <w:proofErr w:type="spellStart"/>
      <w:r>
        <w:rPr>
          <w:color w:val="auto"/>
          <w:sz w:val="20"/>
          <w:szCs w:val="20"/>
        </w:rPr>
        <w:t>cara</w:t>
      </w:r>
      <w:proofErr w:type="spellEnd"/>
      <w:r>
        <w:rPr>
          <w:color w:val="auto"/>
          <w:sz w:val="20"/>
          <w:szCs w:val="20"/>
        </w:rPr>
        <w:t xml:space="preserve"> dan </w:t>
      </w:r>
      <w:proofErr w:type="spellStart"/>
      <w:r>
        <w:rPr>
          <w:color w:val="auto"/>
          <w:sz w:val="20"/>
          <w:szCs w:val="20"/>
        </w:rPr>
        <w:t>iklim</w:t>
      </w:r>
      <w:proofErr w:type="spellEnd"/>
      <w:r>
        <w:rPr>
          <w:color w:val="auto"/>
          <w:sz w:val="20"/>
          <w:szCs w:val="20"/>
        </w:rPr>
        <w:t xml:space="preserve"> yang </w:t>
      </w:r>
      <w:proofErr w:type="spellStart"/>
      <w:r>
        <w:rPr>
          <w:color w:val="auto"/>
          <w:sz w:val="20"/>
          <w:szCs w:val="20"/>
        </w:rPr>
        <w:t>mendukung</w:t>
      </w:r>
      <w:proofErr w:type="spellEnd"/>
      <w:r>
        <w:rPr>
          <w:color w:val="auto"/>
          <w:sz w:val="20"/>
          <w:szCs w:val="20"/>
        </w:rPr>
        <w:t xml:space="preserve"> </w:t>
      </w:r>
      <w:proofErr w:type="spellStart"/>
      <w:r>
        <w:rPr>
          <w:color w:val="auto"/>
          <w:sz w:val="20"/>
          <w:szCs w:val="20"/>
        </w:rPr>
        <w:t>wawasan</w:t>
      </w:r>
      <w:proofErr w:type="spellEnd"/>
      <w:r>
        <w:rPr>
          <w:color w:val="auto"/>
          <w:sz w:val="20"/>
          <w:szCs w:val="20"/>
        </w:rPr>
        <w:t xml:space="preserve"> </w:t>
      </w:r>
      <w:proofErr w:type="spellStart"/>
      <w:r>
        <w:rPr>
          <w:color w:val="auto"/>
          <w:sz w:val="20"/>
          <w:szCs w:val="20"/>
        </w:rPr>
        <w:t>kebersa-maan</w:t>
      </w:r>
      <w:proofErr w:type="spellEnd"/>
      <w:r>
        <w:rPr>
          <w:color w:val="auto"/>
          <w:sz w:val="20"/>
          <w:szCs w:val="20"/>
        </w:rPr>
        <w:t xml:space="preserve"> </w:t>
      </w:r>
      <w:proofErr w:type="spellStart"/>
      <w:r>
        <w:rPr>
          <w:color w:val="auto"/>
          <w:sz w:val="20"/>
          <w:szCs w:val="20"/>
        </w:rPr>
        <w:t>dalam</w:t>
      </w:r>
      <w:proofErr w:type="spellEnd"/>
      <w:r>
        <w:rPr>
          <w:color w:val="auto"/>
          <w:sz w:val="20"/>
          <w:szCs w:val="20"/>
        </w:rPr>
        <w:t xml:space="preserve"> </w:t>
      </w:r>
      <w:proofErr w:type="spellStart"/>
      <w:r>
        <w:rPr>
          <w:color w:val="auto"/>
          <w:sz w:val="20"/>
          <w:szCs w:val="20"/>
        </w:rPr>
        <w:t>usaha</w:t>
      </w:r>
      <w:proofErr w:type="spellEnd"/>
      <w:r>
        <w:rPr>
          <w:color w:val="auto"/>
          <w:sz w:val="20"/>
          <w:szCs w:val="20"/>
        </w:rPr>
        <w:t xml:space="preserve"> </w:t>
      </w:r>
      <w:proofErr w:type="spellStart"/>
      <w:r>
        <w:rPr>
          <w:color w:val="auto"/>
          <w:sz w:val="20"/>
          <w:szCs w:val="20"/>
        </w:rPr>
        <w:t>pencapaian</w:t>
      </w:r>
      <w:proofErr w:type="spellEnd"/>
      <w:r>
        <w:rPr>
          <w:color w:val="auto"/>
          <w:sz w:val="20"/>
          <w:szCs w:val="20"/>
        </w:rPr>
        <w:t xml:space="preserve"> </w:t>
      </w:r>
      <w:proofErr w:type="spellStart"/>
      <w:r>
        <w:rPr>
          <w:color w:val="auto"/>
          <w:sz w:val="20"/>
          <w:szCs w:val="20"/>
        </w:rPr>
        <w:t>tujuan</w:t>
      </w:r>
      <w:proofErr w:type="spellEnd"/>
      <w:r>
        <w:rPr>
          <w:color w:val="auto"/>
          <w:sz w:val="20"/>
          <w:szCs w:val="20"/>
        </w:rPr>
        <w:t xml:space="preserve">/ </w:t>
      </w:r>
      <w:proofErr w:type="spellStart"/>
      <w:r>
        <w:rPr>
          <w:color w:val="auto"/>
          <w:sz w:val="20"/>
          <w:szCs w:val="20"/>
        </w:rPr>
        <w:t>sasaran</w:t>
      </w:r>
      <w:proofErr w:type="spellEnd"/>
      <w:r>
        <w:rPr>
          <w:color w:val="auto"/>
          <w:sz w:val="20"/>
          <w:szCs w:val="20"/>
        </w:rPr>
        <w:t xml:space="preserve"> </w:t>
      </w:r>
      <w:proofErr w:type="spellStart"/>
      <w:r>
        <w:rPr>
          <w:color w:val="auto"/>
          <w:sz w:val="20"/>
          <w:szCs w:val="20"/>
        </w:rPr>
        <w:t>organisasi</w:t>
      </w:r>
      <w:proofErr w:type="spellEnd"/>
      <w:r>
        <w:rPr>
          <w:color w:val="auto"/>
          <w:sz w:val="20"/>
          <w:szCs w:val="20"/>
        </w:rPr>
        <w:t xml:space="preserve">. </w:t>
      </w:r>
    </w:p>
    <w:p w14:paraId="7A4B19B2" w14:textId="77777777" w:rsidR="00594BFE" w:rsidRDefault="00594BFE" w:rsidP="00594BFE">
      <w:pPr>
        <w:ind w:firstLine="709"/>
        <w:jc w:val="both"/>
        <w:rPr>
          <w:i/>
          <w:iCs/>
          <w:sz w:val="20"/>
          <w:szCs w:val="20"/>
        </w:rPr>
      </w:pPr>
      <w:proofErr w:type="spellStart"/>
      <w:r>
        <w:rPr>
          <w:sz w:val="20"/>
          <w:szCs w:val="20"/>
        </w:rPr>
        <w:t>Berbagai</w:t>
      </w:r>
      <w:proofErr w:type="spellEnd"/>
      <w:r>
        <w:rPr>
          <w:sz w:val="20"/>
          <w:szCs w:val="20"/>
        </w:rPr>
        <w:t xml:space="preserve"> </w:t>
      </w:r>
      <w:proofErr w:type="spellStart"/>
      <w:r>
        <w:rPr>
          <w:sz w:val="20"/>
          <w:szCs w:val="20"/>
        </w:rPr>
        <w:t>dinamika</w:t>
      </w:r>
      <w:proofErr w:type="spellEnd"/>
      <w:r>
        <w:rPr>
          <w:sz w:val="20"/>
          <w:szCs w:val="20"/>
        </w:rPr>
        <w:t xml:space="preserve"> dan </w:t>
      </w:r>
      <w:proofErr w:type="spellStart"/>
      <w:r>
        <w:rPr>
          <w:sz w:val="20"/>
          <w:szCs w:val="20"/>
        </w:rPr>
        <w:t>patologi</w:t>
      </w:r>
      <w:proofErr w:type="spellEnd"/>
      <w:r>
        <w:rPr>
          <w:sz w:val="20"/>
          <w:szCs w:val="20"/>
        </w:rPr>
        <w:t xml:space="preserve"> </w:t>
      </w:r>
      <w:proofErr w:type="spellStart"/>
      <w:r>
        <w:rPr>
          <w:sz w:val="20"/>
          <w:szCs w:val="20"/>
        </w:rPr>
        <w:t>birokrasi</w:t>
      </w:r>
      <w:proofErr w:type="spellEnd"/>
      <w:r>
        <w:rPr>
          <w:sz w:val="20"/>
          <w:szCs w:val="20"/>
        </w:rPr>
        <w:t xml:space="preserve"> yang </w:t>
      </w:r>
      <w:proofErr w:type="spellStart"/>
      <w:r>
        <w:rPr>
          <w:sz w:val="20"/>
          <w:szCs w:val="20"/>
        </w:rPr>
        <w:t>dinilai</w:t>
      </w:r>
      <w:proofErr w:type="spellEnd"/>
      <w:r>
        <w:rPr>
          <w:sz w:val="20"/>
          <w:szCs w:val="20"/>
        </w:rPr>
        <w:t xml:space="preserve"> oleh </w:t>
      </w:r>
      <w:proofErr w:type="spellStart"/>
      <w:r>
        <w:rPr>
          <w:sz w:val="20"/>
          <w:szCs w:val="20"/>
        </w:rPr>
        <w:t>publik</w:t>
      </w:r>
      <w:proofErr w:type="spellEnd"/>
      <w:r>
        <w:rPr>
          <w:sz w:val="20"/>
          <w:szCs w:val="20"/>
        </w:rPr>
        <w:t xml:space="preserve"> </w:t>
      </w:r>
      <w:proofErr w:type="spellStart"/>
      <w:r>
        <w:rPr>
          <w:sz w:val="20"/>
          <w:szCs w:val="20"/>
        </w:rPr>
        <w:t>bahwa</w:t>
      </w:r>
      <w:proofErr w:type="spellEnd"/>
      <w:r>
        <w:rPr>
          <w:sz w:val="20"/>
          <w:szCs w:val="20"/>
        </w:rPr>
        <w:t xml:space="preserve"> </w:t>
      </w:r>
      <w:proofErr w:type="spellStart"/>
      <w:r>
        <w:rPr>
          <w:sz w:val="20"/>
          <w:szCs w:val="20"/>
        </w:rPr>
        <w:t>saat</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masih</w:t>
      </w:r>
      <w:proofErr w:type="spellEnd"/>
      <w:r>
        <w:rPr>
          <w:sz w:val="20"/>
          <w:szCs w:val="20"/>
        </w:rPr>
        <w:t xml:space="preserve"> </w:t>
      </w:r>
      <w:proofErr w:type="spellStart"/>
      <w:r>
        <w:rPr>
          <w:sz w:val="20"/>
          <w:szCs w:val="20"/>
        </w:rPr>
        <w:t>terlihat</w:t>
      </w:r>
      <w:proofErr w:type="spellEnd"/>
      <w:r>
        <w:rPr>
          <w:sz w:val="20"/>
          <w:szCs w:val="20"/>
        </w:rPr>
        <w:t xml:space="preserve"> </w:t>
      </w:r>
      <w:proofErr w:type="spellStart"/>
      <w:r>
        <w:rPr>
          <w:sz w:val="20"/>
          <w:szCs w:val="20"/>
        </w:rPr>
        <w:t>rendahnya</w:t>
      </w:r>
      <w:proofErr w:type="spellEnd"/>
      <w:r>
        <w:rPr>
          <w:sz w:val="20"/>
          <w:szCs w:val="20"/>
        </w:rPr>
        <w:t xml:space="preserve"> </w:t>
      </w:r>
      <w:proofErr w:type="spellStart"/>
      <w:r>
        <w:rPr>
          <w:sz w:val="20"/>
          <w:szCs w:val="20"/>
        </w:rPr>
        <w:t>kinerja</w:t>
      </w:r>
      <w:proofErr w:type="spellEnd"/>
      <w:r>
        <w:rPr>
          <w:sz w:val="20"/>
          <w:szCs w:val="20"/>
        </w:rPr>
        <w:t xml:space="preserve"> </w:t>
      </w:r>
      <w:proofErr w:type="spellStart"/>
      <w:r>
        <w:rPr>
          <w:sz w:val="20"/>
          <w:szCs w:val="20"/>
        </w:rPr>
        <w:t>pegawai</w:t>
      </w:r>
      <w:proofErr w:type="spellEnd"/>
      <w:r>
        <w:rPr>
          <w:sz w:val="20"/>
          <w:szCs w:val="20"/>
        </w:rPr>
        <w:t xml:space="preserve"> di </w:t>
      </w:r>
      <w:proofErr w:type="spellStart"/>
      <w:r>
        <w:rPr>
          <w:sz w:val="20"/>
          <w:szCs w:val="20"/>
        </w:rPr>
        <w:t>suatu</w:t>
      </w:r>
      <w:proofErr w:type="spellEnd"/>
      <w:r>
        <w:rPr>
          <w:sz w:val="20"/>
          <w:szCs w:val="20"/>
        </w:rPr>
        <w:t xml:space="preserve"> </w:t>
      </w:r>
      <w:proofErr w:type="spellStart"/>
      <w:r>
        <w:rPr>
          <w:sz w:val="20"/>
          <w:szCs w:val="20"/>
        </w:rPr>
        <w:t>birokrasi</w:t>
      </w:r>
      <w:proofErr w:type="spellEnd"/>
      <w:r>
        <w:rPr>
          <w:sz w:val="20"/>
          <w:szCs w:val="20"/>
        </w:rPr>
        <w:t xml:space="preserve"> </w:t>
      </w:r>
      <w:proofErr w:type="spellStart"/>
      <w:r>
        <w:rPr>
          <w:sz w:val="20"/>
          <w:szCs w:val="20"/>
        </w:rPr>
        <w:t>pemerintahan</w:t>
      </w:r>
      <w:proofErr w:type="spellEnd"/>
      <w:r>
        <w:rPr>
          <w:sz w:val="20"/>
          <w:szCs w:val="20"/>
        </w:rPr>
        <w:t xml:space="preserve"> di Indonesia </w:t>
      </w:r>
      <w:proofErr w:type="spellStart"/>
      <w:r>
        <w:rPr>
          <w:sz w:val="20"/>
          <w:szCs w:val="20"/>
        </w:rPr>
        <w:t>belum</w:t>
      </w:r>
      <w:proofErr w:type="spellEnd"/>
      <w:r>
        <w:rPr>
          <w:sz w:val="20"/>
          <w:szCs w:val="20"/>
        </w:rPr>
        <w:t xml:space="preserve"> </w:t>
      </w:r>
      <w:proofErr w:type="spellStart"/>
      <w:r>
        <w:rPr>
          <w:sz w:val="20"/>
          <w:szCs w:val="20"/>
        </w:rPr>
        <w:t>mampu</w:t>
      </w:r>
      <w:proofErr w:type="spellEnd"/>
      <w:r>
        <w:rPr>
          <w:sz w:val="20"/>
          <w:szCs w:val="20"/>
        </w:rPr>
        <w:t xml:space="preserve"> </w:t>
      </w:r>
      <w:proofErr w:type="spellStart"/>
      <w:r>
        <w:rPr>
          <w:sz w:val="20"/>
          <w:szCs w:val="20"/>
        </w:rPr>
        <w:t>menunjukkan</w:t>
      </w:r>
      <w:proofErr w:type="spellEnd"/>
      <w:r>
        <w:rPr>
          <w:sz w:val="20"/>
          <w:szCs w:val="20"/>
        </w:rPr>
        <w:t xml:space="preserve"> </w:t>
      </w:r>
      <w:proofErr w:type="spellStart"/>
      <w:r>
        <w:rPr>
          <w:sz w:val="20"/>
          <w:szCs w:val="20"/>
        </w:rPr>
        <w:t>hasil</w:t>
      </w:r>
      <w:proofErr w:type="spellEnd"/>
      <w:r>
        <w:rPr>
          <w:sz w:val="20"/>
          <w:szCs w:val="20"/>
        </w:rPr>
        <w:t xml:space="preserve"> yang </w:t>
      </w:r>
      <w:proofErr w:type="spellStart"/>
      <w:r>
        <w:rPr>
          <w:sz w:val="20"/>
          <w:szCs w:val="20"/>
        </w:rPr>
        <w:t>dapat</w:t>
      </w:r>
      <w:proofErr w:type="spellEnd"/>
      <w:r>
        <w:rPr>
          <w:sz w:val="20"/>
          <w:szCs w:val="20"/>
        </w:rPr>
        <w:t xml:space="preserve"> </w:t>
      </w:r>
      <w:proofErr w:type="spellStart"/>
      <w:r>
        <w:rPr>
          <w:sz w:val="20"/>
          <w:szCs w:val="20"/>
        </w:rPr>
        <w:t>memberikan</w:t>
      </w:r>
      <w:proofErr w:type="spellEnd"/>
      <w:r>
        <w:rPr>
          <w:sz w:val="20"/>
          <w:szCs w:val="20"/>
        </w:rPr>
        <w:t xml:space="preserve"> </w:t>
      </w:r>
      <w:proofErr w:type="spellStart"/>
      <w:r>
        <w:rPr>
          <w:sz w:val="20"/>
          <w:szCs w:val="20"/>
        </w:rPr>
        <w:t>kepuasan</w:t>
      </w:r>
      <w:proofErr w:type="spellEnd"/>
      <w:r>
        <w:rPr>
          <w:sz w:val="20"/>
          <w:szCs w:val="20"/>
        </w:rPr>
        <w:t xml:space="preserve"> </w:t>
      </w:r>
      <w:proofErr w:type="spellStart"/>
      <w:r>
        <w:rPr>
          <w:sz w:val="20"/>
          <w:szCs w:val="20"/>
        </w:rPr>
        <w:t>bagi</w:t>
      </w:r>
      <w:proofErr w:type="spellEnd"/>
      <w:r>
        <w:rPr>
          <w:sz w:val="20"/>
          <w:szCs w:val="20"/>
        </w:rPr>
        <w:t xml:space="preserve"> </w:t>
      </w:r>
      <w:proofErr w:type="spellStart"/>
      <w:r>
        <w:rPr>
          <w:sz w:val="20"/>
          <w:szCs w:val="20"/>
        </w:rPr>
        <w:t>masyarakat</w:t>
      </w:r>
      <w:proofErr w:type="spellEnd"/>
      <w:r>
        <w:rPr>
          <w:sz w:val="20"/>
          <w:szCs w:val="20"/>
        </w:rPr>
        <w:t xml:space="preserve"> dan juga </w:t>
      </w:r>
      <w:proofErr w:type="spellStart"/>
      <w:r>
        <w:rPr>
          <w:sz w:val="20"/>
          <w:szCs w:val="20"/>
        </w:rPr>
        <w:t>pembangunan</w:t>
      </w:r>
      <w:proofErr w:type="spellEnd"/>
      <w:r>
        <w:rPr>
          <w:sz w:val="20"/>
          <w:szCs w:val="20"/>
        </w:rPr>
        <w:t xml:space="preserve"> </w:t>
      </w:r>
      <w:proofErr w:type="spellStart"/>
      <w:r>
        <w:rPr>
          <w:sz w:val="20"/>
          <w:szCs w:val="20"/>
        </w:rPr>
        <w:t>daerah</w:t>
      </w:r>
      <w:proofErr w:type="spellEnd"/>
      <w:r>
        <w:rPr>
          <w:sz w:val="20"/>
          <w:szCs w:val="20"/>
        </w:rPr>
        <w:t xml:space="preserve">, </w:t>
      </w:r>
      <w:proofErr w:type="spellStart"/>
      <w:r>
        <w:rPr>
          <w:sz w:val="20"/>
          <w:szCs w:val="20"/>
        </w:rPr>
        <w:t>hal</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dikarenakan</w:t>
      </w:r>
      <w:proofErr w:type="spellEnd"/>
      <w:r>
        <w:rPr>
          <w:sz w:val="20"/>
          <w:szCs w:val="20"/>
        </w:rPr>
        <w:t xml:space="preserve"> salah </w:t>
      </w:r>
      <w:proofErr w:type="spellStart"/>
      <w:r>
        <w:rPr>
          <w:sz w:val="20"/>
          <w:szCs w:val="20"/>
        </w:rPr>
        <w:t>satu</w:t>
      </w:r>
      <w:proofErr w:type="spellEnd"/>
      <w:r>
        <w:rPr>
          <w:sz w:val="20"/>
          <w:szCs w:val="20"/>
        </w:rPr>
        <w:t xml:space="preserve"> </w:t>
      </w:r>
      <w:proofErr w:type="spellStart"/>
      <w:r>
        <w:rPr>
          <w:sz w:val="20"/>
          <w:szCs w:val="20"/>
        </w:rPr>
        <w:t>faktornya</w:t>
      </w:r>
      <w:proofErr w:type="spellEnd"/>
      <w:r>
        <w:rPr>
          <w:sz w:val="20"/>
          <w:szCs w:val="20"/>
        </w:rPr>
        <w:t xml:space="preserve"> </w:t>
      </w:r>
      <w:proofErr w:type="spellStart"/>
      <w:r>
        <w:rPr>
          <w:sz w:val="20"/>
          <w:szCs w:val="20"/>
        </w:rPr>
        <w:t>ialah</w:t>
      </w:r>
      <w:proofErr w:type="spellEnd"/>
      <w:r>
        <w:rPr>
          <w:sz w:val="20"/>
          <w:szCs w:val="20"/>
        </w:rPr>
        <w:t xml:space="preserve"> </w:t>
      </w:r>
      <w:proofErr w:type="spellStart"/>
      <w:r>
        <w:rPr>
          <w:sz w:val="20"/>
          <w:szCs w:val="20"/>
        </w:rPr>
        <w:t>gaya</w:t>
      </w:r>
      <w:proofErr w:type="spellEnd"/>
      <w:r>
        <w:rPr>
          <w:sz w:val="20"/>
          <w:szCs w:val="20"/>
        </w:rPr>
        <w:t xml:space="preserve"> </w:t>
      </w:r>
      <w:proofErr w:type="spellStart"/>
      <w:r>
        <w:rPr>
          <w:sz w:val="20"/>
          <w:szCs w:val="20"/>
        </w:rPr>
        <w:t>kepimpinan</w:t>
      </w:r>
      <w:proofErr w:type="spellEnd"/>
      <w:r>
        <w:rPr>
          <w:sz w:val="20"/>
          <w:szCs w:val="20"/>
        </w:rPr>
        <w:t xml:space="preserve"> </w:t>
      </w:r>
      <w:proofErr w:type="spellStart"/>
      <w:r>
        <w:rPr>
          <w:sz w:val="20"/>
          <w:szCs w:val="20"/>
        </w:rPr>
        <w:t>bagi</w:t>
      </w:r>
      <w:proofErr w:type="spellEnd"/>
      <w:r>
        <w:rPr>
          <w:sz w:val="20"/>
          <w:szCs w:val="20"/>
        </w:rPr>
        <w:t xml:space="preserve"> </w:t>
      </w:r>
      <w:proofErr w:type="spellStart"/>
      <w:r>
        <w:rPr>
          <w:sz w:val="20"/>
          <w:szCs w:val="20"/>
        </w:rPr>
        <w:t>seorang</w:t>
      </w:r>
      <w:proofErr w:type="spellEnd"/>
      <w:r>
        <w:rPr>
          <w:sz w:val="20"/>
          <w:szCs w:val="20"/>
        </w:rPr>
        <w:t xml:space="preserve"> </w:t>
      </w:r>
      <w:proofErr w:type="spellStart"/>
      <w:r>
        <w:rPr>
          <w:sz w:val="20"/>
          <w:szCs w:val="20"/>
        </w:rPr>
        <w:t>pemimpin</w:t>
      </w:r>
      <w:proofErr w:type="spellEnd"/>
      <w:r>
        <w:rPr>
          <w:sz w:val="20"/>
          <w:szCs w:val="20"/>
        </w:rPr>
        <w:t xml:space="preserve"> yang </w:t>
      </w:r>
      <w:proofErr w:type="spellStart"/>
      <w:r>
        <w:rPr>
          <w:sz w:val="20"/>
          <w:szCs w:val="20"/>
        </w:rPr>
        <w:t>tidak</w:t>
      </w:r>
      <w:proofErr w:type="spellEnd"/>
      <w:r>
        <w:rPr>
          <w:sz w:val="20"/>
          <w:szCs w:val="20"/>
        </w:rPr>
        <w:t xml:space="preserve"> </w:t>
      </w:r>
      <w:proofErr w:type="spellStart"/>
      <w:r>
        <w:rPr>
          <w:sz w:val="20"/>
          <w:szCs w:val="20"/>
        </w:rPr>
        <w:t>dapat</w:t>
      </w:r>
      <w:proofErr w:type="spellEnd"/>
      <w:r>
        <w:rPr>
          <w:sz w:val="20"/>
          <w:szCs w:val="20"/>
        </w:rPr>
        <w:t xml:space="preserve"> </w:t>
      </w:r>
      <w:proofErr w:type="spellStart"/>
      <w:r>
        <w:rPr>
          <w:sz w:val="20"/>
          <w:szCs w:val="20"/>
        </w:rPr>
        <w:t>menerapkan</w:t>
      </w:r>
      <w:proofErr w:type="spellEnd"/>
      <w:r>
        <w:rPr>
          <w:sz w:val="20"/>
          <w:szCs w:val="20"/>
        </w:rPr>
        <w:t xml:space="preserve"> </w:t>
      </w:r>
      <w:proofErr w:type="spellStart"/>
      <w:r>
        <w:rPr>
          <w:sz w:val="20"/>
          <w:szCs w:val="20"/>
        </w:rPr>
        <w:t>gaya</w:t>
      </w:r>
      <w:proofErr w:type="spellEnd"/>
      <w:r>
        <w:rPr>
          <w:sz w:val="20"/>
          <w:szCs w:val="20"/>
        </w:rPr>
        <w:t xml:space="preserve"> </w:t>
      </w:r>
      <w:proofErr w:type="spellStart"/>
      <w:r>
        <w:rPr>
          <w:sz w:val="20"/>
          <w:szCs w:val="20"/>
        </w:rPr>
        <w:t>kepemimpinannya</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baik</w:t>
      </w:r>
      <w:proofErr w:type="spellEnd"/>
      <w:r>
        <w:rPr>
          <w:sz w:val="20"/>
          <w:szCs w:val="20"/>
        </w:rPr>
        <w:t xml:space="preserve">. </w:t>
      </w:r>
      <w:proofErr w:type="spellStart"/>
      <w:r>
        <w:rPr>
          <w:sz w:val="20"/>
          <w:szCs w:val="20"/>
        </w:rPr>
        <w:t>Sebagaimana</w:t>
      </w:r>
      <w:proofErr w:type="spellEnd"/>
      <w:r>
        <w:rPr>
          <w:sz w:val="20"/>
          <w:szCs w:val="20"/>
        </w:rPr>
        <w:t xml:space="preserve"> </w:t>
      </w:r>
      <w:proofErr w:type="spellStart"/>
      <w:r>
        <w:rPr>
          <w:sz w:val="20"/>
          <w:szCs w:val="20"/>
        </w:rPr>
        <w:t>dipahami</w:t>
      </w:r>
      <w:proofErr w:type="spellEnd"/>
      <w:r>
        <w:rPr>
          <w:sz w:val="20"/>
          <w:szCs w:val="20"/>
        </w:rPr>
        <w:t xml:space="preserve"> </w:t>
      </w:r>
      <w:proofErr w:type="spellStart"/>
      <w:r>
        <w:rPr>
          <w:sz w:val="20"/>
          <w:szCs w:val="20"/>
        </w:rPr>
        <w:t>bahwa</w:t>
      </w:r>
      <w:proofErr w:type="spellEnd"/>
      <w:r>
        <w:rPr>
          <w:sz w:val="20"/>
          <w:szCs w:val="20"/>
        </w:rPr>
        <w:t xml:space="preserve"> </w:t>
      </w:r>
      <w:proofErr w:type="spellStart"/>
      <w:r>
        <w:rPr>
          <w:sz w:val="20"/>
          <w:szCs w:val="20"/>
        </w:rPr>
        <w:t>roda</w:t>
      </w:r>
      <w:proofErr w:type="spellEnd"/>
      <w:r>
        <w:rPr>
          <w:sz w:val="20"/>
          <w:szCs w:val="20"/>
        </w:rPr>
        <w:t xml:space="preserve"> </w:t>
      </w:r>
      <w:proofErr w:type="spellStart"/>
      <w:r>
        <w:rPr>
          <w:sz w:val="20"/>
          <w:szCs w:val="20"/>
        </w:rPr>
        <w:t>organisasi</w:t>
      </w:r>
      <w:proofErr w:type="spellEnd"/>
      <w:r>
        <w:rPr>
          <w:sz w:val="20"/>
          <w:szCs w:val="20"/>
        </w:rPr>
        <w:t xml:space="preserve"> </w:t>
      </w:r>
      <w:proofErr w:type="spellStart"/>
      <w:r>
        <w:rPr>
          <w:sz w:val="20"/>
          <w:szCs w:val="20"/>
        </w:rPr>
        <w:t>dapat</w:t>
      </w:r>
      <w:proofErr w:type="spellEnd"/>
      <w:r>
        <w:rPr>
          <w:sz w:val="20"/>
          <w:szCs w:val="20"/>
        </w:rPr>
        <w:t xml:space="preserve"> </w:t>
      </w:r>
      <w:proofErr w:type="spellStart"/>
      <w:r>
        <w:rPr>
          <w:sz w:val="20"/>
          <w:szCs w:val="20"/>
        </w:rPr>
        <w:t>berjalan</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baik</w:t>
      </w:r>
      <w:proofErr w:type="spellEnd"/>
      <w:r>
        <w:rPr>
          <w:sz w:val="20"/>
          <w:szCs w:val="20"/>
        </w:rPr>
        <w:t xml:space="preserve">, </w:t>
      </w:r>
      <w:proofErr w:type="spellStart"/>
      <w:r>
        <w:rPr>
          <w:sz w:val="20"/>
          <w:szCs w:val="20"/>
        </w:rPr>
        <w:t>apabila</w:t>
      </w:r>
      <w:proofErr w:type="spellEnd"/>
      <w:r>
        <w:rPr>
          <w:sz w:val="20"/>
          <w:szCs w:val="20"/>
        </w:rPr>
        <w:t xml:space="preserve"> </w:t>
      </w:r>
      <w:proofErr w:type="spellStart"/>
      <w:r>
        <w:rPr>
          <w:sz w:val="20"/>
          <w:szCs w:val="20"/>
        </w:rPr>
        <w:t>kepemimpinan</w:t>
      </w:r>
      <w:proofErr w:type="spellEnd"/>
      <w:r>
        <w:rPr>
          <w:sz w:val="20"/>
          <w:szCs w:val="20"/>
        </w:rPr>
        <w:t xml:space="preserve"> </w:t>
      </w:r>
      <w:proofErr w:type="spellStart"/>
      <w:r>
        <w:rPr>
          <w:sz w:val="20"/>
          <w:szCs w:val="20"/>
        </w:rPr>
        <w:t>seseorang</w:t>
      </w:r>
      <w:proofErr w:type="spellEnd"/>
      <w:r>
        <w:rPr>
          <w:sz w:val="20"/>
          <w:szCs w:val="20"/>
        </w:rPr>
        <w:t xml:space="preserve"> </w:t>
      </w:r>
      <w:proofErr w:type="spellStart"/>
      <w:r>
        <w:rPr>
          <w:sz w:val="20"/>
          <w:szCs w:val="20"/>
        </w:rPr>
        <w:t>dapat</w:t>
      </w:r>
      <w:proofErr w:type="spellEnd"/>
      <w:r>
        <w:rPr>
          <w:sz w:val="20"/>
          <w:szCs w:val="20"/>
        </w:rPr>
        <w:t xml:space="preserve"> </w:t>
      </w:r>
      <w:proofErr w:type="spellStart"/>
      <w:r>
        <w:rPr>
          <w:sz w:val="20"/>
          <w:szCs w:val="20"/>
        </w:rPr>
        <w:t>dijalankan</w:t>
      </w:r>
      <w:proofErr w:type="spellEnd"/>
      <w:r>
        <w:rPr>
          <w:sz w:val="20"/>
          <w:szCs w:val="20"/>
        </w:rPr>
        <w:t xml:space="preserve"> </w:t>
      </w:r>
      <w:proofErr w:type="spellStart"/>
      <w:r>
        <w:rPr>
          <w:sz w:val="20"/>
          <w:szCs w:val="20"/>
        </w:rPr>
        <w:t>secara</w:t>
      </w:r>
      <w:proofErr w:type="spellEnd"/>
      <w:r>
        <w:rPr>
          <w:sz w:val="20"/>
          <w:szCs w:val="20"/>
        </w:rPr>
        <w:t xml:space="preserve"> </w:t>
      </w:r>
      <w:proofErr w:type="spellStart"/>
      <w:r>
        <w:rPr>
          <w:sz w:val="20"/>
          <w:szCs w:val="20"/>
        </w:rPr>
        <w:t>baik</w:t>
      </w:r>
      <w:proofErr w:type="spellEnd"/>
      <w:r>
        <w:rPr>
          <w:sz w:val="20"/>
          <w:szCs w:val="20"/>
        </w:rPr>
        <w:t xml:space="preserve"> yang </w:t>
      </w:r>
      <w:proofErr w:type="spellStart"/>
      <w:r>
        <w:rPr>
          <w:sz w:val="20"/>
          <w:szCs w:val="20"/>
        </w:rPr>
        <w:t>mampu</w:t>
      </w:r>
      <w:proofErr w:type="spellEnd"/>
      <w:r>
        <w:rPr>
          <w:sz w:val="20"/>
          <w:szCs w:val="20"/>
        </w:rPr>
        <w:t xml:space="preserve"> </w:t>
      </w:r>
      <w:proofErr w:type="spellStart"/>
      <w:r>
        <w:rPr>
          <w:sz w:val="20"/>
          <w:szCs w:val="20"/>
        </w:rPr>
        <w:t>merancang</w:t>
      </w:r>
      <w:proofErr w:type="spellEnd"/>
      <w:r>
        <w:rPr>
          <w:sz w:val="20"/>
          <w:szCs w:val="20"/>
        </w:rPr>
        <w:t xml:space="preserve">, dan </w:t>
      </w:r>
      <w:proofErr w:type="spellStart"/>
      <w:r>
        <w:rPr>
          <w:sz w:val="20"/>
          <w:szCs w:val="20"/>
        </w:rPr>
        <w:t>menggerakkan</w:t>
      </w:r>
      <w:proofErr w:type="spellEnd"/>
      <w:r>
        <w:rPr>
          <w:sz w:val="20"/>
          <w:szCs w:val="20"/>
        </w:rPr>
        <w:t xml:space="preserve"> </w:t>
      </w:r>
      <w:proofErr w:type="spellStart"/>
      <w:r>
        <w:rPr>
          <w:sz w:val="20"/>
          <w:szCs w:val="20"/>
        </w:rPr>
        <w:t>seluruh</w:t>
      </w:r>
      <w:proofErr w:type="spellEnd"/>
      <w:r>
        <w:rPr>
          <w:sz w:val="20"/>
          <w:szCs w:val="20"/>
        </w:rPr>
        <w:t xml:space="preserve"> </w:t>
      </w:r>
      <w:proofErr w:type="spellStart"/>
      <w:r>
        <w:rPr>
          <w:sz w:val="20"/>
          <w:szCs w:val="20"/>
        </w:rPr>
        <w:t>anggota</w:t>
      </w:r>
      <w:proofErr w:type="spellEnd"/>
      <w:r>
        <w:rPr>
          <w:sz w:val="20"/>
          <w:szCs w:val="20"/>
        </w:rPr>
        <w:t xml:space="preserve"> </w:t>
      </w:r>
      <w:proofErr w:type="spellStart"/>
      <w:r>
        <w:rPr>
          <w:sz w:val="20"/>
          <w:szCs w:val="20"/>
        </w:rPr>
        <w:t>organisasi</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bekerja</w:t>
      </w:r>
      <w:proofErr w:type="spellEnd"/>
      <w:r>
        <w:rPr>
          <w:sz w:val="20"/>
          <w:szCs w:val="20"/>
        </w:rPr>
        <w:t xml:space="preserve"> </w:t>
      </w:r>
      <w:proofErr w:type="spellStart"/>
      <w:r>
        <w:rPr>
          <w:sz w:val="20"/>
          <w:szCs w:val="20"/>
        </w:rPr>
        <w:t>sesuai</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kompetensi</w:t>
      </w:r>
      <w:proofErr w:type="spellEnd"/>
      <w:r>
        <w:rPr>
          <w:sz w:val="20"/>
          <w:szCs w:val="20"/>
        </w:rPr>
        <w:t xml:space="preserve"> masing-masing. Pada </w:t>
      </w:r>
      <w:proofErr w:type="spellStart"/>
      <w:r>
        <w:rPr>
          <w:sz w:val="20"/>
          <w:szCs w:val="20"/>
        </w:rPr>
        <w:t>dasarnya</w:t>
      </w:r>
      <w:proofErr w:type="spellEnd"/>
      <w:r>
        <w:rPr>
          <w:sz w:val="20"/>
          <w:szCs w:val="20"/>
        </w:rPr>
        <w:t xml:space="preserve"> </w:t>
      </w:r>
      <w:proofErr w:type="spellStart"/>
      <w:r>
        <w:rPr>
          <w:sz w:val="20"/>
          <w:szCs w:val="20"/>
        </w:rPr>
        <w:t>ada</w:t>
      </w:r>
      <w:proofErr w:type="spellEnd"/>
      <w:r>
        <w:rPr>
          <w:sz w:val="20"/>
          <w:szCs w:val="20"/>
        </w:rPr>
        <w:t xml:space="preserve"> </w:t>
      </w:r>
      <w:proofErr w:type="spellStart"/>
      <w:r>
        <w:rPr>
          <w:sz w:val="20"/>
          <w:szCs w:val="20"/>
        </w:rPr>
        <w:t>tiga</w:t>
      </w:r>
      <w:proofErr w:type="spellEnd"/>
      <w:r>
        <w:rPr>
          <w:sz w:val="20"/>
          <w:szCs w:val="20"/>
        </w:rPr>
        <w:t xml:space="preserve"> </w:t>
      </w:r>
      <w:proofErr w:type="spellStart"/>
      <w:r>
        <w:rPr>
          <w:sz w:val="20"/>
          <w:szCs w:val="20"/>
        </w:rPr>
        <w:t>gaya</w:t>
      </w:r>
      <w:proofErr w:type="spellEnd"/>
      <w:r>
        <w:rPr>
          <w:sz w:val="20"/>
          <w:szCs w:val="20"/>
        </w:rPr>
        <w:t xml:space="preserve"> </w:t>
      </w:r>
      <w:proofErr w:type="spellStart"/>
      <w:r>
        <w:rPr>
          <w:sz w:val="20"/>
          <w:szCs w:val="20"/>
        </w:rPr>
        <w:t>kepemimpinan</w:t>
      </w:r>
      <w:proofErr w:type="spellEnd"/>
      <w:r>
        <w:rPr>
          <w:sz w:val="20"/>
          <w:szCs w:val="20"/>
        </w:rPr>
        <w:t xml:space="preserve"> </w:t>
      </w:r>
      <w:proofErr w:type="spellStart"/>
      <w:r>
        <w:rPr>
          <w:sz w:val="20"/>
          <w:szCs w:val="20"/>
        </w:rPr>
        <w:t>seperti</w:t>
      </w:r>
      <w:proofErr w:type="spellEnd"/>
      <w:r>
        <w:rPr>
          <w:sz w:val="20"/>
          <w:szCs w:val="20"/>
        </w:rPr>
        <w:t xml:space="preserve"> yang </w:t>
      </w:r>
      <w:proofErr w:type="spellStart"/>
      <w:r>
        <w:rPr>
          <w:sz w:val="20"/>
          <w:szCs w:val="20"/>
        </w:rPr>
        <w:t>dikemukakan</w:t>
      </w:r>
      <w:proofErr w:type="spellEnd"/>
      <w:r>
        <w:rPr>
          <w:sz w:val="20"/>
          <w:szCs w:val="20"/>
        </w:rPr>
        <w:t xml:space="preserve"> oleh Robbins (2013) </w:t>
      </w:r>
      <w:proofErr w:type="spellStart"/>
      <w:r>
        <w:rPr>
          <w:sz w:val="20"/>
          <w:szCs w:val="20"/>
        </w:rPr>
        <w:t>yaitu</w:t>
      </w:r>
      <w:proofErr w:type="spellEnd"/>
      <w:r>
        <w:rPr>
          <w:sz w:val="20"/>
          <w:szCs w:val="20"/>
        </w:rPr>
        <w:t xml:space="preserve"> “Gaya </w:t>
      </w:r>
      <w:proofErr w:type="spellStart"/>
      <w:r>
        <w:rPr>
          <w:sz w:val="20"/>
          <w:szCs w:val="20"/>
        </w:rPr>
        <w:t>kepemimpinan</w:t>
      </w:r>
      <w:proofErr w:type="spellEnd"/>
      <w:r>
        <w:rPr>
          <w:sz w:val="20"/>
          <w:szCs w:val="20"/>
        </w:rPr>
        <w:t xml:space="preserve"> </w:t>
      </w:r>
      <w:proofErr w:type="spellStart"/>
      <w:r>
        <w:rPr>
          <w:sz w:val="20"/>
          <w:szCs w:val="20"/>
        </w:rPr>
        <w:t>transaksional</w:t>
      </w:r>
      <w:proofErr w:type="spellEnd"/>
      <w:r>
        <w:rPr>
          <w:sz w:val="20"/>
          <w:szCs w:val="20"/>
        </w:rPr>
        <w:t xml:space="preserve">, </w:t>
      </w:r>
      <w:proofErr w:type="spellStart"/>
      <w:r>
        <w:rPr>
          <w:sz w:val="20"/>
          <w:szCs w:val="20"/>
        </w:rPr>
        <w:t>lissez</w:t>
      </w:r>
      <w:proofErr w:type="spellEnd"/>
      <w:r>
        <w:rPr>
          <w:sz w:val="20"/>
          <w:szCs w:val="20"/>
        </w:rPr>
        <w:t xml:space="preserve">-faire, dan </w:t>
      </w:r>
      <w:proofErr w:type="spellStart"/>
      <w:r>
        <w:rPr>
          <w:sz w:val="20"/>
          <w:szCs w:val="20"/>
        </w:rPr>
        <w:t>Kepemimpinan</w:t>
      </w:r>
      <w:proofErr w:type="spellEnd"/>
      <w:r>
        <w:rPr>
          <w:sz w:val="20"/>
          <w:szCs w:val="20"/>
        </w:rPr>
        <w:t xml:space="preserve"> </w:t>
      </w:r>
      <w:proofErr w:type="spellStart"/>
      <w:r>
        <w:rPr>
          <w:sz w:val="20"/>
          <w:szCs w:val="20"/>
        </w:rPr>
        <w:t>Transformasional</w:t>
      </w:r>
      <w:proofErr w:type="spellEnd"/>
      <w:r>
        <w:rPr>
          <w:sz w:val="20"/>
          <w:szCs w:val="20"/>
        </w:rPr>
        <w:t xml:space="preserve">”. </w:t>
      </w:r>
      <w:proofErr w:type="spellStart"/>
      <w:r>
        <w:rPr>
          <w:sz w:val="20"/>
          <w:szCs w:val="20"/>
        </w:rPr>
        <w:t>Sedangkan</w:t>
      </w:r>
      <w:proofErr w:type="spellEnd"/>
      <w:r>
        <w:rPr>
          <w:sz w:val="20"/>
          <w:szCs w:val="20"/>
        </w:rPr>
        <w:t xml:space="preserve"> </w:t>
      </w:r>
      <w:proofErr w:type="spellStart"/>
      <w:r>
        <w:rPr>
          <w:sz w:val="20"/>
          <w:szCs w:val="20"/>
        </w:rPr>
        <w:t>Dewi</w:t>
      </w:r>
      <w:proofErr w:type="spellEnd"/>
      <w:r>
        <w:rPr>
          <w:sz w:val="20"/>
          <w:szCs w:val="20"/>
        </w:rPr>
        <w:t xml:space="preserve"> dan </w:t>
      </w:r>
      <w:proofErr w:type="spellStart"/>
      <w:r>
        <w:rPr>
          <w:sz w:val="20"/>
          <w:szCs w:val="20"/>
        </w:rPr>
        <w:t>Herachwati</w:t>
      </w:r>
      <w:proofErr w:type="spellEnd"/>
      <w:r>
        <w:rPr>
          <w:sz w:val="20"/>
          <w:szCs w:val="20"/>
        </w:rPr>
        <w:t xml:space="preserve"> (2010) </w:t>
      </w:r>
      <w:proofErr w:type="spellStart"/>
      <w:r>
        <w:rPr>
          <w:sz w:val="20"/>
          <w:szCs w:val="20"/>
        </w:rPr>
        <w:t>mengemukakan</w:t>
      </w:r>
      <w:proofErr w:type="spellEnd"/>
      <w:r>
        <w:rPr>
          <w:sz w:val="20"/>
          <w:szCs w:val="20"/>
        </w:rPr>
        <w:t xml:space="preserve"> </w:t>
      </w:r>
      <w:proofErr w:type="spellStart"/>
      <w:r>
        <w:rPr>
          <w:sz w:val="20"/>
          <w:szCs w:val="20"/>
        </w:rPr>
        <w:t>ada</w:t>
      </w:r>
      <w:proofErr w:type="spellEnd"/>
      <w:r>
        <w:rPr>
          <w:sz w:val="20"/>
          <w:szCs w:val="20"/>
        </w:rPr>
        <w:t xml:space="preserve"> </w:t>
      </w:r>
      <w:proofErr w:type="spellStart"/>
      <w:r>
        <w:rPr>
          <w:sz w:val="20"/>
          <w:szCs w:val="20"/>
        </w:rPr>
        <w:t>empat</w:t>
      </w:r>
      <w:proofErr w:type="spellEnd"/>
      <w:r>
        <w:rPr>
          <w:sz w:val="20"/>
          <w:szCs w:val="20"/>
        </w:rPr>
        <w:t xml:space="preserve"> </w:t>
      </w:r>
      <w:proofErr w:type="spellStart"/>
      <w:r>
        <w:rPr>
          <w:sz w:val="20"/>
          <w:szCs w:val="20"/>
        </w:rPr>
        <w:t>aspek</w:t>
      </w:r>
      <w:proofErr w:type="spellEnd"/>
      <w:r>
        <w:rPr>
          <w:sz w:val="20"/>
          <w:szCs w:val="20"/>
        </w:rPr>
        <w:t xml:space="preserve"> </w:t>
      </w:r>
      <w:proofErr w:type="spellStart"/>
      <w:r>
        <w:rPr>
          <w:sz w:val="20"/>
          <w:szCs w:val="20"/>
        </w:rPr>
        <w:t>indikator</w:t>
      </w:r>
      <w:proofErr w:type="spellEnd"/>
      <w:r>
        <w:rPr>
          <w:sz w:val="20"/>
          <w:szCs w:val="20"/>
        </w:rPr>
        <w:t xml:space="preserve"> </w:t>
      </w:r>
      <w:proofErr w:type="spellStart"/>
      <w:r>
        <w:rPr>
          <w:sz w:val="20"/>
          <w:szCs w:val="20"/>
        </w:rPr>
        <w:t>kepemimpinan</w:t>
      </w:r>
      <w:proofErr w:type="spellEnd"/>
      <w:r>
        <w:rPr>
          <w:sz w:val="20"/>
          <w:szCs w:val="20"/>
        </w:rPr>
        <w:t xml:space="preserve"> </w:t>
      </w:r>
      <w:proofErr w:type="spellStart"/>
      <w:r>
        <w:rPr>
          <w:sz w:val="20"/>
          <w:szCs w:val="20"/>
        </w:rPr>
        <w:t>transformasional</w:t>
      </w:r>
      <w:proofErr w:type="spellEnd"/>
      <w:r>
        <w:rPr>
          <w:sz w:val="20"/>
          <w:szCs w:val="20"/>
        </w:rPr>
        <w:t xml:space="preserve"> </w:t>
      </w:r>
      <w:proofErr w:type="spellStart"/>
      <w:r>
        <w:rPr>
          <w:sz w:val="20"/>
          <w:szCs w:val="20"/>
        </w:rPr>
        <w:t>yaitu</w:t>
      </w:r>
      <w:proofErr w:type="spellEnd"/>
      <w:r>
        <w:rPr>
          <w:sz w:val="20"/>
          <w:szCs w:val="20"/>
        </w:rPr>
        <w:t xml:space="preserve">: “a. </w:t>
      </w:r>
      <w:r>
        <w:rPr>
          <w:i/>
          <w:iCs/>
          <w:sz w:val="20"/>
          <w:szCs w:val="20"/>
        </w:rPr>
        <w:t xml:space="preserve">Individualized influence, </w:t>
      </w:r>
      <w:r>
        <w:rPr>
          <w:iCs/>
          <w:sz w:val="20"/>
          <w:szCs w:val="20"/>
        </w:rPr>
        <w:t xml:space="preserve">b. </w:t>
      </w:r>
      <w:r>
        <w:rPr>
          <w:i/>
          <w:iCs/>
          <w:sz w:val="20"/>
          <w:szCs w:val="20"/>
        </w:rPr>
        <w:t xml:space="preserve">Inspirational motivation, </w:t>
      </w:r>
      <w:r>
        <w:rPr>
          <w:iCs/>
          <w:sz w:val="20"/>
          <w:szCs w:val="20"/>
        </w:rPr>
        <w:t xml:space="preserve">c. </w:t>
      </w:r>
      <w:r>
        <w:rPr>
          <w:rFonts w:eastAsia="CenturyGothic"/>
          <w:i/>
          <w:iCs/>
          <w:sz w:val="20"/>
          <w:szCs w:val="20"/>
        </w:rPr>
        <w:t>I</w:t>
      </w:r>
      <w:r>
        <w:rPr>
          <w:i/>
          <w:iCs/>
          <w:sz w:val="20"/>
          <w:szCs w:val="20"/>
        </w:rPr>
        <w:t xml:space="preserve">ntellectual stimulation, </w:t>
      </w:r>
      <w:r>
        <w:rPr>
          <w:iCs/>
          <w:sz w:val="20"/>
          <w:szCs w:val="20"/>
        </w:rPr>
        <w:t xml:space="preserve">d. </w:t>
      </w:r>
      <w:r>
        <w:rPr>
          <w:i/>
          <w:iCs/>
          <w:sz w:val="20"/>
          <w:szCs w:val="20"/>
        </w:rPr>
        <w:t>Individualized consideration”.</w:t>
      </w:r>
    </w:p>
    <w:p w14:paraId="2E25C6AA" w14:textId="77777777" w:rsidR="00594BFE" w:rsidRDefault="00594BFE" w:rsidP="00594BFE">
      <w:pPr>
        <w:ind w:firstLine="709"/>
        <w:jc w:val="both"/>
        <w:rPr>
          <w:sz w:val="20"/>
          <w:szCs w:val="20"/>
        </w:rPr>
      </w:pPr>
      <w:proofErr w:type="spellStart"/>
      <w:r>
        <w:rPr>
          <w:sz w:val="20"/>
          <w:szCs w:val="20"/>
        </w:rPr>
        <w:t>Pemimpin</w:t>
      </w:r>
      <w:proofErr w:type="spellEnd"/>
      <w:r>
        <w:rPr>
          <w:sz w:val="20"/>
          <w:szCs w:val="20"/>
        </w:rPr>
        <w:t xml:space="preserve"> </w:t>
      </w:r>
      <w:proofErr w:type="spellStart"/>
      <w:r>
        <w:rPr>
          <w:sz w:val="20"/>
          <w:szCs w:val="20"/>
        </w:rPr>
        <w:t>memiliki</w:t>
      </w:r>
      <w:proofErr w:type="spellEnd"/>
      <w:r>
        <w:rPr>
          <w:sz w:val="20"/>
          <w:szCs w:val="20"/>
        </w:rPr>
        <w:t xml:space="preserve"> </w:t>
      </w:r>
      <w:proofErr w:type="spellStart"/>
      <w:r>
        <w:rPr>
          <w:sz w:val="20"/>
          <w:szCs w:val="20"/>
        </w:rPr>
        <w:t>pengaruh</w:t>
      </w:r>
      <w:proofErr w:type="spellEnd"/>
      <w:r>
        <w:rPr>
          <w:sz w:val="20"/>
          <w:szCs w:val="20"/>
        </w:rPr>
        <w:t xml:space="preserve"> pada </w:t>
      </w:r>
      <w:proofErr w:type="spellStart"/>
      <w:r>
        <w:rPr>
          <w:sz w:val="20"/>
          <w:szCs w:val="20"/>
        </w:rPr>
        <w:t>pengikut</w:t>
      </w:r>
      <w:proofErr w:type="spellEnd"/>
      <w:r>
        <w:rPr>
          <w:sz w:val="20"/>
          <w:szCs w:val="20"/>
        </w:rPr>
        <w:t xml:space="preserve"> yang </w:t>
      </w:r>
      <w:proofErr w:type="spellStart"/>
      <w:r>
        <w:rPr>
          <w:sz w:val="20"/>
          <w:szCs w:val="20"/>
        </w:rPr>
        <w:t>membuat</w:t>
      </w:r>
      <w:proofErr w:type="spellEnd"/>
      <w:r>
        <w:rPr>
          <w:sz w:val="20"/>
          <w:szCs w:val="20"/>
        </w:rPr>
        <w:t xml:space="preserve"> </w:t>
      </w:r>
      <w:proofErr w:type="spellStart"/>
      <w:r>
        <w:rPr>
          <w:sz w:val="20"/>
          <w:szCs w:val="20"/>
        </w:rPr>
        <w:t>mereka</w:t>
      </w:r>
      <w:proofErr w:type="spellEnd"/>
      <w:r>
        <w:rPr>
          <w:sz w:val="20"/>
          <w:szCs w:val="20"/>
        </w:rPr>
        <w:t xml:space="preserve"> </w:t>
      </w:r>
      <w:proofErr w:type="spellStart"/>
      <w:r>
        <w:rPr>
          <w:sz w:val="20"/>
          <w:szCs w:val="20"/>
        </w:rPr>
        <w:t>terhubung</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visi</w:t>
      </w:r>
      <w:proofErr w:type="spellEnd"/>
      <w:r>
        <w:rPr>
          <w:sz w:val="20"/>
          <w:szCs w:val="20"/>
        </w:rPr>
        <w:t xml:space="preserve"> </w:t>
      </w:r>
      <w:proofErr w:type="spellStart"/>
      <w:r>
        <w:rPr>
          <w:sz w:val="20"/>
          <w:szCs w:val="20"/>
        </w:rPr>
        <w:t>pemimpin</w:t>
      </w:r>
      <w:proofErr w:type="spellEnd"/>
      <w:r>
        <w:rPr>
          <w:sz w:val="20"/>
          <w:szCs w:val="20"/>
        </w:rPr>
        <w:t xml:space="preserve"> </w:t>
      </w:r>
      <w:proofErr w:type="spellStart"/>
      <w:r>
        <w:rPr>
          <w:sz w:val="20"/>
          <w:szCs w:val="20"/>
        </w:rPr>
        <w:t>melalui</w:t>
      </w:r>
      <w:proofErr w:type="spellEnd"/>
      <w:r>
        <w:rPr>
          <w:sz w:val="20"/>
          <w:szCs w:val="20"/>
        </w:rPr>
        <w:t xml:space="preserve"> </w:t>
      </w:r>
      <w:proofErr w:type="spellStart"/>
      <w:r>
        <w:rPr>
          <w:sz w:val="20"/>
          <w:szCs w:val="20"/>
        </w:rPr>
        <w:t>kepercayaan</w:t>
      </w:r>
      <w:proofErr w:type="spellEnd"/>
      <w:r>
        <w:rPr>
          <w:sz w:val="20"/>
          <w:szCs w:val="20"/>
        </w:rPr>
        <w:t xml:space="preserve"> yang </w:t>
      </w:r>
      <w:proofErr w:type="spellStart"/>
      <w:r>
        <w:rPr>
          <w:sz w:val="20"/>
          <w:szCs w:val="20"/>
        </w:rPr>
        <w:t>lebih</w:t>
      </w:r>
      <w:proofErr w:type="spellEnd"/>
      <w:r>
        <w:rPr>
          <w:sz w:val="20"/>
          <w:szCs w:val="20"/>
        </w:rPr>
        <w:t xml:space="preserve"> </w:t>
      </w:r>
      <w:proofErr w:type="spellStart"/>
      <w:r>
        <w:rPr>
          <w:sz w:val="20"/>
          <w:szCs w:val="20"/>
        </w:rPr>
        <w:t>tinggi</w:t>
      </w:r>
      <w:proofErr w:type="spellEnd"/>
      <w:r>
        <w:rPr>
          <w:sz w:val="20"/>
          <w:szCs w:val="20"/>
        </w:rPr>
        <w:t xml:space="preserve"> dan </w:t>
      </w:r>
      <w:proofErr w:type="spellStart"/>
      <w:r>
        <w:rPr>
          <w:sz w:val="20"/>
          <w:szCs w:val="20"/>
        </w:rPr>
        <w:t>hubungan</w:t>
      </w:r>
      <w:proofErr w:type="spellEnd"/>
      <w:r>
        <w:rPr>
          <w:sz w:val="20"/>
          <w:szCs w:val="20"/>
        </w:rPr>
        <w:t xml:space="preserve"> timbal </w:t>
      </w:r>
      <w:proofErr w:type="spellStart"/>
      <w:r>
        <w:rPr>
          <w:sz w:val="20"/>
          <w:szCs w:val="20"/>
        </w:rPr>
        <w:t>balik</w:t>
      </w:r>
      <w:proofErr w:type="spellEnd"/>
      <w:r>
        <w:rPr>
          <w:sz w:val="20"/>
          <w:szCs w:val="20"/>
        </w:rPr>
        <w:t xml:space="preserve">, yang pada </w:t>
      </w:r>
      <w:proofErr w:type="spellStart"/>
      <w:r>
        <w:rPr>
          <w:sz w:val="20"/>
          <w:szCs w:val="20"/>
        </w:rPr>
        <w:t>akhirnya</w:t>
      </w:r>
      <w:proofErr w:type="spellEnd"/>
      <w:r>
        <w:rPr>
          <w:sz w:val="20"/>
          <w:szCs w:val="20"/>
        </w:rPr>
        <w:t xml:space="preserve"> </w:t>
      </w:r>
      <w:proofErr w:type="spellStart"/>
      <w:r>
        <w:rPr>
          <w:sz w:val="20"/>
          <w:szCs w:val="20"/>
        </w:rPr>
        <w:t>memotivasi</w:t>
      </w:r>
      <w:proofErr w:type="spellEnd"/>
      <w:r>
        <w:rPr>
          <w:sz w:val="20"/>
          <w:szCs w:val="20"/>
        </w:rPr>
        <w:t xml:space="preserve"> </w:t>
      </w:r>
      <w:proofErr w:type="spellStart"/>
      <w:r>
        <w:rPr>
          <w:sz w:val="20"/>
          <w:szCs w:val="20"/>
        </w:rPr>
        <w:t>pengikut</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meningkatkan</w:t>
      </w:r>
      <w:proofErr w:type="spellEnd"/>
      <w:r>
        <w:rPr>
          <w:sz w:val="20"/>
          <w:szCs w:val="20"/>
        </w:rPr>
        <w:t xml:space="preserve"> </w:t>
      </w:r>
      <w:proofErr w:type="spellStart"/>
      <w:r>
        <w:rPr>
          <w:sz w:val="20"/>
          <w:szCs w:val="20"/>
        </w:rPr>
        <w:t>tingkat</w:t>
      </w:r>
      <w:proofErr w:type="spellEnd"/>
      <w:r>
        <w:rPr>
          <w:sz w:val="20"/>
          <w:szCs w:val="20"/>
        </w:rPr>
        <w:t xml:space="preserve"> </w:t>
      </w:r>
      <w:proofErr w:type="spellStart"/>
      <w:r>
        <w:rPr>
          <w:sz w:val="20"/>
          <w:szCs w:val="20"/>
        </w:rPr>
        <w:t>komitmen</w:t>
      </w:r>
      <w:proofErr w:type="spellEnd"/>
      <w:r>
        <w:rPr>
          <w:sz w:val="20"/>
          <w:szCs w:val="20"/>
        </w:rPr>
        <w:t xml:space="preserve"> </w:t>
      </w:r>
      <w:proofErr w:type="spellStart"/>
      <w:r>
        <w:rPr>
          <w:sz w:val="20"/>
          <w:szCs w:val="20"/>
        </w:rPr>
        <w:t>mereka</w:t>
      </w:r>
      <w:proofErr w:type="spellEnd"/>
      <w:r>
        <w:rPr>
          <w:sz w:val="20"/>
          <w:szCs w:val="20"/>
        </w:rPr>
        <w:t xml:space="preserve"> dan </w:t>
      </w:r>
      <w:proofErr w:type="spellStart"/>
      <w:r>
        <w:rPr>
          <w:sz w:val="20"/>
          <w:szCs w:val="20"/>
        </w:rPr>
        <w:t>karenanya</w:t>
      </w:r>
      <w:proofErr w:type="spellEnd"/>
      <w:r>
        <w:rPr>
          <w:sz w:val="20"/>
          <w:szCs w:val="20"/>
        </w:rPr>
        <w:t xml:space="preserve"> </w:t>
      </w:r>
      <w:proofErr w:type="spellStart"/>
      <w:r>
        <w:rPr>
          <w:sz w:val="20"/>
          <w:szCs w:val="20"/>
        </w:rPr>
        <w:t>kinerja</w:t>
      </w:r>
      <w:proofErr w:type="spellEnd"/>
      <w:r>
        <w:rPr>
          <w:sz w:val="20"/>
          <w:szCs w:val="20"/>
        </w:rPr>
        <w:t xml:space="preserve"> </w:t>
      </w:r>
      <w:proofErr w:type="spellStart"/>
      <w:r>
        <w:rPr>
          <w:sz w:val="20"/>
          <w:szCs w:val="20"/>
        </w:rPr>
        <w:t>tugas</w:t>
      </w:r>
      <w:proofErr w:type="spellEnd"/>
      <w:r>
        <w:rPr>
          <w:sz w:val="20"/>
          <w:szCs w:val="20"/>
        </w:rPr>
        <w:t xml:space="preserve"> (Babalola, 2016; Rego, </w:t>
      </w:r>
      <w:proofErr w:type="spellStart"/>
      <w:r>
        <w:rPr>
          <w:sz w:val="20"/>
          <w:szCs w:val="20"/>
        </w:rPr>
        <w:t>Supartha</w:t>
      </w:r>
      <w:proofErr w:type="spellEnd"/>
      <w:r>
        <w:rPr>
          <w:sz w:val="20"/>
          <w:szCs w:val="20"/>
        </w:rPr>
        <w:t xml:space="preserve"> &amp; </w:t>
      </w:r>
      <w:proofErr w:type="spellStart"/>
      <w:r>
        <w:rPr>
          <w:sz w:val="20"/>
          <w:szCs w:val="20"/>
        </w:rPr>
        <w:t>Yasa</w:t>
      </w:r>
      <w:proofErr w:type="spellEnd"/>
      <w:r>
        <w:rPr>
          <w:sz w:val="20"/>
          <w:szCs w:val="20"/>
        </w:rPr>
        <w:t xml:space="preserve">, 2017; Khan et al., 2019; </w:t>
      </w:r>
      <w:proofErr w:type="spellStart"/>
      <w:r>
        <w:rPr>
          <w:sz w:val="20"/>
          <w:szCs w:val="20"/>
        </w:rPr>
        <w:t>Patiar</w:t>
      </w:r>
      <w:proofErr w:type="spellEnd"/>
      <w:r>
        <w:rPr>
          <w:sz w:val="20"/>
          <w:szCs w:val="20"/>
        </w:rPr>
        <w:t xml:space="preserve"> &amp; Wang, 2016). Babalola (2016) </w:t>
      </w:r>
      <w:proofErr w:type="spellStart"/>
      <w:r>
        <w:rPr>
          <w:sz w:val="20"/>
          <w:szCs w:val="20"/>
        </w:rPr>
        <w:t>mengungkapkan</w:t>
      </w:r>
      <w:proofErr w:type="spellEnd"/>
      <w:r>
        <w:rPr>
          <w:sz w:val="20"/>
          <w:szCs w:val="20"/>
        </w:rPr>
        <w:t xml:space="preserve"> </w:t>
      </w:r>
      <w:proofErr w:type="spellStart"/>
      <w:r>
        <w:rPr>
          <w:sz w:val="20"/>
          <w:szCs w:val="20"/>
        </w:rPr>
        <w:t>prediksi</w:t>
      </w:r>
      <w:proofErr w:type="spellEnd"/>
      <w:r>
        <w:rPr>
          <w:sz w:val="20"/>
          <w:szCs w:val="20"/>
        </w:rPr>
        <w:t xml:space="preserve"> </w:t>
      </w:r>
      <w:proofErr w:type="spellStart"/>
      <w:r>
        <w:rPr>
          <w:sz w:val="20"/>
          <w:szCs w:val="20"/>
        </w:rPr>
        <w:t>kinerja</w:t>
      </w:r>
      <w:proofErr w:type="spellEnd"/>
      <w:r>
        <w:rPr>
          <w:sz w:val="20"/>
          <w:szCs w:val="20"/>
        </w:rPr>
        <w:t xml:space="preserve"> </w:t>
      </w:r>
      <w:proofErr w:type="spellStart"/>
      <w:r>
        <w:rPr>
          <w:sz w:val="20"/>
          <w:szCs w:val="20"/>
        </w:rPr>
        <w:t>pekerjaan</w:t>
      </w:r>
      <w:proofErr w:type="spellEnd"/>
      <w:r>
        <w:rPr>
          <w:sz w:val="20"/>
          <w:szCs w:val="20"/>
        </w:rPr>
        <w:t xml:space="preserve"> yang </w:t>
      </w:r>
      <w:proofErr w:type="spellStart"/>
      <w:r>
        <w:rPr>
          <w:sz w:val="20"/>
          <w:szCs w:val="20"/>
        </w:rPr>
        <w:t>dapat</w:t>
      </w:r>
      <w:proofErr w:type="spellEnd"/>
      <w:r>
        <w:rPr>
          <w:sz w:val="20"/>
          <w:szCs w:val="20"/>
        </w:rPr>
        <w:t xml:space="preserve"> </w:t>
      </w:r>
      <w:proofErr w:type="spellStart"/>
      <w:r>
        <w:rPr>
          <w:sz w:val="20"/>
          <w:szCs w:val="20"/>
        </w:rPr>
        <w:t>dinaik</w:t>
      </w:r>
      <w:proofErr w:type="spellEnd"/>
      <w:r>
        <w:rPr>
          <w:sz w:val="20"/>
          <w:szCs w:val="20"/>
        </w:rPr>
        <w:t xml:space="preserve"> </w:t>
      </w:r>
      <w:proofErr w:type="spellStart"/>
      <w:r>
        <w:rPr>
          <w:sz w:val="20"/>
          <w:szCs w:val="20"/>
        </w:rPr>
        <w:t>turunkan</w:t>
      </w:r>
      <w:proofErr w:type="spellEnd"/>
      <w:r>
        <w:rPr>
          <w:sz w:val="20"/>
          <w:szCs w:val="20"/>
        </w:rPr>
        <w:t xml:space="preserve"> oleh </w:t>
      </w:r>
      <w:proofErr w:type="spellStart"/>
      <w:r>
        <w:rPr>
          <w:sz w:val="20"/>
          <w:szCs w:val="20"/>
        </w:rPr>
        <w:t>penerimaan</w:t>
      </w:r>
      <w:proofErr w:type="spellEnd"/>
      <w:r>
        <w:rPr>
          <w:sz w:val="20"/>
          <w:szCs w:val="20"/>
        </w:rPr>
        <w:t xml:space="preserve"> </w:t>
      </w:r>
      <w:proofErr w:type="spellStart"/>
      <w:r>
        <w:rPr>
          <w:sz w:val="20"/>
          <w:szCs w:val="20"/>
        </w:rPr>
        <w:t>bawahan</w:t>
      </w:r>
      <w:proofErr w:type="spellEnd"/>
      <w:r>
        <w:rPr>
          <w:sz w:val="20"/>
          <w:szCs w:val="20"/>
        </w:rPr>
        <w:t xml:space="preserve"> pada </w:t>
      </w:r>
      <w:proofErr w:type="spellStart"/>
      <w:r>
        <w:rPr>
          <w:sz w:val="20"/>
          <w:szCs w:val="20"/>
        </w:rPr>
        <w:t>gaya</w:t>
      </w:r>
      <w:proofErr w:type="spellEnd"/>
      <w:r>
        <w:rPr>
          <w:sz w:val="20"/>
          <w:szCs w:val="20"/>
        </w:rPr>
        <w:t xml:space="preserve"> </w:t>
      </w:r>
      <w:proofErr w:type="spellStart"/>
      <w:r>
        <w:rPr>
          <w:sz w:val="20"/>
          <w:szCs w:val="20"/>
        </w:rPr>
        <w:t>kepemimpinan</w:t>
      </w:r>
      <w:proofErr w:type="spellEnd"/>
      <w:r>
        <w:rPr>
          <w:sz w:val="20"/>
          <w:szCs w:val="20"/>
        </w:rPr>
        <w:t xml:space="preserve">. Rego et al. (2017) dan Kahn (2019) juga </w:t>
      </w:r>
      <w:proofErr w:type="spellStart"/>
      <w:r>
        <w:rPr>
          <w:sz w:val="20"/>
          <w:szCs w:val="20"/>
        </w:rPr>
        <w:t>menemukan</w:t>
      </w:r>
      <w:proofErr w:type="spellEnd"/>
      <w:r>
        <w:rPr>
          <w:sz w:val="20"/>
          <w:szCs w:val="20"/>
        </w:rPr>
        <w:t xml:space="preserve"> </w:t>
      </w:r>
      <w:proofErr w:type="spellStart"/>
      <w:r>
        <w:rPr>
          <w:sz w:val="20"/>
          <w:szCs w:val="20"/>
        </w:rPr>
        <w:t>bahwa</w:t>
      </w:r>
      <w:proofErr w:type="spellEnd"/>
      <w:r>
        <w:rPr>
          <w:sz w:val="20"/>
          <w:szCs w:val="20"/>
        </w:rPr>
        <w:t xml:space="preserve"> </w:t>
      </w:r>
      <w:proofErr w:type="spellStart"/>
      <w:r>
        <w:rPr>
          <w:sz w:val="20"/>
          <w:szCs w:val="20"/>
        </w:rPr>
        <w:t>kepemimpinan</w:t>
      </w:r>
      <w:proofErr w:type="spellEnd"/>
      <w:r>
        <w:rPr>
          <w:sz w:val="20"/>
          <w:szCs w:val="20"/>
        </w:rPr>
        <w:t xml:space="preserve"> </w:t>
      </w:r>
      <w:proofErr w:type="spellStart"/>
      <w:r>
        <w:rPr>
          <w:sz w:val="20"/>
          <w:szCs w:val="20"/>
        </w:rPr>
        <w:t>memiliki</w:t>
      </w:r>
      <w:proofErr w:type="spellEnd"/>
      <w:r>
        <w:rPr>
          <w:sz w:val="20"/>
          <w:szCs w:val="20"/>
        </w:rPr>
        <w:t xml:space="preserve"> </w:t>
      </w:r>
      <w:proofErr w:type="spellStart"/>
      <w:r>
        <w:rPr>
          <w:sz w:val="20"/>
          <w:szCs w:val="20"/>
        </w:rPr>
        <w:t>dampak</w:t>
      </w:r>
      <w:proofErr w:type="spellEnd"/>
      <w:r>
        <w:rPr>
          <w:sz w:val="20"/>
          <w:szCs w:val="20"/>
        </w:rPr>
        <w:t xml:space="preserve"> </w:t>
      </w:r>
      <w:proofErr w:type="spellStart"/>
      <w:r>
        <w:rPr>
          <w:sz w:val="20"/>
          <w:szCs w:val="20"/>
        </w:rPr>
        <w:t>positif</w:t>
      </w:r>
      <w:proofErr w:type="spellEnd"/>
      <w:r>
        <w:rPr>
          <w:sz w:val="20"/>
          <w:szCs w:val="20"/>
        </w:rPr>
        <w:t xml:space="preserve"> dan </w:t>
      </w:r>
      <w:proofErr w:type="spellStart"/>
      <w:r>
        <w:rPr>
          <w:sz w:val="20"/>
          <w:szCs w:val="20"/>
        </w:rPr>
        <w:t>signifikan</w:t>
      </w:r>
      <w:proofErr w:type="spellEnd"/>
      <w:r>
        <w:rPr>
          <w:sz w:val="20"/>
          <w:szCs w:val="20"/>
        </w:rPr>
        <w:t xml:space="preserve"> </w:t>
      </w:r>
      <w:proofErr w:type="spellStart"/>
      <w:r>
        <w:rPr>
          <w:sz w:val="20"/>
          <w:szCs w:val="20"/>
        </w:rPr>
        <w:t>terhadap</w:t>
      </w:r>
      <w:proofErr w:type="spellEnd"/>
      <w:r>
        <w:rPr>
          <w:sz w:val="20"/>
          <w:szCs w:val="20"/>
        </w:rPr>
        <w:t xml:space="preserve"> </w:t>
      </w:r>
      <w:proofErr w:type="spellStart"/>
      <w:r>
        <w:rPr>
          <w:sz w:val="20"/>
          <w:szCs w:val="20"/>
        </w:rPr>
        <w:t>kinerja</w:t>
      </w:r>
      <w:proofErr w:type="spellEnd"/>
      <w:r>
        <w:rPr>
          <w:sz w:val="20"/>
          <w:szCs w:val="20"/>
        </w:rPr>
        <w:t xml:space="preserve"> </w:t>
      </w:r>
      <w:proofErr w:type="spellStart"/>
      <w:r>
        <w:rPr>
          <w:sz w:val="20"/>
          <w:szCs w:val="20"/>
        </w:rPr>
        <w:t>pegawai</w:t>
      </w:r>
      <w:proofErr w:type="spellEnd"/>
      <w:r>
        <w:rPr>
          <w:sz w:val="20"/>
          <w:szCs w:val="20"/>
        </w:rPr>
        <w:t xml:space="preserve">, </w:t>
      </w:r>
      <w:proofErr w:type="spellStart"/>
      <w:r>
        <w:rPr>
          <w:sz w:val="20"/>
          <w:szCs w:val="20"/>
        </w:rPr>
        <w:t>artinya</w:t>
      </w:r>
      <w:proofErr w:type="spellEnd"/>
      <w:r>
        <w:rPr>
          <w:sz w:val="20"/>
          <w:szCs w:val="20"/>
        </w:rPr>
        <w:t xml:space="preserve"> </w:t>
      </w:r>
      <w:proofErr w:type="spellStart"/>
      <w:r>
        <w:rPr>
          <w:sz w:val="20"/>
          <w:szCs w:val="20"/>
        </w:rPr>
        <w:t>jika</w:t>
      </w:r>
      <w:proofErr w:type="spellEnd"/>
      <w:r>
        <w:rPr>
          <w:sz w:val="20"/>
          <w:szCs w:val="20"/>
        </w:rPr>
        <w:t xml:space="preserve"> </w:t>
      </w:r>
      <w:proofErr w:type="spellStart"/>
      <w:r>
        <w:rPr>
          <w:sz w:val="20"/>
          <w:szCs w:val="20"/>
        </w:rPr>
        <w:t>kepemimpinan</w:t>
      </w:r>
      <w:proofErr w:type="spellEnd"/>
      <w:r>
        <w:rPr>
          <w:sz w:val="20"/>
          <w:szCs w:val="20"/>
        </w:rPr>
        <w:t xml:space="preserve"> </w:t>
      </w:r>
      <w:proofErr w:type="spellStart"/>
      <w:r>
        <w:rPr>
          <w:sz w:val="20"/>
          <w:szCs w:val="20"/>
        </w:rPr>
        <w:t>semakin</w:t>
      </w:r>
      <w:proofErr w:type="spellEnd"/>
      <w:r>
        <w:rPr>
          <w:sz w:val="20"/>
          <w:szCs w:val="20"/>
        </w:rPr>
        <w:t xml:space="preserve"> </w:t>
      </w:r>
      <w:proofErr w:type="spellStart"/>
      <w:r>
        <w:rPr>
          <w:sz w:val="20"/>
          <w:szCs w:val="20"/>
        </w:rPr>
        <w:t>baik</w:t>
      </w:r>
      <w:proofErr w:type="spellEnd"/>
      <w:r>
        <w:rPr>
          <w:sz w:val="20"/>
          <w:szCs w:val="20"/>
        </w:rPr>
        <w:t xml:space="preserve">, </w:t>
      </w:r>
      <w:proofErr w:type="spellStart"/>
      <w:r>
        <w:rPr>
          <w:sz w:val="20"/>
          <w:szCs w:val="20"/>
        </w:rPr>
        <w:t>maka</w:t>
      </w:r>
      <w:proofErr w:type="spellEnd"/>
      <w:r>
        <w:rPr>
          <w:sz w:val="20"/>
          <w:szCs w:val="20"/>
        </w:rPr>
        <w:t xml:space="preserve"> </w:t>
      </w:r>
      <w:proofErr w:type="spellStart"/>
      <w:r>
        <w:rPr>
          <w:sz w:val="20"/>
          <w:szCs w:val="20"/>
        </w:rPr>
        <w:t>kinerja</w:t>
      </w:r>
      <w:proofErr w:type="spellEnd"/>
      <w:r>
        <w:rPr>
          <w:sz w:val="20"/>
          <w:szCs w:val="20"/>
        </w:rPr>
        <w:t xml:space="preserve"> </w:t>
      </w:r>
      <w:proofErr w:type="spellStart"/>
      <w:r>
        <w:rPr>
          <w:sz w:val="20"/>
          <w:szCs w:val="20"/>
        </w:rPr>
        <w:t>pegawai</w:t>
      </w:r>
      <w:proofErr w:type="spellEnd"/>
      <w:r>
        <w:rPr>
          <w:sz w:val="20"/>
          <w:szCs w:val="20"/>
        </w:rPr>
        <w:t xml:space="preserve"> </w:t>
      </w:r>
      <w:proofErr w:type="spellStart"/>
      <w:r>
        <w:rPr>
          <w:sz w:val="20"/>
          <w:szCs w:val="20"/>
        </w:rPr>
        <w:t>semakin</w:t>
      </w:r>
      <w:proofErr w:type="spellEnd"/>
      <w:r>
        <w:rPr>
          <w:sz w:val="20"/>
          <w:szCs w:val="20"/>
        </w:rPr>
        <w:t xml:space="preserve"> </w:t>
      </w:r>
      <w:proofErr w:type="spellStart"/>
      <w:r>
        <w:rPr>
          <w:sz w:val="20"/>
          <w:szCs w:val="20"/>
        </w:rPr>
        <w:t>meningkat</w:t>
      </w:r>
      <w:proofErr w:type="spellEnd"/>
      <w:r>
        <w:rPr>
          <w:sz w:val="20"/>
          <w:szCs w:val="20"/>
        </w:rPr>
        <w:t xml:space="preserve">. </w:t>
      </w:r>
    </w:p>
    <w:p w14:paraId="7A432B1D" w14:textId="77777777" w:rsidR="00594BFE" w:rsidRDefault="00594BFE" w:rsidP="00594BFE">
      <w:pPr>
        <w:ind w:firstLine="709"/>
        <w:jc w:val="both"/>
        <w:rPr>
          <w:sz w:val="20"/>
          <w:szCs w:val="20"/>
        </w:rPr>
      </w:pPr>
      <w:proofErr w:type="spellStart"/>
      <w:r>
        <w:rPr>
          <w:sz w:val="20"/>
          <w:szCs w:val="20"/>
        </w:rPr>
        <w:t>Selain</w:t>
      </w:r>
      <w:proofErr w:type="spellEnd"/>
      <w:r>
        <w:rPr>
          <w:sz w:val="20"/>
          <w:szCs w:val="20"/>
        </w:rPr>
        <w:t xml:space="preserve"> </w:t>
      </w:r>
      <w:proofErr w:type="spellStart"/>
      <w:r>
        <w:rPr>
          <w:sz w:val="20"/>
          <w:szCs w:val="20"/>
        </w:rPr>
        <w:t>daripada</w:t>
      </w:r>
      <w:proofErr w:type="spellEnd"/>
      <w:r>
        <w:rPr>
          <w:sz w:val="20"/>
          <w:szCs w:val="20"/>
        </w:rPr>
        <w:t xml:space="preserve"> </w:t>
      </w:r>
      <w:proofErr w:type="spellStart"/>
      <w:r>
        <w:rPr>
          <w:sz w:val="20"/>
          <w:szCs w:val="20"/>
        </w:rPr>
        <w:t>kepemimpinan</w:t>
      </w:r>
      <w:proofErr w:type="spellEnd"/>
      <w:r>
        <w:rPr>
          <w:sz w:val="20"/>
          <w:szCs w:val="20"/>
        </w:rPr>
        <w:t xml:space="preserve"> yang </w:t>
      </w:r>
      <w:proofErr w:type="spellStart"/>
      <w:r>
        <w:rPr>
          <w:sz w:val="20"/>
          <w:szCs w:val="20"/>
        </w:rPr>
        <w:t>dapat</w:t>
      </w:r>
      <w:proofErr w:type="spellEnd"/>
      <w:r>
        <w:rPr>
          <w:sz w:val="20"/>
          <w:szCs w:val="20"/>
        </w:rPr>
        <w:t xml:space="preserve"> </w:t>
      </w:r>
      <w:proofErr w:type="spellStart"/>
      <w:r>
        <w:rPr>
          <w:sz w:val="20"/>
          <w:szCs w:val="20"/>
        </w:rPr>
        <w:t>memberikan</w:t>
      </w:r>
      <w:proofErr w:type="spellEnd"/>
      <w:r>
        <w:rPr>
          <w:sz w:val="20"/>
          <w:szCs w:val="20"/>
        </w:rPr>
        <w:t xml:space="preserve"> </w:t>
      </w:r>
      <w:proofErr w:type="spellStart"/>
      <w:r>
        <w:rPr>
          <w:sz w:val="20"/>
          <w:szCs w:val="20"/>
        </w:rPr>
        <w:t>pengaruh</w:t>
      </w:r>
      <w:proofErr w:type="spellEnd"/>
      <w:r>
        <w:rPr>
          <w:sz w:val="20"/>
          <w:szCs w:val="20"/>
        </w:rPr>
        <w:t xml:space="preserve"> </w:t>
      </w:r>
      <w:proofErr w:type="spellStart"/>
      <w:r>
        <w:rPr>
          <w:sz w:val="20"/>
          <w:szCs w:val="20"/>
        </w:rPr>
        <w:t>terhadap</w:t>
      </w:r>
      <w:proofErr w:type="spellEnd"/>
      <w:r>
        <w:rPr>
          <w:sz w:val="20"/>
          <w:szCs w:val="20"/>
        </w:rPr>
        <w:t xml:space="preserve"> </w:t>
      </w:r>
      <w:proofErr w:type="spellStart"/>
      <w:r>
        <w:rPr>
          <w:sz w:val="20"/>
          <w:szCs w:val="20"/>
        </w:rPr>
        <w:t>kinerja</w:t>
      </w:r>
      <w:proofErr w:type="spellEnd"/>
      <w:r>
        <w:rPr>
          <w:sz w:val="20"/>
          <w:szCs w:val="20"/>
        </w:rPr>
        <w:t xml:space="preserve"> </w:t>
      </w:r>
      <w:proofErr w:type="spellStart"/>
      <w:r>
        <w:rPr>
          <w:sz w:val="20"/>
          <w:szCs w:val="20"/>
        </w:rPr>
        <w:t>organisasi</w:t>
      </w:r>
      <w:proofErr w:type="spellEnd"/>
      <w:r>
        <w:rPr>
          <w:sz w:val="20"/>
          <w:szCs w:val="20"/>
        </w:rPr>
        <w:t xml:space="preserve">, </w:t>
      </w:r>
      <w:proofErr w:type="spellStart"/>
      <w:r>
        <w:rPr>
          <w:sz w:val="20"/>
          <w:szCs w:val="20"/>
        </w:rPr>
        <w:t>terdapat</w:t>
      </w:r>
      <w:proofErr w:type="spellEnd"/>
      <w:r>
        <w:rPr>
          <w:sz w:val="20"/>
          <w:szCs w:val="20"/>
        </w:rPr>
        <w:t xml:space="preserve"> pula </w:t>
      </w:r>
      <w:proofErr w:type="spellStart"/>
      <w:r>
        <w:rPr>
          <w:sz w:val="20"/>
          <w:szCs w:val="20"/>
        </w:rPr>
        <w:t>faktor</w:t>
      </w:r>
      <w:proofErr w:type="spellEnd"/>
      <w:r>
        <w:rPr>
          <w:sz w:val="20"/>
          <w:szCs w:val="20"/>
        </w:rPr>
        <w:t xml:space="preserve"> lain yang </w:t>
      </w:r>
      <w:proofErr w:type="spellStart"/>
      <w:r>
        <w:rPr>
          <w:sz w:val="20"/>
          <w:szCs w:val="20"/>
        </w:rPr>
        <w:t>mendukung</w:t>
      </w:r>
      <w:proofErr w:type="spellEnd"/>
      <w:r>
        <w:rPr>
          <w:sz w:val="20"/>
          <w:szCs w:val="20"/>
        </w:rPr>
        <w:t xml:space="preserve"> </w:t>
      </w:r>
      <w:proofErr w:type="spellStart"/>
      <w:r>
        <w:rPr>
          <w:sz w:val="20"/>
          <w:szCs w:val="20"/>
        </w:rPr>
        <w:t>kinerja</w:t>
      </w:r>
      <w:proofErr w:type="spellEnd"/>
      <w:r>
        <w:rPr>
          <w:sz w:val="20"/>
          <w:szCs w:val="20"/>
        </w:rPr>
        <w:t xml:space="preserve"> </w:t>
      </w:r>
      <w:proofErr w:type="spellStart"/>
      <w:r>
        <w:rPr>
          <w:sz w:val="20"/>
          <w:szCs w:val="20"/>
        </w:rPr>
        <w:t>organisasi</w:t>
      </w:r>
      <w:proofErr w:type="spellEnd"/>
      <w:r>
        <w:rPr>
          <w:sz w:val="20"/>
          <w:szCs w:val="20"/>
        </w:rPr>
        <w:t xml:space="preserve"> </w:t>
      </w:r>
      <w:proofErr w:type="spellStart"/>
      <w:r>
        <w:rPr>
          <w:sz w:val="20"/>
          <w:szCs w:val="20"/>
        </w:rPr>
        <w:t>yaitu</w:t>
      </w:r>
      <w:proofErr w:type="spellEnd"/>
      <w:r>
        <w:rPr>
          <w:sz w:val="20"/>
          <w:szCs w:val="20"/>
        </w:rPr>
        <w:t xml:space="preserve"> </w:t>
      </w:r>
      <w:proofErr w:type="spellStart"/>
      <w:r>
        <w:rPr>
          <w:sz w:val="20"/>
          <w:szCs w:val="20"/>
        </w:rPr>
        <w:t>komitmen</w:t>
      </w:r>
      <w:proofErr w:type="spellEnd"/>
      <w:r>
        <w:rPr>
          <w:sz w:val="20"/>
          <w:szCs w:val="20"/>
        </w:rPr>
        <w:t xml:space="preserve"> </w:t>
      </w:r>
      <w:proofErr w:type="spellStart"/>
      <w:r>
        <w:rPr>
          <w:sz w:val="20"/>
          <w:szCs w:val="20"/>
        </w:rPr>
        <w:t>organisasi</w:t>
      </w:r>
      <w:proofErr w:type="spellEnd"/>
      <w:r>
        <w:rPr>
          <w:sz w:val="20"/>
          <w:szCs w:val="20"/>
        </w:rPr>
        <w:t>. Colquitt dan Wesson (</w:t>
      </w:r>
      <w:proofErr w:type="spellStart"/>
      <w:r>
        <w:rPr>
          <w:sz w:val="20"/>
          <w:szCs w:val="20"/>
        </w:rPr>
        <w:t>Triwibowo</w:t>
      </w:r>
      <w:proofErr w:type="spellEnd"/>
      <w:r>
        <w:rPr>
          <w:sz w:val="20"/>
          <w:szCs w:val="20"/>
        </w:rPr>
        <w:t xml:space="preserve"> &amp; Zamora, 2016) </w:t>
      </w:r>
      <w:proofErr w:type="spellStart"/>
      <w:r>
        <w:rPr>
          <w:sz w:val="20"/>
          <w:szCs w:val="20"/>
        </w:rPr>
        <w:t>mengemukakan</w:t>
      </w:r>
      <w:proofErr w:type="spellEnd"/>
      <w:r>
        <w:rPr>
          <w:sz w:val="20"/>
          <w:szCs w:val="20"/>
        </w:rPr>
        <w:t xml:space="preserve"> </w:t>
      </w:r>
      <w:proofErr w:type="spellStart"/>
      <w:r>
        <w:rPr>
          <w:sz w:val="20"/>
          <w:szCs w:val="20"/>
        </w:rPr>
        <w:t>komitmen</w:t>
      </w:r>
      <w:proofErr w:type="spellEnd"/>
      <w:r>
        <w:rPr>
          <w:sz w:val="20"/>
          <w:szCs w:val="20"/>
        </w:rPr>
        <w:t xml:space="preserve"> </w:t>
      </w:r>
      <w:proofErr w:type="spellStart"/>
      <w:r>
        <w:rPr>
          <w:sz w:val="20"/>
          <w:szCs w:val="20"/>
        </w:rPr>
        <w:t>organisasional</w:t>
      </w:r>
      <w:proofErr w:type="spellEnd"/>
      <w:r>
        <w:rPr>
          <w:sz w:val="20"/>
          <w:szCs w:val="20"/>
        </w:rPr>
        <w:t xml:space="preserve"> </w:t>
      </w:r>
      <w:proofErr w:type="spellStart"/>
      <w:r>
        <w:rPr>
          <w:sz w:val="20"/>
          <w:szCs w:val="20"/>
        </w:rPr>
        <w:t>didefinisikan</w:t>
      </w:r>
      <w:proofErr w:type="spellEnd"/>
      <w:r>
        <w:rPr>
          <w:sz w:val="20"/>
          <w:szCs w:val="20"/>
        </w:rPr>
        <w:t xml:space="preserve"> </w:t>
      </w:r>
      <w:proofErr w:type="spellStart"/>
      <w:r>
        <w:rPr>
          <w:sz w:val="20"/>
          <w:szCs w:val="20"/>
        </w:rPr>
        <w:t>sebagai</w:t>
      </w:r>
      <w:proofErr w:type="spellEnd"/>
      <w:r>
        <w:rPr>
          <w:sz w:val="20"/>
          <w:szCs w:val="20"/>
        </w:rPr>
        <w:t xml:space="preserve"> </w:t>
      </w:r>
      <w:proofErr w:type="spellStart"/>
      <w:r>
        <w:rPr>
          <w:sz w:val="20"/>
          <w:szCs w:val="20"/>
        </w:rPr>
        <w:t>keinginan</w:t>
      </w:r>
      <w:proofErr w:type="spellEnd"/>
      <w:r>
        <w:rPr>
          <w:sz w:val="20"/>
          <w:szCs w:val="20"/>
        </w:rPr>
        <w:t xml:space="preserve"> pada </w:t>
      </w:r>
      <w:proofErr w:type="spellStart"/>
      <w:r>
        <w:rPr>
          <w:sz w:val="20"/>
          <w:szCs w:val="20"/>
        </w:rPr>
        <w:t>sebagian</w:t>
      </w:r>
      <w:proofErr w:type="spellEnd"/>
      <w:r>
        <w:rPr>
          <w:sz w:val="20"/>
          <w:szCs w:val="20"/>
        </w:rPr>
        <w:t xml:space="preserve"> </w:t>
      </w:r>
      <w:proofErr w:type="spellStart"/>
      <w:r>
        <w:rPr>
          <w:sz w:val="20"/>
          <w:szCs w:val="20"/>
        </w:rPr>
        <w:t>pekerja</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tetap</w:t>
      </w:r>
      <w:proofErr w:type="spellEnd"/>
      <w:r>
        <w:rPr>
          <w:sz w:val="20"/>
          <w:szCs w:val="20"/>
        </w:rPr>
        <w:t xml:space="preserve"> </w:t>
      </w:r>
      <w:proofErr w:type="spellStart"/>
      <w:r>
        <w:rPr>
          <w:sz w:val="20"/>
          <w:szCs w:val="20"/>
        </w:rPr>
        <w:t>menjadi</w:t>
      </w:r>
      <w:proofErr w:type="spellEnd"/>
      <w:r>
        <w:rPr>
          <w:sz w:val="20"/>
          <w:szCs w:val="20"/>
        </w:rPr>
        <w:t xml:space="preserve"> </w:t>
      </w:r>
      <w:proofErr w:type="spellStart"/>
      <w:r>
        <w:rPr>
          <w:sz w:val="20"/>
          <w:szCs w:val="20"/>
        </w:rPr>
        <w:t>anggota</w:t>
      </w:r>
      <w:proofErr w:type="spellEnd"/>
      <w:r>
        <w:rPr>
          <w:sz w:val="20"/>
          <w:szCs w:val="20"/>
        </w:rPr>
        <w:t xml:space="preserve"> </w:t>
      </w:r>
      <w:proofErr w:type="spellStart"/>
      <w:r>
        <w:rPr>
          <w:sz w:val="20"/>
          <w:szCs w:val="20"/>
        </w:rPr>
        <w:t>organisasi</w:t>
      </w:r>
      <w:proofErr w:type="spellEnd"/>
      <w:r>
        <w:rPr>
          <w:sz w:val="20"/>
          <w:szCs w:val="20"/>
        </w:rPr>
        <w:t xml:space="preserve">. </w:t>
      </w:r>
      <w:proofErr w:type="spellStart"/>
      <w:r>
        <w:rPr>
          <w:sz w:val="20"/>
          <w:szCs w:val="20"/>
        </w:rPr>
        <w:t>Komitmen</w:t>
      </w:r>
      <w:proofErr w:type="spellEnd"/>
      <w:r>
        <w:rPr>
          <w:sz w:val="20"/>
          <w:szCs w:val="20"/>
        </w:rPr>
        <w:t xml:space="preserve"> </w:t>
      </w:r>
      <w:proofErr w:type="spellStart"/>
      <w:r>
        <w:rPr>
          <w:sz w:val="20"/>
          <w:szCs w:val="20"/>
        </w:rPr>
        <w:t>organisasi</w:t>
      </w:r>
      <w:proofErr w:type="spellEnd"/>
      <w:r>
        <w:rPr>
          <w:sz w:val="20"/>
          <w:szCs w:val="20"/>
        </w:rPr>
        <w:t xml:space="preserve"> pada </w:t>
      </w:r>
      <w:proofErr w:type="spellStart"/>
      <w:r>
        <w:rPr>
          <w:sz w:val="20"/>
          <w:szCs w:val="20"/>
        </w:rPr>
        <w:t>dasarnya</w:t>
      </w:r>
      <w:proofErr w:type="spellEnd"/>
      <w:r>
        <w:rPr>
          <w:sz w:val="20"/>
          <w:szCs w:val="20"/>
        </w:rPr>
        <w:t xml:space="preserve"> </w:t>
      </w:r>
      <w:proofErr w:type="spellStart"/>
      <w:r>
        <w:rPr>
          <w:sz w:val="20"/>
          <w:szCs w:val="20"/>
        </w:rPr>
        <w:t>dapat</w:t>
      </w:r>
      <w:proofErr w:type="spellEnd"/>
      <w:r>
        <w:rPr>
          <w:sz w:val="20"/>
          <w:szCs w:val="20"/>
        </w:rPr>
        <w:t xml:space="preserve"> </w:t>
      </w:r>
      <w:proofErr w:type="spellStart"/>
      <w:r>
        <w:rPr>
          <w:sz w:val="20"/>
          <w:szCs w:val="20"/>
        </w:rPr>
        <w:t>dipahami</w:t>
      </w:r>
      <w:proofErr w:type="spellEnd"/>
      <w:r>
        <w:rPr>
          <w:sz w:val="20"/>
          <w:szCs w:val="20"/>
        </w:rPr>
        <w:t xml:space="preserve"> </w:t>
      </w:r>
      <w:proofErr w:type="spellStart"/>
      <w:r>
        <w:rPr>
          <w:sz w:val="20"/>
          <w:szCs w:val="20"/>
        </w:rPr>
        <w:t>suatu</w:t>
      </w:r>
      <w:proofErr w:type="spellEnd"/>
      <w:r>
        <w:rPr>
          <w:sz w:val="20"/>
          <w:szCs w:val="20"/>
        </w:rPr>
        <w:t xml:space="preserve"> </w:t>
      </w:r>
      <w:proofErr w:type="spellStart"/>
      <w:r>
        <w:rPr>
          <w:sz w:val="20"/>
          <w:szCs w:val="20"/>
        </w:rPr>
        <w:t>perilaku</w:t>
      </w:r>
      <w:proofErr w:type="spellEnd"/>
      <w:r>
        <w:rPr>
          <w:sz w:val="20"/>
          <w:szCs w:val="20"/>
        </w:rPr>
        <w:t xml:space="preserve"> </w:t>
      </w:r>
      <w:proofErr w:type="spellStart"/>
      <w:r>
        <w:rPr>
          <w:sz w:val="20"/>
          <w:szCs w:val="20"/>
        </w:rPr>
        <w:t>pegawai</w:t>
      </w:r>
      <w:proofErr w:type="spellEnd"/>
      <w:r>
        <w:rPr>
          <w:sz w:val="20"/>
          <w:szCs w:val="20"/>
        </w:rPr>
        <w:t xml:space="preserve"> yang </w:t>
      </w:r>
      <w:proofErr w:type="spellStart"/>
      <w:r>
        <w:rPr>
          <w:sz w:val="20"/>
          <w:szCs w:val="20"/>
        </w:rPr>
        <w:t>berkaitan</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kepercayaan</w:t>
      </w:r>
      <w:proofErr w:type="spellEnd"/>
      <w:r>
        <w:rPr>
          <w:sz w:val="20"/>
          <w:szCs w:val="20"/>
        </w:rPr>
        <w:t xml:space="preserve"> dan </w:t>
      </w:r>
      <w:proofErr w:type="spellStart"/>
      <w:r>
        <w:rPr>
          <w:sz w:val="20"/>
          <w:szCs w:val="20"/>
        </w:rPr>
        <w:t>penerimaan</w:t>
      </w:r>
      <w:proofErr w:type="spellEnd"/>
      <w:r>
        <w:rPr>
          <w:sz w:val="20"/>
          <w:szCs w:val="20"/>
        </w:rPr>
        <w:t xml:space="preserve"> yang </w:t>
      </w:r>
      <w:proofErr w:type="spellStart"/>
      <w:r>
        <w:rPr>
          <w:sz w:val="20"/>
          <w:szCs w:val="20"/>
        </w:rPr>
        <w:t>kuat</w:t>
      </w:r>
      <w:proofErr w:type="spellEnd"/>
      <w:r>
        <w:rPr>
          <w:sz w:val="20"/>
          <w:szCs w:val="20"/>
        </w:rPr>
        <w:t xml:space="preserve"> </w:t>
      </w:r>
      <w:proofErr w:type="spellStart"/>
      <w:r>
        <w:rPr>
          <w:sz w:val="20"/>
          <w:szCs w:val="20"/>
        </w:rPr>
        <w:t>atas</w:t>
      </w:r>
      <w:proofErr w:type="spellEnd"/>
      <w:r>
        <w:rPr>
          <w:sz w:val="20"/>
          <w:szCs w:val="20"/>
        </w:rPr>
        <w:t xml:space="preserve"> </w:t>
      </w:r>
      <w:proofErr w:type="spellStart"/>
      <w:r>
        <w:rPr>
          <w:sz w:val="20"/>
          <w:szCs w:val="20"/>
        </w:rPr>
        <w:t>tujuan</w:t>
      </w:r>
      <w:proofErr w:type="spellEnd"/>
      <w:r>
        <w:rPr>
          <w:sz w:val="20"/>
          <w:szCs w:val="20"/>
        </w:rPr>
        <w:t xml:space="preserve"> dan </w:t>
      </w:r>
      <w:proofErr w:type="spellStart"/>
      <w:r>
        <w:rPr>
          <w:sz w:val="20"/>
          <w:szCs w:val="20"/>
        </w:rPr>
        <w:t>nilai-nilai</w:t>
      </w:r>
      <w:proofErr w:type="spellEnd"/>
      <w:r>
        <w:rPr>
          <w:sz w:val="20"/>
          <w:szCs w:val="20"/>
        </w:rPr>
        <w:t xml:space="preserve"> </w:t>
      </w:r>
      <w:proofErr w:type="spellStart"/>
      <w:r>
        <w:rPr>
          <w:sz w:val="20"/>
          <w:szCs w:val="20"/>
        </w:rPr>
        <w:t>organisasi</w:t>
      </w:r>
      <w:proofErr w:type="spellEnd"/>
      <w:r>
        <w:rPr>
          <w:sz w:val="20"/>
          <w:szCs w:val="20"/>
        </w:rPr>
        <w:t xml:space="preserve">, </w:t>
      </w:r>
      <w:proofErr w:type="spellStart"/>
      <w:r>
        <w:rPr>
          <w:sz w:val="20"/>
          <w:szCs w:val="20"/>
        </w:rPr>
        <w:t>adanya</w:t>
      </w:r>
      <w:proofErr w:type="spellEnd"/>
      <w:r>
        <w:rPr>
          <w:sz w:val="20"/>
          <w:szCs w:val="20"/>
        </w:rPr>
        <w:t xml:space="preserve"> </w:t>
      </w:r>
      <w:proofErr w:type="spellStart"/>
      <w:r>
        <w:rPr>
          <w:sz w:val="20"/>
          <w:szCs w:val="20"/>
        </w:rPr>
        <w:t>kemauan</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mengusahakan</w:t>
      </w:r>
      <w:proofErr w:type="spellEnd"/>
      <w:r>
        <w:rPr>
          <w:sz w:val="20"/>
          <w:szCs w:val="20"/>
        </w:rPr>
        <w:t xml:space="preserve"> </w:t>
      </w:r>
      <w:proofErr w:type="spellStart"/>
      <w:r>
        <w:rPr>
          <w:sz w:val="20"/>
          <w:szCs w:val="20"/>
        </w:rPr>
        <w:t>tercapainya</w:t>
      </w:r>
      <w:proofErr w:type="spellEnd"/>
      <w:r>
        <w:rPr>
          <w:sz w:val="20"/>
          <w:szCs w:val="20"/>
        </w:rPr>
        <w:t xml:space="preserve"> </w:t>
      </w:r>
      <w:proofErr w:type="spellStart"/>
      <w:r>
        <w:rPr>
          <w:sz w:val="20"/>
          <w:szCs w:val="20"/>
        </w:rPr>
        <w:t>kepentingan</w:t>
      </w:r>
      <w:proofErr w:type="spellEnd"/>
      <w:r>
        <w:rPr>
          <w:sz w:val="20"/>
          <w:szCs w:val="20"/>
        </w:rPr>
        <w:t xml:space="preserve"> </w:t>
      </w:r>
      <w:proofErr w:type="spellStart"/>
      <w:r>
        <w:rPr>
          <w:sz w:val="20"/>
          <w:szCs w:val="20"/>
        </w:rPr>
        <w:t>organsisasi</w:t>
      </w:r>
      <w:proofErr w:type="spellEnd"/>
      <w:r>
        <w:rPr>
          <w:sz w:val="20"/>
          <w:szCs w:val="20"/>
        </w:rPr>
        <w:t xml:space="preserve">, dan </w:t>
      </w:r>
      <w:proofErr w:type="spellStart"/>
      <w:r>
        <w:rPr>
          <w:sz w:val="20"/>
          <w:szCs w:val="20"/>
        </w:rPr>
        <w:t>keinginan</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mempertahankan</w:t>
      </w:r>
      <w:proofErr w:type="spellEnd"/>
      <w:r>
        <w:rPr>
          <w:sz w:val="20"/>
          <w:szCs w:val="20"/>
        </w:rPr>
        <w:t xml:space="preserve"> </w:t>
      </w:r>
      <w:proofErr w:type="spellStart"/>
      <w:r>
        <w:rPr>
          <w:sz w:val="20"/>
          <w:szCs w:val="20"/>
        </w:rPr>
        <w:t>kedudukan</w:t>
      </w:r>
      <w:proofErr w:type="spellEnd"/>
      <w:r>
        <w:rPr>
          <w:sz w:val="20"/>
          <w:szCs w:val="20"/>
        </w:rPr>
        <w:t xml:space="preserve"> </w:t>
      </w:r>
      <w:proofErr w:type="spellStart"/>
      <w:r>
        <w:rPr>
          <w:sz w:val="20"/>
          <w:szCs w:val="20"/>
        </w:rPr>
        <w:t>sebagai</w:t>
      </w:r>
      <w:proofErr w:type="spellEnd"/>
      <w:r>
        <w:rPr>
          <w:sz w:val="20"/>
          <w:szCs w:val="20"/>
        </w:rPr>
        <w:t xml:space="preserve"> </w:t>
      </w:r>
      <w:proofErr w:type="spellStart"/>
      <w:r>
        <w:rPr>
          <w:sz w:val="20"/>
          <w:szCs w:val="20"/>
        </w:rPr>
        <w:t>anggota</w:t>
      </w:r>
      <w:proofErr w:type="spellEnd"/>
      <w:r>
        <w:rPr>
          <w:sz w:val="20"/>
          <w:szCs w:val="20"/>
        </w:rPr>
        <w:t xml:space="preserve"> </w:t>
      </w:r>
      <w:proofErr w:type="spellStart"/>
      <w:r>
        <w:rPr>
          <w:sz w:val="20"/>
          <w:szCs w:val="20"/>
        </w:rPr>
        <w:t>organisasi</w:t>
      </w:r>
      <w:proofErr w:type="spellEnd"/>
      <w:r>
        <w:rPr>
          <w:sz w:val="20"/>
          <w:szCs w:val="20"/>
        </w:rPr>
        <w:t xml:space="preserve">. Agar </w:t>
      </w:r>
      <w:proofErr w:type="spellStart"/>
      <w:r>
        <w:rPr>
          <w:sz w:val="20"/>
          <w:szCs w:val="20"/>
        </w:rPr>
        <w:t>dapat</w:t>
      </w:r>
      <w:proofErr w:type="spellEnd"/>
      <w:r>
        <w:rPr>
          <w:sz w:val="20"/>
          <w:szCs w:val="20"/>
        </w:rPr>
        <w:t xml:space="preserve"> </w:t>
      </w:r>
      <w:proofErr w:type="spellStart"/>
      <w:r>
        <w:rPr>
          <w:sz w:val="20"/>
          <w:szCs w:val="20"/>
        </w:rPr>
        <w:t>menilai</w:t>
      </w:r>
      <w:proofErr w:type="spellEnd"/>
      <w:r>
        <w:rPr>
          <w:sz w:val="20"/>
          <w:szCs w:val="20"/>
        </w:rPr>
        <w:t xml:space="preserve"> </w:t>
      </w:r>
      <w:proofErr w:type="spellStart"/>
      <w:r>
        <w:rPr>
          <w:sz w:val="20"/>
          <w:szCs w:val="20"/>
        </w:rPr>
        <w:t>organisasi</w:t>
      </w:r>
      <w:proofErr w:type="spellEnd"/>
      <w:r>
        <w:rPr>
          <w:sz w:val="20"/>
          <w:szCs w:val="20"/>
        </w:rPr>
        <w:t xml:space="preserve"> </w:t>
      </w:r>
      <w:proofErr w:type="spellStart"/>
      <w:r>
        <w:rPr>
          <w:sz w:val="20"/>
          <w:szCs w:val="20"/>
        </w:rPr>
        <w:t>tersebut</w:t>
      </w:r>
      <w:proofErr w:type="spellEnd"/>
      <w:r>
        <w:rPr>
          <w:sz w:val="20"/>
          <w:szCs w:val="20"/>
        </w:rPr>
        <w:t xml:space="preserve"> </w:t>
      </w:r>
      <w:proofErr w:type="spellStart"/>
      <w:r>
        <w:rPr>
          <w:sz w:val="20"/>
          <w:szCs w:val="20"/>
        </w:rPr>
        <w:t>sehingga</w:t>
      </w:r>
      <w:proofErr w:type="spellEnd"/>
      <w:r>
        <w:rPr>
          <w:sz w:val="20"/>
          <w:szCs w:val="20"/>
        </w:rPr>
        <w:t xml:space="preserve"> </w:t>
      </w:r>
      <w:proofErr w:type="spellStart"/>
      <w:r>
        <w:rPr>
          <w:sz w:val="20"/>
          <w:szCs w:val="20"/>
        </w:rPr>
        <w:t>mereka</w:t>
      </w:r>
      <w:proofErr w:type="spellEnd"/>
      <w:r>
        <w:rPr>
          <w:sz w:val="20"/>
          <w:szCs w:val="20"/>
        </w:rPr>
        <w:t xml:space="preserve"> </w:t>
      </w:r>
      <w:proofErr w:type="spellStart"/>
      <w:r>
        <w:rPr>
          <w:sz w:val="20"/>
          <w:szCs w:val="20"/>
        </w:rPr>
        <w:t>tetap</w:t>
      </w:r>
      <w:proofErr w:type="spellEnd"/>
      <w:r>
        <w:rPr>
          <w:sz w:val="20"/>
          <w:szCs w:val="20"/>
        </w:rPr>
        <w:t xml:space="preserve"> loyal dan </w:t>
      </w:r>
      <w:proofErr w:type="spellStart"/>
      <w:r>
        <w:rPr>
          <w:sz w:val="20"/>
          <w:szCs w:val="20"/>
        </w:rPr>
        <w:t>bersedia</w:t>
      </w:r>
      <w:proofErr w:type="spellEnd"/>
      <w:r>
        <w:rPr>
          <w:sz w:val="20"/>
          <w:szCs w:val="20"/>
        </w:rPr>
        <w:t xml:space="preserve"> </w:t>
      </w:r>
      <w:proofErr w:type="spellStart"/>
      <w:r>
        <w:rPr>
          <w:sz w:val="20"/>
          <w:szCs w:val="20"/>
        </w:rPr>
        <w:t>bekerja</w:t>
      </w:r>
      <w:proofErr w:type="spellEnd"/>
      <w:r>
        <w:rPr>
          <w:sz w:val="20"/>
          <w:szCs w:val="20"/>
        </w:rPr>
        <w:t xml:space="preserve"> </w:t>
      </w:r>
      <w:proofErr w:type="spellStart"/>
      <w:r>
        <w:rPr>
          <w:sz w:val="20"/>
          <w:szCs w:val="20"/>
        </w:rPr>
        <w:t>sebaik</w:t>
      </w:r>
      <w:proofErr w:type="spellEnd"/>
      <w:r>
        <w:rPr>
          <w:sz w:val="20"/>
          <w:szCs w:val="20"/>
        </w:rPr>
        <w:t xml:space="preserve"> </w:t>
      </w:r>
      <w:proofErr w:type="spellStart"/>
      <w:r>
        <w:rPr>
          <w:sz w:val="20"/>
          <w:szCs w:val="20"/>
        </w:rPr>
        <w:t>mungkin</w:t>
      </w:r>
      <w:proofErr w:type="spellEnd"/>
      <w:r>
        <w:rPr>
          <w:sz w:val="20"/>
          <w:szCs w:val="20"/>
        </w:rPr>
        <w:t xml:space="preserve"> demi </w:t>
      </w:r>
      <w:proofErr w:type="spellStart"/>
      <w:r>
        <w:rPr>
          <w:sz w:val="20"/>
          <w:szCs w:val="20"/>
        </w:rPr>
        <w:t>tercapainya</w:t>
      </w:r>
      <w:proofErr w:type="spellEnd"/>
      <w:r>
        <w:rPr>
          <w:sz w:val="20"/>
          <w:szCs w:val="20"/>
        </w:rPr>
        <w:t xml:space="preserve"> </w:t>
      </w:r>
      <w:proofErr w:type="spellStart"/>
      <w:r>
        <w:rPr>
          <w:sz w:val="20"/>
          <w:szCs w:val="20"/>
        </w:rPr>
        <w:t>tujuan</w:t>
      </w:r>
      <w:proofErr w:type="spellEnd"/>
      <w:r>
        <w:rPr>
          <w:sz w:val="20"/>
          <w:szCs w:val="20"/>
        </w:rPr>
        <w:t xml:space="preserve"> </w:t>
      </w:r>
      <w:proofErr w:type="spellStart"/>
      <w:r>
        <w:rPr>
          <w:sz w:val="20"/>
          <w:szCs w:val="20"/>
        </w:rPr>
        <w:t>organisasi</w:t>
      </w:r>
      <w:proofErr w:type="spellEnd"/>
      <w:r>
        <w:rPr>
          <w:sz w:val="20"/>
          <w:szCs w:val="20"/>
        </w:rPr>
        <w:t xml:space="preserve"> </w:t>
      </w:r>
      <w:proofErr w:type="spellStart"/>
      <w:r>
        <w:rPr>
          <w:sz w:val="20"/>
          <w:szCs w:val="20"/>
        </w:rPr>
        <w:t>tersebut</w:t>
      </w:r>
      <w:proofErr w:type="spellEnd"/>
      <w:r>
        <w:rPr>
          <w:sz w:val="20"/>
          <w:szCs w:val="20"/>
        </w:rPr>
        <w:t>.</w:t>
      </w:r>
    </w:p>
    <w:p w14:paraId="7DDA030C" w14:textId="77777777" w:rsidR="00594BFE" w:rsidRDefault="00594BFE" w:rsidP="00594BFE">
      <w:pPr>
        <w:autoSpaceDE w:val="0"/>
        <w:autoSpaceDN w:val="0"/>
        <w:adjustRightInd w:val="0"/>
        <w:jc w:val="both"/>
        <w:rPr>
          <w:sz w:val="20"/>
          <w:szCs w:val="20"/>
        </w:rPr>
      </w:pPr>
      <w:r>
        <w:rPr>
          <w:sz w:val="20"/>
          <w:szCs w:val="20"/>
        </w:rPr>
        <w:tab/>
      </w:r>
      <w:proofErr w:type="spellStart"/>
      <w:r>
        <w:rPr>
          <w:sz w:val="20"/>
          <w:szCs w:val="20"/>
        </w:rPr>
        <w:t>Mencermati</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hasil</w:t>
      </w:r>
      <w:proofErr w:type="spellEnd"/>
      <w:r>
        <w:rPr>
          <w:sz w:val="20"/>
          <w:szCs w:val="20"/>
        </w:rPr>
        <w:t xml:space="preserve"> </w:t>
      </w:r>
      <w:proofErr w:type="spellStart"/>
      <w:r>
        <w:rPr>
          <w:sz w:val="20"/>
          <w:szCs w:val="20"/>
        </w:rPr>
        <w:t>laporan</w:t>
      </w:r>
      <w:proofErr w:type="spellEnd"/>
      <w:r>
        <w:rPr>
          <w:sz w:val="20"/>
          <w:szCs w:val="20"/>
        </w:rPr>
        <w:t xml:space="preserve"> </w:t>
      </w:r>
      <w:proofErr w:type="spellStart"/>
      <w:r>
        <w:rPr>
          <w:sz w:val="20"/>
          <w:szCs w:val="20"/>
        </w:rPr>
        <w:t>Rencana</w:t>
      </w:r>
      <w:proofErr w:type="spellEnd"/>
      <w:r>
        <w:rPr>
          <w:sz w:val="20"/>
          <w:szCs w:val="20"/>
        </w:rPr>
        <w:t xml:space="preserve"> </w:t>
      </w:r>
      <w:proofErr w:type="spellStart"/>
      <w:r>
        <w:rPr>
          <w:sz w:val="20"/>
          <w:szCs w:val="20"/>
        </w:rPr>
        <w:t>Strategis</w:t>
      </w:r>
      <w:proofErr w:type="spellEnd"/>
      <w:r>
        <w:rPr>
          <w:sz w:val="20"/>
          <w:szCs w:val="20"/>
        </w:rPr>
        <w:t xml:space="preserve"> </w:t>
      </w:r>
      <w:proofErr w:type="spellStart"/>
      <w:r>
        <w:rPr>
          <w:sz w:val="20"/>
          <w:szCs w:val="20"/>
        </w:rPr>
        <w:t>Dinas</w:t>
      </w:r>
      <w:proofErr w:type="spellEnd"/>
      <w:r>
        <w:rPr>
          <w:sz w:val="20"/>
          <w:szCs w:val="20"/>
        </w:rPr>
        <w:t xml:space="preserve"> </w:t>
      </w:r>
      <w:proofErr w:type="spellStart"/>
      <w:r>
        <w:rPr>
          <w:sz w:val="20"/>
          <w:szCs w:val="20"/>
        </w:rPr>
        <w:t>Ketenagakerjaan</w:t>
      </w:r>
      <w:proofErr w:type="spellEnd"/>
      <w:r>
        <w:rPr>
          <w:sz w:val="20"/>
          <w:szCs w:val="20"/>
        </w:rPr>
        <w:t xml:space="preserve"> Kota Makassar 2014-2019 </w:t>
      </w:r>
      <w:proofErr w:type="spellStart"/>
      <w:r>
        <w:rPr>
          <w:sz w:val="20"/>
          <w:szCs w:val="20"/>
        </w:rPr>
        <w:t>tercermin</w:t>
      </w:r>
      <w:proofErr w:type="spellEnd"/>
      <w:r>
        <w:rPr>
          <w:sz w:val="20"/>
          <w:szCs w:val="20"/>
        </w:rPr>
        <w:t xml:space="preserve"> </w:t>
      </w:r>
      <w:proofErr w:type="spellStart"/>
      <w:r>
        <w:rPr>
          <w:sz w:val="20"/>
          <w:szCs w:val="20"/>
        </w:rPr>
        <w:t>tujuan</w:t>
      </w:r>
      <w:proofErr w:type="spellEnd"/>
      <w:r>
        <w:rPr>
          <w:sz w:val="20"/>
          <w:szCs w:val="20"/>
        </w:rPr>
        <w:t xml:space="preserve"> </w:t>
      </w:r>
      <w:proofErr w:type="spellStart"/>
      <w:r>
        <w:rPr>
          <w:sz w:val="20"/>
          <w:szCs w:val="20"/>
        </w:rPr>
        <w:t>strategis</w:t>
      </w:r>
      <w:proofErr w:type="spellEnd"/>
      <w:r>
        <w:rPr>
          <w:sz w:val="20"/>
          <w:szCs w:val="20"/>
        </w:rPr>
        <w:t xml:space="preserve"> yang </w:t>
      </w:r>
      <w:proofErr w:type="spellStart"/>
      <w:r>
        <w:rPr>
          <w:sz w:val="20"/>
          <w:szCs w:val="20"/>
        </w:rPr>
        <w:t>hendak</w:t>
      </w:r>
      <w:proofErr w:type="spellEnd"/>
      <w:r>
        <w:rPr>
          <w:sz w:val="20"/>
          <w:szCs w:val="20"/>
        </w:rPr>
        <w:t xml:space="preserve"> </w:t>
      </w:r>
      <w:proofErr w:type="spellStart"/>
      <w:r>
        <w:rPr>
          <w:sz w:val="20"/>
          <w:szCs w:val="20"/>
        </w:rPr>
        <w:t>dicapai</w:t>
      </w:r>
      <w:proofErr w:type="spellEnd"/>
      <w:r>
        <w:rPr>
          <w:sz w:val="20"/>
          <w:szCs w:val="20"/>
        </w:rPr>
        <w:t xml:space="preserve"> </w:t>
      </w:r>
      <w:proofErr w:type="spellStart"/>
      <w:r>
        <w:rPr>
          <w:sz w:val="20"/>
          <w:szCs w:val="20"/>
        </w:rPr>
        <w:t>yaitu</w:t>
      </w:r>
      <w:proofErr w:type="spellEnd"/>
      <w:r>
        <w:rPr>
          <w:sz w:val="20"/>
          <w:szCs w:val="20"/>
        </w:rPr>
        <w:t xml:space="preserve">: 1) </w:t>
      </w:r>
      <w:proofErr w:type="spellStart"/>
      <w:r>
        <w:rPr>
          <w:sz w:val="20"/>
          <w:szCs w:val="20"/>
        </w:rPr>
        <w:t>Mewujudkan</w:t>
      </w:r>
      <w:proofErr w:type="spellEnd"/>
      <w:r>
        <w:rPr>
          <w:sz w:val="20"/>
          <w:szCs w:val="20"/>
        </w:rPr>
        <w:t xml:space="preserve"> </w:t>
      </w:r>
      <w:proofErr w:type="spellStart"/>
      <w:r>
        <w:rPr>
          <w:sz w:val="20"/>
          <w:szCs w:val="20"/>
        </w:rPr>
        <w:t>peningkatan</w:t>
      </w:r>
      <w:proofErr w:type="spellEnd"/>
      <w:r>
        <w:rPr>
          <w:sz w:val="20"/>
          <w:szCs w:val="20"/>
        </w:rPr>
        <w:t xml:space="preserve"> </w:t>
      </w:r>
      <w:proofErr w:type="spellStart"/>
      <w:r>
        <w:rPr>
          <w:sz w:val="20"/>
          <w:szCs w:val="20"/>
        </w:rPr>
        <w:t>pendapatan</w:t>
      </w:r>
      <w:proofErr w:type="spellEnd"/>
      <w:r>
        <w:rPr>
          <w:sz w:val="20"/>
          <w:szCs w:val="20"/>
        </w:rPr>
        <w:t xml:space="preserve"> </w:t>
      </w:r>
      <w:proofErr w:type="spellStart"/>
      <w:r>
        <w:rPr>
          <w:sz w:val="20"/>
          <w:szCs w:val="20"/>
        </w:rPr>
        <w:t>masyarakat</w:t>
      </w:r>
      <w:proofErr w:type="spellEnd"/>
      <w:r>
        <w:rPr>
          <w:sz w:val="20"/>
          <w:szCs w:val="20"/>
        </w:rPr>
        <w:t xml:space="preserve">; 2) </w:t>
      </w:r>
      <w:proofErr w:type="spellStart"/>
      <w:r>
        <w:rPr>
          <w:sz w:val="20"/>
          <w:szCs w:val="20"/>
        </w:rPr>
        <w:t>Mewujudkan</w:t>
      </w:r>
      <w:proofErr w:type="spellEnd"/>
      <w:r>
        <w:rPr>
          <w:sz w:val="20"/>
          <w:szCs w:val="20"/>
        </w:rPr>
        <w:t xml:space="preserve"> </w:t>
      </w:r>
      <w:proofErr w:type="spellStart"/>
      <w:r>
        <w:rPr>
          <w:sz w:val="20"/>
          <w:szCs w:val="20"/>
        </w:rPr>
        <w:t>kehidupan</w:t>
      </w:r>
      <w:proofErr w:type="spellEnd"/>
      <w:r>
        <w:rPr>
          <w:sz w:val="20"/>
          <w:szCs w:val="20"/>
        </w:rPr>
        <w:t xml:space="preserve"> </w:t>
      </w:r>
      <w:proofErr w:type="spellStart"/>
      <w:r>
        <w:rPr>
          <w:sz w:val="20"/>
          <w:szCs w:val="20"/>
        </w:rPr>
        <w:t>masyarakat</w:t>
      </w:r>
      <w:proofErr w:type="spellEnd"/>
      <w:r>
        <w:rPr>
          <w:sz w:val="20"/>
          <w:szCs w:val="20"/>
        </w:rPr>
        <w:t xml:space="preserve"> yang </w:t>
      </w:r>
      <w:proofErr w:type="spellStart"/>
      <w:r>
        <w:rPr>
          <w:sz w:val="20"/>
          <w:szCs w:val="20"/>
        </w:rPr>
        <w:t>aman</w:t>
      </w:r>
      <w:proofErr w:type="spellEnd"/>
      <w:r>
        <w:rPr>
          <w:sz w:val="20"/>
          <w:szCs w:val="20"/>
        </w:rPr>
        <w:t xml:space="preserve">, </w:t>
      </w:r>
      <w:proofErr w:type="spellStart"/>
      <w:r>
        <w:rPr>
          <w:sz w:val="20"/>
          <w:szCs w:val="20"/>
        </w:rPr>
        <w:t>tertib</w:t>
      </w:r>
      <w:proofErr w:type="spellEnd"/>
      <w:r>
        <w:rPr>
          <w:sz w:val="20"/>
          <w:szCs w:val="20"/>
        </w:rPr>
        <w:t xml:space="preserve">, </w:t>
      </w:r>
      <w:proofErr w:type="spellStart"/>
      <w:r>
        <w:rPr>
          <w:sz w:val="20"/>
          <w:szCs w:val="20"/>
        </w:rPr>
        <w:t>tentram</w:t>
      </w:r>
      <w:proofErr w:type="spellEnd"/>
      <w:r>
        <w:rPr>
          <w:sz w:val="20"/>
          <w:szCs w:val="20"/>
        </w:rPr>
        <w:t xml:space="preserve"> dan </w:t>
      </w:r>
      <w:proofErr w:type="spellStart"/>
      <w:r>
        <w:rPr>
          <w:sz w:val="20"/>
          <w:szCs w:val="20"/>
        </w:rPr>
        <w:t>damai</w:t>
      </w:r>
      <w:proofErr w:type="spellEnd"/>
      <w:r>
        <w:rPr>
          <w:sz w:val="20"/>
          <w:szCs w:val="20"/>
        </w:rPr>
        <w:t xml:space="preserve">; 3) </w:t>
      </w:r>
      <w:proofErr w:type="spellStart"/>
      <w:r>
        <w:rPr>
          <w:sz w:val="20"/>
          <w:szCs w:val="20"/>
        </w:rPr>
        <w:t>Peningkatan</w:t>
      </w:r>
      <w:proofErr w:type="spellEnd"/>
      <w:r>
        <w:rPr>
          <w:sz w:val="20"/>
          <w:szCs w:val="20"/>
        </w:rPr>
        <w:t xml:space="preserve"> </w:t>
      </w:r>
      <w:proofErr w:type="spellStart"/>
      <w:r>
        <w:rPr>
          <w:sz w:val="20"/>
          <w:szCs w:val="20"/>
        </w:rPr>
        <w:t>kinerja</w:t>
      </w:r>
      <w:proofErr w:type="spellEnd"/>
      <w:r>
        <w:rPr>
          <w:sz w:val="20"/>
          <w:szCs w:val="20"/>
        </w:rPr>
        <w:t xml:space="preserve"> </w:t>
      </w:r>
      <w:proofErr w:type="spellStart"/>
      <w:r>
        <w:rPr>
          <w:sz w:val="20"/>
          <w:szCs w:val="20"/>
        </w:rPr>
        <w:t>pelayanan</w:t>
      </w:r>
      <w:proofErr w:type="spellEnd"/>
      <w:r>
        <w:rPr>
          <w:sz w:val="20"/>
          <w:szCs w:val="20"/>
        </w:rPr>
        <w:t xml:space="preserve"> </w:t>
      </w:r>
      <w:proofErr w:type="spellStart"/>
      <w:r>
        <w:rPr>
          <w:sz w:val="20"/>
          <w:szCs w:val="20"/>
        </w:rPr>
        <w:t>publik</w:t>
      </w:r>
      <w:proofErr w:type="spellEnd"/>
      <w:r>
        <w:rPr>
          <w:sz w:val="20"/>
          <w:szCs w:val="20"/>
        </w:rPr>
        <w:t xml:space="preserve"> yang </w:t>
      </w:r>
      <w:proofErr w:type="spellStart"/>
      <w:r>
        <w:rPr>
          <w:sz w:val="20"/>
          <w:szCs w:val="20"/>
        </w:rPr>
        <w:t>ketiga</w:t>
      </w:r>
      <w:proofErr w:type="spellEnd"/>
      <w:r>
        <w:rPr>
          <w:sz w:val="20"/>
          <w:szCs w:val="20"/>
        </w:rPr>
        <w:t xml:space="preserve"> </w:t>
      </w:r>
      <w:proofErr w:type="spellStart"/>
      <w:r>
        <w:rPr>
          <w:sz w:val="20"/>
          <w:szCs w:val="20"/>
        </w:rPr>
        <w:t>tujuan</w:t>
      </w:r>
      <w:proofErr w:type="spellEnd"/>
      <w:r>
        <w:rPr>
          <w:sz w:val="20"/>
          <w:szCs w:val="20"/>
        </w:rPr>
        <w:t xml:space="preserve"> </w:t>
      </w:r>
      <w:proofErr w:type="spellStart"/>
      <w:r>
        <w:rPr>
          <w:sz w:val="20"/>
          <w:szCs w:val="20"/>
        </w:rPr>
        <w:t>strategis</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menunjukkan</w:t>
      </w:r>
      <w:proofErr w:type="spellEnd"/>
      <w:r>
        <w:rPr>
          <w:sz w:val="20"/>
          <w:szCs w:val="20"/>
        </w:rPr>
        <w:t xml:space="preserve"> </w:t>
      </w:r>
      <w:proofErr w:type="spellStart"/>
      <w:r>
        <w:rPr>
          <w:sz w:val="20"/>
          <w:szCs w:val="20"/>
        </w:rPr>
        <w:t>secara</w:t>
      </w:r>
      <w:proofErr w:type="spellEnd"/>
      <w:r>
        <w:rPr>
          <w:sz w:val="20"/>
          <w:szCs w:val="20"/>
        </w:rPr>
        <w:t xml:space="preserve"> </w:t>
      </w:r>
      <w:proofErr w:type="spellStart"/>
      <w:r>
        <w:rPr>
          <w:sz w:val="20"/>
          <w:szCs w:val="20"/>
        </w:rPr>
        <w:t>keseluruhan</w:t>
      </w:r>
      <w:proofErr w:type="spellEnd"/>
      <w:r>
        <w:rPr>
          <w:sz w:val="20"/>
          <w:szCs w:val="20"/>
        </w:rPr>
        <w:t xml:space="preserve"> program </w:t>
      </w:r>
      <w:proofErr w:type="spellStart"/>
      <w:r>
        <w:rPr>
          <w:sz w:val="20"/>
          <w:szCs w:val="20"/>
        </w:rPr>
        <w:t>kerja</w:t>
      </w:r>
      <w:proofErr w:type="spellEnd"/>
      <w:r>
        <w:rPr>
          <w:sz w:val="20"/>
          <w:szCs w:val="20"/>
        </w:rPr>
        <w:t xml:space="preserve"> </w:t>
      </w:r>
      <w:proofErr w:type="spellStart"/>
      <w:r>
        <w:rPr>
          <w:sz w:val="20"/>
          <w:szCs w:val="20"/>
        </w:rPr>
        <w:t>sudah</w:t>
      </w:r>
      <w:proofErr w:type="spellEnd"/>
      <w:r>
        <w:rPr>
          <w:sz w:val="20"/>
          <w:szCs w:val="20"/>
        </w:rPr>
        <w:t xml:space="preserve"> </w:t>
      </w:r>
      <w:proofErr w:type="spellStart"/>
      <w:r>
        <w:rPr>
          <w:sz w:val="20"/>
          <w:szCs w:val="20"/>
        </w:rPr>
        <w:t>terealisasi</w:t>
      </w:r>
      <w:proofErr w:type="spellEnd"/>
      <w:r>
        <w:rPr>
          <w:sz w:val="20"/>
          <w:szCs w:val="20"/>
        </w:rPr>
        <w:t xml:space="preserve"> </w:t>
      </w:r>
      <w:proofErr w:type="spellStart"/>
      <w:r>
        <w:rPr>
          <w:sz w:val="20"/>
          <w:szCs w:val="20"/>
        </w:rPr>
        <w:t>mencapai</w:t>
      </w:r>
      <w:proofErr w:type="spellEnd"/>
      <w:r>
        <w:rPr>
          <w:sz w:val="20"/>
          <w:szCs w:val="20"/>
        </w:rPr>
        <w:t xml:space="preserve"> </w:t>
      </w:r>
      <w:proofErr w:type="spellStart"/>
      <w:r>
        <w:rPr>
          <w:sz w:val="20"/>
          <w:szCs w:val="20"/>
        </w:rPr>
        <w:t>angka</w:t>
      </w:r>
      <w:proofErr w:type="spellEnd"/>
      <w:r>
        <w:rPr>
          <w:sz w:val="20"/>
          <w:szCs w:val="20"/>
        </w:rPr>
        <w:t xml:space="preserve"> di </w:t>
      </w:r>
      <w:proofErr w:type="spellStart"/>
      <w:r>
        <w:rPr>
          <w:sz w:val="20"/>
          <w:szCs w:val="20"/>
        </w:rPr>
        <w:t>atas</w:t>
      </w:r>
      <w:proofErr w:type="spellEnd"/>
      <w:r>
        <w:rPr>
          <w:sz w:val="20"/>
          <w:szCs w:val="20"/>
        </w:rPr>
        <w:t xml:space="preserve"> 90 </w:t>
      </w:r>
      <w:proofErr w:type="spellStart"/>
      <w:r>
        <w:rPr>
          <w:sz w:val="20"/>
          <w:szCs w:val="20"/>
        </w:rPr>
        <w:t>persen</w:t>
      </w:r>
      <w:proofErr w:type="spellEnd"/>
      <w:r>
        <w:rPr>
          <w:sz w:val="20"/>
          <w:szCs w:val="20"/>
        </w:rPr>
        <w:t xml:space="preserve">. </w:t>
      </w:r>
      <w:proofErr w:type="spellStart"/>
      <w:r>
        <w:rPr>
          <w:sz w:val="20"/>
          <w:szCs w:val="20"/>
        </w:rPr>
        <w:t>Melihat</w:t>
      </w:r>
      <w:proofErr w:type="spellEnd"/>
      <w:r>
        <w:rPr>
          <w:sz w:val="20"/>
          <w:szCs w:val="20"/>
        </w:rPr>
        <w:t xml:space="preserve"> </w:t>
      </w:r>
      <w:proofErr w:type="spellStart"/>
      <w:r>
        <w:rPr>
          <w:sz w:val="20"/>
          <w:szCs w:val="20"/>
        </w:rPr>
        <w:t>realisasi</w:t>
      </w:r>
      <w:proofErr w:type="spellEnd"/>
      <w:r>
        <w:rPr>
          <w:sz w:val="20"/>
          <w:szCs w:val="20"/>
        </w:rPr>
        <w:t xml:space="preserve"> </w:t>
      </w:r>
      <w:proofErr w:type="spellStart"/>
      <w:r>
        <w:rPr>
          <w:sz w:val="20"/>
          <w:szCs w:val="20"/>
        </w:rPr>
        <w:t>kinerja</w:t>
      </w:r>
      <w:proofErr w:type="spellEnd"/>
      <w:r>
        <w:rPr>
          <w:sz w:val="20"/>
          <w:szCs w:val="20"/>
        </w:rPr>
        <w:t xml:space="preserve"> </w:t>
      </w:r>
      <w:proofErr w:type="spellStart"/>
      <w:r>
        <w:rPr>
          <w:sz w:val="20"/>
          <w:szCs w:val="20"/>
        </w:rPr>
        <w:t>organisasi</w:t>
      </w:r>
      <w:proofErr w:type="spellEnd"/>
      <w:r>
        <w:rPr>
          <w:sz w:val="20"/>
          <w:szCs w:val="20"/>
        </w:rPr>
        <w:t xml:space="preserve"> </w:t>
      </w:r>
      <w:proofErr w:type="spellStart"/>
      <w:r>
        <w:rPr>
          <w:sz w:val="20"/>
          <w:szCs w:val="20"/>
        </w:rPr>
        <w:t>Dinas</w:t>
      </w:r>
      <w:proofErr w:type="spellEnd"/>
      <w:r>
        <w:rPr>
          <w:sz w:val="20"/>
          <w:szCs w:val="20"/>
        </w:rPr>
        <w:t xml:space="preserve"> Tenaga </w:t>
      </w:r>
      <w:proofErr w:type="spellStart"/>
      <w:r>
        <w:rPr>
          <w:sz w:val="20"/>
          <w:szCs w:val="20"/>
        </w:rPr>
        <w:t>Kerja</w:t>
      </w:r>
      <w:proofErr w:type="spellEnd"/>
      <w:r>
        <w:rPr>
          <w:sz w:val="20"/>
          <w:szCs w:val="20"/>
        </w:rPr>
        <w:t xml:space="preserve"> Kota Makassar di </w:t>
      </w:r>
      <w:proofErr w:type="spellStart"/>
      <w:r>
        <w:rPr>
          <w:sz w:val="20"/>
          <w:szCs w:val="20"/>
        </w:rPr>
        <w:t>atas</w:t>
      </w:r>
      <w:proofErr w:type="spellEnd"/>
      <w:r>
        <w:rPr>
          <w:sz w:val="20"/>
          <w:szCs w:val="20"/>
        </w:rPr>
        <w:t xml:space="preserve"> juga </w:t>
      </w:r>
      <w:proofErr w:type="spellStart"/>
      <w:r>
        <w:rPr>
          <w:sz w:val="20"/>
          <w:szCs w:val="20"/>
        </w:rPr>
        <w:t>dapat</w:t>
      </w:r>
      <w:proofErr w:type="spellEnd"/>
      <w:r>
        <w:rPr>
          <w:sz w:val="20"/>
          <w:szCs w:val="20"/>
        </w:rPr>
        <w:t xml:space="preserve"> </w:t>
      </w:r>
      <w:proofErr w:type="spellStart"/>
      <w:r>
        <w:rPr>
          <w:sz w:val="20"/>
          <w:szCs w:val="20"/>
        </w:rPr>
        <w:t>dilihat</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penetapan</w:t>
      </w:r>
      <w:proofErr w:type="spellEnd"/>
      <w:r>
        <w:rPr>
          <w:sz w:val="20"/>
          <w:szCs w:val="20"/>
        </w:rPr>
        <w:t xml:space="preserve"> </w:t>
      </w:r>
      <w:proofErr w:type="spellStart"/>
      <w:r>
        <w:rPr>
          <w:sz w:val="20"/>
          <w:szCs w:val="20"/>
        </w:rPr>
        <w:t>sasaran</w:t>
      </w:r>
      <w:proofErr w:type="spellEnd"/>
      <w:r>
        <w:rPr>
          <w:sz w:val="20"/>
          <w:szCs w:val="20"/>
        </w:rPr>
        <w:t xml:space="preserve"> </w:t>
      </w:r>
      <w:proofErr w:type="spellStart"/>
      <w:r>
        <w:rPr>
          <w:sz w:val="20"/>
          <w:szCs w:val="20"/>
        </w:rPr>
        <w:t>Strategis</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indikator</w:t>
      </w:r>
      <w:proofErr w:type="spellEnd"/>
      <w:r>
        <w:rPr>
          <w:sz w:val="20"/>
          <w:szCs w:val="20"/>
        </w:rPr>
        <w:t xml:space="preserve"> </w:t>
      </w:r>
      <w:proofErr w:type="spellStart"/>
      <w:r>
        <w:rPr>
          <w:sz w:val="20"/>
          <w:szCs w:val="20"/>
        </w:rPr>
        <w:t>kinerja</w:t>
      </w:r>
      <w:proofErr w:type="spellEnd"/>
      <w:r>
        <w:rPr>
          <w:sz w:val="20"/>
          <w:szCs w:val="20"/>
        </w:rPr>
        <w:t xml:space="preserve"> dan </w:t>
      </w:r>
      <w:proofErr w:type="spellStart"/>
      <w:r>
        <w:rPr>
          <w:sz w:val="20"/>
          <w:szCs w:val="20"/>
        </w:rPr>
        <w:t>capaian</w:t>
      </w:r>
      <w:proofErr w:type="spellEnd"/>
      <w:r>
        <w:rPr>
          <w:sz w:val="20"/>
          <w:szCs w:val="20"/>
        </w:rPr>
        <w:t xml:space="preserve"> </w:t>
      </w:r>
      <w:proofErr w:type="spellStart"/>
      <w:r>
        <w:rPr>
          <w:sz w:val="20"/>
          <w:szCs w:val="20"/>
        </w:rPr>
        <w:t>kinerjanya</w:t>
      </w:r>
      <w:proofErr w:type="spellEnd"/>
      <w:r>
        <w:rPr>
          <w:sz w:val="20"/>
          <w:szCs w:val="20"/>
        </w:rPr>
        <w:t xml:space="preserve"> </w:t>
      </w:r>
      <w:proofErr w:type="spellStart"/>
      <w:r>
        <w:rPr>
          <w:sz w:val="20"/>
          <w:szCs w:val="20"/>
        </w:rPr>
        <w:t>diuraikan</w:t>
      </w:r>
      <w:proofErr w:type="spellEnd"/>
      <w:r>
        <w:rPr>
          <w:sz w:val="20"/>
          <w:szCs w:val="20"/>
        </w:rPr>
        <w:t xml:space="preserve"> </w:t>
      </w:r>
      <w:proofErr w:type="spellStart"/>
      <w:r>
        <w:rPr>
          <w:sz w:val="20"/>
          <w:szCs w:val="20"/>
        </w:rPr>
        <w:t>sebagai</w:t>
      </w:r>
      <w:proofErr w:type="spellEnd"/>
      <w:r>
        <w:rPr>
          <w:sz w:val="20"/>
          <w:szCs w:val="20"/>
        </w:rPr>
        <w:t xml:space="preserve"> </w:t>
      </w:r>
      <w:proofErr w:type="spellStart"/>
      <w:r>
        <w:rPr>
          <w:sz w:val="20"/>
          <w:szCs w:val="20"/>
        </w:rPr>
        <w:t>berikut</w:t>
      </w:r>
      <w:proofErr w:type="spellEnd"/>
      <w:r>
        <w:rPr>
          <w:sz w:val="20"/>
          <w:szCs w:val="20"/>
        </w:rPr>
        <w:t xml:space="preserve">: a. </w:t>
      </w:r>
      <w:proofErr w:type="spellStart"/>
      <w:r>
        <w:rPr>
          <w:sz w:val="20"/>
          <w:szCs w:val="20"/>
        </w:rPr>
        <w:t>Sasaran</w:t>
      </w:r>
      <w:proofErr w:type="spellEnd"/>
      <w:r>
        <w:rPr>
          <w:sz w:val="20"/>
          <w:szCs w:val="20"/>
        </w:rPr>
        <w:t xml:space="preserve"> </w:t>
      </w:r>
      <w:proofErr w:type="spellStart"/>
      <w:r>
        <w:rPr>
          <w:sz w:val="20"/>
          <w:szCs w:val="20"/>
        </w:rPr>
        <w:t>Pertama</w:t>
      </w:r>
      <w:proofErr w:type="spellEnd"/>
      <w:r>
        <w:rPr>
          <w:sz w:val="20"/>
          <w:szCs w:val="20"/>
        </w:rPr>
        <w:t>, “</w:t>
      </w:r>
      <w:proofErr w:type="spellStart"/>
      <w:r>
        <w:rPr>
          <w:sz w:val="20"/>
          <w:szCs w:val="20"/>
        </w:rPr>
        <w:t>Terpenuhinya</w:t>
      </w:r>
      <w:proofErr w:type="spellEnd"/>
      <w:r>
        <w:rPr>
          <w:sz w:val="20"/>
          <w:szCs w:val="20"/>
        </w:rPr>
        <w:t xml:space="preserve"> </w:t>
      </w:r>
      <w:proofErr w:type="spellStart"/>
      <w:r>
        <w:rPr>
          <w:sz w:val="20"/>
          <w:szCs w:val="20"/>
        </w:rPr>
        <w:t>Kebutuhan</w:t>
      </w:r>
      <w:proofErr w:type="spellEnd"/>
      <w:r>
        <w:rPr>
          <w:sz w:val="20"/>
          <w:szCs w:val="20"/>
        </w:rPr>
        <w:t xml:space="preserve"> </w:t>
      </w:r>
      <w:proofErr w:type="spellStart"/>
      <w:r>
        <w:rPr>
          <w:sz w:val="20"/>
          <w:szCs w:val="20"/>
        </w:rPr>
        <w:t>Lapangan</w:t>
      </w:r>
      <w:proofErr w:type="spellEnd"/>
      <w:r>
        <w:rPr>
          <w:sz w:val="20"/>
          <w:szCs w:val="20"/>
        </w:rPr>
        <w:t xml:space="preserve"> </w:t>
      </w:r>
      <w:proofErr w:type="spellStart"/>
      <w:r>
        <w:rPr>
          <w:sz w:val="20"/>
          <w:szCs w:val="20"/>
        </w:rPr>
        <w:t>Kerja</w:t>
      </w:r>
      <w:proofErr w:type="spellEnd"/>
      <w:r>
        <w:rPr>
          <w:sz w:val="20"/>
          <w:szCs w:val="20"/>
        </w:rPr>
        <w:t xml:space="preserve"> dan </w:t>
      </w:r>
      <w:proofErr w:type="spellStart"/>
      <w:r>
        <w:rPr>
          <w:sz w:val="20"/>
          <w:szCs w:val="20"/>
        </w:rPr>
        <w:t>Kesempatan</w:t>
      </w:r>
      <w:proofErr w:type="spellEnd"/>
      <w:r>
        <w:rPr>
          <w:sz w:val="20"/>
          <w:szCs w:val="20"/>
        </w:rPr>
        <w:t xml:space="preserve"> </w:t>
      </w:r>
      <w:proofErr w:type="spellStart"/>
      <w:r>
        <w:rPr>
          <w:sz w:val="20"/>
          <w:szCs w:val="20"/>
        </w:rPr>
        <w:t>Berusaha</w:t>
      </w:r>
      <w:proofErr w:type="spellEnd"/>
      <w:r>
        <w:rPr>
          <w:sz w:val="20"/>
          <w:szCs w:val="20"/>
        </w:rPr>
        <w:t xml:space="preserve">” rata- rata </w:t>
      </w:r>
      <w:proofErr w:type="spellStart"/>
      <w:r>
        <w:rPr>
          <w:sz w:val="20"/>
          <w:szCs w:val="20"/>
        </w:rPr>
        <w:t>capaiannya</w:t>
      </w:r>
      <w:proofErr w:type="spellEnd"/>
      <w:r>
        <w:rPr>
          <w:sz w:val="20"/>
          <w:szCs w:val="20"/>
        </w:rPr>
        <w:t xml:space="preserve"> </w:t>
      </w:r>
      <w:proofErr w:type="spellStart"/>
      <w:r>
        <w:rPr>
          <w:sz w:val="20"/>
          <w:szCs w:val="20"/>
        </w:rPr>
        <w:t>sebesar</w:t>
      </w:r>
      <w:proofErr w:type="spellEnd"/>
      <w:r>
        <w:rPr>
          <w:sz w:val="20"/>
          <w:szCs w:val="20"/>
        </w:rPr>
        <w:t xml:space="preserve"> 151,94%; b. </w:t>
      </w:r>
      <w:proofErr w:type="spellStart"/>
      <w:r>
        <w:rPr>
          <w:sz w:val="20"/>
          <w:szCs w:val="20"/>
        </w:rPr>
        <w:t>Sasaran</w:t>
      </w:r>
      <w:proofErr w:type="spellEnd"/>
      <w:r>
        <w:rPr>
          <w:sz w:val="20"/>
          <w:szCs w:val="20"/>
        </w:rPr>
        <w:t xml:space="preserve"> </w:t>
      </w:r>
      <w:proofErr w:type="spellStart"/>
      <w:r>
        <w:rPr>
          <w:sz w:val="20"/>
          <w:szCs w:val="20"/>
        </w:rPr>
        <w:t>Kedua</w:t>
      </w:r>
      <w:proofErr w:type="spellEnd"/>
      <w:r>
        <w:rPr>
          <w:sz w:val="20"/>
          <w:szCs w:val="20"/>
        </w:rPr>
        <w:t>, “</w:t>
      </w:r>
      <w:proofErr w:type="spellStart"/>
      <w:r>
        <w:rPr>
          <w:sz w:val="20"/>
          <w:szCs w:val="20"/>
        </w:rPr>
        <w:t>Terwujudnya</w:t>
      </w:r>
      <w:proofErr w:type="spellEnd"/>
      <w:r>
        <w:rPr>
          <w:sz w:val="20"/>
          <w:szCs w:val="20"/>
        </w:rPr>
        <w:t xml:space="preserve"> </w:t>
      </w:r>
      <w:proofErr w:type="spellStart"/>
      <w:r>
        <w:rPr>
          <w:sz w:val="20"/>
          <w:szCs w:val="20"/>
        </w:rPr>
        <w:t>tenaga</w:t>
      </w:r>
      <w:proofErr w:type="spellEnd"/>
      <w:r>
        <w:rPr>
          <w:sz w:val="20"/>
          <w:szCs w:val="20"/>
        </w:rPr>
        <w:t xml:space="preserve"> </w:t>
      </w:r>
      <w:proofErr w:type="spellStart"/>
      <w:r>
        <w:rPr>
          <w:sz w:val="20"/>
          <w:szCs w:val="20"/>
        </w:rPr>
        <w:t>kerja</w:t>
      </w:r>
      <w:proofErr w:type="spellEnd"/>
      <w:r>
        <w:rPr>
          <w:sz w:val="20"/>
          <w:szCs w:val="20"/>
        </w:rPr>
        <w:t xml:space="preserve"> yang </w:t>
      </w:r>
      <w:proofErr w:type="spellStart"/>
      <w:r>
        <w:rPr>
          <w:sz w:val="20"/>
          <w:szCs w:val="20"/>
        </w:rPr>
        <w:t>produktif</w:t>
      </w:r>
      <w:proofErr w:type="spellEnd"/>
      <w:r>
        <w:rPr>
          <w:sz w:val="20"/>
          <w:szCs w:val="20"/>
        </w:rPr>
        <w:t xml:space="preserve"> dan </w:t>
      </w:r>
      <w:proofErr w:type="spellStart"/>
      <w:r>
        <w:rPr>
          <w:sz w:val="20"/>
          <w:szCs w:val="20"/>
        </w:rPr>
        <w:t>berdaya</w:t>
      </w:r>
      <w:proofErr w:type="spellEnd"/>
      <w:r>
        <w:rPr>
          <w:sz w:val="20"/>
          <w:szCs w:val="20"/>
        </w:rPr>
        <w:t xml:space="preserve"> </w:t>
      </w:r>
      <w:proofErr w:type="spellStart"/>
      <w:r>
        <w:rPr>
          <w:sz w:val="20"/>
          <w:szCs w:val="20"/>
        </w:rPr>
        <w:t>saing</w:t>
      </w:r>
      <w:proofErr w:type="spellEnd"/>
      <w:r>
        <w:rPr>
          <w:sz w:val="20"/>
          <w:szCs w:val="20"/>
        </w:rPr>
        <w:t xml:space="preserve">” rata-rata </w:t>
      </w:r>
      <w:proofErr w:type="spellStart"/>
      <w:r>
        <w:rPr>
          <w:sz w:val="20"/>
          <w:szCs w:val="20"/>
        </w:rPr>
        <w:t>capainnya</w:t>
      </w:r>
      <w:proofErr w:type="spellEnd"/>
      <w:r>
        <w:rPr>
          <w:sz w:val="20"/>
          <w:szCs w:val="20"/>
        </w:rPr>
        <w:t xml:space="preserve"> </w:t>
      </w:r>
      <w:proofErr w:type="spellStart"/>
      <w:r>
        <w:rPr>
          <w:sz w:val="20"/>
          <w:szCs w:val="20"/>
        </w:rPr>
        <w:t>sebesar</w:t>
      </w:r>
      <w:proofErr w:type="spellEnd"/>
      <w:r>
        <w:rPr>
          <w:sz w:val="20"/>
          <w:szCs w:val="20"/>
        </w:rPr>
        <w:t xml:space="preserve"> 100,02%; c. </w:t>
      </w:r>
      <w:proofErr w:type="spellStart"/>
      <w:r>
        <w:rPr>
          <w:sz w:val="20"/>
          <w:szCs w:val="20"/>
        </w:rPr>
        <w:t>Sasaran</w:t>
      </w:r>
      <w:proofErr w:type="spellEnd"/>
      <w:r>
        <w:rPr>
          <w:sz w:val="20"/>
          <w:szCs w:val="20"/>
        </w:rPr>
        <w:t xml:space="preserve"> </w:t>
      </w:r>
      <w:proofErr w:type="spellStart"/>
      <w:r>
        <w:rPr>
          <w:sz w:val="20"/>
          <w:szCs w:val="20"/>
        </w:rPr>
        <w:t>Ketiga</w:t>
      </w:r>
      <w:proofErr w:type="spellEnd"/>
      <w:r>
        <w:rPr>
          <w:sz w:val="20"/>
          <w:szCs w:val="20"/>
        </w:rPr>
        <w:t>, “</w:t>
      </w:r>
      <w:proofErr w:type="spellStart"/>
      <w:r>
        <w:rPr>
          <w:sz w:val="20"/>
          <w:szCs w:val="20"/>
        </w:rPr>
        <w:t>Terciptanya</w:t>
      </w:r>
      <w:proofErr w:type="spellEnd"/>
      <w:r>
        <w:rPr>
          <w:sz w:val="20"/>
          <w:szCs w:val="20"/>
        </w:rPr>
        <w:t xml:space="preserve"> </w:t>
      </w:r>
      <w:proofErr w:type="spellStart"/>
      <w:r>
        <w:rPr>
          <w:sz w:val="20"/>
          <w:szCs w:val="20"/>
        </w:rPr>
        <w:t>Hubungan</w:t>
      </w:r>
      <w:proofErr w:type="spellEnd"/>
      <w:r>
        <w:rPr>
          <w:sz w:val="20"/>
          <w:szCs w:val="20"/>
        </w:rPr>
        <w:t xml:space="preserve"> yang </w:t>
      </w:r>
      <w:proofErr w:type="spellStart"/>
      <w:r>
        <w:rPr>
          <w:sz w:val="20"/>
          <w:szCs w:val="20"/>
        </w:rPr>
        <w:t>Harmonis</w:t>
      </w:r>
      <w:proofErr w:type="spellEnd"/>
      <w:r>
        <w:rPr>
          <w:sz w:val="20"/>
          <w:szCs w:val="20"/>
        </w:rPr>
        <w:t xml:space="preserve"> </w:t>
      </w:r>
      <w:proofErr w:type="spellStart"/>
      <w:r>
        <w:rPr>
          <w:sz w:val="20"/>
          <w:szCs w:val="20"/>
        </w:rPr>
        <w:t>antara</w:t>
      </w:r>
      <w:proofErr w:type="spellEnd"/>
      <w:r>
        <w:rPr>
          <w:sz w:val="20"/>
          <w:szCs w:val="20"/>
        </w:rPr>
        <w:t xml:space="preserve"> </w:t>
      </w:r>
      <w:proofErr w:type="spellStart"/>
      <w:r>
        <w:rPr>
          <w:sz w:val="20"/>
          <w:szCs w:val="20"/>
        </w:rPr>
        <w:t>Pekerja</w:t>
      </w:r>
      <w:proofErr w:type="spellEnd"/>
      <w:r>
        <w:rPr>
          <w:sz w:val="20"/>
          <w:szCs w:val="20"/>
        </w:rPr>
        <w:t xml:space="preserve"> dan </w:t>
      </w:r>
      <w:proofErr w:type="spellStart"/>
      <w:r>
        <w:rPr>
          <w:sz w:val="20"/>
          <w:szCs w:val="20"/>
        </w:rPr>
        <w:t>Pengusaha</w:t>
      </w:r>
      <w:proofErr w:type="spellEnd"/>
      <w:r>
        <w:rPr>
          <w:sz w:val="20"/>
          <w:szCs w:val="20"/>
        </w:rPr>
        <w:t xml:space="preserve">” rata-rata </w:t>
      </w:r>
      <w:proofErr w:type="spellStart"/>
      <w:r>
        <w:rPr>
          <w:sz w:val="20"/>
          <w:szCs w:val="20"/>
        </w:rPr>
        <w:t>capaiannya</w:t>
      </w:r>
      <w:proofErr w:type="spellEnd"/>
      <w:r>
        <w:rPr>
          <w:sz w:val="20"/>
          <w:szCs w:val="20"/>
        </w:rPr>
        <w:t xml:space="preserve"> </w:t>
      </w:r>
      <w:proofErr w:type="spellStart"/>
      <w:r>
        <w:rPr>
          <w:sz w:val="20"/>
          <w:szCs w:val="20"/>
        </w:rPr>
        <w:t>sebesar</w:t>
      </w:r>
      <w:proofErr w:type="spellEnd"/>
      <w:r>
        <w:rPr>
          <w:sz w:val="20"/>
          <w:szCs w:val="20"/>
        </w:rPr>
        <w:t xml:space="preserve"> 97,50%. d. </w:t>
      </w:r>
      <w:proofErr w:type="spellStart"/>
      <w:r>
        <w:rPr>
          <w:sz w:val="20"/>
          <w:szCs w:val="20"/>
        </w:rPr>
        <w:t>Sasaran</w:t>
      </w:r>
      <w:proofErr w:type="spellEnd"/>
      <w:r>
        <w:rPr>
          <w:sz w:val="20"/>
          <w:szCs w:val="20"/>
        </w:rPr>
        <w:t xml:space="preserve"> </w:t>
      </w:r>
      <w:proofErr w:type="spellStart"/>
      <w:r>
        <w:rPr>
          <w:sz w:val="20"/>
          <w:szCs w:val="20"/>
        </w:rPr>
        <w:t>Keempat</w:t>
      </w:r>
      <w:proofErr w:type="spellEnd"/>
      <w:r>
        <w:rPr>
          <w:sz w:val="20"/>
          <w:szCs w:val="20"/>
        </w:rPr>
        <w:t xml:space="preserve"> “</w:t>
      </w:r>
      <w:proofErr w:type="spellStart"/>
      <w:r>
        <w:rPr>
          <w:sz w:val="20"/>
          <w:szCs w:val="20"/>
        </w:rPr>
        <w:t>Meningkatnya</w:t>
      </w:r>
      <w:proofErr w:type="spellEnd"/>
      <w:r>
        <w:rPr>
          <w:sz w:val="20"/>
          <w:szCs w:val="20"/>
        </w:rPr>
        <w:t xml:space="preserve"> </w:t>
      </w:r>
      <w:proofErr w:type="spellStart"/>
      <w:r>
        <w:rPr>
          <w:sz w:val="20"/>
          <w:szCs w:val="20"/>
        </w:rPr>
        <w:t>Kesejahteraan</w:t>
      </w:r>
      <w:proofErr w:type="spellEnd"/>
      <w:r>
        <w:rPr>
          <w:sz w:val="20"/>
          <w:szCs w:val="20"/>
        </w:rPr>
        <w:t xml:space="preserve"> </w:t>
      </w:r>
      <w:proofErr w:type="spellStart"/>
      <w:r>
        <w:rPr>
          <w:sz w:val="20"/>
          <w:szCs w:val="20"/>
        </w:rPr>
        <w:t>Pekerja</w:t>
      </w:r>
      <w:proofErr w:type="spellEnd"/>
      <w:r>
        <w:rPr>
          <w:sz w:val="20"/>
          <w:szCs w:val="20"/>
        </w:rPr>
        <w:t xml:space="preserve">” rata-rata </w:t>
      </w:r>
      <w:proofErr w:type="spellStart"/>
      <w:r>
        <w:rPr>
          <w:sz w:val="20"/>
          <w:szCs w:val="20"/>
        </w:rPr>
        <w:t>capaiannya</w:t>
      </w:r>
      <w:proofErr w:type="spellEnd"/>
      <w:r>
        <w:rPr>
          <w:sz w:val="20"/>
          <w:szCs w:val="20"/>
        </w:rPr>
        <w:t xml:space="preserve"> </w:t>
      </w:r>
      <w:proofErr w:type="spellStart"/>
      <w:r>
        <w:rPr>
          <w:sz w:val="20"/>
          <w:szCs w:val="20"/>
        </w:rPr>
        <w:t>sebesar</w:t>
      </w:r>
      <w:proofErr w:type="spellEnd"/>
      <w:r>
        <w:rPr>
          <w:sz w:val="20"/>
          <w:szCs w:val="20"/>
        </w:rPr>
        <w:t xml:space="preserve"> 80,30%. e. </w:t>
      </w:r>
      <w:proofErr w:type="spellStart"/>
      <w:r>
        <w:rPr>
          <w:sz w:val="20"/>
          <w:szCs w:val="20"/>
        </w:rPr>
        <w:t>Sasaran</w:t>
      </w:r>
      <w:proofErr w:type="spellEnd"/>
      <w:r>
        <w:rPr>
          <w:sz w:val="20"/>
          <w:szCs w:val="20"/>
        </w:rPr>
        <w:t xml:space="preserve"> </w:t>
      </w:r>
      <w:proofErr w:type="spellStart"/>
      <w:r>
        <w:rPr>
          <w:sz w:val="20"/>
          <w:szCs w:val="20"/>
        </w:rPr>
        <w:t>Kelima</w:t>
      </w:r>
      <w:proofErr w:type="spellEnd"/>
      <w:r>
        <w:rPr>
          <w:sz w:val="20"/>
          <w:szCs w:val="20"/>
        </w:rPr>
        <w:t xml:space="preserve"> “</w:t>
      </w:r>
      <w:proofErr w:type="spellStart"/>
      <w:r>
        <w:rPr>
          <w:sz w:val="20"/>
          <w:szCs w:val="20"/>
        </w:rPr>
        <w:t>Terwujudnya</w:t>
      </w:r>
      <w:proofErr w:type="spellEnd"/>
      <w:r>
        <w:rPr>
          <w:sz w:val="20"/>
          <w:szCs w:val="20"/>
        </w:rPr>
        <w:t xml:space="preserve"> </w:t>
      </w:r>
      <w:proofErr w:type="spellStart"/>
      <w:r>
        <w:rPr>
          <w:sz w:val="20"/>
          <w:szCs w:val="20"/>
        </w:rPr>
        <w:t>Administrasi</w:t>
      </w:r>
      <w:proofErr w:type="spellEnd"/>
      <w:r>
        <w:rPr>
          <w:sz w:val="20"/>
          <w:szCs w:val="20"/>
        </w:rPr>
        <w:t xml:space="preserve"> </w:t>
      </w:r>
      <w:proofErr w:type="spellStart"/>
      <w:r>
        <w:rPr>
          <w:sz w:val="20"/>
          <w:szCs w:val="20"/>
        </w:rPr>
        <w:t>Pemerintahan</w:t>
      </w:r>
      <w:proofErr w:type="spellEnd"/>
      <w:r>
        <w:rPr>
          <w:sz w:val="20"/>
          <w:szCs w:val="20"/>
        </w:rPr>
        <w:t xml:space="preserve"> </w:t>
      </w:r>
      <w:proofErr w:type="spellStart"/>
      <w:r>
        <w:rPr>
          <w:sz w:val="20"/>
          <w:szCs w:val="20"/>
        </w:rPr>
        <w:t>Pemerintahan</w:t>
      </w:r>
      <w:proofErr w:type="spellEnd"/>
      <w:r>
        <w:rPr>
          <w:sz w:val="20"/>
          <w:szCs w:val="20"/>
        </w:rPr>
        <w:t xml:space="preserve"> yang </w:t>
      </w:r>
      <w:proofErr w:type="spellStart"/>
      <w:r>
        <w:rPr>
          <w:sz w:val="20"/>
          <w:szCs w:val="20"/>
        </w:rPr>
        <w:t>Efisien</w:t>
      </w:r>
      <w:proofErr w:type="spellEnd"/>
      <w:r>
        <w:rPr>
          <w:sz w:val="20"/>
          <w:szCs w:val="20"/>
        </w:rPr>
        <w:t xml:space="preserve"> dan </w:t>
      </w:r>
      <w:proofErr w:type="spellStart"/>
      <w:r>
        <w:rPr>
          <w:sz w:val="20"/>
          <w:szCs w:val="20"/>
        </w:rPr>
        <w:t>Efektif</w:t>
      </w:r>
      <w:proofErr w:type="spellEnd"/>
      <w:r>
        <w:rPr>
          <w:sz w:val="20"/>
          <w:szCs w:val="20"/>
        </w:rPr>
        <w:t xml:space="preserve"> </w:t>
      </w:r>
      <w:proofErr w:type="gramStart"/>
      <w:r>
        <w:rPr>
          <w:sz w:val="20"/>
          <w:szCs w:val="20"/>
        </w:rPr>
        <w:t>“ rata</w:t>
      </w:r>
      <w:proofErr w:type="gramEnd"/>
      <w:r>
        <w:rPr>
          <w:sz w:val="20"/>
          <w:szCs w:val="20"/>
        </w:rPr>
        <w:t xml:space="preserve">-rata </w:t>
      </w:r>
      <w:proofErr w:type="spellStart"/>
      <w:r>
        <w:rPr>
          <w:sz w:val="20"/>
          <w:szCs w:val="20"/>
        </w:rPr>
        <w:t>capaiannya</w:t>
      </w:r>
      <w:proofErr w:type="spellEnd"/>
      <w:r>
        <w:rPr>
          <w:sz w:val="20"/>
          <w:szCs w:val="20"/>
        </w:rPr>
        <w:t xml:space="preserve"> </w:t>
      </w:r>
      <w:proofErr w:type="spellStart"/>
      <w:r>
        <w:rPr>
          <w:sz w:val="20"/>
          <w:szCs w:val="20"/>
        </w:rPr>
        <w:t>sebesar</w:t>
      </w:r>
      <w:proofErr w:type="spellEnd"/>
      <w:r>
        <w:rPr>
          <w:sz w:val="20"/>
          <w:szCs w:val="20"/>
        </w:rPr>
        <w:t xml:space="preserve"> 99,26%.</w:t>
      </w:r>
    </w:p>
    <w:p w14:paraId="2FB3EBF4" w14:textId="77777777" w:rsidR="00594BFE" w:rsidRDefault="00594BFE" w:rsidP="00594BFE">
      <w:pPr>
        <w:ind w:firstLine="709"/>
        <w:jc w:val="both"/>
        <w:rPr>
          <w:sz w:val="20"/>
          <w:szCs w:val="20"/>
        </w:rPr>
      </w:pPr>
      <w:proofErr w:type="spellStart"/>
      <w:r>
        <w:rPr>
          <w:sz w:val="20"/>
          <w:szCs w:val="20"/>
        </w:rPr>
        <w:lastRenderedPageBreak/>
        <w:t>Kepemimpinan</w:t>
      </w:r>
      <w:proofErr w:type="spellEnd"/>
      <w:r>
        <w:rPr>
          <w:sz w:val="20"/>
          <w:szCs w:val="20"/>
        </w:rPr>
        <w:t xml:space="preserve"> </w:t>
      </w:r>
      <w:proofErr w:type="spellStart"/>
      <w:r>
        <w:rPr>
          <w:sz w:val="20"/>
          <w:szCs w:val="20"/>
        </w:rPr>
        <w:t>baik</w:t>
      </w:r>
      <w:proofErr w:type="spellEnd"/>
      <w:r>
        <w:rPr>
          <w:sz w:val="20"/>
          <w:szCs w:val="20"/>
        </w:rPr>
        <w:t xml:space="preserve"> </w:t>
      </w:r>
      <w:proofErr w:type="spellStart"/>
      <w:r>
        <w:rPr>
          <w:sz w:val="20"/>
          <w:szCs w:val="20"/>
        </w:rPr>
        <w:t>pimpinan</w:t>
      </w:r>
      <w:proofErr w:type="spellEnd"/>
      <w:r>
        <w:rPr>
          <w:sz w:val="20"/>
          <w:szCs w:val="20"/>
        </w:rPr>
        <w:t xml:space="preserve"> unit </w:t>
      </w:r>
      <w:proofErr w:type="spellStart"/>
      <w:r>
        <w:rPr>
          <w:sz w:val="20"/>
          <w:szCs w:val="20"/>
        </w:rPr>
        <w:t>maupun</w:t>
      </w:r>
      <w:proofErr w:type="spellEnd"/>
      <w:r>
        <w:rPr>
          <w:sz w:val="20"/>
          <w:szCs w:val="20"/>
        </w:rPr>
        <w:t xml:space="preserve"> </w:t>
      </w:r>
      <w:proofErr w:type="spellStart"/>
      <w:r>
        <w:rPr>
          <w:sz w:val="20"/>
          <w:szCs w:val="20"/>
        </w:rPr>
        <w:t>lembaga</w:t>
      </w:r>
      <w:proofErr w:type="spellEnd"/>
      <w:r>
        <w:rPr>
          <w:sz w:val="20"/>
          <w:szCs w:val="20"/>
        </w:rPr>
        <w:t xml:space="preserve"> </w:t>
      </w:r>
      <w:proofErr w:type="spellStart"/>
      <w:r>
        <w:rPr>
          <w:sz w:val="20"/>
          <w:szCs w:val="20"/>
        </w:rPr>
        <w:t>secara</w:t>
      </w:r>
      <w:proofErr w:type="spellEnd"/>
      <w:r>
        <w:rPr>
          <w:sz w:val="20"/>
          <w:szCs w:val="20"/>
        </w:rPr>
        <w:t xml:space="preserve"> </w:t>
      </w:r>
      <w:proofErr w:type="spellStart"/>
      <w:r>
        <w:rPr>
          <w:sz w:val="20"/>
          <w:szCs w:val="20"/>
        </w:rPr>
        <w:t>keseluruhan</w:t>
      </w:r>
      <w:proofErr w:type="spellEnd"/>
      <w:r>
        <w:rPr>
          <w:sz w:val="20"/>
          <w:szCs w:val="20"/>
        </w:rPr>
        <w:t xml:space="preserve"> </w:t>
      </w:r>
      <w:proofErr w:type="spellStart"/>
      <w:r>
        <w:rPr>
          <w:sz w:val="20"/>
          <w:szCs w:val="20"/>
        </w:rPr>
        <w:t>perlu</w:t>
      </w:r>
      <w:proofErr w:type="spellEnd"/>
      <w:r>
        <w:rPr>
          <w:sz w:val="20"/>
          <w:szCs w:val="20"/>
        </w:rPr>
        <w:t xml:space="preserve"> </w:t>
      </w:r>
      <w:proofErr w:type="spellStart"/>
      <w:r>
        <w:rPr>
          <w:sz w:val="20"/>
          <w:szCs w:val="20"/>
        </w:rPr>
        <w:t>dioptimalkan</w:t>
      </w:r>
      <w:proofErr w:type="spellEnd"/>
      <w:r>
        <w:rPr>
          <w:sz w:val="20"/>
          <w:szCs w:val="20"/>
        </w:rPr>
        <w:t xml:space="preserve">. </w:t>
      </w:r>
      <w:proofErr w:type="spellStart"/>
      <w:r>
        <w:rPr>
          <w:sz w:val="20"/>
          <w:szCs w:val="20"/>
        </w:rPr>
        <w:t>Bagaimana</w:t>
      </w:r>
      <w:proofErr w:type="spellEnd"/>
      <w:r>
        <w:rPr>
          <w:sz w:val="20"/>
          <w:szCs w:val="20"/>
        </w:rPr>
        <w:t xml:space="preserve"> </w:t>
      </w:r>
      <w:proofErr w:type="spellStart"/>
      <w:r>
        <w:rPr>
          <w:sz w:val="20"/>
          <w:szCs w:val="20"/>
        </w:rPr>
        <w:t>seorang</w:t>
      </w:r>
      <w:proofErr w:type="spellEnd"/>
      <w:r>
        <w:rPr>
          <w:sz w:val="20"/>
          <w:szCs w:val="20"/>
        </w:rPr>
        <w:t xml:space="preserve"> </w:t>
      </w:r>
      <w:proofErr w:type="spellStart"/>
      <w:r>
        <w:rPr>
          <w:sz w:val="20"/>
          <w:szCs w:val="20"/>
        </w:rPr>
        <w:t>pimpinan</w:t>
      </w:r>
      <w:proofErr w:type="spellEnd"/>
      <w:r>
        <w:rPr>
          <w:sz w:val="20"/>
          <w:szCs w:val="20"/>
        </w:rPr>
        <w:t xml:space="preserve"> </w:t>
      </w:r>
      <w:proofErr w:type="spellStart"/>
      <w:r>
        <w:rPr>
          <w:sz w:val="20"/>
          <w:szCs w:val="20"/>
        </w:rPr>
        <w:t>melakukan</w:t>
      </w:r>
      <w:proofErr w:type="spellEnd"/>
      <w:r>
        <w:rPr>
          <w:sz w:val="20"/>
          <w:szCs w:val="20"/>
        </w:rPr>
        <w:t xml:space="preserve"> </w:t>
      </w:r>
      <w:proofErr w:type="spellStart"/>
      <w:r>
        <w:rPr>
          <w:sz w:val="20"/>
          <w:szCs w:val="20"/>
        </w:rPr>
        <w:t>pembinaan</w:t>
      </w:r>
      <w:proofErr w:type="spellEnd"/>
      <w:r>
        <w:rPr>
          <w:sz w:val="20"/>
          <w:szCs w:val="20"/>
        </w:rPr>
        <w:t xml:space="preserve">, </w:t>
      </w:r>
      <w:proofErr w:type="spellStart"/>
      <w:r>
        <w:rPr>
          <w:sz w:val="20"/>
          <w:szCs w:val="20"/>
        </w:rPr>
        <w:t>pengarahan</w:t>
      </w:r>
      <w:proofErr w:type="spellEnd"/>
      <w:r>
        <w:rPr>
          <w:sz w:val="20"/>
          <w:szCs w:val="20"/>
        </w:rPr>
        <w:t xml:space="preserve">, </w:t>
      </w:r>
      <w:proofErr w:type="spellStart"/>
      <w:r>
        <w:rPr>
          <w:sz w:val="20"/>
          <w:szCs w:val="20"/>
        </w:rPr>
        <w:t>berkomunikasi</w:t>
      </w:r>
      <w:proofErr w:type="spellEnd"/>
      <w:r>
        <w:rPr>
          <w:sz w:val="20"/>
          <w:szCs w:val="20"/>
        </w:rPr>
        <w:t xml:space="preserve">, </w:t>
      </w:r>
      <w:proofErr w:type="spellStart"/>
      <w:r>
        <w:rPr>
          <w:sz w:val="20"/>
          <w:szCs w:val="20"/>
        </w:rPr>
        <w:t>atau</w:t>
      </w:r>
      <w:proofErr w:type="spellEnd"/>
      <w:r>
        <w:rPr>
          <w:sz w:val="20"/>
          <w:szCs w:val="20"/>
        </w:rPr>
        <w:t xml:space="preserve"> </w:t>
      </w:r>
      <w:proofErr w:type="spellStart"/>
      <w:r>
        <w:rPr>
          <w:sz w:val="20"/>
          <w:szCs w:val="20"/>
        </w:rPr>
        <w:t>memberikan</w:t>
      </w:r>
      <w:proofErr w:type="spellEnd"/>
      <w:r>
        <w:rPr>
          <w:sz w:val="20"/>
          <w:szCs w:val="20"/>
        </w:rPr>
        <w:t xml:space="preserve"> </w:t>
      </w:r>
      <w:proofErr w:type="spellStart"/>
      <w:r>
        <w:rPr>
          <w:sz w:val="20"/>
          <w:szCs w:val="20"/>
        </w:rPr>
        <w:t>dukungan</w:t>
      </w:r>
      <w:proofErr w:type="spellEnd"/>
      <w:r>
        <w:rPr>
          <w:sz w:val="20"/>
          <w:szCs w:val="20"/>
        </w:rPr>
        <w:t xml:space="preserve">, </w:t>
      </w:r>
      <w:proofErr w:type="spellStart"/>
      <w:r>
        <w:rPr>
          <w:sz w:val="20"/>
          <w:szCs w:val="20"/>
        </w:rPr>
        <w:t>akan</w:t>
      </w:r>
      <w:proofErr w:type="spellEnd"/>
      <w:r>
        <w:rPr>
          <w:sz w:val="20"/>
          <w:szCs w:val="20"/>
        </w:rPr>
        <w:t xml:space="preserve"> </w:t>
      </w:r>
      <w:proofErr w:type="spellStart"/>
      <w:r>
        <w:rPr>
          <w:sz w:val="20"/>
          <w:szCs w:val="20"/>
        </w:rPr>
        <w:t>berdampak</w:t>
      </w:r>
      <w:proofErr w:type="spellEnd"/>
      <w:r>
        <w:rPr>
          <w:sz w:val="20"/>
          <w:szCs w:val="20"/>
        </w:rPr>
        <w:t xml:space="preserve"> pada </w:t>
      </w:r>
      <w:proofErr w:type="spellStart"/>
      <w:r>
        <w:rPr>
          <w:sz w:val="20"/>
          <w:szCs w:val="20"/>
        </w:rPr>
        <w:t>perilaku</w:t>
      </w:r>
      <w:proofErr w:type="spellEnd"/>
      <w:r>
        <w:rPr>
          <w:sz w:val="20"/>
          <w:szCs w:val="20"/>
        </w:rPr>
        <w:t xml:space="preserve"> </w:t>
      </w:r>
      <w:proofErr w:type="spellStart"/>
      <w:r>
        <w:rPr>
          <w:sz w:val="20"/>
          <w:szCs w:val="20"/>
        </w:rPr>
        <w:t>kerja</w:t>
      </w:r>
      <w:proofErr w:type="spellEnd"/>
      <w:r>
        <w:rPr>
          <w:sz w:val="20"/>
          <w:szCs w:val="20"/>
        </w:rPr>
        <w:t xml:space="preserve"> </w:t>
      </w:r>
      <w:proofErr w:type="spellStart"/>
      <w:r>
        <w:rPr>
          <w:sz w:val="20"/>
          <w:szCs w:val="20"/>
        </w:rPr>
        <w:t>bawahannya</w:t>
      </w:r>
      <w:proofErr w:type="spellEnd"/>
      <w:r>
        <w:rPr>
          <w:sz w:val="20"/>
          <w:szCs w:val="20"/>
        </w:rPr>
        <w:t xml:space="preserve">. </w:t>
      </w:r>
      <w:proofErr w:type="spellStart"/>
      <w:r>
        <w:rPr>
          <w:sz w:val="20"/>
          <w:szCs w:val="20"/>
        </w:rPr>
        <w:t>Seorang</w:t>
      </w:r>
      <w:proofErr w:type="spellEnd"/>
      <w:r>
        <w:rPr>
          <w:sz w:val="20"/>
          <w:szCs w:val="20"/>
        </w:rPr>
        <w:t xml:space="preserve"> </w:t>
      </w:r>
      <w:proofErr w:type="spellStart"/>
      <w:r>
        <w:rPr>
          <w:sz w:val="20"/>
          <w:szCs w:val="20"/>
        </w:rPr>
        <w:t>pimpinan</w:t>
      </w:r>
      <w:proofErr w:type="spellEnd"/>
      <w:r>
        <w:rPr>
          <w:sz w:val="20"/>
          <w:szCs w:val="20"/>
        </w:rPr>
        <w:t xml:space="preserve"> yang </w:t>
      </w:r>
      <w:proofErr w:type="spellStart"/>
      <w:r>
        <w:rPr>
          <w:sz w:val="20"/>
          <w:szCs w:val="20"/>
        </w:rPr>
        <w:t>demokratis</w:t>
      </w:r>
      <w:proofErr w:type="spellEnd"/>
      <w:r>
        <w:rPr>
          <w:sz w:val="20"/>
          <w:szCs w:val="20"/>
        </w:rPr>
        <w:t xml:space="preserve"> </w:t>
      </w:r>
      <w:proofErr w:type="spellStart"/>
      <w:r>
        <w:rPr>
          <w:sz w:val="20"/>
          <w:szCs w:val="20"/>
        </w:rPr>
        <w:t>atau</w:t>
      </w:r>
      <w:proofErr w:type="spellEnd"/>
      <w:r>
        <w:rPr>
          <w:sz w:val="20"/>
          <w:szCs w:val="20"/>
        </w:rPr>
        <w:t xml:space="preserve"> </w:t>
      </w:r>
      <w:proofErr w:type="spellStart"/>
      <w:r>
        <w:rPr>
          <w:sz w:val="20"/>
          <w:szCs w:val="20"/>
        </w:rPr>
        <w:t>sebaliknya</w:t>
      </w:r>
      <w:proofErr w:type="spellEnd"/>
      <w:r>
        <w:rPr>
          <w:sz w:val="20"/>
          <w:szCs w:val="20"/>
        </w:rPr>
        <w:t xml:space="preserve"> </w:t>
      </w:r>
      <w:proofErr w:type="spellStart"/>
      <w:r>
        <w:rPr>
          <w:sz w:val="20"/>
          <w:szCs w:val="20"/>
        </w:rPr>
        <w:t>otoriter</w:t>
      </w:r>
      <w:proofErr w:type="spellEnd"/>
      <w:r>
        <w:rPr>
          <w:sz w:val="20"/>
          <w:szCs w:val="20"/>
        </w:rPr>
        <w:t xml:space="preserve"> </w:t>
      </w:r>
      <w:proofErr w:type="spellStart"/>
      <w:r>
        <w:rPr>
          <w:sz w:val="20"/>
          <w:szCs w:val="20"/>
        </w:rPr>
        <w:t>akan</w:t>
      </w:r>
      <w:proofErr w:type="spellEnd"/>
      <w:r>
        <w:rPr>
          <w:sz w:val="20"/>
          <w:szCs w:val="20"/>
        </w:rPr>
        <w:t xml:space="preserve"> </w:t>
      </w:r>
      <w:proofErr w:type="spellStart"/>
      <w:r>
        <w:rPr>
          <w:sz w:val="20"/>
          <w:szCs w:val="20"/>
        </w:rPr>
        <w:t>menciptakan</w:t>
      </w:r>
      <w:proofErr w:type="spellEnd"/>
      <w:r>
        <w:rPr>
          <w:sz w:val="20"/>
          <w:szCs w:val="20"/>
        </w:rPr>
        <w:t xml:space="preserve"> </w:t>
      </w:r>
      <w:proofErr w:type="spellStart"/>
      <w:r>
        <w:rPr>
          <w:sz w:val="20"/>
          <w:szCs w:val="20"/>
        </w:rPr>
        <w:t>iklim</w:t>
      </w:r>
      <w:proofErr w:type="spellEnd"/>
      <w:r>
        <w:rPr>
          <w:sz w:val="20"/>
          <w:szCs w:val="20"/>
        </w:rPr>
        <w:t xml:space="preserve"> </w:t>
      </w:r>
      <w:proofErr w:type="spellStart"/>
      <w:r>
        <w:rPr>
          <w:sz w:val="20"/>
          <w:szCs w:val="20"/>
        </w:rPr>
        <w:t>kerja</w:t>
      </w:r>
      <w:proofErr w:type="spellEnd"/>
      <w:r>
        <w:rPr>
          <w:sz w:val="20"/>
          <w:szCs w:val="20"/>
        </w:rPr>
        <w:t xml:space="preserve"> </w:t>
      </w:r>
      <w:proofErr w:type="spellStart"/>
      <w:r>
        <w:rPr>
          <w:sz w:val="20"/>
          <w:szCs w:val="20"/>
        </w:rPr>
        <w:t>tertentu</w:t>
      </w:r>
      <w:proofErr w:type="spellEnd"/>
      <w:r>
        <w:rPr>
          <w:sz w:val="20"/>
          <w:szCs w:val="20"/>
        </w:rPr>
        <w:t xml:space="preserve"> dan </w:t>
      </w:r>
      <w:proofErr w:type="spellStart"/>
      <w:r>
        <w:rPr>
          <w:sz w:val="20"/>
          <w:szCs w:val="20"/>
        </w:rPr>
        <w:t>menghasilkan</w:t>
      </w:r>
      <w:proofErr w:type="spellEnd"/>
      <w:r>
        <w:rPr>
          <w:sz w:val="20"/>
          <w:szCs w:val="20"/>
        </w:rPr>
        <w:t xml:space="preserve"> </w:t>
      </w:r>
      <w:proofErr w:type="spellStart"/>
      <w:r>
        <w:rPr>
          <w:sz w:val="20"/>
          <w:szCs w:val="20"/>
        </w:rPr>
        <w:t>sikap</w:t>
      </w:r>
      <w:proofErr w:type="spellEnd"/>
      <w:r>
        <w:rPr>
          <w:sz w:val="20"/>
          <w:szCs w:val="20"/>
        </w:rPr>
        <w:t xml:space="preserve"> dan </w:t>
      </w:r>
      <w:proofErr w:type="spellStart"/>
      <w:r>
        <w:rPr>
          <w:sz w:val="20"/>
          <w:szCs w:val="20"/>
        </w:rPr>
        <w:t>perilaku</w:t>
      </w:r>
      <w:proofErr w:type="spellEnd"/>
      <w:r>
        <w:rPr>
          <w:sz w:val="20"/>
          <w:szCs w:val="20"/>
        </w:rPr>
        <w:t xml:space="preserve"> </w:t>
      </w:r>
      <w:proofErr w:type="spellStart"/>
      <w:r>
        <w:rPr>
          <w:sz w:val="20"/>
          <w:szCs w:val="20"/>
        </w:rPr>
        <w:t>berbeda</w:t>
      </w:r>
      <w:proofErr w:type="spellEnd"/>
      <w:r>
        <w:rPr>
          <w:sz w:val="20"/>
          <w:szCs w:val="20"/>
        </w:rPr>
        <w:t xml:space="preserve">. Oleh </w:t>
      </w:r>
      <w:proofErr w:type="spellStart"/>
      <w:r>
        <w:rPr>
          <w:sz w:val="20"/>
          <w:szCs w:val="20"/>
        </w:rPr>
        <w:t>sebab</w:t>
      </w:r>
      <w:proofErr w:type="spellEnd"/>
      <w:r>
        <w:rPr>
          <w:sz w:val="20"/>
          <w:szCs w:val="20"/>
        </w:rPr>
        <w:t xml:space="preserve"> </w:t>
      </w:r>
      <w:proofErr w:type="spellStart"/>
      <w:r>
        <w:rPr>
          <w:sz w:val="20"/>
          <w:szCs w:val="20"/>
        </w:rPr>
        <w:t>itu</w:t>
      </w:r>
      <w:proofErr w:type="spellEnd"/>
      <w:r>
        <w:rPr>
          <w:sz w:val="20"/>
          <w:szCs w:val="20"/>
        </w:rPr>
        <w:t xml:space="preserve">, </w:t>
      </w:r>
      <w:proofErr w:type="spellStart"/>
      <w:r>
        <w:rPr>
          <w:sz w:val="20"/>
          <w:szCs w:val="20"/>
        </w:rPr>
        <w:t>seorang</w:t>
      </w:r>
      <w:proofErr w:type="spellEnd"/>
      <w:r>
        <w:rPr>
          <w:sz w:val="20"/>
          <w:szCs w:val="20"/>
        </w:rPr>
        <w:t xml:space="preserve"> </w:t>
      </w:r>
      <w:proofErr w:type="spellStart"/>
      <w:r>
        <w:rPr>
          <w:sz w:val="20"/>
          <w:szCs w:val="20"/>
        </w:rPr>
        <w:t>pimpinan</w:t>
      </w:r>
      <w:proofErr w:type="spellEnd"/>
      <w:r>
        <w:rPr>
          <w:sz w:val="20"/>
          <w:szCs w:val="20"/>
        </w:rPr>
        <w:t xml:space="preserve"> </w:t>
      </w:r>
      <w:proofErr w:type="spellStart"/>
      <w:r>
        <w:rPr>
          <w:sz w:val="20"/>
          <w:szCs w:val="20"/>
        </w:rPr>
        <w:t>harus</w:t>
      </w:r>
      <w:proofErr w:type="spellEnd"/>
      <w:r>
        <w:rPr>
          <w:sz w:val="20"/>
          <w:szCs w:val="20"/>
        </w:rPr>
        <w:t xml:space="preserve"> </w:t>
      </w:r>
      <w:proofErr w:type="spellStart"/>
      <w:r>
        <w:rPr>
          <w:sz w:val="20"/>
          <w:szCs w:val="20"/>
        </w:rPr>
        <w:t>mengetahui</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baik</w:t>
      </w:r>
      <w:proofErr w:type="spellEnd"/>
      <w:r>
        <w:rPr>
          <w:sz w:val="20"/>
          <w:szCs w:val="20"/>
        </w:rPr>
        <w:t xml:space="preserve"> </w:t>
      </w:r>
      <w:proofErr w:type="spellStart"/>
      <w:r>
        <w:rPr>
          <w:sz w:val="20"/>
          <w:szCs w:val="20"/>
        </w:rPr>
        <w:t>karakteristik</w:t>
      </w:r>
      <w:proofErr w:type="spellEnd"/>
      <w:r>
        <w:rPr>
          <w:sz w:val="20"/>
          <w:szCs w:val="20"/>
        </w:rPr>
        <w:t xml:space="preserve"> </w:t>
      </w:r>
      <w:proofErr w:type="spellStart"/>
      <w:r>
        <w:rPr>
          <w:sz w:val="20"/>
          <w:szCs w:val="20"/>
        </w:rPr>
        <w:t>organisasi</w:t>
      </w:r>
      <w:proofErr w:type="spellEnd"/>
      <w:r>
        <w:rPr>
          <w:sz w:val="20"/>
          <w:szCs w:val="20"/>
        </w:rPr>
        <w:t xml:space="preserve"> dan </w:t>
      </w:r>
      <w:proofErr w:type="spellStart"/>
      <w:r>
        <w:rPr>
          <w:sz w:val="20"/>
          <w:szCs w:val="20"/>
        </w:rPr>
        <w:t>anggota</w:t>
      </w:r>
      <w:proofErr w:type="spellEnd"/>
      <w:r>
        <w:rPr>
          <w:sz w:val="20"/>
          <w:szCs w:val="20"/>
        </w:rPr>
        <w:t xml:space="preserve"> yang </w:t>
      </w:r>
      <w:proofErr w:type="spellStart"/>
      <w:r>
        <w:rPr>
          <w:sz w:val="20"/>
          <w:szCs w:val="20"/>
        </w:rPr>
        <w:t>terdapat</w:t>
      </w:r>
      <w:proofErr w:type="spellEnd"/>
      <w:r>
        <w:rPr>
          <w:sz w:val="20"/>
          <w:szCs w:val="20"/>
        </w:rPr>
        <w:t xml:space="preserve"> di </w:t>
      </w:r>
      <w:proofErr w:type="spellStart"/>
      <w:r>
        <w:rPr>
          <w:sz w:val="20"/>
          <w:szCs w:val="20"/>
        </w:rPr>
        <w:t>dalamnya</w:t>
      </w:r>
      <w:proofErr w:type="spellEnd"/>
      <w:r>
        <w:rPr>
          <w:sz w:val="20"/>
          <w:szCs w:val="20"/>
        </w:rPr>
        <w:t xml:space="preserve">. Gaya </w:t>
      </w:r>
      <w:proofErr w:type="spellStart"/>
      <w:r>
        <w:rPr>
          <w:sz w:val="20"/>
          <w:szCs w:val="20"/>
        </w:rPr>
        <w:t>kepemimpinan</w:t>
      </w:r>
      <w:proofErr w:type="spellEnd"/>
      <w:r>
        <w:rPr>
          <w:sz w:val="20"/>
          <w:szCs w:val="20"/>
        </w:rPr>
        <w:t xml:space="preserve"> dan strategi </w:t>
      </w:r>
      <w:proofErr w:type="spellStart"/>
      <w:r>
        <w:rPr>
          <w:sz w:val="20"/>
          <w:szCs w:val="20"/>
        </w:rPr>
        <w:t>seorang</w:t>
      </w:r>
      <w:proofErr w:type="spellEnd"/>
      <w:r>
        <w:rPr>
          <w:sz w:val="20"/>
          <w:szCs w:val="20"/>
        </w:rPr>
        <w:t xml:space="preserve"> </w:t>
      </w:r>
      <w:proofErr w:type="spellStart"/>
      <w:r>
        <w:rPr>
          <w:sz w:val="20"/>
          <w:szCs w:val="20"/>
        </w:rPr>
        <w:t>pimpinan</w:t>
      </w:r>
      <w:proofErr w:type="spellEnd"/>
      <w:r>
        <w:rPr>
          <w:sz w:val="20"/>
          <w:szCs w:val="20"/>
        </w:rPr>
        <w:t xml:space="preserve"> </w:t>
      </w:r>
      <w:proofErr w:type="spellStart"/>
      <w:r>
        <w:rPr>
          <w:sz w:val="20"/>
          <w:szCs w:val="20"/>
        </w:rPr>
        <w:t>akan</w:t>
      </w:r>
      <w:proofErr w:type="spellEnd"/>
      <w:r>
        <w:rPr>
          <w:sz w:val="20"/>
          <w:szCs w:val="20"/>
        </w:rPr>
        <w:t xml:space="preserve"> </w:t>
      </w:r>
      <w:proofErr w:type="spellStart"/>
      <w:r>
        <w:rPr>
          <w:sz w:val="20"/>
          <w:szCs w:val="20"/>
        </w:rPr>
        <w:t>berdampak</w:t>
      </w:r>
      <w:proofErr w:type="spellEnd"/>
      <w:r>
        <w:rPr>
          <w:sz w:val="20"/>
          <w:szCs w:val="20"/>
        </w:rPr>
        <w:t xml:space="preserve"> pada </w:t>
      </w:r>
      <w:proofErr w:type="spellStart"/>
      <w:r>
        <w:rPr>
          <w:sz w:val="20"/>
          <w:szCs w:val="20"/>
        </w:rPr>
        <w:t>kinerja</w:t>
      </w:r>
      <w:proofErr w:type="spellEnd"/>
      <w:r>
        <w:rPr>
          <w:sz w:val="20"/>
          <w:szCs w:val="20"/>
        </w:rPr>
        <w:t xml:space="preserve"> </w:t>
      </w:r>
      <w:proofErr w:type="spellStart"/>
      <w:r>
        <w:rPr>
          <w:sz w:val="20"/>
          <w:szCs w:val="20"/>
        </w:rPr>
        <w:t>pegawai</w:t>
      </w:r>
      <w:proofErr w:type="spellEnd"/>
      <w:r>
        <w:rPr>
          <w:sz w:val="20"/>
          <w:szCs w:val="20"/>
        </w:rPr>
        <w:t xml:space="preserve"> (</w:t>
      </w:r>
      <w:proofErr w:type="spellStart"/>
      <w:r>
        <w:rPr>
          <w:sz w:val="20"/>
          <w:szCs w:val="20"/>
        </w:rPr>
        <w:t>Listiani</w:t>
      </w:r>
      <w:proofErr w:type="spellEnd"/>
      <w:r>
        <w:rPr>
          <w:sz w:val="20"/>
          <w:szCs w:val="20"/>
        </w:rPr>
        <w:t>, 2011).</w:t>
      </w:r>
    </w:p>
    <w:p w14:paraId="246FCE94" w14:textId="77777777" w:rsidR="00594BFE" w:rsidRDefault="00594BFE" w:rsidP="00594BFE">
      <w:pPr>
        <w:shd w:val="clear" w:color="auto" w:fill="FFFFFF"/>
        <w:jc w:val="both"/>
        <w:rPr>
          <w:rStyle w:val="longtext"/>
          <w:color w:val="000000"/>
          <w:sz w:val="16"/>
          <w:szCs w:val="16"/>
        </w:rPr>
      </w:pPr>
    </w:p>
    <w:p w14:paraId="7054BC8F" w14:textId="77777777" w:rsidR="00594BFE" w:rsidRDefault="00594BFE" w:rsidP="00594BFE">
      <w:pPr>
        <w:tabs>
          <w:tab w:val="left" w:pos="3852"/>
        </w:tabs>
        <w:jc w:val="both"/>
        <w:rPr>
          <w:b/>
          <w:sz w:val="22"/>
        </w:rPr>
      </w:pPr>
      <w:r>
        <w:rPr>
          <w:b/>
          <w:sz w:val="22"/>
        </w:rPr>
        <w:t>METODE PENELITIAN</w:t>
      </w:r>
    </w:p>
    <w:p w14:paraId="7DD2AE02" w14:textId="77777777" w:rsidR="00594BFE" w:rsidRDefault="00594BFE" w:rsidP="00594BFE">
      <w:pPr>
        <w:tabs>
          <w:tab w:val="left" w:pos="3852"/>
        </w:tabs>
        <w:jc w:val="both"/>
        <w:rPr>
          <w:b/>
          <w:sz w:val="16"/>
        </w:rPr>
      </w:pPr>
    </w:p>
    <w:p w14:paraId="166A90DE" w14:textId="77777777" w:rsidR="00594BFE" w:rsidRDefault="00594BFE" w:rsidP="00594BFE">
      <w:pPr>
        <w:jc w:val="both"/>
        <w:rPr>
          <w:sz w:val="22"/>
          <w:szCs w:val="22"/>
        </w:rPr>
      </w:pPr>
      <w:r>
        <w:rPr>
          <w:sz w:val="22"/>
          <w:szCs w:val="22"/>
        </w:rPr>
        <w:tab/>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berjenis</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kualitatif</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pendekatan</w:t>
      </w:r>
      <w:proofErr w:type="spellEnd"/>
      <w:r>
        <w:rPr>
          <w:sz w:val="22"/>
          <w:szCs w:val="22"/>
        </w:rPr>
        <w:t xml:space="preserve"> </w:t>
      </w:r>
      <w:proofErr w:type="spellStart"/>
      <w:r>
        <w:rPr>
          <w:sz w:val="22"/>
          <w:szCs w:val="22"/>
        </w:rPr>
        <w:t>fenomenologi</w:t>
      </w:r>
      <w:proofErr w:type="spellEnd"/>
      <w:r>
        <w:rPr>
          <w:sz w:val="22"/>
          <w:szCs w:val="22"/>
        </w:rPr>
        <w:t xml:space="preserve">. </w:t>
      </w:r>
      <w:proofErr w:type="spellStart"/>
      <w:r>
        <w:rPr>
          <w:sz w:val="22"/>
          <w:szCs w:val="22"/>
        </w:rPr>
        <w:t>Jumlah</w:t>
      </w:r>
      <w:proofErr w:type="spellEnd"/>
      <w:r>
        <w:rPr>
          <w:sz w:val="22"/>
          <w:szCs w:val="22"/>
        </w:rPr>
        <w:t xml:space="preserve"> </w:t>
      </w:r>
      <w:proofErr w:type="spellStart"/>
      <w:r>
        <w:rPr>
          <w:sz w:val="22"/>
          <w:szCs w:val="22"/>
        </w:rPr>
        <w:t>populasi</w:t>
      </w:r>
      <w:proofErr w:type="spellEnd"/>
      <w:r>
        <w:rPr>
          <w:sz w:val="22"/>
          <w:szCs w:val="22"/>
        </w:rPr>
        <w:t xml:space="preserve"> </w:t>
      </w:r>
      <w:proofErr w:type="spellStart"/>
      <w:r>
        <w:rPr>
          <w:sz w:val="22"/>
          <w:szCs w:val="22"/>
        </w:rPr>
        <w:t>sebanyak</w:t>
      </w:r>
      <w:proofErr w:type="spellEnd"/>
      <w:r>
        <w:rPr>
          <w:sz w:val="22"/>
          <w:szCs w:val="22"/>
        </w:rPr>
        <w:t xml:space="preserve"> 120 orang dan </w:t>
      </w:r>
      <w:proofErr w:type="spellStart"/>
      <w:r>
        <w:rPr>
          <w:sz w:val="22"/>
          <w:szCs w:val="22"/>
        </w:rPr>
        <w:t>penentuan</w:t>
      </w:r>
      <w:proofErr w:type="spellEnd"/>
      <w:r>
        <w:rPr>
          <w:sz w:val="22"/>
          <w:szCs w:val="22"/>
        </w:rPr>
        <w:t xml:space="preserve"> </w:t>
      </w:r>
      <w:proofErr w:type="spellStart"/>
      <w:r>
        <w:rPr>
          <w:sz w:val="22"/>
          <w:szCs w:val="22"/>
        </w:rPr>
        <w:t>sampel</w:t>
      </w:r>
      <w:proofErr w:type="spellEnd"/>
      <w:r>
        <w:rPr>
          <w:sz w:val="22"/>
          <w:szCs w:val="22"/>
        </w:rPr>
        <w:t xml:space="preserve"> </w:t>
      </w:r>
      <w:proofErr w:type="spellStart"/>
      <w:r>
        <w:rPr>
          <w:sz w:val="22"/>
          <w:szCs w:val="22"/>
        </w:rPr>
        <w:t>sebanyak</w:t>
      </w:r>
      <w:proofErr w:type="spellEnd"/>
      <w:r>
        <w:rPr>
          <w:sz w:val="22"/>
          <w:szCs w:val="22"/>
        </w:rPr>
        <w:t xml:space="preserve"> 70 </w:t>
      </w:r>
      <w:proofErr w:type="spellStart"/>
      <w:r>
        <w:rPr>
          <w:sz w:val="22"/>
          <w:szCs w:val="22"/>
        </w:rPr>
        <w:t>responden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menggunakan</w:t>
      </w:r>
      <w:proofErr w:type="spellEnd"/>
      <w:r>
        <w:rPr>
          <w:sz w:val="22"/>
          <w:szCs w:val="22"/>
        </w:rPr>
        <w:t xml:space="preserve"> </w:t>
      </w:r>
      <w:proofErr w:type="spellStart"/>
      <w:r>
        <w:rPr>
          <w:sz w:val="22"/>
          <w:szCs w:val="22"/>
        </w:rPr>
        <w:t>teknik</w:t>
      </w:r>
      <w:proofErr w:type="spellEnd"/>
      <w:r>
        <w:rPr>
          <w:sz w:val="22"/>
          <w:szCs w:val="22"/>
        </w:rPr>
        <w:t xml:space="preserve"> </w:t>
      </w:r>
      <w:r>
        <w:rPr>
          <w:i/>
          <w:sz w:val="22"/>
          <w:szCs w:val="22"/>
        </w:rPr>
        <w:t>Quota Sampling</w:t>
      </w:r>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menggunakan</w:t>
      </w:r>
      <w:proofErr w:type="spellEnd"/>
      <w:r>
        <w:rPr>
          <w:sz w:val="22"/>
          <w:szCs w:val="22"/>
        </w:rPr>
        <w:t xml:space="preserve"> </w:t>
      </w:r>
      <w:proofErr w:type="spellStart"/>
      <w:r>
        <w:rPr>
          <w:sz w:val="22"/>
          <w:szCs w:val="22"/>
        </w:rPr>
        <w:t>pengukuran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skala</w:t>
      </w:r>
      <w:proofErr w:type="spellEnd"/>
      <w:r>
        <w:rPr>
          <w:sz w:val="22"/>
          <w:szCs w:val="22"/>
        </w:rPr>
        <w:t xml:space="preserve"> </w:t>
      </w:r>
      <w:proofErr w:type="spellStart"/>
      <w:r>
        <w:rPr>
          <w:sz w:val="22"/>
          <w:szCs w:val="22"/>
        </w:rPr>
        <w:t>likert</w:t>
      </w:r>
      <w:proofErr w:type="spellEnd"/>
      <w:r>
        <w:rPr>
          <w:sz w:val="22"/>
          <w:szCs w:val="22"/>
        </w:rPr>
        <w:t xml:space="preserve">. Instrument </w:t>
      </w:r>
      <w:proofErr w:type="spellStart"/>
      <w:r>
        <w:rPr>
          <w:sz w:val="22"/>
          <w:szCs w:val="22"/>
        </w:rPr>
        <w:t>penelitian</w:t>
      </w:r>
      <w:proofErr w:type="spellEnd"/>
      <w:r>
        <w:rPr>
          <w:sz w:val="22"/>
          <w:szCs w:val="22"/>
        </w:rPr>
        <w:t xml:space="preserve"> </w:t>
      </w:r>
      <w:proofErr w:type="spellStart"/>
      <w:r>
        <w:rPr>
          <w:sz w:val="22"/>
          <w:szCs w:val="22"/>
        </w:rPr>
        <w:t>menggunakan</w:t>
      </w:r>
      <w:proofErr w:type="spellEnd"/>
      <w:r>
        <w:rPr>
          <w:sz w:val="22"/>
          <w:szCs w:val="22"/>
        </w:rPr>
        <w:t xml:space="preserve"> </w:t>
      </w:r>
      <w:proofErr w:type="spellStart"/>
      <w:r>
        <w:rPr>
          <w:sz w:val="22"/>
          <w:szCs w:val="22"/>
        </w:rPr>
        <w:t>metode</w:t>
      </w:r>
      <w:proofErr w:type="spellEnd"/>
      <w:r>
        <w:rPr>
          <w:sz w:val="22"/>
          <w:szCs w:val="22"/>
        </w:rPr>
        <w:t xml:space="preserve"> </w:t>
      </w:r>
      <w:proofErr w:type="spellStart"/>
      <w:r>
        <w:rPr>
          <w:sz w:val="22"/>
          <w:szCs w:val="22"/>
        </w:rPr>
        <w:t>kuesioner</w:t>
      </w:r>
      <w:proofErr w:type="spellEnd"/>
      <w:r>
        <w:rPr>
          <w:sz w:val="22"/>
          <w:szCs w:val="22"/>
        </w:rPr>
        <w:t xml:space="preserve"> dan documenter. Adapun </w:t>
      </w:r>
      <w:proofErr w:type="spellStart"/>
      <w:r>
        <w:rPr>
          <w:sz w:val="22"/>
          <w:szCs w:val="22"/>
        </w:rPr>
        <w:t>pengujian</w:t>
      </w:r>
      <w:proofErr w:type="spellEnd"/>
      <w:r>
        <w:rPr>
          <w:sz w:val="22"/>
          <w:szCs w:val="22"/>
        </w:rPr>
        <w:t xml:space="preserve"> </w:t>
      </w:r>
      <w:proofErr w:type="spellStart"/>
      <w:r>
        <w:rPr>
          <w:sz w:val="22"/>
          <w:szCs w:val="22"/>
        </w:rPr>
        <w:t>reliablitas</w:t>
      </w:r>
      <w:proofErr w:type="spellEnd"/>
      <w:r>
        <w:rPr>
          <w:sz w:val="22"/>
          <w:szCs w:val="22"/>
        </w:rPr>
        <w:t xml:space="preserve"> </w:t>
      </w:r>
      <w:proofErr w:type="spellStart"/>
      <w:r>
        <w:rPr>
          <w:sz w:val="22"/>
          <w:szCs w:val="22"/>
        </w:rPr>
        <w:t>instrumen</w:t>
      </w:r>
      <w:proofErr w:type="spellEnd"/>
      <w:r>
        <w:rPr>
          <w:sz w:val="22"/>
          <w:szCs w:val="22"/>
        </w:rPr>
        <w:t xml:space="preserve"> pada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yaitu</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menggunakan</w:t>
      </w:r>
      <w:proofErr w:type="spellEnd"/>
      <w:r>
        <w:rPr>
          <w:sz w:val="22"/>
          <w:szCs w:val="22"/>
        </w:rPr>
        <w:t xml:space="preserve"> </w:t>
      </w:r>
      <w:r>
        <w:rPr>
          <w:i/>
          <w:sz w:val="22"/>
          <w:szCs w:val="22"/>
        </w:rPr>
        <w:t>internal consistency</w:t>
      </w:r>
      <w:r>
        <w:rPr>
          <w:sz w:val="22"/>
          <w:szCs w:val="22"/>
        </w:rPr>
        <w:t xml:space="preserve">. </w:t>
      </w:r>
      <w:proofErr w:type="spellStart"/>
      <w:r>
        <w:rPr>
          <w:sz w:val="22"/>
          <w:szCs w:val="22"/>
        </w:rPr>
        <w:t>Pengujian</w:t>
      </w:r>
      <w:proofErr w:type="spellEnd"/>
      <w:r>
        <w:rPr>
          <w:sz w:val="22"/>
          <w:szCs w:val="22"/>
        </w:rPr>
        <w:t xml:space="preserve"> </w:t>
      </w:r>
      <w:proofErr w:type="spellStart"/>
      <w:r>
        <w:rPr>
          <w:sz w:val="22"/>
          <w:szCs w:val="22"/>
        </w:rPr>
        <w:t>reliabilitas</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menggunakan</w:t>
      </w:r>
      <w:proofErr w:type="spellEnd"/>
      <w:r>
        <w:rPr>
          <w:sz w:val="22"/>
          <w:szCs w:val="22"/>
        </w:rPr>
        <w:t xml:space="preserve"> </w:t>
      </w:r>
      <w:r>
        <w:rPr>
          <w:i/>
          <w:sz w:val="22"/>
          <w:szCs w:val="22"/>
        </w:rPr>
        <w:t>internal consistency</w:t>
      </w:r>
      <w:r>
        <w:rPr>
          <w:sz w:val="22"/>
          <w:szCs w:val="22"/>
        </w:rPr>
        <w:t xml:space="preserve"> </w:t>
      </w:r>
      <w:proofErr w:type="spellStart"/>
      <w:proofErr w:type="gramStart"/>
      <w:r>
        <w:rPr>
          <w:sz w:val="22"/>
          <w:szCs w:val="22"/>
        </w:rPr>
        <w:t>sedangkan</w:t>
      </w:r>
      <w:proofErr w:type="spellEnd"/>
      <w:r>
        <w:rPr>
          <w:sz w:val="22"/>
          <w:szCs w:val="22"/>
        </w:rPr>
        <w:t xml:space="preserve">  </w:t>
      </w:r>
      <w:proofErr w:type="spellStart"/>
      <w:r>
        <w:rPr>
          <w:sz w:val="22"/>
          <w:szCs w:val="22"/>
        </w:rPr>
        <w:t>teknik</w:t>
      </w:r>
      <w:proofErr w:type="spellEnd"/>
      <w:proofErr w:type="gramEnd"/>
      <w:r>
        <w:rPr>
          <w:sz w:val="22"/>
          <w:szCs w:val="22"/>
        </w:rPr>
        <w:t xml:space="preserve"> </w:t>
      </w:r>
      <w:proofErr w:type="spellStart"/>
      <w:r>
        <w:rPr>
          <w:sz w:val="22"/>
          <w:szCs w:val="22"/>
        </w:rPr>
        <w:t>analisis</w:t>
      </w:r>
      <w:proofErr w:type="spellEnd"/>
      <w:r>
        <w:rPr>
          <w:sz w:val="22"/>
          <w:szCs w:val="22"/>
        </w:rPr>
        <w:t xml:space="preserve"> data </w:t>
      </w:r>
      <w:proofErr w:type="spellStart"/>
      <w:r>
        <w:rPr>
          <w:sz w:val="22"/>
          <w:szCs w:val="22"/>
        </w:rPr>
        <w:t>menggunakan</w:t>
      </w:r>
      <w:proofErr w:type="spellEnd"/>
      <w:r>
        <w:rPr>
          <w:sz w:val="22"/>
          <w:szCs w:val="22"/>
        </w:rPr>
        <w:t xml:space="preserve"> </w:t>
      </w:r>
      <w:proofErr w:type="spellStart"/>
      <w:r>
        <w:rPr>
          <w:sz w:val="22"/>
          <w:szCs w:val="22"/>
        </w:rPr>
        <w:t>analisis</w:t>
      </w:r>
      <w:proofErr w:type="spellEnd"/>
      <w:r>
        <w:rPr>
          <w:sz w:val="22"/>
          <w:szCs w:val="22"/>
        </w:rPr>
        <w:t xml:space="preserve"> </w:t>
      </w:r>
      <w:proofErr w:type="spellStart"/>
      <w:r>
        <w:rPr>
          <w:sz w:val="22"/>
          <w:szCs w:val="22"/>
        </w:rPr>
        <w:t>deskriptif</w:t>
      </w:r>
      <w:proofErr w:type="spellEnd"/>
      <w:r>
        <w:rPr>
          <w:sz w:val="22"/>
          <w:szCs w:val="22"/>
        </w:rPr>
        <w:t xml:space="preserve"> dan uji </w:t>
      </w:r>
      <w:proofErr w:type="spellStart"/>
      <w:r>
        <w:rPr>
          <w:sz w:val="22"/>
          <w:szCs w:val="22"/>
        </w:rPr>
        <w:t>regresi</w:t>
      </w:r>
      <w:proofErr w:type="spellEnd"/>
      <w:r>
        <w:rPr>
          <w:sz w:val="22"/>
          <w:szCs w:val="22"/>
        </w:rPr>
        <w:t xml:space="preserve"> linear </w:t>
      </w:r>
      <w:proofErr w:type="spellStart"/>
      <w:r>
        <w:rPr>
          <w:sz w:val="22"/>
          <w:szCs w:val="22"/>
        </w:rPr>
        <w:t>berganda</w:t>
      </w:r>
      <w:proofErr w:type="spellEnd"/>
      <w:r>
        <w:rPr>
          <w:sz w:val="22"/>
          <w:szCs w:val="22"/>
        </w:rPr>
        <w:t>.</w:t>
      </w:r>
    </w:p>
    <w:p w14:paraId="11445E28" w14:textId="77777777" w:rsidR="00594BFE" w:rsidRDefault="00594BFE" w:rsidP="00594BFE">
      <w:pPr>
        <w:spacing w:after="100" w:afterAutospacing="1"/>
        <w:jc w:val="both"/>
        <w:rPr>
          <w:sz w:val="16"/>
        </w:rPr>
      </w:pPr>
    </w:p>
    <w:p w14:paraId="06DCDF47" w14:textId="77777777" w:rsidR="00594BFE" w:rsidRDefault="00594BFE" w:rsidP="00594BFE">
      <w:pPr>
        <w:tabs>
          <w:tab w:val="left" w:pos="3852"/>
        </w:tabs>
        <w:jc w:val="both"/>
        <w:rPr>
          <w:b/>
          <w:sz w:val="22"/>
        </w:rPr>
      </w:pPr>
      <w:r>
        <w:rPr>
          <w:b/>
          <w:sz w:val="22"/>
        </w:rPr>
        <w:t xml:space="preserve">HASIL PENELITIAN </w:t>
      </w:r>
    </w:p>
    <w:p w14:paraId="626E69DA" w14:textId="77777777" w:rsidR="00594BFE" w:rsidRDefault="00594BFE" w:rsidP="00594BFE">
      <w:pPr>
        <w:jc w:val="both"/>
        <w:rPr>
          <w:color w:val="000000"/>
          <w:sz w:val="12"/>
          <w:bdr w:val="none" w:sz="0" w:space="0" w:color="auto" w:frame="1"/>
        </w:rPr>
      </w:pPr>
      <w:r>
        <w:rPr>
          <w:sz w:val="22"/>
          <w:lang w:val="sv-SE"/>
        </w:rPr>
        <w:tab/>
      </w:r>
    </w:p>
    <w:p w14:paraId="40DFBFD7" w14:textId="77777777" w:rsidR="00594BFE" w:rsidRDefault="00594BFE" w:rsidP="00594BFE">
      <w:pPr>
        <w:pStyle w:val="ListParagraph"/>
        <w:numPr>
          <w:ilvl w:val="0"/>
          <w:numId w:val="1"/>
        </w:numPr>
        <w:spacing w:after="0"/>
        <w:ind w:left="360"/>
        <w:jc w:val="both"/>
        <w:rPr>
          <w:rFonts w:ascii="Times New Roman" w:hAnsi="Times New Roman" w:cs="Times New Roman"/>
          <w:b/>
        </w:rPr>
      </w:pPr>
      <w:r>
        <w:rPr>
          <w:rFonts w:ascii="Times New Roman" w:hAnsi="Times New Roman" w:cs="Times New Roman"/>
          <w:b/>
          <w:lang w:val="en-US"/>
        </w:rPr>
        <w:t xml:space="preserve">Uji </w:t>
      </w:r>
      <w:proofErr w:type="spellStart"/>
      <w:r>
        <w:rPr>
          <w:rFonts w:ascii="Times New Roman" w:hAnsi="Times New Roman" w:cs="Times New Roman"/>
          <w:b/>
          <w:lang w:val="en-US"/>
        </w:rPr>
        <w:t>Analisis</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Deskriptif</w:t>
      </w:r>
      <w:proofErr w:type="spellEnd"/>
      <w:r>
        <w:tab/>
      </w:r>
    </w:p>
    <w:p w14:paraId="62CF674E" w14:textId="77777777" w:rsidR="00594BFE" w:rsidRDefault="00594BFE" w:rsidP="00594BFE">
      <w:pPr>
        <w:jc w:val="both"/>
        <w:rPr>
          <w:sz w:val="22"/>
          <w:szCs w:val="22"/>
        </w:rPr>
      </w:pPr>
      <w:r>
        <w:rPr>
          <w:sz w:val="22"/>
          <w:szCs w:val="22"/>
        </w:rPr>
        <w:tab/>
      </w:r>
      <w:proofErr w:type="spellStart"/>
      <w:r>
        <w:rPr>
          <w:sz w:val="22"/>
          <w:szCs w:val="22"/>
        </w:rPr>
        <w:t>Berdasarkan</w:t>
      </w:r>
      <w:proofErr w:type="spellEnd"/>
      <w:r>
        <w:rPr>
          <w:sz w:val="22"/>
          <w:szCs w:val="22"/>
        </w:rPr>
        <w:t xml:space="preserve"> </w:t>
      </w:r>
      <w:proofErr w:type="spellStart"/>
      <w:r>
        <w:rPr>
          <w:sz w:val="22"/>
          <w:szCs w:val="22"/>
        </w:rPr>
        <w:t>hasil</w:t>
      </w:r>
      <w:proofErr w:type="spellEnd"/>
      <w:r>
        <w:rPr>
          <w:sz w:val="22"/>
          <w:szCs w:val="22"/>
        </w:rPr>
        <w:t xml:space="preserve"> uji </w:t>
      </w:r>
      <w:proofErr w:type="spellStart"/>
      <w:r>
        <w:rPr>
          <w:sz w:val="22"/>
          <w:szCs w:val="22"/>
        </w:rPr>
        <w:t>analisis</w:t>
      </w:r>
      <w:proofErr w:type="spellEnd"/>
      <w:r>
        <w:rPr>
          <w:sz w:val="22"/>
          <w:szCs w:val="22"/>
        </w:rPr>
        <w:t xml:space="preserve"> </w:t>
      </w:r>
      <w:proofErr w:type="spellStart"/>
      <w:r>
        <w:rPr>
          <w:sz w:val="22"/>
          <w:szCs w:val="22"/>
        </w:rPr>
        <w:t>deskriptif</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mengetahui</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rendahnya</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transformasonal</w:t>
      </w:r>
      <w:proofErr w:type="spellEnd"/>
      <w:r>
        <w:rPr>
          <w:sz w:val="22"/>
          <w:szCs w:val="22"/>
        </w:rPr>
        <w:t xml:space="preserve"> dan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dan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pada masing-masing </w:t>
      </w:r>
      <w:proofErr w:type="spellStart"/>
      <w:r>
        <w:rPr>
          <w:sz w:val="22"/>
          <w:szCs w:val="22"/>
        </w:rPr>
        <w:t>individu</w:t>
      </w:r>
      <w:proofErr w:type="spellEnd"/>
      <w:r>
        <w:rPr>
          <w:sz w:val="22"/>
          <w:szCs w:val="22"/>
        </w:rPr>
        <w:t xml:space="preserve">. Hasil </w:t>
      </w:r>
      <w:proofErr w:type="spellStart"/>
      <w:r>
        <w:rPr>
          <w:sz w:val="22"/>
          <w:szCs w:val="22"/>
        </w:rPr>
        <w:t>deskripsi</w:t>
      </w:r>
      <w:proofErr w:type="spellEnd"/>
      <w:r>
        <w:rPr>
          <w:sz w:val="22"/>
          <w:szCs w:val="22"/>
        </w:rPr>
        <w:t xml:space="preserve"> data </w:t>
      </w:r>
      <w:proofErr w:type="spellStart"/>
      <w:r>
        <w:rPr>
          <w:sz w:val="22"/>
          <w:szCs w:val="22"/>
        </w:rPr>
        <w:t>penelitian</w:t>
      </w:r>
      <w:proofErr w:type="spellEnd"/>
      <w:r>
        <w:rPr>
          <w:sz w:val="22"/>
          <w:szCs w:val="22"/>
        </w:rPr>
        <w:t xml:space="preserve"> </w:t>
      </w:r>
      <w:proofErr w:type="spellStart"/>
      <w:r>
        <w:rPr>
          <w:sz w:val="22"/>
          <w:szCs w:val="22"/>
        </w:rPr>
        <w:t>dilakukan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cara</w:t>
      </w:r>
      <w:proofErr w:type="spellEnd"/>
      <w:r>
        <w:rPr>
          <w:sz w:val="22"/>
          <w:szCs w:val="22"/>
        </w:rPr>
        <w:t xml:space="preserve"> </w:t>
      </w:r>
      <w:proofErr w:type="spellStart"/>
      <w:r>
        <w:rPr>
          <w:sz w:val="22"/>
          <w:szCs w:val="22"/>
        </w:rPr>
        <w:t>membandingkan</w:t>
      </w:r>
      <w:proofErr w:type="spellEnd"/>
      <w:r>
        <w:rPr>
          <w:sz w:val="22"/>
          <w:szCs w:val="22"/>
        </w:rPr>
        <w:t xml:space="preserve"> </w:t>
      </w:r>
      <w:proofErr w:type="spellStart"/>
      <w:r>
        <w:rPr>
          <w:sz w:val="22"/>
          <w:szCs w:val="22"/>
        </w:rPr>
        <w:t>antara</w:t>
      </w:r>
      <w:proofErr w:type="spellEnd"/>
      <w:r>
        <w:rPr>
          <w:sz w:val="22"/>
          <w:szCs w:val="22"/>
        </w:rPr>
        <w:t xml:space="preserve"> </w:t>
      </w:r>
      <w:r>
        <w:rPr>
          <w:i/>
          <w:sz w:val="22"/>
          <w:szCs w:val="22"/>
        </w:rPr>
        <w:t>mean</w:t>
      </w:r>
      <w:r>
        <w:rPr>
          <w:sz w:val="22"/>
          <w:szCs w:val="22"/>
        </w:rPr>
        <w:t xml:space="preserve"> </w:t>
      </w:r>
      <w:proofErr w:type="spellStart"/>
      <w:r>
        <w:rPr>
          <w:sz w:val="22"/>
          <w:szCs w:val="22"/>
        </w:rPr>
        <w:t>hipotetis</w:t>
      </w:r>
      <w:proofErr w:type="spellEnd"/>
      <w:r>
        <w:rPr>
          <w:sz w:val="22"/>
          <w:szCs w:val="22"/>
        </w:rPr>
        <w:t xml:space="preserve"> (</w:t>
      </w:r>
      <w:proofErr w:type="spellStart"/>
      <w:r>
        <w:rPr>
          <w:sz w:val="22"/>
          <w:szCs w:val="22"/>
        </w:rPr>
        <w:t>teoris</w:t>
      </w:r>
      <w:proofErr w:type="spellEnd"/>
      <w:r>
        <w:rPr>
          <w:sz w:val="22"/>
          <w:szCs w:val="22"/>
        </w:rPr>
        <w:t xml:space="preserve">) dan </w:t>
      </w:r>
      <w:r>
        <w:rPr>
          <w:i/>
          <w:sz w:val="22"/>
          <w:szCs w:val="22"/>
        </w:rPr>
        <w:t>mean</w:t>
      </w:r>
      <w:r>
        <w:rPr>
          <w:sz w:val="22"/>
          <w:szCs w:val="22"/>
        </w:rPr>
        <w:t xml:space="preserve"> </w:t>
      </w:r>
      <w:proofErr w:type="spellStart"/>
      <w:r>
        <w:rPr>
          <w:sz w:val="22"/>
          <w:szCs w:val="22"/>
        </w:rPr>
        <w:t>empiris</w:t>
      </w:r>
      <w:proofErr w:type="spellEnd"/>
      <w:r>
        <w:rPr>
          <w:sz w:val="22"/>
          <w:szCs w:val="22"/>
        </w:rPr>
        <w:t xml:space="preserve"> yang </w:t>
      </w:r>
      <w:proofErr w:type="spellStart"/>
      <w:r>
        <w:rPr>
          <w:sz w:val="22"/>
          <w:szCs w:val="22"/>
        </w:rPr>
        <w:t>dijelaskan</w:t>
      </w:r>
      <w:proofErr w:type="spellEnd"/>
      <w:r>
        <w:rPr>
          <w:sz w:val="22"/>
          <w:szCs w:val="22"/>
        </w:rPr>
        <w:t xml:space="preserve"> pada </w:t>
      </w:r>
      <w:proofErr w:type="spellStart"/>
      <w:r>
        <w:rPr>
          <w:sz w:val="22"/>
          <w:szCs w:val="22"/>
        </w:rPr>
        <w:t>tabel</w:t>
      </w:r>
      <w:proofErr w:type="spellEnd"/>
      <w:r>
        <w:rPr>
          <w:sz w:val="22"/>
          <w:szCs w:val="22"/>
        </w:rPr>
        <w:t xml:space="preserve"> di </w:t>
      </w:r>
      <w:proofErr w:type="spellStart"/>
      <w:r>
        <w:rPr>
          <w:sz w:val="22"/>
          <w:szCs w:val="22"/>
        </w:rPr>
        <w:t>bawah</w:t>
      </w:r>
      <w:proofErr w:type="spellEnd"/>
      <w:r>
        <w:rPr>
          <w:sz w:val="22"/>
          <w:szCs w:val="22"/>
        </w:rPr>
        <w:t>.</w:t>
      </w:r>
    </w:p>
    <w:p w14:paraId="49BB111F" w14:textId="77777777" w:rsidR="00594BFE" w:rsidRDefault="00594BFE" w:rsidP="00594BFE">
      <w:pPr>
        <w:jc w:val="both"/>
        <w:rPr>
          <w:sz w:val="10"/>
          <w:szCs w:val="22"/>
        </w:rPr>
      </w:pPr>
    </w:p>
    <w:p w14:paraId="288CC0C8" w14:textId="77777777" w:rsidR="00594BFE" w:rsidRDefault="00594BFE" w:rsidP="00594BFE">
      <w:pPr>
        <w:jc w:val="center"/>
        <w:rPr>
          <w:sz w:val="20"/>
          <w:szCs w:val="22"/>
        </w:rPr>
      </w:pPr>
      <w:proofErr w:type="spellStart"/>
      <w:r>
        <w:rPr>
          <w:sz w:val="20"/>
          <w:szCs w:val="22"/>
        </w:rPr>
        <w:t>Tabel</w:t>
      </w:r>
      <w:proofErr w:type="spellEnd"/>
      <w:r>
        <w:rPr>
          <w:sz w:val="20"/>
          <w:szCs w:val="22"/>
        </w:rPr>
        <w:t xml:space="preserve"> 1. </w:t>
      </w:r>
      <w:proofErr w:type="spellStart"/>
      <w:r>
        <w:rPr>
          <w:sz w:val="20"/>
          <w:szCs w:val="22"/>
        </w:rPr>
        <w:t>Perbadingan</w:t>
      </w:r>
      <w:proofErr w:type="spellEnd"/>
      <w:r>
        <w:rPr>
          <w:sz w:val="20"/>
          <w:szCs w:val="22"/>
        </w:rPr>
        <w:t xml:space="preserve"> Mean </w:t>
      </w:r>
      <w:proofErr w:type="spellStart"/>
      <w:r>
        <w:rPr>
          <w:sz w:val="20"/>
          <w:szCs w:val="22"/>
        </w:rPr>
        <w:t>Hipotesis</w:t>
      </w:r>
      <w:proofErr w:type="spellEnd"/>
      <w:r>
        <w:rPr>
          <w:sz w:val="20"/>
          <w:szCs w:val="22"/>
        </w:rPr>
        <w:t xml:space="preserve"> dan Mean </w:t>
      </w:r>
      <w:proofErr w:type="spellStart"/>
      <w:r>
        <w:rPr>
          <w:sz w:val="20"/>
          <w:szCs w:val="22"/>
        </w:rPr>
        <w:t>Empiris</w:t>
      </w:r>
      <w:proofErr w:type="spellEnd"/>
      <w:r>
        <w:rPr>
          <w:sz w:val="20"/>
          <w:szCs w:val="22"/>
        </w:rPr>
        <w:t xml:space="preserve"> </w:t>
      </w:r>
      <w:proofErr w:type="spellStart"/>
      <w:r>
        <w:rPr>
          <w:sz w:val="20"/>
          <w:szCs w:val="22"/>
        </w:rPr>
        <w:t>Variabel</w:t>
      </w:r>
      <w:proofErr w:type="spellEnd"/>
      <w:r>
        <w:rPr>
          <w:sz w:val="20"/>
          <w:szCs w:val="22"/>
        </w:rPr>
        <w:t xml:space="preserve"> </w:t>
      </w:r>
      <w:proofErr w:type="spellStart"/>
      <w:r>
        <w:rPr>
          <w:sz w:val="20"/>
          <w:szCs w:val="22"/>
        </w:rPr>
        <w:t>Kepemimpinan</w:t>
      </w:r>
      <w:proofErr w:type="spellEnd"/>
      <w:r>
        <w:rPr>
          <w:sz w:val="20"/>
          <w:szCs w:val="22"/>
        </w:rPr>
        <w:t xml:space="preserve">, </w:t>
      </w:r>
    </w:p>
    <w:p w14:paraId="3ACC8F6D" w14:textId="77777777" w:rsidR="00594BFE" w:rsidRDefault="00594BFE" w:rsidP="00594BFE">
      <w:pPr>
        <w:jc w:val="center"/>
        <w:rPr>
          <w:sz w:val="20"/>
          <w:szCs w:val="22"/>
        </w:rPr>
      </w:pPr>
      <w:proofErr w:type="spellStart"/>
      <w:r>
        <w:rPr>
          <w:sz w:val="20"/>
          <w:szCs w:val="22"/>
        </w:rPr>
        <w:t>Komitmen</w:t>
      </w:r>
      <w:proofErr w:type="spellEnd"/>
      <w:r>
        <w:rPr>
          <w:sz w:val="20"/>
          <w:szCs w:val="22"/>
        </w:rPr>
        <w:t xml:space="preserve"> </w:t>
      </w:r>
      <w:proofErr w:type="spellStart"/>
      <w:r>
        <w:rPr>
          <w:sz w:val="20"/>
          <w:szCs w:val="22"/>
        </w:rPr>
        <w:t>Organisasi</w:t>
      </w:r>
      <w:proofErr w:type="spellEnd"/>
      <w:r>
        <w:rPr>
          <w:sz w:val="20"/>
          <w:szCs w:val="22"/>
        </w:rPr>
        <w:t xml:space="preserve">, dan Kinerja </w:t>
      </w:r>
      <w:proofErr w:type="spellStart"/>
      <w:r>
        <w:rPr>
          <w:sz w:val="20"/>
          <w:szCs w:val="22"/>
        </w:rPr>
        <w:t>Pegawai</w:t>
      </w:r>
      <w:proofErr w:type="spellEnd"/>
    </w:p>
    <w:tbl>
      <w:tblPr>
        <w:tblW w:w="7116" w:type="dxa"/>
        <w:jc w:val="center"/>
        <w:tblLook w:val="04A0" w:firstRow="1" w:lastRow="0" w:firstColumn="1" w:lastColumn="0" w:noHBand="0" w:noVBand="1"/>
      </w:tblPr>
      <w:tblGrid>
        <w:gridCol w:w="2021"/>
        <w:gridCol w:w="704"/>
        <w:gridCol w:w="752"/>
        <w:gridCol w:w="704"/>
        <w:gridCol w:w="672"/>
        <w:gridCol w:w="707"/>
        <w:gridCol w:w="790"/>
        <w:gridCol w:w="766"/>
      </w:tblGrid>
      <w:tr w:rsidR="00594BFE" w14:paraId="41462191" w14:textId="77777777" w:rsidTr="00594BFE">
        <w:trPr>
          <w:trHeight w:val="300"/>
          <w:jc w:val="center"/>
        </w:trPr>
        <w:tc>
          <w:tcPr>
            <w:tcW w:w="2021" w:type="dxa"/>
            <w:vMerge w:val="restart"/>
            <w:tcBorders>
              <w:top w:val="single" w:sz="4" w:space="0" w:color="auto"/>
              <w:left w:val="single" w:sz="4" w:space="0" w:color="auto"/>
              <w:bottom w:val="single" w:sz="4" w:space="0" w:color="000000"/>
              <w:right w:val="single" w:sz="4" w:space="0" w:color="000000"/>
            </w:tcBorders>
            <w:noWrap/>
            <w:vAlign w:val="bottom"/>
            <w:hideMark/>
          </w:tcPr>
          <w:p w14:paraId="54A7091C" w14:textId="77777777" w:rsidR="00594BFE" w:rsidRDefault="00594BFE">
            <w:pPr>
              <w:spacing w:line="276" w:lineRule="auto"/>
              <w:jc w:val="center"/>
              <w:rPr>
                <w:color w:val="000000"/>
                <w:sz w:val="20"/>
                <w:szCs w:val="20"/>
              </w:rPr>
            </w:pPr>
            <w:proofErr w:type="spellStart"/>
            <w:r>
              <w:rPr>
                <w:color w:val="000000"/>
                <w:sz w:val="20"/>
                <w:szCs w:val="20"/>
              </w:rPr>
              <w:t>Variabel</w:t>
            </w:r>
            <w:proofErr w:type="spellEnd"/>
          </w:p>
        </w:tc>
        <w:tc>
          <w:tcPr>
            <w:tcW w:w="2160" w:type="dxa"/>
            <w:gridSpan w:val="3"/>
            <w:tcBorders>
              <w:top w:val="single" w:sz="4" w:space="0" w:color="auto"/>
              <w:left w:val="nil"/>
              <w:bottom w:val="single" w:sz="4" w:space="0" w:color="auto"/>
              <w:right w:val="single" w:sz="4" w:space="0" w:color="000000"/>
            </w:tcBorders>
            <w:noWrap/>
            <w:vAlign w:val="bottom"/>
            <w:hideMark/>
          </w:tcPr>
          <w:p w14:paraId="27156013" w14:textId="77777777" w:rsidR="00594BFE" w:rsidRDefault="00594BFE">
            <w:pPr>
              <w:spacing w:line="276" w:lineRule="auto"/>
              <w:jc w:val="center"/>
              <w:rPr>
                <w:color w:val="000000"/>
                <w:sz w:val="20"/>
                <w:szCs w:val="20"/>
              </w:rPr>
            </w:pPr>
            <w:r>
              <w:rPr>
                <w:color w:val="000000"/>
                <w:sz w:val="20"/>
                <w:szCs w:val="20"/>
              </w:rPr>
              <w:t xml:space="preserve">Mean </w:t>
            </w:r>
            <w:proofErr w:type="spellStart"/>
            <w:r>
              <w:rPr>
                <w:color w:val="000000"/>
                <w:sz w:val="20"/>
                <w:szCs w:val="20"/>
              </w:rPr>
              <w:t>Hipotetik</w:t>
            </w:r>
            <w:proofErr w:type="spellEnd"/>
          </w:p>
        </w:tc>
        <w:tc>
          <w:tcPr>
            <w:tcW w:w="2169" w:type="dxa"/>
            <w:gridSpan w:val="3"/>
            <w:tcBorders>
              <w:top w:val="single" w:sz="4" w:space="0" w:color="auto"/>
              <w:left w:val="nil"/>
              <w:bottom w:val="single" w:sz="4" w:space="0" w:color="auto"/>
              <w:right w:val="single" w:sz="4" w:space="0" w:color="000000"/>
            </w:tcBorders>
            <w:noWrap/>
            <w:vAlign w:val="bottom"/>
            <w:hideMark/>
          </w:tcPr>
          <w:p w14:paraId="7A1377C4" w14:textId="77777777" w:rsidR="00594BFE" w:rsidRDefault="00594BFE">
            <w:pPr>
              <w:spacing w:line="276" w:lineRule="auto"/>
              <w:jc w:val="center"/>
              <w:rPr>
                <w:color w:val="000000"/>
                <w:sz w:val="20"/>
                <w:szCs w:val="20"/>
              </w:rPr>
            </w:pPr>
            <w:r>
              <w:rPr>
                <w:color w:val="000000"/>
                <w:sz w:val="20"/>
                <w:szCs w:val="20"/>
              </w:rPr>
              <w:t xml:space="preserve">Mean </w:t>
            </w:r>
            <w:proofErr w:type="spellStart"/>
            <w:r>
              <w:rPr>
                <w:color w:val="000000"/>
                <w:sz w:val="20"/>
                <w:szCs w:val="20"/>
              </w:rPr>
              <w:t>Empiris</w:t>
            </w:r>
            <w:proofErr w:type="spellEnd"/>
          </w:p>
        </w:tc>
        <w:tc>
          <w:tcPr>
            <w:tcW w:w="766" w:type="dxa"/>
            <w:vMerge w:val="restart"/>
            <w:tcBorders>
              <w:top w:val="single" w:sz="4" w:space="0" w:color="auto"/>
              <w:left w:val="single" w:sz="4" w:space="0" w:color="auto"/>
              <w:bottom w:val="single" w:sz="4" w:space="0" w:color="000000"/>
              <w:right w:val="single" w:sz="4" w:space="0" w:color="auto"/>
            </w:tcBorders>
            <w:noWrap/>
            <w:vAlign w:val="bottom"/>
            <w:hideMark/>
          </w:tcPr>
          <w:p w14:paraId="57E68340" w14:textId="77777777" w:rsidR="00594BFE" w:rsidRDefault="00594BFE">
            <w:pPr>
              <w:spacing w:line="276" w:lineRule="auto"/>
              <w:jc w:val="center"/>
              <w:rPr>
                <w:color w:val="000000"/>
                <w:sz w:val="20"/>
                <w:szCs w:val="20"/>
              </w:rPr>
            </w:pPr>
            <w:r>
              <w:rPr>
                <w:color w:val="000000"/>
                <w:sz w:val="20"/>
                <w:szCs w:val="20"/>
              </w:rPr>
              <w:t>SD</w:t>
            </w:r>
          </w:p>
        </w:tc>
      </w:tr>
      <w:tr w:rsidR="00594BFE" w14:paraId="51EA38C9" w14:textId="77777777" w:rsidTr="00594BFE">
        <w:trPr>
          <w:trHeight w:val="300"/>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3A82800F" w14:textId="77777777" w:rsidR="00594BFE" w:rsidRDefault="00594BFE">
            <w:pPr>
              <w:spacing w:line="276" w:lineRule="auto"/>
              <w:rPr>
                <w:color w:val="000000"/>
                <w:sz w:val="20"/>
                <w:szCs w:val="20"/>
              </w:rPr>
            </w:pPr>
          </w:p>
        </w:tc>
        <w:tc>
          <w:tcPr>
            <w:tcW w:w="704" w:type="dxa"/>
            <w:tcBorders>
              <w:top w:val="nil"/>
              <w:left w:val="nil"/>
              <w:bottom w:val="single" w:sz="4" w:space="0" w:color="auto"/>
              <w:right w:val="single" w:sz="4" w:space="0" w:color="auto"/>
            </w:tcBorders>
            <w:noWrap/>
            <w:vAlign w:val="bottom"/>
            <w:hideMark/>
          </w:tcPr>
          <w:p w14:paraId="3B7784C2" w14:textId="77777777" w:rsidR="00594BFE" w:rsidRDefault="00594BFE">
            <w:pPr>
              <w:spacing w:line="276" w:lineRule="auto"/>
              <w:jc w:val="center"/>
              <w:rPr>
                <w:color w:val="000000"/>
                <w:sz w:val="20"/>
                <w:szCs w:val="20"/>
              </w:rPr>
            </w:pPr>
            <w:proofErr w:type="spellStart"/>
            <w:r>
              <w:rPr>
                <w:color w:val="000000"/>
                <w:sz w:val="20"/>
                <w:szCs w:val="20"/>
              </w:rPr>
              <w:t>Xmin</w:t>
            </w:r>
            <w:proofErr w:type="spellEnd"/>
          </w:p>
        </w:tc>
        <w:tc>
          <w:tcPr>
            <w:tcW w:w="752" w:type="dxa"/>
            <w:tcBorders>
              <w:top w:val="nil"/>
              <w:left w:val="nil"/>
              <w:bottom w:val="single" w:sz="4" w:space="0" w:color="auto"/>
              <w:right w:val="single" w:sz="4" w:space="0" w:color="auto"/>
            </w:tcBorders>
            <w:noWrap/>
            <w:vAlign w:val="bottom"/>
            <w:hideMark/>
          </w:tcPr>
          <w:p w14:paraId="732CE0FD" w14:textId="77777777" w:rsidR="00594BFE" w:rsidRDefault="00594BFE">
            <w:pPr>
              <w:spacing w:line="276" w:lineRule="auto"/>
              <w:jc w:val="center"/>
              <w:rPr>
                <w:color w:val="000000"/>
                <w:sz w:val="20"/>
                <w:szCs w:val="20"/>
              </w:rPr>
            </w:pPr>
            <w:proofErr w:type="spellStart"/>
            <w:r>
              <w:rPr>
                <w:color w:val="000000"/>
                <w:sz w:val="20"/>
                <w:szCs w:val="20"/>
              </w:rPr>
              <w:t>Xmax</w:t>
            </w:r>
            <w:proofErr w:type="spellEnd"/>
          </w:p>
        </w:tc>
        <w:tc>
          <w:tcPr>
            <w:tcW w:w="704" w:type="dxa"/>
            <w:tcBorders>
              <w:top w:val="nil"/>
              <w:left w:val="nil"/>
              <w:bottom w:val="single" w:sz="4" w:space="0" w:color="auto"/>
              <w:right w:val="single" w:sz="4" w:space="0" w:color="auto"/>
            </w:tcBorders>
            <w:noWrap/>
            <w:vAlign w:val="bottom"/>
            <w:hideMark/>
          </w:tcPr>
          <w:p w14:paraId="1BC033F0" w14:textId="77777777" w:rsidR="00594BFE" w:rsidRDefault="00594BFE">
            <w:pPr>
              <w:spacing w:line="276" w:lineRule="auto"/>
              <w:jc w:val="center"/>
              <w:rPr>
                <w:color w:val="000000"/>
                <w:sz w:val="20"/>
                <w:szCs w:val="20"/>
              </w:rPr>
            </w:pPr>
            <w:r>
              <w:rPr>
                <w:color w:val="000000"/>
                <w:sz w:val="20"/>
                <w:szCs w:val="20"/>
              </w:rPr>
              <w:t>Mean</w:t>
            </w:r>
          </w:p>
        </w:tc>
        <w:tc>
          <w:tcPr>
            <w:tcW w:w="672" w:type="dxa"/>
            <w:tcBorders>
              <w:top w:val="nil"/>
              <w:left w:val="nil"/>
              <w:bottom w:val="single" w:sz="4" w:space="0" w:color="auto"/>
              <w:right w:val="single" w:sz="4" w:space="0" w:color="auto"/>
            </w:tcBorders>
            <w:noWrap/>
            <w:vAlign w:val="bottom"/>
            <w:hideMark/>
          </w:tcPr>
          <w:p w14:paraId="37953290" w14:textId="77777777" w:rsidR="00594BFE" w:rsidRDefault="00594BFE">
            <w:pPr>
              <w:spacing w:line="276" w:lineRule="auto"/>
              <w:jc w:val="center"/>
              <w:rPr>
                <w:color w:val="000000"/>
                <w:sz w:val="20"/>
                <w:szCs w:val="20"/>
              </w:rPr>
            </w:pPr>
            <w:proofErr w:type="spellStart"/>
            <w:r>
              <w:rPr>
                <w:color w:val="000000"/>
                <w:sz w:val="20"/>
                <w:szCs w:val="20"/>
              </w:rPr>
              <w:t>Xmin</w:t>
            </w:r>
            <w:proofErr w:type="spellEnd"/>
          </w:p>
        </w:tc>
        <w:tc>
          <w:tcPr>
            <w:tcW w:w="707" w:type="dxa"/>
            <w:tcBorders>
              <w:top w:val="nil"/>
              <w:left w:val="nil"/>
              <w:bottom w:val="single" w:sz="4" w:space="0" w:color="auto"/>
              <w:right w:val="single" w:sz="4" w:space="0" w:color="auto"/>
            </w:tcBorders>
            <w:noWrap/>
            <w:vAlign w:val="bottom"/>
            <w:hideMark/>
          </w:tcPr>
          <w:p w14:paraId="71C196E0" w14:textId="77777777" w:rsidR="00594BFE" w:rsidRDefault="00594BFE">
            <w:pPr>
              <w:spacing w:line="276" w:lineRule="auto"/>
              <w:jc w:val="center"/>
              <w:rPr>
                <w:color w:val="000000"/>
                <w:sz w:val="20"/>
                <w:szCs w:val="20"/>
              </w:rPr>
            </w:pPr>
            <w:proofErr w:type="spellStart"/>
            <w:r>
              <w:rPr>
                <w:color w:val="000000"/>
                <w:sz w:val="20"/>
                <w:szCs w:val="20"/>
              </w:rPr>
              <w:t>Xmax</w:t>
            </w:r>
            <w:proofErr w:type="spellEnd"/>
          </w:p>
        </w:tc>
        <w:tc>
          <w:tcPr>
            <w:tcW w:w="790" w:type="dxa"/>
            <w:tcBorders>
              <w:top w:val="nil"/>
              <w:left w:val="nil"/>
              <w:bottom w:val="single" w:sz="4" w:space="0" w:color="auto"/>
              <w:right w:val="single" w:sz="4" w:space="0" w:color="auto"/>
            </w:tcBorders>
            <w:noWrap/>
            <w:vAlign w:val="bottom"/>
            <w:hideMark/>
          </w:tcPr>
          <w:p w14:paraId="2AC6040A" w14:textId="77777777" w:rsidR="00594BFE" w:rsidRDefault="00594BFE">
            <w:pPr>
              <w:spacing w:line="276" w:lineRule="auto"/>
              <w:jc w:val="center"/>
              <w:rPr>
                <w:color w:val="000000"/>
                <w:sz w:val="20"/>
                <w:szCs w:val="20"/>
              </w:rPr>
            </w:pPr>
            <w:r>
              <w:rPr>
                <w:color w:val="000000"/>
                <w:sz w:val="20"/>
                <w:szCs w:val="20"/>
              </w:rPr>
              <w:t>Mean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95C66F" w14:textId="77777777" w:rsidR="00594BFE" w:rsidRDefault="00594BFE">
            <w:pPr>
              <w:spacing w:line="276" w:lineRule="auto"/>
              <w:rPr>
                <w:color w:val="000000"/>
                <w:sz w:val="20"/>
                <w:szCs w:val="20"/>
              </w:rPr>
            </w:pPr>
          </w:p>
        </w:tc>
      </w:tr>
      <w:tr w:rsidR="00594BFE" w14:paraId="171E9DD6" w14:textId="77777777" w:rsidTr="00594BFE">
        <w:trPr>
          <w:trHeight w:val="300"/>
          <w:jc w:val="center"/>
        </w:trPr>
        <w:tc>
          <w:tcPr>
            <w:tcW w:w="2021" w:type="dxa"/>
            <w:tcBorders>
              <w:top w:val="single" w:sz="4" w:space="0" w:color="auto"/>
              <w:left w:val="single" w:sz="4" w:space="0" w:color="auto"/>
              <w:bottom w:val="single" w:sz="4" w:space="0" w:color="auto"/>
              <w:right w:val="single" w:sz="4" w:space="0" w:color="000000"/>
            </w:tcBorders>
            <w:noWrap/>
            <w:vAlign w:val="bottom"/>
            <w:hideMark/>
          </w:tcPr>
          <w:p w14:paraId="21915428" w14:textId="77777777" w:rsidR="00594BFE" w:rsidRDefault="00594BFE">
            <w:pPr>
              <w:spacing w:line="276" w:lineRule="auto"/>
              <w:jc w:val="center"/>
              <w:rPr>
                <w:color w:val="000000"/>
                <w:sz w:val="20"/>
                <w:szCs w:val="20"/>
              </w:rPr>
            </w:pPr>
            <w:proofErr w:type="spellStart"/>
            <w:r>
              <w:rPr>
                <w:color w:val="000000"/>
                <w:sz w:val="20"/>
                <w:szCs w:val="20"/>
              </w:rPr>
              <w:t>Transformasional</w:t>
            </w:r>
            <w:proofErr w:type="spellEnd"/>
          </w:p>
        </w:tc>
        <w:tc>
          <w:tcPr>
            <w:tcW w:w="704" w:type="dxa"/>
            <w:tcBorders>
              <w:top w:val="nil"/>
              <w:left w:val="nil"/>
              <w:bottom w:val="single" w:sz="4" w:space="0" w:color="auto"/>
              <w:right w:val="single" w:sz="4" w:space="0" w:color="auto"/>
            </w:tcBorders>
            <w:noWrap/>
            <w:vAlign w:val="bottom"/>
            <w:hideMark/>
          </w:tcPr>
          <w:p w14:paraId="5F5653E7" w14:textId="77777777" w:rsidR="00594BFE" w:rsidRDefault="00594BFE">
            <w:pPr>
              <w:spacing w:line="276" w:lineRule="auto"/>
              <w:jc w:val="right"/>
              <w:rPr>
                <w:color w:val="000000"/>
                <w:sz w:val="20"/>
                <w:szCs w:val="20"/>
              </w:rPr>
            </w:pPr>
            <w:r>
              <w:rPr>
                <w:color w:val="000000"/>
                <w:sz w:val="20"/>
                <w:szCs w:val="20"/>
              </w:rPr>
              <w:t>45</w:t>
            </w:r>
          </w:p>
        </w:tc>
        <w:tc>
          <w:tcPr>
            <w:tcW w:w="752" w:type="dxa"/>
            <w:tcBorders>
              <w:top w:val="nil"/>
              <w:left w:val="nil"/>
              <w:bottom w:val="single" w:sz="4" w:space="0" w:color="auto"/>
              <w:right w:val="single" w:sz="4" w:space="0" w:color="auto"/>
            </w:tcBorders>
            <w:noWrap/>
            <w:vAlign w:val="bottom"/>
            <w:hideMark/>
          </w:tcPr>
          <w:p w14:paraId="0DDDA8CD" w14:textId="77777777" w:rsidR="00594BFE" w:rsidRDefault="00594BFE">
            <w:pPr>
              <w:spacing w:line="276" w:lineRule="auto"/>
              <w:jc w:val="right"/>
              <w:rPr>
                <w:color w:val="000000"/>
                <w:sz w:val="20"/>
                <w:szCs w:val="20"/>
              </w:rPr>
            </w:pPr>
            <w:r>
              <w:rPr>
                <w:color w:val="000000"/>
                <w:sz w:val="20"/>
                <w:szCs w:val="20"/>
              </w:rPr>
              <w:t>180</w:t>
            </w:r>
          </w:p>
        </w:tc>
        <w:tc>
          <w:tcPr>
            <w:tcW w:w="704" w:type="dxa"/>
            <w:tcBorders>
              <w:top w:val="nil"/>
              <w:left w:val="nil"/>
              <w:bottom w:val="single" w:sz="4" w:space="0" w:color="auto"/>
              <w:right w:val="single" w:sz="4" w:space="0" w:color="auto"/>
            </w:tcBorders>
            <w:noWrap/>
            <w:vAlign w:val="bottom"/>
            <w:hideMark/>
          </w:tcPr>
          <w:p w14:paraId="0BA178D2" w14:textId="77777777" w:rsidR="00594BFE" w:rsidRDefault="00594BFE">
            <w:pPr>
              <w:spacing w:line="276" w:lineRule="auto"/>
              <w:jc w:val="right"/>
              <w:rPr>
                <w:color w:val="000000"/>
                <w:sz w:val="20"/>
                <w:szCs w:val="20"/>
              </w:rPr>
            </w:pPr>
            <w:r>
              <w:rPr>
                <w:color w:val="000000"/>
                <w:sz w:val="20"/>
                <w:szCs w:val="20"/>
              </w:rPr>
              <w:t>112,5</w:t>
            </w:r>
          </w:p>
        </w:tc>
        <w:tc>
          <w:tcPr>
            <w:tcW w:w="672" w:type="dxa"/>
            <w:tcBorders>
              <w:top w:val="nil"/>
              <w:left w:val="nil"/>
              <w:bottom w:val="single" w:sz="4" w:space="0" w:color="auto"/>
              <w:right w:val="single" w:sz="4" w:space="0" w:color="auto"/>
            </w:tcBorders>
            <w:noWrap/>
            <w:vAlign w:val="bottom"/>
            <w:hideMark/>
          </w:tcPr>
          <w:p w14:paraId="4CA4DA8B" w14:textId="77777777" w:rsidR="00594BFE" w:rsidRDefault="00594BFE">
            <w:pPr>
              <w:spacing w:line="276" w:lineRule="auto"/>
              <w:jc w:val="right"/>
              <w:rPr>
                <w:color w:val="000000"/>
                <w:sz w:val="20"/>
                <w:szCs w:val="20"/>
              </w:rPr>
            </w:pPr>
            <w:r>
              <w:rPr>
                <w:color w:val="000000"/>
                <w:sz w:val="20"/>
                <w:szCs w:val="20"/>
              </w:rPr>
              <w:t>129</w:t>
            </w:r>
          </w:p>
        </w:tc>
        <w:tc>
          <w:tcPr>
            <w:tcW w:w="707" w:type="dxa"/>
            <w:tcBorders>
              <w:top w:val="nil"/>
              <w:left w:val="nil"/>
              <w:bottom w:val="single" w:sz="4" w:space="0" w:color="auto"/>
              <w:right w:val="single" w:sz="4" w:space="0" w:color="auto"/>
            </w:tcBorders>
            <w:noWrap/>
            <w:vAlign w:val="bottom"/>
            <w:hideMark/>
          </w:tcPr>
          <w:p w14:paraId="6B60E08F" w14:textId="77777777" w:rsidR="00594BFE" w:rsidRDefault="00594BFE">
            <w:pPr>
              <w:spacing w:line="276" w:lineRule="auto"/>
              <w:jc w:val="right"/>
              <w:rPr>
                <w:color w:val="000000"/>
                <w:sz w:val="20"/>
                <w:szCs w:val="20"/>
              </w:rPr>
            </w:pPr>
            <w:r>
              <w:rPr>
                <w:color w:val="000000"/>
                <w:sz w:val="20"/>
                <w:szCs w:val="20"/>
              </w:rPr>
              <w:t>141</w:t>
            </w:r>
          </w:p>
        </w:tc>
        <w:tc>
          <w:tcPr>
            <w:tcW w:w="790" w:type="dxa"/>
            <w:tcBorders>
              <w:top w:val="nil"/>
              <w:left w:val="nil"/>
              <w:bottom w:val="single" w:sz="4" w:space="0" w:color="auto"/>
              <w:right w:val="single" w:sz="4" w:space="0" w:color="auto"/>
            </w:tcBorders>
            <w:noWrap/>
            <w:vAlign w:val="bottom"/>
            <w:hideMark/>
          </w:tcPr>
          <w:p w14:paraId="7E93B486" w14:textId="77777777" w:rsidR="00594BFE" w:rsidRDefault="00594BFE">
            <w:pPr>
              <w:spacing w:line="276" w:lineRule="auto"/>
              <w:jc w:val="right"/>
              <w:rPr>
                <w:color w:val="000000"/>
                <w:sz w:val="20"/>
                <w:szCs w:val="20"/>
              </w:rPr>
            </w:pPr>
            <w:r>
              <w:rPr>
                <w:color w:val="000000"/>
                <w:sz w:val="20"/>
                <w:szCs w:val="20"/>
              </w:rPr>
              <w:t>134,43</w:t>
            </w:r>
          </w:p>
        </w:tc>
        <w:tc>
          <w:tcPr>
            <w:tcW w:w="766" w:type="dxa"/>
            <w:tcBorders>
              <w:top w:val="nil"/>
              <w:left w:val="nil"/>
              <w:bottom w:val="single" w:sz="4" w:space="0" w:color="auto"/>
              <w:right w:val="single" w:sz="4" w:space="0" w:color="auto"/>
            </w:tcBorders>
            <w:noWrap/>
            <w:vAlign w:val="bottom"/>
            <w:hideMark/>
          </w:tcPr>
          <w:p w14:paraId="03816C26" w14:textId="77777777" w:rsidR="00594BFE" w:rsidRDefault="00594BFE">
            <w:pPr>
              <w:spacing w:line="276" w:lineRule="auto"/>
              <w:jc w:val="right"/>
              <w:rPr>
                <w:color w:val="000000"/>
                <w:sz w:val="20"/>
                <w:szCs w:val="20"/>
              </w:rPr>
            </w:pPr>
            <w:r>
              <w:rPr>
                <w:color w:val="000000"/>
                <w:sz w:val="20"/>
                <w:szCs w:val="20"/>
              </w:rPr>
              <w:t>2,806</w:t>
            </w:r>
          </w:p>
        </w:tc>
      </w:tr>
      <w:tr w:rsidR="00594BFE" w14:paraId="290FEE55" w14:textId="77777777" w:rsidTr="00594BFE">
        <w:trPr>
          <w:trHeight w:val="300"/>
          <w:jc w:val="center"/>
        </w:trPr>
        <w:tc>
          <w:tcPr>
            <w:tcW w:w="2021" w:type="dxa"/>
            <w:tcBorders>
              <w:top w:val="single" w:sz="4" w:space="0" w:color="auto"/>
              <w:left w:val="single" w:sz="4" w:space="0" w:color="auto"/>
              <w:bottom w:val="single" w:sz="4" w:space="0" w:color="auto"/>
              <w:right w:val="single" w:sz="4" w:space="0" w:color="000000"/>
            </w:tcBorders>
            <w:noWrap/>
            <w:vAlign w:val="bottom"/>
            <w:hideMark/>
          </w:tcPr>
          <w:p w14:paraId="0C99DEC8" w14:textId="77777777" w:rsidR="00594BFE" w:rsidRDefault="00594BFE">
            <w:pPr>
              <w:spacing w:line="276" w:lineRule="auto"/>
              <w:jc w:val="center"/>
              <w:rPr>
                <w:color w:val="000000"/>
                <w:sz w:val="20"/>
                <w:szCs w:val="20"/>
              </w:rPr>
            </w:pPr>
            <w:proofErr w:type="spellStart"/>
            <w:r>
              <w:rPr>
                <w:color w:val="000000"/>
                <w:sz w:val="20"/>
                <w:szCs w:val="20"/>
              </w:rPr>
              <w:t>Transaksional</w:t>
            </w:r>
            <w:proofErr w:type="spellEnd"/>
          </w:p>
        </w:tc>
        <w:tc>
          <w:tcPr>
            <w:tcW w:w="704" w:type="dxa"/>
            <w:tcBorders>
              <w:top w:val="nil"/>
              <w:left w:val="nil"/>
              <w:bottom w:val="single" w:sz="4" w:space="0" w:color="auto"/>
              <w:right w:val="single" w:sz="4" w:space="0" w:color="auto"/>
            </w:tcBorders>
            <w:noWrap/>
            <w:vAlign w:val="bottom"/>
            <w:hideMark/>
          </w:tcPr>
          <w:p w14:paraId="06044F70" w14:textId="77777777" w:rsidR="00594BFE" w:rsidRDefault="00594BFE">
            <w:pPr>
              <w:spacing w:line="276" w:lineRule="auto"/>
              <w:jc w:val="right"/>
              <w:rPr>
                <w:color w:val="000000"/>
                <w:sz w:val="20"/>
                <w:szCs w:val="20"/>
              </w:rPr>
            </w:pPr>
            <w:r>
              <w:rPr>
                <w:color w:val="000000"/>
                <w:sz w:val="20"/>
                <w:szCs w:val="20"/>
              </w:rPr>
              <w:t>23</w:t>
            </w:r>
          </w:p>
        </w:tc>
        <w:tc>
          <w:tcPr>
            <w:tcW w:w="752" w:type="dxa"/>
            <w:tcBorders>
              <w:top w:val="nil"/>
              <w:left w:val="nil"/>
              <w:bottom w:val="single" w:sz="4" w:space="0" w:color="auto"/>
              <w:right w:val="single" w:sz="4" w:space="0" w:color="auto"/>
            </w:tcBorders>
            <w:noWrap/>
            <w:vAlign w:val="bottom"/>
            <w:hideMark/>
          </w:tcPr>
          <w:p w14:paraId="6E6838AD" w14:textId="77777777" w:rsidR="00594BFE" w:rsidRDefault="00594BFE">
            <w:pPr>
              <w:spacing w:line="276" w:lineRule="auto"/>
              <w:jc w:val="right"/>
              <w:rPr>
                <w:color w:val="000000"/>
                <w:sz w:val="20"/>
                <w:szCs w:val="20"/>
              </w:rPr>
            </w:pPr>
            <w:r>
              <w:rPr>
                <w:color w:val="000000"/>
                <w:sz w:val="20"/>
                <w:szCs w:val="20"/>
              </w:rPr>
              <w:t>115</w:t>
            </w:r>
          </w:p>
        </w:tc>
        <w:tc>
          <w:tcPr>
            <w:tcW w:w="704" w:type="dxa"/>
            <w:tcBorders>
              <w:top w:val="nil"/>
              <w:left w:val="nil"/>
              <w:bottom w:val="single" w:sz="4" w:space="0" w:color="auto"/>
              <w:right w:val="single" w:sz="4" w:space="0" w:color="auto"/>
            </w:tcBorders>
            <w:noWrap/>
            <w:vAlign w:val="bottom"/>
            <w:hideMark/>
          </w:tcPr>
          <w:p w14:paraId="2F533F82" w14:textId="77777777" w:rsidR="00594BFE" w:rsidRDefault="00594BFE">
            <w:pPr>
              <w:spacing w:line="276" w:lineRule="auto"/>
              <w:jc w:val="right"/>
              <w:rPr>
                <w:color w:val="000000"/>
                <w:sz w:val="20"/>
                <w:szCs w:val="20"/>
              </w:rPr>
            </w:pPr>
            <w:r>
              <w:rPr>
                <w:color w:val="000000"/>
                <w:sz w:val="20"/>
                <w:szCs w:val="20"/>
              </w:rPr>
              <w:t>69</w:t>
            </w:r>
          </w:p>
        </w:tc>
        <w:tc>
          <w:tcPr>
            <w:tcW w:w="672" w:type="dxa"/>
            <w:tcBorders>
              <w:top w:val="nil"/>
              <w:left w:val="nil"/>
              <w:bottom w:val="single" w:sz="4" w:space="0" w:color="auto"/>
              <w:right w:val="single" w:sz="4" w:space="0" w:color="auto"/>
            </w:tcBorders>
            <w:noWrap/>
            <w:vAlign w:val="bottom"/>
            <w:hideMark/>
          </w:tcPr>
          <w:p w14:paraId="27B81F0B" w14:textId="77777777" w:rsidR="00594BFE" w:rsidRDefault="00594BFE">
            <w:pPr>
              <w:spacing w:line="276" w:lineRule="auto"/>
              <w:jc w:val="right"/>
              <w:rPr>
                <w:color w:val="000000"/>
                <w:sz w:val="20"/>
                <w:szCs w:val="20"/>
              </w:rPr>
            </w:pPr>
            <w:r>
              <w:rPr>
                <w:color w:val="000000"/>
                <w:sz w:val="20"/>
                <w:szCs w:val="20"/>
              </w:rPr>
              <w:t>41</w:t>
            </w:r>
          </w:p>
        </w:tc>
        <w:tc>
          <w:tcPr>
            <w:tcW w:w="707" w:type="dxa"/>
            <w:tcBorders>
              <w:top w:val="nil"/>
              <w:left w:val="nil"/>
              <w:bottom w:val="single" w:sz="4" w:space="0" w:color="auto"/>
              <w:right w:val="single" w:sz="4" w:space="0" w:color="auto"/>
            </w:tcBorders>
            <w:noWrap/>
            <w:vAlign w:val="bottom"/>
            <w:hideMark/>
          </w:tcPr>
          <w:p w14:paraId="5D8BA10A" w14:textId="77777777" w:rsidR="00594BFE" w:rsidRDefault="00594BFE">
            <w:pPr>
              <w:spacing w:line="276" w:lineRule="auto"/>
              <w:jc w:val="right"/>
              <w:rPr>
                <w:color w:val="000000"/>
                <w:sz w:val="20"/>
                <w:szCs w:val="20"/>
              </w:rPr>
            </w:pPr>
            <w:r>
              <w:rPr>
                <w:color w:val="000000"/>
                <w:sz w:val="20"/>
                <w:szCs w:val="20"/>
              </w:rPr>
              <w:t>83</w:t>
            </w:r>
          </w:p>
        </w:tc>
        <w:tc>
          <w:tcPr>
            <w:tcW w:w="790" w:type="dxa"/>
            <w:tcBorders>
              <w:top w:val="nil"/>
              <w:left w:val="nil"/>
              <w:bottom w:val="single" w:sz="4" w:space="0" w:color="auto"/>
              <w:right w:val="single" w:sz="4" w:space="0" w:color="auto"/>
            </w:tcBorders>
            <w:noWrap/>
            <w:vAlign w:val="bottom"/>
            <w:hideMark/>
          </w:tcPr>
          <w:p w14:paraId="50ADF7BD" w14:textId="77777777" w:rsidR="00594BFE" w:rsidRDefault="00594BFE">
            <w:pPr>
              <w:spacing w:line="276" w:lineRule="auto"/>
              <w:jc w:val="right"/>
              <w:rPr>
                <w:color w:val="000000"/>
                <w:sz w:val="20"/>
                <w:szCs w:val="20"/>
              </w:rPr>
            </w:pPr>
            <w:r>
              <w:rPr>
                <w:color w:val="000000"/>
                <w:sz w:val="20"/>
                <w:szCs w:val="20"/>
              </w:rPr>
              <w:t>58.86</w:t>
            </w:r>
          </w:p>
        </w:tc>
        <w:tc>
          <w:tcPr>
            <w:tcW w:w="766" w:type="dxa"/>
            <w:tcBorders>
              <w:top w:val="nil"/>
              <w:left w:val="nil"/>
              <w:bottom w:val="single" w:sz="4" w:space="0" w:color="auto"/>
              <w:right w:val="single" w:sz="4" w:space="0" w:color="auto"/>
            </w:tcBorders>
            <w:noWrap/>
            <w:vAlign w:val="bottom"/>
            <w:hideMark/>
          </w:tcPr>
          <w:p w14:paraId="3D05F835" w14:textId="77777777" w:rsidR="00594BFE" w:rsidRDefault="00594BFE">
            <w:pPr>
              <w:spacing w:line="276" w:lineRule="auto"/>
              <w:jc w:val="right"/>
              <w:rPr>
                <w:color w:val="000000"/>
                <w:sz w:val="20"/>
                <w:szCs w:val="20"/>
              </w:rPr>
            </w:pPr>
            <w:r>
              <w:rPr>
                <w:color w:val="000000"/>
                <w:sz w:val="20"/>
                <w:szCs w:val="20"/>
              </w:rPr>
              <w:t>7,748</w:t>
            </w:r>
          </w:p>
        </w:tc>
      </w:tr>
      <w:tr w:rsidR="00594BFE" w14:paraId="188846C9" w14:textId="77777777" w:rsidTr="00594BFE">
        <w:trPr>
          <w:trHeight w:val="300"/>
          <w:jc w:val="center"/>
        </w:trPr>
        <w:tc>
          <w:tcPr>
            <w:tcW w:w="2021" w:type="dxa"/>
            <w:tcBorders>
              <w:top w:val="single" w:sz="4" w:space="0" w:color="auto"/>
              <w:left w:val="single" w:sz="4" w:space="0" w:color="auto"/>
              <w:bottom w:val="single" w:sz="4" w:space="0" w:color="auto"/>
              <w:right w:val="single" w:sz="4" w:space="0" w:color="000000"/>
            </w:tcBorders>
            <w:noWrap/>
            <w:vAlign w:val="bottom"/>
            <w:hideMark/>
          </w:tcPr>
          <w:p w14:paraId="63370DFD" w14:textId="77777777" w:rsidR="00594BFE" w:rsidRDefault="00594BFE">
            <w:pPr>
              <w:spacing w:line="276" w:lineRule="auto"/>
              <w:jc w:val="center"/>
              <w:rPr>
                <w:color w:val="000000"/>
                <w:sz w:val="20"/>
                <w:szCs w:val="20"/>
              </w:rPr>
            </w:pPr>
            <w:proofErr w:type="spellStart"/>
            <w:r>
              <w:rPr>
                <w:color w:val="000000"/>
                <w:sz w:val="20"/>
                <w:szCs w:val="20"/>
              </w:rPr>
              <w:t>Komitmen</w:t>
            </w:r>
            <w:proofErr w:type="spellEnd"/>
            <w:r>
              <w:rPr>
                <w:color w:val="000000"/>
                <w:sz w:val="20"/>
                <w:szCs w:val="20"/>
              </w:rPr>
              <w:t xml:space="preserve"> </w:t>
            </w:r>
            <w:proofErr w:type="spellStart"/>
            <w:r>
              <w:rPr>
                <w:color w:val="000000"/>
                <w:sz w:val="20"/>
                <w:szCs w:val="20"/>
              </w:rPr>
              <w:t>Organisasi</w:t>
            </w:r>
            <w:proofErr w:type="spellEnd"/>
          </w:p>
        </w:tc>
        <w:tc>
          <w:tcPr>
            <w:tcW w:w="704" w:type="dxa"/>
            <w:tcBorders>
              <w:top w:val="nil"/>
              <w:left w:val="nil"/>
              <w:bottom w:val="single" w:sz="4" w:space="0" w:color="auto"/>
              <w:right w:val="single" w:sz="4" w:space="0" w:color="auto"/>
            </w:tcBorders>
            <w:noWrap/>
            <w:vAlign w:val="bottom"/>
            <w:hideMark/>
          </w:tcPr>
          <w:p w14:paraId="52209E51" w14:textId="77777777" w:rsidR="00594BFE" w:rsidRDefault="00594BFE">
            <w:pPr>
              <w:spacing w:line="276" w:lineRule="auto"/>
              <w:jc w:val="right"/>
              <w:rPr>
                <w:color w:val="000000"/>
                <w:sz w:val="20"/>
                <w:szCs w:val="20"/>
              </w:rPr>
            </w:pPr>
            <w:r>
              <w:rPr>
                <w:color w:val="000000"/>
                <w:sz w:val="20"/>
                <w:szCs w:val="20"/>
              </w:rPr>
              <w:t>39</w:t>
            </w:r>
          </w:p>
        </w:tc>
        <w:tc>
          <w:tcPr>
            <w:tcW w:w="752" w:type="dxa"/>
            <w:tcBorders>
              <w:top w:val="nil"/>
              <w:left w:val="nil"/>
              <w:bottom w:val="single" w:sz="4" w:space="0" w:color="auto"/>
              <w:right w:val="single" w:sz="4" w:space="0" w:color="auto"/>
            </w:tcBorders>
            <w:noWrap/>
            <w:vAlign w:val="bottom"/>
            <w:hideMark/>
          </w:tcPr>
          <w:p w14:paraId="4866697C" w14:textId="77777777" w:rsidR="00594BFE" w:rsidRDefault="00594BFE">
            <w:pPr>
              <w:spacing w:line="276" w:lineRule="auto"/>
              <w:jc w:val="right"/>
              <w:rPr>
                <w:color w:val="000000"/>
                <w:sz w:val="20"/>
                <w:szCs w:val="20"/>
              </w:rPr>
            </w:pPr>
            <w:r>
              <w:rPr>
                <w:color w:val="000000"/>
                <w:sz w:val="20"/>
                <w:szCs w:val="20"/>
              </w:rPr>
              <w:t>156</w:t>
            </w:r>
          </w:p>
        </w:tc>
        <w:tc>
          <w:tcPr>
            <w:tcW w:w="704" w:type="dxa"/>
            <w:tcBorders>
              <w:top w:val="nil"/>
              <w:left w:val="nil"/>
              <w:bottom w:val="single" w:sz="4" w:space="0" w:color="auto"/>
              <w:right w:val="single" w:sz="4" w:space="0" w:color="auto"/>
            </w:tcBorders>
            <w:noWrap/>
            <w:vAlign w:val="bottom"/>
            <w:hideMark/>
          </w:tcPr>
          <w:p w14:paraId="1BE98EA5" w14:textId="77777777" w:rsidR="00594BFE" w:rsidRDefault="00594BFE">
            <w:pPr>
              <w:spacing w:line="276" w:lineRule="auto"/>
              <w:jc w:val="right"/>
              <w:rPr>
                <w:color w:val="000000"/>
                <w:sz w:val="20"/>
                <w:szCs w:val="20"/>
              </w:rPr>
            </w:pPr>
            <w:r>
              <w:rPr>
                <w:color w:val="000000"/>
                <w:sz w:val="20"/>
                <w:szCs w:val="20"/>
              </w:rPr>
              <w:t>97,5</w:t>
            </w:r>
          </w:p>
        </w:tc>
        <w:tc>
          <w:tcPr>
            <w:tcW w:w="672" w:type="dxa"/>
            <w:tcBorders>
              <w:top w:val="nil"/>
              <w:left w:val="nil"/>
              <w:bottom w:val="single" w:sz="4" w:space="0" w:color="auto"/>
              <w:right w:val="single" w:sz="4" w:space="0" w:color="auto"/>
            </w:tcBorders>
            <w:noWrap/>
            <w:vAlign w:val="bottom"/>
            <w:hideMark/>
          </w:tcPr>
          <w:p w14:paraId="6A120630" w14:textId="77777777" w:rsidR="00594BFE" w:rsidRDefault="00594BFE">
            <w:pPr>
              <w:spacing w:line="276" w:lineRule="auto"/>
              <w:jc w:val="right"/>
              <w:rPr>
                <w:color w:val="000000"/>
                <w:sz w:val="20"/>
                <w:szCs w:val="20"/>
              </w:rPr>
            </w:pPr>
            <w:r>
              <w:rPr>
                <w:color w:val="000000"/>
                <w:sz w:val="20"/>
                <w:szCs w:val="20"/>
              </w:rPr>
              <w:t>90</w:t>
            </w:r>
          </w:p>
        </w:tc>
        <w:tc>
          <w:tcPr>
            <w:tcW w:w="707" w:type="dxa"/>
            <w:tcBorders>
              <w:top w:val="nil"/>
              <w:left w:val="nil"/>
              <w:bottom w:val="single" w:sz="4" w:space="0" w:color="auto"/>
              <w:right w:val="single" w:sz="4" w:space="0" w:color="auto"/>
            </w:tcBorders>
            <w:noWrap/>
            <w:vAlign w:val="bottom"/>
            <w:hideMark/>
          </w:tcPr>
          <w:p w14:paraId="50844CC2" w14:textId="77777777" w:rsidR="00594BFE" w:rsidRDefault="00594BFE">
            <w:pPr>
              <w:spacing w:line="276" w:lineRule="auto"/>
              <w:jc w:val="right"/>
              <w:rPr>
                <w:color w:val="000000"/>
                <w:sz w:val="20"/>
                <w:szCs w:val="20"/>
              </w:rPr>
            </w:pPr>
            <w:r>
              <w:rPr>
                <w:color w:val="000000"/>
                <w:sz w:val="20"/>
                <w:szCs w:val="20"/>
              </w:rPr>
              <w:t>134</w:t>
            </w:r>
          </w:p>
        </w:tc>
        <w:tc>
          <w:tcPr>
            <w:tcW w:w="790" w:type="dxa"/>
            <w:tcBorders>
              <w:top w:val="nil"/>
              <w:left w:val="nil"/>
              <w:bottom w:val="single" w:sz="4" w:space="0" w:color="auto"/>
              <w:right w:val="single" w:sz="4" w:space="0" w:color="auto"/>
            </w:tcBorders>
            <w:noWrap/>
            <w:vAlign w:val="bottom"/>
            <w:hideMark/>
          </w:tcPr>
          <w:p w14:paraId="7E8188D6" w14:textId="77777777" w:rsidR="00594BFE" w:rsidRDefault="00594BFE">
            <w:pPr>
              <w:spacing w:line="276" w:lineRule="auto"/>
              <w:jc w:val="right"/>
              <w:rPr>
                <w:color w:val="000000"/>
                <w:sz w:val="20"/>
                <w:szCs w:val="20"/>
              </w:rPr>
            </w:pPr>
            <w:r>
              <w:rPr>
                <w:color w:val="000000"/>
                <w:sz w:val="20"/>
                <w:szCs w:val="20"/>
              </w:rPr>
              <w:t>113,31</w:t>
            </w:r>
          </w:p>
        </w:tc>
        <w:tc>
          <w:tcPr>
            <w:tcW w:w="766" w:type="dxa"/>
            <w:tcBorders>
              <w:top w:val="nil"/>
              <w:left w:val="nil"/>
              <w:bottom w:val="single" w:sz="4" w:space="0" w:color="auto"/>
              <w:right w:val="single" w:sz="4" w:space="0" w:color="auto"/>
            </w:tcBorders>
            <w:noWrap/>
            <w:vAlign w:val="bottom"/>
            <w:hideMark/>
          </w:tcPr>
          <w:p w14:paraId="4A6B7C31" w14:textId="77777777" w:rsidR="00594BFE" w:rsidRDefault="00594BFE">
            <w:pPr>
              <w:spacing w:line="276" w:lineRule="auto"/>
              <w:jc w:val="right"/>
              <w:rPr>
                <w:color w:val="000000"/>
                <w:sz w:val="20"/>
                <w:szCs w:val="20"/>
              </w:rPr>
            </w:pPr>
            <w:r>
              <w:rPr>
                <w:color w:val="000000"/>
                <w:sz w:val="20"/>
                <w:szCs w:val="20"/>
              </w:rPr>
              <w:t>11,257</w:t>
            </w:r>
          </w:p>
        </w:tc>
      </w:tr>
      <w:tr w:rsidR="00594BFE" w14:paraId="19D5C592" w14:textId="77777777" w:rsidTr="00594BFE">
        <w:trPr>
          <w:trHeight w:val="300"/>
          <w:jc w:val="center"/>
        </w:trPr>
        <w:tc>
          <w:tcPr>
            <w:tcW w:w="2021" w:type="dxa"/>
            <w:tcBorders>
              <w:top w:val="single" w:sz="4" w:space="0" w:color="auto"/>
              <w:left w:val="single" w:sz="4" w:space="0" w:color="auto"/>
              <w:bottom w:val="single" w:sz="4" w:space="0" w:color="auto"/>
              <w:right w:val="single" w:sz="4" w:space="0" w:color="000000"/>
            </w:tcBorders>
            <w:noWrap/>
            <w:vAlign w:val="bottom"/>
            <w:hideMark/>
          </w:tcPr>
          <w:p w14:paraId="3F103E79" w14:textId="77777777" w:rsidR="00594BFE" w:rsidRDefault="00594BFE">
            <w:pPr>
              <w:spacing w:line="276" w:lineRule="auto"/>
              <w:jc w:val="center"/>
              <w:rPr>
                <w:color w:val="000000"/>
                <w:sz w:val="20"/>
                <w:szCs w:val="20"/>
              </w:rPr>
            </w:pPr>
            <w:r>
              <w:rPr>
                <w:color w:val="000000"/>
                <w:sz w:val="20"/>
                <w:szCs w:val="20"/>
              </w:rPr>
              <w:t xml:space="preserve">Kinerja </w:t>
            </w:r>
            <w:proofErr w:type="spellStart"/>
            <w:r>
              <w:rPr>
                <w:color w:val="000000"/>
                <w:sz w:val="20"/>
                <w:szCs w:val="20"/>
              </w:rPr>
              <w:t>Pegawai</w:t>
            </w:r>
            <w:proofErr w:type="spellEnd"/>
          </w:p>
        </w:tc>
        <w:tc>
          <w:tcPr>
            <w:tcW w:w="704" w:type="dxa"/>
            <w:tcBorders>
              <w:top w:val="nil"/>
              <w:left w:val="nil"/>
              <w:bottom w:val="single" w:sz="4" w:space="0" w:color="auto"/>
              <w:right w:val="single" w:sz="4" w:space="0" w:color="auto"/>
            </w:tcBorders>
            <w:noWrap/>
            <w:vAlign w:val="bottom"/>
            <w:hideMark/>
          </w:tcPr>
          <w:p w14:paraId="6D397D4C" w14:textId="77777777" w:rsidR="00594BFE" w:rsidRDefault="00594BFE">
            <w:pPr>
              <w:spacing w:line="276" w:lineRule="auto"/>
              <w:jc w:val="right"/>
              <w:rPr>
                <w:color w:val="000000"/>
                <w:sz w:val="20"/>
                <w:szCs w:val="20"/>
              </w:rPr>
            </w:pPr>
            <w:r>
              <w:rPr>
                <w:color w:val="000000"/>
                <w:sz w:val="20"/>
                <w:szCs w:val="20"/>
              </w:rPr>
              <w:t>17</w:t>
            </w:r>
          </w:p>
        </w:tc>
        <w:tc>
          <w:tcPr>
            <w:tcW w:w="752" w:type="dxa"/>
            <w:tcBorders>
              <w:top w:val="nil"/>
              <w:left w:val="nil"/>
              <w:bottom w:val="single" w:sz="4" w:space="0" w:color="auto"/>
              <w:right w:val="single" w:sz="4" w:space="0" w:color="auto"/>
            </w:tcBorders>
            <w:noWrap/>
            <w:vAlign w:val="bottom"/>
            <w:hideMark/>
          </w:tcPr>
          <w:p w14:paraId="5188C88A" w14:textId="77777777" w:rsidR="00594BFE" w:rsidRDefault="00594BFE">
            <w:pPr>
              <w:spacing w:line="276" w:lineRule="auto"/>
              <w:jc w:val="right"/>
              <w:rPr>
                <w:color w:val="000000"/>
                <w:sz w:val="20"/>
                <w:szCs w:val="20"/>
              </w:rPr>
            </w:pPr>
            <w:r>
              <w:rPr>
                <w:color w:val="000000"/>
                <w:sz w:val="20"/>
                <w:szCs w:val="20"/>
              </w:rPr>
              <w:t>68</w:t>
            </w:r>
          </w:p>
        </w:tc>
        <w:tc>
          <w:tcPr>
            <w:tcW w:w="704" w:type="dxa"/>
            <w:tcBorders>
              <w:top w:val="nil"/>
              <w:left w:val="nil"/>
              <w:bottom w:val="single" w:sz="4" w:space="0" w:color="auto"/>
              <w:right w:val="single" w:sz="4" w:space="0" w:color="auto"/>
            </w:tcBorders>
            <w:noWrap/>
            <w:vAlign w:val="bottom"/>
            <w:hideMark/>
          </w:tcPr>
          <w:p w14:paraId="078240C2" w14:textId="77777777" w:rsidR="00594BFE" w:rsidRDefault="00594BFE">
            <w:pPr>
              <w:spacing w:line="276" w:lineRule="auto"/>
              <w:jc w:val="right"/>
              <w:rPr>
                <w:color w:val="000000"/>
                <w:sz w:val="20"/>
                <w:szCs w:val="20"/>
              </w:rPr>
            </w:pPr>
            <w:r>
              <w:rPr>
                <w:color w:val="000000"/>
                <w:sz w:val="20"/>
                <w:szCs w:val="20"/>
              </w:rPr>
              <w:t>42,5</w:t>
            </w:r>
          </w:p>
        </w:tc>
        <w:tc>
          <w:tcPr>
            <w:tcW w:w="672" w:type="dxa"/>
            <w:tcBorders>
              <w:top w:val="nil"/>
              <w:left w:val="nil"/>
              <w:bottom w:val="single" w:sz="4" w:space="0" w:color="auto"/>
              <w:right w:val="single" w:sz="4" w:space="0" w:color="auto"/>
            </w:tcBorders>
            <w:noWrap/>
            <w:vAlign w:val="bottom"/>
            <w:hideMark/>
          </w:tcPr>
          <w:p w14:paraId="2AFB1829" w14:textId="77777777" w:rsidR="00594BFE" w:rsidRDefault="00594BFE">
            <w:pPr>
              <w:spacing w:line="276" w:lineRule="auto"/>
              <w:jc w:val="right"/>
              <w:rPr>
                <w:color w:val="000000"/>
                <w:sz w:val="20"/>
                <w:szCs w:val="20"/>
              </w:rPr>
            </w:pPr>
            <w:r>
              <w:rPr>
                <w:color w:val="000000"/>
                <w:sz w:val="20"/>
                <w:szCs w:val="20"/>
              </w:rPr>
              <w:t>47</w:t>
            </w:r>
          </w:p>
        </w:tc>
        <w:tc>
          <w:tcPr>
            <w:tcW w:w="707" w:type="dxa"/>
            <w:tcBorders>
              <w:top w:val="nil"/>
              <w:left w:val="nil"/>
              <w:bottom w:val="single" w:sz="4" w:space="0" w:color="auto"/>
              <w:right w:val="single" w:sz="4" w:space="0" w:color="auto"/>
            </w:tcBorders>
            <w:noWrap/>
            <w:vAlign w:val="bottom"/>
            <w:hideMark/>
          </w:tcPr>
          <w:p w14:paraId="7DDAB3E2" w14:textId="77777777" w:rsidR="00594BFE" w:rsidRDefault="00594BFE">
            <w:pPr>
              <w:spacing w:line="276" w:lineRule="auto"/>
              <w:jc w:val="right"/>
              <w:rPr>
                <w:color w:val="000000"/>
                <w:sz w:val="20"/>
                <w:szCs w:val="20"/>
              </w:rPr>
            </w:pPr>
            <w:r>
              <w:rPr>
                <w:color w:val="000000"/>
                <w:sz w:val="20"/>
                <w:szCs w:val="20"/>
              </w:rPr>
              <w:t>68</w:t>
            </w:r>
          </w:p>
        </w:tc>
        <w:tc>
          <w:tcPr>
            <w:tcW w:w="790" w:type="dxa"/>
            <w:tcBorders>
              <w:top w:val="nil"/>
              <w:left w:val="nil"/>
              <w:bottom w:val="single" w:sz="4" w:space="0" w:color="auto"/>
              <w:right w:val="single" w:sz="4" w:space="0" w:color="auto"/>
            </w:tcBorders>
            <w:noWrap/>
            <w:vAlign w:val="bottom"/>
            <w:hideMark/>
          </w:tcPr>
          <w:p w14:paraId="4A33E0E2" w14:textId="77777777" w:rsidR="00594BFE" w:rsidRDefault="00594BFE">
            <w:pPr>
              <w:spacing w:line="276" w:lineRule="auto"/>
              <w:jc w:val="right"/>
              <w:rPr>
                <w:color w:val="000000"/>
                <w:sz w:val="20"/>
                <w:szCs w:val="20"/>
              </w:rPr>
            </w:pPr>
            <w:r>
              <w:rPr>
                <w:color w:val="000000"/>
                <w:sz w:val="20"/>
                <w:szCs w:val="20"/>
              </w:rPr>
              <w:t>55,23</w:t>
            </w:r>
          </w:p>
        </w:tc>
        <w:tc>
          <w:tcPr>
            <w:tcW w:w="766" w:type="dxa"/>
            <w:tcBorders>
              <w:top w:val="nil"/>
              <w:left w:val="nil"/>
              <w:bottom w:val="single" w:sz="4" w:space="0" w:color="auto"/>
              <w:right w:val="single" w:sz="4" w:space="0" w:color="auto"/>
            </w:tcBorders>
            <w:noWrap/>
            <w:vAlign w:val="bottom"/>
            <w:hideMark/>
          </w:tcPr>
          <w:p w14:paraId="43471AA3" w14:textId="77777777" w:rsidR="00594BFE" w:rsidRDefault="00594BFE">
            <w:pPr>
              <w:spacing w:line="276" w:lineRule="auto"/>
              <w:jc w:val="right"/>
              <w:rPr>
                <w:color w:val="000000"/>
                <w:sz w:val="20"/>
                <w:szCs w:val="20"/>
              </w:rPr>
            </w:pPr>
            <w:r>
              <w:rPr>
                <w:color w:val="000000"/>
                <w:sz w:val="20"/>
                <w:szCs w:val="20"/>
              </w:rPr>
              <w:t>5,846</w:t>
            </w:r>
          </w:p>
        </w:tc>
      </w:tr>
    </w:tbl>
    <w:p w14:paraId="39092A29" w14:textId="77777777" w:rsidR="00594BFE" w:rsidRDefault="00594BFE" w:rsidP="00594BFE">
      <w:pPr>
        <w:spacing w:line="480" w:lineRule="auto"/>
        <w:ind w:firstLine="360"/>
        <w:jc w:val="both"/>
        <w:rPr>
          <w:sz w:val="20"/>
          <w:szCs w:val="22"/>
        </w:rPr>
      </w:pPr>
      <w:proofErr w:type="spellStart"/>
      <w:r>
        <w:rPr>
          <w:sz w:val="20"/>
          <w:szCs w:val="22"/>
        </w:rPr>
        <w:t>Sumber</w:t>
      </w:r>
      <w:proofErr w:type="spellEnd"/>
      <w:r>
        <w:rPr>
          <w:sz w:val="20"/>
          <w:szCs w:val="22"/>
        </w:rPr>
        <w:t xml:space="preserve">: Hasil </w:t>
      </w:r>
      <w:proofErr w:type="spellStart"/>
      <w:r>
        <w:rPr>
          <w:sz w:val="20"/>
          <w:szCs w:val="22"/>
        </w:rPr>
        <w:t>olah</w:t>
      </w:r>
      <w:proofErr w:type="spellEnd"/>
      <w:r>
        <w:rPr>
          <w:sz w:val="20"/>
          <w:szCs w:val="22"/>
        </w:rPr>
        <w:t xml:space="preserve"> data SPSS 22, </w:t>
      </w:r>
      <w:proofErr w:type="spellStart"/>
      <w:r>
        <w:rPr>
          <w:sz w:val="20"/>
          <w:szCs w:val="22"/>
        </w:rPr>
        <w:t>tahun</w:t>
      </w:r>
      <w:proofErr w:type="spellEnd"/>
      <w:r>
        <w:rPr>
          <w:sz w:val="20"/>
          <w:szCs w:val="22"/>
        </w:rPr>
        <w:t xml:space="preserve"> 2021</w:t>
      </w:r>
    </w:p>
    <w:p w14:paraId="2FA3429C" w14:textId="77777777" w:rsidR="00594BFE" w:rsidRDefault="00594BFE" w:rsidP="00594BFE">
      <w:pPr>
        <w:ind w:firstLine="360"/>
        <w:jc w:val="both"/>
        <w:rPr>
          <w:sz w:val="22"/>
          <w:szCs w:val="22"/>
        </w:rPr>
      </w:pPr>
      <w:r>
        <w:rPr>
          <w:sz w:val="22"/>
          <w:szCs w:val="22"/>
        </w:rPr>
        <w:tab/>
      </w:r>
      <w:proofErr w:type="spellStart"/>
      <w:r>
        <w:rPr>
          <w:sz w:val="22"/>
          <w:szCs w:val="22"/>
        </w:rPr>
        <w:t>Berdasarkan</w:t>
      </w:r>
      <w:proofErr w:type="spellEnd"/>
      <w:r>
        <w:rPr>
          <w:sz w:val="22"/>
          <w:szCs w:val="22"/>
        </w:rPr>
        <w:t xml:space="preserve"> </w:t>
      </w:r>
      <w:proofErr w:type="spellStart"/>
      <w:r>
        <w:rPr>
          <w:sz w:val="22"/>
          <w:szCs w:val="22"/>
        </w:rPr>
        <w:t>tabel</w:t>
      </w:r>
      <w:proofErr w:type="spellEnd"/>
      <w:r>
        <w:rPr>
          <w:sz w:val="22"/>
          <w:szCs w:val="22"/>
        </w:rPr>
        <w:t xml:space="preserve"> di </w:t>
      </w:r>
      <w:proofErr w:type="spellStart"/>
      <w:r>
        <w:rPr>
          <w:sz w:val="22"/>
          <w:szCs w:val="22"/>
        </w:rPr>
        <w:t>atas</w:t>
      </w:r>
      <w:proofErr w:type="spellEnd"/>
      <w:r>
        <w:rPr>
          <w:sz w:val="22"/>
          <w:szCs w:val="22"/>
        </w:rPr>
        <w:t xml:space="preserve">, </w:t>
      </w:r>
      <w:proofErr w:type="spellStart"/>
      <w:r>
        <w:rPr>
          <w:sz w:val="22"/>
          <w:szCs w:val="22"/>
        </w:rPr>
        <w:t>setelah</w:t>
      </w:r>
      <w:proofErr w:type="spellEnd"/>
      <w:r>
        <w:rPr>
          <w:sz w:val="22"/>
          <w:szCs w:val="22"/>
        </w:rPr>
        <w:t xml:space="preserve"> </w:t>
      </w:r>
      <w:proofErr w:type="spellStart"/>
      <w:r>
        <w:rPr>
          <w:sz w:val="22"/>
          <w:szCs w:val="22"/>
        </w:rPr>
        <w:t>dilakukan</w:t>
      </w:r>
      <w:proofErr w:type="spellEnd"/>
      <w:r>
        <w:rPr>
          <w:sz w:val="22"/>
          <w:szCs w:val="22"/>
        </w:rPr>
        <w:t xml:space="preserve"> </w:t>
      </w:r>
      <w:proofErr w:type="spellStart"/>
      <w:r>
        <w:rPr>
          <w:sz w:val="22"/>
          <w:szCs w:val="22"/>
        </w:rPr>
        <w:t>perhitungan</w:t>
      </w:r>
      <w:proofErr w:type="spellEnd"/>
      <w:r>
        <w:rPr>
          <w:sz w:val="22"/>
          <w:szCs w:val="22"/>
        </w:rPr>
        <w:t xml:space="preserve"> </w:t>
      </w:r>
      <w:r>
        <w:rPr>
          <w:i/>
          <w:sz w:val="22"/>
          <w:szCs w:val="22"/>
        </w:rPr>
        <w:t>mean</w:t>
      </w:r>
      <w:r>
        <w:rPr>
          <w:sz w:val="22"/>
          <w:szCs w:val="22"/>
        </w:rPr>
        <w:t xml:space="preserve"> </w:t>
      </w:r>
      <w:proofErr w:type="spellStart"/>
      <w:r>
        <w:rPr>
          <w:sz w:val="22"/>
          <w:szCs w:val="22"/>
        </w:rPr>
        <w:t>hipotetik</w:t>
      </w:r>
      <w:proofErr w:type="spellEnd"/>
      <w:r>
        <w:rPr>
          <w:sz w:val="22"/>
          <w:szCs w:val="22"/>
        </w:rPr>
        <w:t xml:space="preserve"> dan </w:t>
      </w:r>
      <w:r>
        <w:rPr>
          <w:i/>
          <w:sz w:val="22"/>
          <w:szCs w:val="22"/>
        </w:rPr>
        <w:t>mean</w:t>
      </w:r>
      <w:r>
        <w:rPr>
          <w:sz w:val="22"/>
          <w:szCs w:val="22"/>
        </w:rPr>
        <w:t xml:space="preserve"> </w:t>
      </w:r>
      <w:proofErr w:type="spellStart"/>
      <w:r>
        <w:rPr>
          <w:sz w:val="22"/>
          <w:szCs w:val="22"/>
        </w:rPr>
        <w:t>empiris</w:t>
      </w:r>
      <w:proofErr w:type="spellEnd"/>
      <w:r>
        <w:rPr>
          <w:sz w:val="22"/>
          <w:szCs w:val="22"/>
        </w:rPr>
        <w:t xml:space="preserve"> pada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nilai</w:t>
      </w:r>
      <w:proofErr w:type="spellEnd"/>
      <w:r>
        <w:rPr>
          <w:sz w:val="22"/>
          <w:szCs w:val="22"/>
        </w:rPr>
        <w:t xml:space="preserve"> mean </w:t>
      </w:r>
      <w:proofErr w:type="spellStart"/>
      <w:r>
        <w:rPr>
          <w:sz w:val="22"/>
          <w:szCs w:val="22"/>
        </w:rPr>
        <w:t>hipotetik</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yaitu</w:t>
      </w:r>
      <w:proofErr w:type="spellEnd"/>
      <w:r>
        <w:rPr>
          <w:sz w:val="22"/>
          <w:szCs w:val="22"/>
        </w:rPr>
        <w:t xml:space="preserve"> 112,5 </w:t>
      </w:r>
      <w:proofErr w:type="spellStart"/>
      <w:r>
        <w:rPr>
          <w:sz w:val="22"/>
          <w:szCs w:val="22"/>
        </w:rPr>
        <w:t>sedangkan</w:t>
      </w:r>
      <w:proofErr w:type="spellEnd"/>
      <w:r>
        <w:rPr>
          <w:sz w:val="22"/>
          <w:szCs w:val="22"/>
        </w:rPr>
        <w:t xml:space="preserve"> </w:t>
      </w:r>
      <w:proofErr w:type="spellStart"/>
      <w:r>
        <w:rPr>
          <w:sz w:val="22"/>
          <w:szCs w:val="22"/>
        </w:rPr>
        <w:t>nilai</w:t>
      </w:r>
      <w:proofErr w:type="spellEnd"/>
      <w:r>
        <w:rPr>
          <w:sz w:val="22"/>
          <w:szCs w:val="22"/>
        </w:rPr>
        <w:t xml:space="preserve"> mean </w:t>
      </w:r>
      <w:proofErr w:type="spellStart"/>
      <w:r>
        <w:rPr>
          <w:sz w:val="22"/>
          <w:szCs w:val="22"/>
        </w:rPr>
        <w:t>empiris</w:t>
      </w:r>
      <w:proofErr w:type="spellEnd"/>
      <w:r>
        <w:rPr>
          <w:sz w:val="22"/>
          <w:szCs w:val="22"/>
        </w:rPr>
        <w:t xml:space="preserve"> </w:t>
      </w:r>
      <w:proofErr w:type="spellStart"/>
      <w:proofErr w:type="gramStart"/>
      <w:r>
        <w:rPr>
          <w:sz w:val="22"/>
          <w:szCs w:val="22"/>
        </w:rPr>
        <w:t>variabel</w:t>
      </w:r>
      <w:proofErr w:type="spellEnd"/>
      <w:r>
        <w:rPr>
          <w:sz w:val="22"/>
          <w:szCs w:val="22"/>
        </w:rPr>
        <w:t xml:space="preserve">  </w:t>
      </w:r>
      <w:proofErr w:type="spellStart"/>
      <w:r>
        <w:rPr>
          <w:sz w:val="22"/>
          <w:szCs w:val="22"/>
        </w:rPr>
        <w:t>kepemimpinan</w:t>
      </w:r>
      <w:proofErr w:type="spellEnd"/>
      <w:proofErr w:type="gram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yaitu</w:t>
      </w:r>
      <w:proofErr w:type="spellEnd"/>
      <w:r>
        <w:rPr>
          <w:sz w:val="22"/>
          <w:szCs w:val="22"/>
        </w:rPr>
        <w:t xml:space="preserve"> 134,43. </w:t>
      </w:r>
      <w:proofErr w:type="spellStart"/>
      <w:r>
        <w:rPr>
          <w:sz w:val="22"/>
          <w:szCs w:val="22"/>
        </w:rPr>
        <w:t>Artinya</w:t>
      </w:r>
      <w:proofErr w:type="spellEnd"/>
      <w:r>
        <w:rPr>
          <w:sz w:val="22"/>
          <w:szCs w:val="22"/>
        </w:rPr>
        <w:t xml:space="preserve">, </w:t>
      </w:r>
      <w:proofErr w:type="spellStart"/>
      <w:r>
        <w:rPr>
          <w:sz w:val="22"/>
          <w:szCs w:val="22"/>
        </w:rPr>
        <w:t>penerapan</w:t>
      </w:r>
      <w:proofErr w:type="spellEnd"/>
      <w:r>
        <w:rPr>
          <w:sz w:val="22"/>
          <w:szCs w:val="22"/>
        </w:rPr>
        <w:t xml:space="preserve"> </w:t>
      </w:r>
      <w:proofErr w:type="spellStart"/>
      <w:r>
        <w:rPr>
          <w:sz w:val="22"/>
          <w:szCs w:val="22"/>
        </w:rPr>
        <w:t>gaya</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berada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kategori</w:t>
      </w:r>
      <w:proofErr w:type="spellEnd"/>
      <w:r>
        <w:rPr>
          <w:sz w:val="22"/>
          <w:szCs w:val="22"/>
        </w:rPr>
        <w:t xml:space="preserve"> </w:t>
      </w:r>
      <w:proofErr w:type="spellStart"/>
      <w:r>
        <w:rPr>
          <w:sz w:val="22"/>
          <w:szCs w:val="22"/>
        </w:rPr>
        <w:t>baik</w:t>
      </w:r>
      <w:proofErr w:type="spellEnd"/>
      <w:r>
        <w:rPr>
          <w:sz w:val="22"/>
          <w:szCs w:val="22"/>
        </w:rPr>
        <w:t xml:space="preserve">. </w:t>
      </w:r>
      <w:proofErr w:type="spellStart"/>
      <w:r>
        <w:rPr>
          <w:sz w:val="22"/>
          <w:szCs w:val="22"/>
        </w:rPr>
        <w:t>sedangkan</w:t>
      </w:r>
      <w:proofErr w:type="spellEnd"/>
      <w:r>
        <w:rPr>
          <w:sz w:val="22"/>
          <w:szCs w:val="22"/>
        </w:rPr>
        <w:t xml:space="preserve"> pada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hasilnya</w:t>
      </w:r>
      <w:proofErr w:type="spellEnd"/>
      <w:r>
        <w:rPr>
          <w:sz w:val="22"/>
          <w:szCs w:val="22"/>
        </w:rPr>
        <w:t xml:space="preserve"> </w:t>
      </w:r>
      <w:proofErr w:type="spellStart"/>
      <w:r>
        <w:rPr>
          <w:sz w:val="22"/>
          <w:szCs w:val="22"/>
        </w:rPr>
        <w:t>yaitu</w:t>
      </w:r>
      <w:proofErr w:type="spellEnd"/>
      <w:r>
        <w:rPr>
          <w:sz w:val="22"/>
          <w:szCs w:val="22"/>
        </w:rPr>
        <w:t xml:space="preserve"> </w:t>
      </w:r>
      <w:r>
        <w:rPr>
          <w:i/>
          <w:sz w:val="22"/>
          <w:szCs w:val="22"/>
        </w:rPr>
        <w:t>mean</w:t>
      </w:r>
      <w:r>
        <w:rPr>
          <w:sz w:val="22"/>
          <w:szCs w:val="22"/>
        </w:rPr>
        <w:t xml:space="preserve"> </w:t>
      </w:r>
      <w:proofErr w:type="spellStart"/>
      <w:r>
        <w:rPr>
          <w:sz w:val="22"/>
          <w:szCs w:val="22"/>
        </w:rPr>
        <w:t>empiris</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rendah</w:t>
      </w:r>
      <w:proofErr w:type="spellEnd"/>
      <w:r>
        <w:rPr>
          <w:sz w:val="22"/>
          <w:szCs w:val="22"/>
        </w:rPr>
        <w:t xml:space="preserve"> </w:t>
      </w:r>
      <w:proofErr w:type="spellStart"/>
      <w:r>
        <w:rPr>
          <w:sz w:val="22"/>
          <w:szCs w:val="22"/>
        </w:rPr>
        <w:t>dari</w:t>
      </w:r>
      <w:proofErr w:type="spellEnd"/>
      <w:r>
        <w:rPr>
          <w:sz w:val="22"/>
          <w:szCs w:val="22"/>
        </w:rPr>
        <w:t xml:space="preserve"> pada mean </w:t>
      </w:r>
      <w:proofErr w:type="spellStart"/>
      <w:r>
        <w:rPr>
          <w:sz w:val="22"/>
          <w:szCs w:val="22"/>
        </w:rPr>
        <w:t>hipotetik</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rincian</w:t>
      </w:r>
      <w:proofErr w:type="spellEnd"/>
      <w:r>
        <w:rPr>
          <w:sz w:val="22"/>
          <w:szCs w:val="22"/>
        </w:rPr>
        <w:t xml:space="preserve"> </w:t>
      </w:r>
      <w:proofErr w:type="spellStart"/>
      <w:r>
        <w:rPr>
          <w:sz w:val="22"/>
          <w:szCs w:val="22"/>
        </w:rPr>
        <w:t>nilai</w:t>
      </w:r>
      <w:proofErr w:type="spellEnd"/>
      <w:r>
        <w:rPr>
          <w:sz w:val="22"/>
          <w:szCs w:val="22"/>
        </w:rPr>
        <w:t xml:space="preserve"> mean </w:t>
      </w:r>
      <w:proofErr w:type="spellStart"/>
      <w:r>
        <w:rPr>
          <w:sz w:val="22"/>
          <w:szCs w:val="22"/>
        </w:rPr>
        <w:t>hipotetik</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yaitu</w:t>
      </w:r>
      <w:proofErr w:type="spellEnd"/>
      <w:r>
        <w:rPr>
          <w:sz w:val="22"/>
          <w:szCs w:val="22"/>
        </w:rPr>
        <w:t xml:space="preserve"> 69 </w:t>
      </w:r>
      <w:proofErr w:type="spellStart"/>
      <w:r>
        <w:rPr>
          <w:sz w:val="22"/>
          <w:szCs w:val="22"/>
        </w:rPr>
        <w:t>sedangkan</w:t>
      </w:r>
      <w:proofErr w:type="spellEnd"/>
      <w:r>
        <w:rPr>
          <w:sz w:val="22"/>
          <w:szCs w:val="22"/>
        </w:rPr>
        <w:t xml:space="preserve"> </w:t>
      </w:r>
      <w:proofErr w:type="spellStart"/>
      <w:r>
        <w:rPr>
          <w:sz w:val="22"/>
          <w:szCs w:val="22"/>
        </w:rPr>
        <w:t>nilai</w:t>
      </w:r>
      <w:proofErr w:type="spellEnd"/>
      <w:r>
        <w:rPr>
          <w:sz w:val="22"/>
          <w:szCs w:val="22"/>
        </w:rPr>
        <w:t xml:space="preserve"> mean </w:t>
      </w:r>
      <w:proofErr w:type="spellStart"/>
      <w:r>
        <w:rPr>
          <w:sz w:val="22"/>
          <w:szCs w:val="22"/>
        </w:rPr>
        <w:t>empiris</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yaitu</w:t>
      </w:r>
      <w:proofErr w:type="spellEnd"/>
      <w:r>
        <w:rPr>
          <w:sz w:val="22"/>
          <w:szCs w:val="22"/>
        </w:rPr>
        <w:t xml:space="preserve"> 58,86. </w:t>
      </w:r>
      <w:proofErr w:type="spellStart"/>
      <w:r>
        <w:rPr>
          <w:sz w:val="22"/>
          <w:szCs w:val="22"/>
        </w:rPr>
        <w:t>Artinya</w:t>
      </w:r>
      <w:proofErr w:type="spellEnd"/>
      <w:r>
        <w:rPr>
          <w:sz w:val="22"/>
          <w:szCs w:val="22"/>
        </w:rPr>
        <w:t xml:space="preserve">, </w:t>
      </w:r>
      <w:proofErr w:type="spellStart"/>
      <w:r>
        <w:rPr>
          <w:sz w:val="22"/>
          <w:szCs w:val="22"/>
        </w:rPr>
        <w:t>gaya</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berada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kategori</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baik</w:t>
      </w:r>
      <w:proofErr w:type="spellEnd"/>
      <w:r>
        <w:rPr>
          <w:sz w:val="22"/>
          <w:szCs w:val="22"/>
        </w:rPr>
        <w:t xml:space="preserve">. </w:t>
      </w:r>
    </w:p>
    <w:p w14:paraId="253F1ABD" w14:textId="77777777" w:rsidR="00594BFE" w:rsidRDefault="00594BFE" w:rsidP="00594BFE">
      <w:pPr>
        <w:jc w:val="both"/>
        <w:rPr>
          <w:sz w:val="22"/>
          <w:szCs w:val="22"/>
        </w:rPr>
      </w:pPr>
      <w:r>
        <w:rPr>
          <w:rFonts w:eastAsiaTheme="minorHAnsi"/>
          <w:b/>
          <w:sz w:val="22"/>
          <w:szCs w:val="22"/>
        </w:rPr>
        <w:lastRenderedPageBreak/>
        <w:tab/>
      </w:r>
      <w:r>
        <w:rPr>
          <w:sz w:val="22"/>
          <w:szCs w:val="22"/>
        </w:rPr>
        <w:t xml:space="preserve">Hasil </w:t>
      </w:r>
      <w:proofErr w:type="spellStart"/>
      <w:r>
        <w:rPr>
          <w:sz w:val="22"/>
          <w:szCs w:val="22"/>
        </w:rPr>
        <w:t>penelitian</w:t>
      </w:r>
      <w:proofErr w:type="spellEnd"/>
      <w:r>
        <w:rPr>
          <w:sz w:val="22"/>
          <w:szCs w:val="22"/>
        </w:rPr>
        <w:t xml:space="preserve"> pada </w:t>
      </w:r>
      <w:proofErr w:type="spellStart"/>
      <w:r>
        <w:rPr>
          <w:sz w:val="22"/>
          <w:szCs w:val="22"/>
        </w:rPr>
        <w:t>variabel</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hasilnya</w:t>
      </w:r>
      <w:proofErr w:type="spellEnd"/>
      <w:r>
        <w:rPr>
          <w:sz w:val="22"/>
          <w:szCs w:val="22"/>
        </w:rPr>
        <w:t xml:space="preserve"> </w:t>
      </w:r>
      <w:proofErr w:type="spellStart"/>
      <w:r>
        <w:rPr>
          <w:sz w:val="22"/>
          <w:szCs w:val="22"/>
        </w:rPr>
        <w:t>yaitu</w:t>
      </w:r>
      <w:proofErr w:type="spellEnd"/>
      <w:r>
        <w:rPr>
          <w:sz w:val="22"/>
          <w:szCs w:val="22"/>
        </w:rPr>
        <w:t xml:space="preserve"> </w:t>
      </w:r>
      <w:r>
        <w:rPr>
          <w:i/>
          <w:sz w:val="22"/>
          <w:szCs w:val="22"/>
        </w:rPr>
        <w:t>mean</w:t>
      </w:r>
      <w:r>
        <w:rPr>
          <w:sz w:val="22"/>
          <w:szCs w:val="22"/>
        </w:rPr>
        <w:t xml:space="preserve"> </w:t>
      </w:r>
      <w:proofErr w:type="spellStart"/>
      <w:r>
        <w:rPr>
          <w:sz w:val="22"/>
          <w:szCs w:val="22"/>
        </w:rPr>
        <w:t>empiris</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dari</w:t>
      </w:r>
      <w:proofErr w:type="spellEnd"/>
      <w:r>
        <w:rPr>
          <w:sz w:val="22"/>
          <w:szCs w:val="22"/>
        </w:rPr>
        <w:t xml:space="preserve"> pada </w:t>
      </w:r>
      <w:r>
        <w:rPr>
          <w:i/>
          <w:sz w:val="22"/>
          <w:szCs w:val="22"/>
        </w:rPr>
        <w:t>mean</w:t>
      </w:r>
      <w:r>
        <w:rPr>
          <w:sz w:val="22"/>
          <w:szCs w:val="22"/>
        </w:rPr>
        <w:t xml:space="preserve"> </w:t>
      </w:r>
      <w:proofErr w:type="spellStart"/>
      <w:r>
        <w:rPr>
          <w:sz w:val="22"/>
          <w:szCs w:val="22"/>
        </w:rPr>
        <w:t>hipotetik</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rincian</w:t>
      </w:r>
      <w:proofErr w:type="spellEnd"/>
      <w:r>
        <w:rPr>
          <w:sz w:val="22"/>
          <w:szCs w:val="22"/>
        </w:rPr>
        <w:t xml:space="preserve"> </w:t>
      </w:r>
      <w:proofErr w:type="spellStart"/>
      <w:r>
        <w:rPr>
          <w:sz w:val="22"/>
          <w:szCs w:val="22"/>
        </w:rPr>
        <w:t>nilai</w:t>
      </w:r>
      <w:proofErr w:type="spellEnd"/>
      <w:r>
        <w:rPr>
          <w:sz w:val="22"/>
          <w:szCs w:val="22"/>
        </w:rPr>
        <w:t xml:space="preserve"> mean </w:t>
      </w:r>
      <w:proofErr w:type="spellStart"/>
      <w:r>
        <w:rPr>
          <w:sz w:val="22"/>
          <w:szCs w:val="22"/>
        </w:rPr>
        <w:t>hipotetik</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yaitu</w:t>
      </w:r>
      <w:proofErr w:type="spellEnd"/>
      <w:r>
        <w:rPr>
          <w:sz w:val="22"/>
          <w:szCs w:val="22"/>
        </w:rPr>
        <w:t xml:space="preserve"> 97,5 dan </w:t>
      </w:r>
      <w:proofErr w:type="spellStart"/>
      <w:r>
        <w:rPr>
          <w:sz w:val="22"/>
          <w:szCs w:val="22"/>
        </w:rPr>
        <w:t>nilai</w:t>
      </w:r>
      <w:proofErr w:type="spellEnd"/>
      <w:r>
        <w:rPr>
          <w:sz w:val="22"/>
          <w:szCs w:val="22"/>
        </w:rPr>
        <w:t xml:space="preserve"> </w:t>
      </w:r>
      <w:r>
        <w:rPr>
          <w:i/>
          <w:sz w:val="22"/>
          <w:szCs w:val="22"/>
        </w:rPr>
        <w:t>mean</w:t>
      </w:r>
      <w:r>
        <w:rPr>
          <w:sz w:val="22"/>
          <w:szCs w:val="22"/>
        </w:rPr>
        <w:t xml:space="preserve"> </w:t>
      </w:r>
      <w:proofErr w:type="spellStart"/>
      <w:r>
        <w:rPr>
          <w:sz w:val="22"/>
          <w:szCs w:val="22"/>
        </w:rPr>
        <w:t>empiris</w:t>
      </w:r>
      <w:proofErr w:type="spellEnd"/>
      <w:r>
        <w:rPr>
          <w:sz w:val="22"/>
          <w:szCs w:val="22"/>
        </w:rPr>
        <w:t xml:space="preserve"> </w:t>
      </w:r>
      <w:proofErr w:type="spellStart"/>
      <w:r>
        <w:rPr>
          <w:sz w:val="22"/>
          <w:szCs w:val="22"/>
        </w:rPr>
        <w:t>yaitu</w:t>
      </w:r>
      <w:proofErr w:type="spellEnd"/>
      <w:r>
        <w:rPr>
          <w:sz w:val="22"/>
          <w:szCs w:val="22"/>
        </w:rPr>
        <w:t xml:space="preserve"> 113,31. </w:t>
      </w:r>
      <w:proofErr w:type="spellStart"/>
      <w:r>
        <w:rPr>
          <w:sz w:val="22"/>
          <w:szCs w:val="22"/>
        </w:rPr>
        <w:t>Artinya</w:t>
      </w:r>
      <w:proofErr w:type="spellEnd"/>
      <w:r>
        <w:rPr>
          <w:sz w:val="22"/>
          <w:szCs w:val="22"/>
        </w:rPr>
        <w:t xml:space="preserve">, </w:t>
      </w:r>
      <w:proofErr w:type="spellStart"/>
      <w:r>
        <w:rPr>
          <w:sz w:val="22"/>
          <w:szCs w:val="22"/>
        </w:rPr>
        <w:t>tingkat</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berada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kategori</w:t>
      </w:r>
      <w:proofErr w:type="spellEnd"/>
      <w:r>
        <w:rPr>
          <w:sz w:val="22"/>
          <w:szCs w:val="22"/>
        </w:rPr>
        <w:t xml:space="preserve"> yang </w:t>
      </w:r>
      <w:proofErr w:type="spellStart"/>
      <w:r>
        <w:rPr>
          <w:sz w:val="22"/>
          <w:szCs w:val="22"/>
        </w:rPr>
        <w:t>tinggi</w:t>
      </w:r>
      <w:proofErr w:type="spellEnd"/>
      <w:r>
        <w:rPr>
          <w:sz w:val="22"/>
          <w:szCs w:val="22"/>
        </w:rPr>
        <w:t xml:space="preserve">. </w:t>
      </w:r>
    </w:p>
    <w:p w14:paraId="00F183C1" w14:textId="77777777" w:rsidR="00594BFE" w:rsidRDefault="00594BFE" w:rsidP="00594BFE">
      <w:pPr>
        <w:ind w:firstLine="360"/>
        <w:jc w:val="both"/>
        <w:rPr>
          <w:sz w:val="22"/>
          <w:szCs w:val="22"/>
        </w:rPr>
      </w:pPr>
      <w:r>
        <w:rPr>
          <w:sz w:val="22"/>
          <w:szCs w:val="22"/>
        </w:rPr>
        <w:tab/>
        <w:t xml:space="preserve">Hasil </w:t>
      </w:r>
      <w:proofErr w:type="spellStart"/>
      <w:r>
        <w:rPr>
          <w:sz w:val="22"/>
          <w:szCs w:val="22"/>
        </w:rPr>
        <w:t>perhitungan</w:t>
      </w:r>
      <w:proofErr w:type="spellEnd"/>
      <w:r>
        <w:rPr>
          <w:sz w:val="22"/>
          <w:szCs w:val="22"/>
        </w:rPr>
        <w:t xml:space="preserve"> </w:t>
      </w:r>
      <w:r>
        <w:rPr>
          <w:i/>
          <w:sz w:val="22"/>
          <w:szCs w:val="22"/>
        </w:rPr>
        <w:t>mean</w:t>
      </w:r>
      <w:r>
        <w:rPr>
          <w:sz w:val="22"/>
          <w:szCs w:val="22"/>
        </w:rPr>
        <w:t xml:space="preserve"> </w:t>
      </w:r>
      <w:proofErr w:type="spellStart"/>
      <w:r>
        <w:rPr>
          <w:sz w:val="22"/>
          <w:szCs w:val="22"/>
        </w:rPr>
        <w:t>hipotetik</w:t>
      </w:r>
      <w:proofErr w:type="spellEnd"/>
      <w:r>
        <w:rPr>
          <w:sz w:val="22"/>
          <w:szCs w:val="22"/>
        </w:rPr>
        <w:t xml:space="preserve"> dan </w:t>
      </w:r>
      <w:r>
        <w:rPr>
          <w:i/>
          <w:sz w:val="22"/>
          <w:szCs w:val="22"/>
        </w:rPr>
        <w:t>mean</w:t>
      </w:r>
      <w:r>
        <w:rPr>
          <w:sz w:val="22"/>
          <w:szCs w:val="22"/>
        </w:rPr>
        <w:t xml:space="preserve"> </w:t>
      </w:r>
      <w:proofErr w:type="spellStart"/>
      <w:r>
        <w:rPr>
          <w:sz w:val="22"/>
          <w:szCs w:val="22"/>
        </w:rPr>
        <w:t>empiris</w:t>
      </w:r>
      <w:proofErr w:type="spellEnd"/>
      <w:r>
        <w:rPr>
          <w:sz w:val="22"/>
          <w:szCs w:val="22"/>
        </w:rPr>
        <w:t xml:space="preserve"> pada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hasilnya</w:t>
      </w:r>
      <w:proofErr w:type="spellEnd"/>
      <w:r>
        <w:rPr>
          <w:sz w:val="22"/>
          <w:szCs w:val="22"/>
        </w:rPr>
        <w:t xml:space="preserve"> </w:t>
      </w:r>
      <w:proofErr w:type="spellStart"/>
      <w:r>
        <w:rPr>
          <w:sz w:val="22"/>
          <w:szCs w:val="22"/>
        </w:rPr>
        <w:t>yaitu</w:t>
      </w:r>
      <w:proofErr w:type="spellEnd"/>
      <w:r>
        <w:rPr>
          <w:sz w:val="22"/>
          <w:szCs w:val="22"/>
        </w:rPr>
        <w:t xml:space="preserve"> </w:t>
      </w:r>
      <w:r>
        <w:rPr>
          <w:i/>
          <w:sz w:val="22"/>
          <w:szCs w:val="22"/>
        </w:rPr>
        <w:t>mean</w:t>
      </w:r>
      <w:r>
        <w:rPr>
          <w:sz w:val="22"/>
          <w:szCs w:val="22"/>
        </w:rPr>
        <w:t xml:space="preserve"> </w:t>
      </w:r>
      <w:proofErr w:type="spellStart"/>
      <w:r>
        <w:rPr>
          <w:sz w:val="22"/>
          <w:szCs w:val="22"/>
        </w:rPr>
        <w:t>empiris</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dari</w:t>
      </w:r>
      <w:proofErr w:type="spellEnd"/>
      <w:r>
        <w:rPr>
          <w:sz w:val="22"/>
          <w:szCs w:val="22"/>
        </w:rPr>
        <w:t xml:space="preserve"> pada </w:t>
      </w:r>
      <w:r>
        <w:rPr>
          <w:i/>
          <w:sz w:val="22"/>
          <w:szCs w:val="22"/>
        </w:rPr>
        <w:t>mean</w:t>
      </w:r>
      <w:r>
        <w:rPr>
          <w:sz w:val="22"/>
          <w:szCs w:val="22"/>
        </w:rPr>
        <w:t xml:space="preserve"> </w:t>
      </w:r>
      <w:proofErr w:type="spellStart"/>
      <w:r>
        <w:rPr>
          <w:sz w:val="22"/>
          <w:szCs w:val="22"/>
        </w:rPr>
        <w:t>hipotetik</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rincian</w:t>
      </w:r>
      <w:proofErr w:type="spellEnd"/>
      <w:r>
        <w:rPr>
          <w:sz w:val="22"/>
          <w:szCs w:val="22"/>
        </w:rPr>
        <w:t xml:space="preserve"> </w:t>
      </w:r>
      <w:proofErr w:type="spellStart"/>
      <w:r>
        <w:rPr>
          <w:sz w:val="22"/>
          <w:szCs w:val="22"/>
        </w:rPr>
        <w:t>nilai</w:t>
      </w:r>
      <w:proofErr w:type="spellEnd"/>
      <w:r>
        <w:rPr>
          <w:sz w:val="22"/>
          <w:szCs w:val="22"/>
        </w:rPr>
        <w:t xml:space="preserve"> </w:t>
      </w:r>
      <w:r>
        <w:rPr>
          <w:i/>
          <w:sz w:val="22"/>
          <w:szCs w:val="22"/>
        </w:rPr>
        <w:t>mean</w:t>
      </w:r>
      <w:r>
        <w:rPr>
          <w:sz w:val="22"/>
          <w:szCs w:val="22"/>
        </w:rPr>
        <w:t xml:space="preserve"> </w:t>
      </w:r>
      <w:proofErr w:type="spellStart"/>
      <w:r>
        <w:rPr>
          <w:sz w:val="22"/>
          <w:szCs w:val="22"/>
        </w:rPr>
        <w:t>hipotetik</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yaitu</w:t>
      </w:r>
      <w:proofErr w:type="spellEnd"/>
      <w:r>
        <w:rPr>
          <w:sz w:val="22"/>
          <w:szCs w:val="22"/>
        </w:rPr>
        <w:t xml:space="preserve"> 42,5 </w:t>
      </w:r>
      <w:proofErr w:type="spellStart"/>
      <w:r>
        <w:rPr>
          <w:sz w:val="22"/>
          <w:szCs w:val="22"/>
        </w:rPr>
        <w:t>sedangkan</w:t>
      </w:r>
      <w:proofErr w:type="spellEnd"/>
      <w:r>
        <w:rPr>
          <w:sz w:val="22"/>
          <w:szCs w:val="22"/>
        </w:rPr>
        <w:t xml:space="preserve"> </w:t>
      </w:r>
      <w:proofErr w:type="spellStart"/>
      <w:r>
        <w:rPr>
          <w:sz w:val="22"/>
          <w:szCs w:val="22"/>
        </w:rPr>
        <w:t>nilai</w:t>
      </w:r>
      <w:proofErr w:type="spellEnd"/>
      <w:r>
        <w:rPr>
          <w:sz w:val="22"/>
          <w:szCs w:val="22"/>
        </w:rPr>
        <w:t xml:space="preserve"> </w:t>
      </w:r>
      <w:r>
        <w:rPr>
          <w:i/>
          <w:sz w:val="22"/>
          <w:szCs w:val="22"/>
        </w:rPr>
        <w:t>mean</w:t>
      </w:r>
      <w:r>
        <w:rPr>
          <w:sz w:val="22"/>
          <w:szCs w:val="22"/>
        </w:rPr>
        <w:t xml:space="preserve"> </w:t>
      </w:r>
      <w:proofErr w:type="spellStart"/>
      <w:r>
        <w:rPr>
          <w:sz w:val="22"/>
          <w:szCs w:val="22"/>
        </w:rPr>
        <w:t>empiris</w:t>
      </w:r>
      <w:proofErr w:type="spellEnd"/>
      <w:r>
        <w:rPr>
          <w:sz w:val="22"/>
          <w:szCs w:val="22"/>
        </w:rPr>
        <w:t xml:space="preserve"> </w:t>
      </w:r>
      <w:proofErr w:type="spellStart"/>
      <w:r>
        <w:rPr>
          <w:sz w:val="22"/>
          <w:szCs w:val="22"/>
        </w:rPr>
        <w:t>yaitu</w:t>
      </w:r>
      <w:proofErr w:type="spellEnd"/>
      <w:r>
        <w:rPr>
          <w:sz w:val="22"/>
          <w:szCs w:val="22"/>
        </w:rPr>
        <w:t xml:space="preserve"> 55,23, </w:t>
      </w:r>
      <w:proofErr w:type="spellStart"/>
      <w:r>
        <w:rPr>
          <w:sz w:val="22"/>
          <w:szCs w:val="22"/>
        </w:rPr>
        <w:t>artinya</w:t>
      </w:r>
      <w:proofErr w:type="spellEnd"/>
      <w:r>
        <w:rPr>
          <w:sz w:val="22"/>
          <w:szCs w:val="22"/>
        </w:rPr>
        <w:t xml:space="preserve">, </w:t>
      </w:r>
      <w:proofErr w:type="spellStart"/>
      <w:r>
        <w:rPr>
          <w:sz w:val="22"/>
          <w:szCs w:val="22"/>
        </w:rPr>
        <w:t>tingkat</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berada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kategori</w:t>
      </w:r>
      <w:proofErr w:type="spellEnd"/>
      <w:r>
        <w:rPr>
          <w:sz w:val="22"/>
          <w:szCs w:val="22"/>
        </w:rPr>
        <w:t xml:space="preserve"> yang </w:t>
      </w:r>
      <w:proofErr w:type="spellStart"/>
      <w:r>
        <w:rPr>
          <w:sz w:val="22"/>
          <w:szCs w:val="22"/>
        </w:rPr>
        <w:t>tinggi</w:t>
      </w:r>
      <w:proofErr w:type="spellEnd"/>
      <w:r>
        <w:rPr>
          <w:sz w:val="22"/>
          <w:szCs w:val="22"/>
        </w:rPr>
        <w:t xml:space="preserve">. </w:t>
      </w:r>
    </w:p>
    <w:p w14:paraId="4C583457" w14:textId="77777777" w:rsidR="00594BFE" w:rsidRDefault="00594BFE" w:rsidP="00594BFE">
      <w:pPr>
        <w:jc w:val="both"/>
      </w:pPr>
    </w:p>
    <w:p w14:paraId="6EDCD468" w14:textId="77777777" w:rsidR="00594BFE" w:rsidRDefault="00594BFE" w:rsidP="00594BFE">
      <w:pPr>
        <w:jc w:val="both"/>
      </w:pPr>
    </w:p>
    <w:p w14:paraId="28CD872E" w14:textId="77777777" w:rsidR="00594BFE" w:rsidRDefault="00594BFE" w:rsidP="00594BFE">
      <w:pPr>
        <w:jc w:val="both"/>
      </w:pPr>
    </w:p>
    <w:p w14:paraId="6FC7AAAD" w14:textId="77777777" w:rsidR="00594BFE" w:rsidRDefault="00594BFE" w:rsidP="00594BFE">
      <w:pPr>
        <w:pStyle w:val="ListParagraph"/>
        <w:numPr>
          <w:ilvl w:val="0"/>
          <w:numId w:val="2"/>
        </w:numPr>
        <w:spacing w:after="0" w:line="480" w:lineRule="auto"/>
        <w:rPr>
          <w:rFonts w:ascii="Times New Roman" w:hAnsi="Times New Roman" w:cs="Times New Roman"/>
          <w:b/>
        </w:rPr>
      </w:pPr>
      <w:r>
        <w:rPr>
          <w:rFonts w:ascii="Times New Roman" w:hAnsi="Times New Roman" w:cs="Times New Roman"/>
          <w:b/>
        </w:rPr>
        <w:t>Hasil Uji Autokorelasional</w:t>
      </w:r>
    </w:p>
    <w:tbl>
      <w:tblPr>
        <w:tblW w:w="6600" w:type="dxa"/>
        <w:jc w:val="center"/>
        <w:tblLook w:val="04A0" w:firstRow="1" w:lastRow="0" w:firstColumn="1" w:lastColumn="0" w:noHBand="0" w:noVBand="1"/>
      </w:tblPr>
      <w:tblGrid>
        <w:gridCol w:w="960"/>
        <w:gridCol w:w="960"/>
        <w:gridCol w:w="831"/>
        <w:gridCol w:w="1140"/>
        <w:gridCol w:w="1290"/>
        <w:gridCol w:w="1419"/>
      </w:tblGrid>
      <w:tr w:rsidR="00594BFE" w14:paraId="415F7AC7" w14:textId="77777777" w:rsidTr="00594BFE">
        <w:trPr>
          <w:trHeight w:val="315"/>
          <w:jc w:val="center"/>
        </w:trPr>
        <w:tc>
          <w:tcPr>
            <w:tcW w:w="6600" w:type="dxa"/>
            <w:gridSpan w:val="6"/>
            <w:vAlign w:val="center"/>
            <w:hideMark/>
          </w:tcPr>
          <w:p w14:paraId="59EBAD2D" w14:textId="77777777" w:rsidR="00594BFE" w:rsidRDefault="00594BFE">
            <w:pPr>
              <w:spacing w:line="276" w:lineRule="auto"/>
              <w:jc w:val="center"/>
              <w:rPr>
                <w:bCs/>
                <w:color w:val="000000"/>
                <w:sz w:val="22"/>
                <w:szCs w:val="22"/>
              </w:rPr>
            </w:pPr>
            <w:proofErr w:type="spellStart"/>
            <w:r>
              <w:rPr>
                <w:bCs/>
                <w:color w:val="000000"/>
                <w:sz w:val="22"/>
                <w:szCs w:val="22"/>
              </w:rPr>
              <w:t>Tabel</w:t>
            </w:r>
            <w:proofErr w:type="spellEnd"/>
            <w:r>
              <w:rPr>
                <w:bCs/>
                <w:color w:val="000000"/>
                <w:sz w:val="22"/>
                <w:szCs w:val="22"/>
              </w:rPr>
              <w:t xml:space="preserve"> 2. Model </w:t>
            </w:r>
            <w:proofErr w:type="spellStart"/>
            <w:r>
              <w:rPr>
                <w:bCs/>
                <w:i/>
                <w:color w:val="000000"/>
                <w:sz w:val="22"/>
                <w:szCs w:val="22"/>
              </w:rPr>
              <w:t>Summary</w:t>
            </w:r>
            <w:r>
              <w:rPr>
                <w:bCs/>
                <w:i/>
                <w:color w:val="000000"/>
                <w:sz w:val="22"/>
                <w:szCs w:val="22"/>
                <w:vertAlign w:val="superscript"/>
              </w:rPr>
              <w:t>b</w:t>
            </w:r>
            <w:proofErr w:type="spellEnd"/>
          </w:p>
        </w:tc>
      </w:tr>
      <w:tr w:rsidR="00594BFE" w14:paraId="7A8E7C3D" w14:textId="77777777" w:rsidTr="00594BFE">
        <w:trPr>
          <w:trHeight w:val="810"/>
          <w:jc w:val="center"/>
        </w:trPr>
        <w:tc>
          <w:tcPr>
            <w:tcW w:w="960" w:type="dxa"/>
            <w:tcBorders>
              <w:top w:val="single" w:sz="12" w:space="0" w:color="000000"/>
              <w:left w:val="single" w:sz="12" w:space="0" w:color="000000"/>
              <w:bottom w:val="single" w:sz="12" w:space="0" w:color="000000"/>
              <w:right w:val="single" w:sz="12" w:space="0" w:color="000000"/>
            </w:tcBorders>
            <w:vAlign w:val="bottom"/>
            <w:hideMark/>
          </w:tcPr>
          <w:p w14:paraId="06F5FF8F" w14:textId="77777777" w:rsidR="00594BFE" w:rsidRDefault="00594BFE">
            <w:pPr>
              <w:spacing w:line="276" w:lineRule="auto"/>
              <w:rPr>
                <w:color w:val="000000"/>
                <w:sz w:val="22"/>
                <w:szCs w:val="22"/>
              </w:rPr>
            </w:pPr>
            <w:r>
              <w:rPr>
                <w:color w:val="000000"/>
                <w:sz w:val="22"/>
                <w:szCs w:val="22"/>
              </w:rPr>
              <w:t>Model</w:t>
            </w:r>
          </w:p>
        </w:tc>
        <w:tc>
          <w:tcPr>
            <w:tcW w:w="960" w:type="dxa"/>
            <w:tcBorders>
              <w:top w:val="single" w:sz="12" w:space="0" w:color="000000"/>
              <w:left w:val="nil"/>
              <w:bottom w:val="single" w:sz="12" w:space="0" w:color="000000"/>
              <w:right w:val="single" w:sz="4" w:space="0" w:color="000000"/>
            </w:tcBorders>
            <w:vAlign w:val="bottom"/>
            <w:hideMark/>
          </w:tcPr>
          <w:p w14:paraId="2659CD91" w14:textId="77777777" w:rsidR="00594BFE" w:rsidRDefault="00594BFE">
            <w:pPr>
              <w:spacing w:line="276" w:lineRule="auto"/>
              <w:jc w:val="center"/>
              <w:rPr>
                <w:color w:val="000000"/>
                <w:sz w:val="22"/>
                <w:szCs w:val="22"/>
              </w:rPr>
            </w:pPr>
            <w:r>
              <w:rPr>
                <w:color w:val="000000"/>
                <w:sz w:val="22"/>
                <w:szCs w:val="22"/>
              </w:rPr>
              <w:t>R</w:t>
            </w:r>
          </w:p>
        </w:tc>
        <w:tc>
          <w:tcPr>
            <w:tcW w:w="831" w:type="dxa"/>
            <w:tcBorders>
              <w:top w:val="single" w:sz="12" w:space="0" w:color="000000"/>
              <w:left w:val="nil"/>
              <w:bottom w:val="single" w:sz="12" w:space="0" w:color="000000"/>
              <w:right w:val="single" w:sz="4" w:space="0" w:color="000000"/>
            </w:tcBorders>
            <w:vAlign w:val="bottom"/>
            <w:hideMark/>
          </w:tcPr>
          <w:p w14:paraId="5E300B7D" w14:textId="77777777" w:rsidR="00594BFE" w:rsidRDefault="00594BFE">
            <w:pPr>
              <w:spacing w:line="276" w:lineRule="auto"/>
              <w:jc w:val="center"/>
              <w:rPr>
                <w:color w:val="000000"/>
                <w:sz w:val="22"/>
                <w:szCs w:val="22"/>
              </w:rPr>
            </w:pPr>
            <w:r>
              <w:rPr>
                <w:color w:val="000000"/>
                <w:sz w:val="22"/>
                <w:szCs w:val="22"/>
              </w:rPr>
              <w:t>R Square</w:t>
            </w:r>
          </w:p>
        </w:tc>
        <w:tc>
          <w:tcPr>
            <w:tcW w:w="1140" w:type="dxa"/>
            <w:tcBorders>
              <w:top w:val="single" w:sz="12" w:space="0" w:color="000000"/>
              <w:left w:val="nil"/>
              <w:bottom w:val="single" w:sz="12" w:space="0" w:color="000000"/>
              <w:right w:val="single" w:sz="4" w:space="0" w:color="000000"/>
            </w:tcBorders>
            <w:vAlign w:val="bottom"/>
            <w:hideMark/>
          </w:tcPr>
          <w:p w14:paraId="7435B61D" w14:textId="77777777" w:rsidR="00594BFE" w:rsidRDefault="00594BFE">
            <w:pPr>
              <w:spacing w:line="276" w:lineRule="auto"/>
              <w:jc w:val="center"/>
              <w:rPr>
                <w:color w:val="000000"/>
                <w:sz w:val="22"/>
                <w:szCs w:val="22"/>
              </w:rPr>
            </w:pPr>
            <w:r>
              <w:rPr>
                <w:color w:val="000000"/>
                <w:sz w:val="22"/>
                <w:szCs w:val="22"/>
              </w:rPr>
              <w:t>Adjusted R Square</w:t>
            </w:r>
          </w:p>
        </w:tc>
        <w:tc>
          <w:tcPr>
            <w:tcW w:w="1290" w:type="dxa"/>
            <w:tcBorders>
              <w:top w:val="single" w:sz="12" w:space="0" w:color="000000"/>
              <w:left w:val="nil"/>
              <w:bottom w:val="single" w:sz="12" w:space="0" w:color="000000"/>
              <w:right w:val="single" w:sz="4" w:space="0" w:color="000000"/>
            </w:tcBorders>
            <w:vAlign w:val="bottom"/>
            <w:hideMark/>
          </w:tcPr>
          <w:p w14:paraId="4B987277" w14:textId="77777777" w:rsidR="00594BFE" w:rsidRDefault="00594BFE">
            <w:pPr>
              <w:spacing w:line="276" w:lineRule="auto"/>
              <w:jc w:val="center"/>
              <w:rPr>
                <w:color w:val="000000"/>
                <w:sz w:val="22"/>
                <w:szCs w:val="22"/>
              </w:rPr>
            </w:pPr>
            <w:r>
              <w:rPr>
                <w:color w:val="000000"/>
                <w:sz w:val="22"/>
                <w:szCs w:val="22"/>
              </w:rPr>
              <w:t>Std. Error of the Estimate</w:t>
            </w:r>
          </w:p>
        </w:tc>
        <w:tc>
          <w:tcPr>
            <w:tcW w:w="1419" w:type="dxa"/>
            <w:tcBorders>
              <w:top w:val="single" w:sz="12" w:space="0" w:color="000000"/>
              <w:left w:val="nil"/>
              <w:bottom w:val="single" w:sz="12" w:space="0" w:color="000000"/>
              <w:right w:val="single" w:sz="12" w:space="0" w:color="000000"/>
            </w:tcBorders>
            <w:vAlign w:val="bottom"/>
            <w:hideMark/>
          </w:tcPr>
          <w:p w14:paraId="326C29DB" w14:textId="77777777" w:rsidR="00594BFE" w:rsidRDefault="00594BFE">
            <w:pPr>
              <w:spacing w:line="276" w:lineRule="auto"/>
              <w:jc w:val="center"/>
              <w:rPr>
                <w:color w:val="000000"/>
                <w:sz w:val="22"/>
                <w:szCs w:val="22"/>
              </w:rPr>
            </w:pPr>
            <w:r>
              <w:rPr>
                <w:color w:val="000000"/>
                <w:sz w:val="22"/>
                <w:szCs w:val="22"/>
              </w:rPr>
              <w:t>Durbin-Watson</w:t>
            </w:r>
          </w:p>
        </w:tc>
      </w:tr>
      <w:tr w:rsidR="00594BFE" w14:paraId="46657842" w14:textId="77777777" w:rsidTr="00594BFE">
        <w:trPr>
          <w:trHeight w:val="345"/>
          <w:jc w:val="center"/>
        </w:trPr>
        <w:tc>
          <w:tcPr>
            <w:tcW w:w="960" w:type="dxa"/>
            <w:tcBorders>
              <w:top w:val="nil"/>
              <w:left w:val="single" w:sz="12" w:space="0" w:color="000000"/>
              <w:bottom w:val="single" w:sz="12" w:space="0" w:color="000000"/>
              <w:right w:val="single" w:sz="12" w:space="0" w:color="000000"/>
            </w:tcBorders>
            <w:noWrap/>
            <w:hideMark/>
          </w:tcPr>
          <w:p w14:paraId="47412D84" w14:textId="77777777" w:rsidR="00594BFE" w:rsidRDefault="00594BFE">
            <w:pPr>
              <w:spacing w:line="276" w:lineRule="auto"/>
              <w:rPr>
                <w:color w:val="000000"/>
                <w:sz w:val="22"/>
                <w:szCs w:val="22"/>
              </w:rPr>
            </w:pPr>
            <w:r>
              <w:rPr>
                <w:color w:val="000000"/>
                <w:sz w:val="22"/>
                <w:szCs w:val="22"/>
              </w:rPr>
              <w:t>1</w:t>
            </w:r>
          </w:p>
        </w:tc>
        <w:tc>
          <w:tcPr>
            <w:tcW w:w="960" w:type="dxa"/>
            <w:tcBorders>
              <w:top w:val="nil"/>
              <w:left w:val="nil"/>
              <w:bottom w:val="single" w:sz="12" w:space="0" w:color="000000"/>
              <w:right w:val="single" w:sz="4" w:space="0" w:color="000000"/>
            </w:tcBorders>
            <w:noWrap/>
            <w:vAlign w:val="center"/>
            <w:hideMark/>
          </w:tcPr>
          <w:p w14:paraId="2A7BF673" w14:textId="77777777" w:rsidR="00594BFE" w:rsidRDefault="00594BFE">
            <w:pPr>
              <w:spacing w:line="276" w:lineRule="auto"/>
              <w:jc w:val="right"/>
              <w:rPr>
                <w:color w:val="000000"/>
                <w:sz w:val="22"/>
                <w:szCs w:val="22"/>
              </w:rPr>
            </w:pPr>
            <w:r>
              <w:rPr>
                <w:color w:val="000000"/>
                <w:sz w:val="22"/>
                <w:szCs w:val="22"/>
              </w:rPr>
              <w:t>.086</w:t>
            </w:r>
            <w:r>
              <w:rPr>
                <w:color w:val="000000"/>
                <w:sz w:val="22"/>
                <w:szCs w:val="22"/>
                <w:vertAlign w:val="superscript"/>
              </w:rPr>
              <w:t>a</w:t>
            </w:r>
          </w:p>
        </w:tc>
        <w:tc>
          <w:tcPr>
            <w:tcW w:w="831" w:type="dxa"/>
            <w:tcBorders>
              <w:top w:val="nil"/>
              <w:left w:val="nil"/>
              <w:bottom w:val="single" w:sz="12" w:space="0" w:color="000000"/>
              <w:right w:val="single" w:sz="4" w:space="0" w:color="000000"/>
            </w:tcBorders>
            <w:noWrap/>
            <w:vAlign w:val="center"/>
            <w:hideMark/>
          </w:tcPr>
          <w:p w14:paraId="70AA56EB" w14:textId="77777777" w:rsidR="00594BFE" w:rsidRDefault="00594BFE">
            <w:pPr>
              <w:spacing w:line="276" w:lineRule="auto"/>
              <w:jc w:val="right"/>
              <w:rPr>
                <w:color w:val="000000"/>
                <w:sz w:val="22"/>
                <w:szCs w:val="22"/>
              </w:rPr>
            </w:pPr>
            <w:r>
              <w:rPr>
                <w:color w:val="000000"/>
                <w:sz w:val="22"/>
                <w:szCs w:val="22"/>
              </w:rPr>
              <w:t>.007</w:t>
            </w:r>
          </w:p>
        </w:tc>
        <w:tc>
          <w:tcPr>
            <w:tcW w:w="1140" w:type="dxa"/>
            <w:tcBorders>
              <w:top w:val="nil"/>
              <w:left w:val="nil"/>
              <w:bottom w:val="single" w:sz="12" w:space="0" w:color="000000"/>
              <w:right w:val="single" w:sz="4" w:space="0" w:color="000000"/>
            </w:tcBorders>
            <w:noWrap/>
            <w:vAlign w:val="center"/>
            <w:hideMark/>
          </w:tcPr>
          <w:p w14:paraId="51D5579A" w14:textId="77777777" w:rsidR="00594BFE" w:rsidRDefault="00594BFE">
            <w:pPr>
              <w:spacing w:line="276" w:lineRule="auto"/>
              <w:jc w:val="right"/>
              <w:rPr>
                <w:color w:val="000000"/>
                <w:sz w:val="22"/>
                <w:szCs w:val="22"/>
              </w:rPr>
            </w:pPr>
            <w:r>
              <w:rPr>
                <w:color w:val="000000"/>
                <w:sz w:val="22"/>
                <w:szCs w:val="22"/>
              </w:rPr>
              <w:t>-.007</w:t>
            </w:r>
          </w:p>
        </w:tc>
        <w:tc>
          <w:tcPr>
            <w:tcW w:w="1290" w:type="dxa"/>
            <w:tcBorders>
              <w:top w:val="nil"/>
              <w:left w:val="nil"/>
              <w:bottom w:val="single" w:sz="12" w:space="0" w:color="000000"/>
              <w:right w:val="single" w:sz="4" w:space="0" w:color="000000"/>
            </w:tcBorders>
            <w:noWrap/>
            <w:vAlign w:val="center"/>
            <w:hideMark/>
          </w:tcPr>
          <w:p w14:paraId="008E8DE2" w14:textId="77777777" w:rsidR="00594BFE" w:rsidRDefault="00594BFE">
            <w:pPr>
              <w:spacing w:line="276" w:lineRule="auto"/>
              <w:jc w:val="right"/>
              <w:rPr>
                <w:color w:val="000000"/>
                <w:sz w:val="22"/>
                <w:szCs w:val="22"/>
              </w:rPr>
            </w:pPr>
            <w:r>
              <w:rPr>
                <w:color w:val="000000"/>
                <w:sz w:val="22"/>
                <w:szCs w:val="22"/>
              </w:rPr>
              <w:t>5.867</w:t>
            </w:r>
          </w:p>
        </w:tc>
        <w:tc>
          <w:tcPr>
            <w:tcW w:w="1419" w:type="dxa"/>
            <w:tcBorders>
              <w:top w:val="nil"/>
              <w:left w:val="nil"/>
              <w:bottom w:val="single" w:sz="12" w:space="0" w:color="000000"/>
              <w:right w:val="single" w:sz="12" w:space="0" w:color="000000"/>
            </w:tcBorders>
            <w:noWrap/>
            <w:vAlign w:val="center"/>
            <w:hideMark/>
          </w:tcPr>
          <w:p w14:paraId="77E5CFE5" w14:textId="77777777" w:rsidR="00594BFE" w:rsidRDefault="00594BFE">
            <w:pPr>
              <w:spacing w:line="276" w:lineRule="auto"/>
              <w:jc w:val="right"/>
              <w:rPr>
                <w:color w:val="000000"/>
                <w:sz w:val="22"/>
                <w:szCs w:val="22"/>
              </w:rPr>
            </w:pPr>
            <w:r>
              <w:rPr>
                <w:color w:val="000000"/>
                <w:sz w:val="22"/>
                <w:szCs w:val="22"/>
              </w:rPr>
              <w:t>1.752</w:t>
            </w:r>
          </w:p>
        </w:tc>
      </w:tr>
      <w:tr w:rsidR="00594BFE" w14:paraId="07D19AD8" w14:textId="77777777" w:rsidTr="00594BFE">
        <w:trPr>
          <w:trHeight w:val="159"/>
          <w:jc w:val="center"/>
        </w:trPr>
        <w:tc>
          <w:tcPr>
            <w:tcW w:w="6600" w:type="dxa"/>
            <w:gridSpan w:val="6"/>
            <w:hideMark/>
          </w:tcPr>
          <w:p w14:paraId="3DC348EE" w14:textId="77777777" w:rsidR="00594BFE" w:rsidRDefault="00594BFE">
            <w:pPr>
              <w:spacing w:line="276" w:lineRule="auto"/>
              <w:rPr>
                <w:color w:val="000000"/>
                <w:sz w:val="20"/>
                <w:szCs w:val="22"/>
              </w:rPr>
            </w:pPr>
            <w:r>
              <w:rPr>
                <w:color w:val="000000"/>
                <w:sz w:val="20"/>
                <w:szCs w:val="22"/>
              </w:rPr>
              <w:t xml:space="preserve">a. Predictors: (Constant), </w:t>
            </w:r>
            <w:proofErr w:type="spellStart"/>
            <w:r>
              <w:rPr>
                <w:color w:val="000000"/>
                <w:sz w:val="20"/>
                <w:szCs w:val="22"/>
              </w:rPr>
              <w:t>kepemimpinan</w:t>
            </w:r>
            <w:proofErr w:type="spellEnd"/>
            <w:r>
              <w:rPr>
                <w:color w:val="000000"/>
                <w:sz w:val="20"/>
                <w:szCs w:val="22"/>
              </w:rPr>
              <w:t xml:space="preserve"> </w:t>
            </w:r>
            <w:proofErr w:type="spellStart"/>
            <w:r>
              <w:rPr>
                <w:color w:val="000000"/>
                <w:sz w:val="20"/>
                <w:szCs w:val="22"/>
              </w:rPr>
              <w:t>Transformasional</w:t>
            </w:r>
            <w:proofErr w:type="spellEnd"/>
          </w:p>
        </w:tc>
      </w:tr>
      <w:tr w:rsidR="00594BFE" w14:paraId="76064DCE" w14:textId="77777777" w:rsidTr="00594BFE">
        <w:trPr>
          <w:trHeight w:val="300"/>
          <w:jc w:val="center"/>
        </w:trPr>
        <w:tc>
          <w:tcPr>
            <w:tcW w:w="6600" w:type="dxa"/>
            <w:gridSpan w:val="6"/>
            <w:hideMark/>
          </w:tcPr>
          <w:p w14:paraId="0F2E15C8" w14:textId="77777777" w:rsidR="00594BFE" w:rsidRDefault="00594BFE">
            <w:pPr>
              <w:spacing w:line="276" w:lineRule="auto"/>
              <w:rPr>
                <w:color w:val="000000"/>
                <w:sz w:val="20"/>
                <w:szCs w:val="22"/>
              </w:rPr>
            </w:pPr>
            <w:proofErr w:type="spellStart"/>
            <w:proofErr w:type="gramStart"/>
            <w:r>
              <w:rPr>
                <w:color w:val="000000"/>
                <w:sz w:val="20"/>
                <w:szCs w:val="22"/>
              </w:rPr>
              <w:t>b.Dependent</w:t>
            </w:r>
            <w:proofErr w:type="spellEnd"/>
            <w:proofErr w:type="gramEnd"/>
            <w:r>
              <w:rPr>
                <w:color w:val="000000"/>
                <w:sz w:val="20"/>
                <w:szCs w:val="22"/>
              </w:rPr>
              <w:t xml:space="preserve"> Variable: Kinerja </w:t>
            </w:r>
            <w:proofErr w:type="spellStart"/>
            <w:r>
              <w:rPr>
                <w:color w:val="000000"/>
                <w:sz w:val="20"/>
                <w:szCs w:val="22"/>
              </w:rPr>
              <w:t>pegawai</w:t>
            </w:r>
            <w:proofErr w:type="spellEnd"/>
          </w:p>
        </w:tc>
      </w:tr>
    </w:tbl>
    <w:p w14:paraId="6AE3C1DB" w14:textId="77777777" w:rsidR="00594BFE" w:rsidRDefault="00594BFE" w:rsidP="00594BFE">
      <w:pPr>
        <w:jc w:val="both"/>
        <w:rPr>
          <w:sz w:val="22"/>
          <w:szCs w:val="22"/>
        </w:rPr>
      </w:pPr>
      <w:r>
        <w:rPr>
          <w:b/>
          <w:sz w:val="22"/>
          <w:szCs w:val="22"/>
        </w:rPr>
        <w:tab/>
      </w:r>
      <w:proofErr w:type="spellStart"/>
      <w:r>
        <w:rPr>
          <w:sz w:val="22"/>
          <w:szCs w:val="22"/>
        </w:rPr>
        <w:t>Berdasarkan</w:t>
      </w:r>
      <w:proofErr w:type="spellEnd"/>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olah</w:t>
      </w:r>
      <w:proofErr w:type="spellEnd"/>
      <w:r>
        <w:rPr>
          <w:sz w:val="22"/>
          <w:szCs w:val="22"/>
        </w:rPr>
        <w:t xml:space="preserve"> data pada </w:t>
      </w:r>
      <w:proofErr w:type="spellStart"/>
      <w:r>
        <w:rPr>
          <w:sz w:val="22"/>
          <w:szCs w:val="22"/>
        </w:rPr>
        <w:t>tabel</w:t>
      </w:r>
      <w:proofErr w:type="spellEnd"/>
      <w:r>
        <w:rPr>
          <w:sz w:val="22"/>
          <w:szCs w:val="22"/>
        </w:rPr>
        <w:t xml:space="preserve"> Model Summary </w:t>
      </w:r>
      <w:proofErr w:type="spellStart"/>
      <w:r>
        <w:rPr>
          <w:sz w:val="22"/>
          <w:szCs w:val="22"/>
        </w:rPr>
        <w:t>dengan</w:t>
      </w:r>
      <w:proofErr w:type="spellEnd"/>
      <w:r>
        <w:rPr>
          <w:sz w:val="22"/>
          <w:szCs w:val="22"/>
        </w:rPr>
        <w:t xml:space="preserve"> </w:t>
      </w:r>
      <w:proofErr w:type="spellStart"/>
      <w:r>
        <w:rPr>
          <w:sz w:val="22"/>
          <w:szCs w:val="22"/>
        </w:rPr>
        <w:t>melakukan</w:t>
      </w:r>
      <w:proofErr w:type="spellEnd"/>
      <w:r>
        <w:rPr>
          <w:sz w:val="22"/>
          <w:szCs w:val="22"/>
        </w:rPr>
        <w:t xml:space="preserve"> uji </w:t>
      </w:r>
      <w:proofErr w:type="spellStart"/>
      <w:r>
        <w:rPr>
          <w:sz w:val="22"/>
          <w:szCs w:val="22"/>
        </w:rPr>
        <w:t>autokorelasi</w:t>
      </w:r>
      <w:proofErr w:type="spellEnd"/>
      <w:r>
        <w:rPr>
          <w:sz w:val="22"/>
          <w:szCs w:val="22"/>
        </w:rPr>
        <w:t xml:space="preserve"> pada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nilai</w:t>
      </w:r>
      <w:proofErr w:type="spellEnd"/>
      <w:r>
        <w:rPr>
          <w:sz w:val="22"/>
          <w:szCs w:val="22"/>
        </w:rPr>
        <w:t xml:space="preserve"> Durbin-Watson </w:t>
      </w:r>
      <w:proofErr w:type="spellStart"/>
      <w:r>
        <w:rPr>
          <w:sz w:val="22"/>
          <w:szCs w:val="22"/>
        </w:rPr>
        <w:t>sebesar</w:t>
      </w:r>
      <w:proofErr w:type="spellEnd"/>
      <w:r>
        <w:rPr>
          <w:sz w:val="22"/>
          <w:szCs w:val="22"/>
        </w:rPr>
        <w:t xml:space="preserve"> 1,752. Nilai Durbin-Watson </w:t>
      </w:r>
      <w:proofErr w:type="spellStart"/>
      <w:r>
        <w:rPr>
          <w:sz w:val="22"/>
          <w:szCs w:val="22"/>
        </w:rPr>
        <w:t>tersebut</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besar</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batas</w:t>
      </w:r>
      <w:proofErr w:type="spellEnd"/>
      <w:r>
        <w:rPr>
          <w:sz w:val="22"/>
          <w:szCs w:val="22"/>
        </w:rPr>
        <w:t xml:space="preserve"> du dan </w:t>
      </w:r>
      <w:proofErr w:type="spellStart"/>
      <w:r>
        <w:rPr>
          <w:sz w:val="22"/>
          <w:szCs w:val="22"/>
        </w:rPr>
        <w:t>lebih</w:t>
      </w:r>
      <w:proofErr w:type="spellEnd"/>
      <w:r>
        <w:rPr>
          <w:sz w:val="22"/>
          <w:szCs w:val="22"/>
        </w:rPr>
        <w:t xml:space="preserve"> </w:t>
      </w:r>
      <w:proofErr w:type="spellStart"/>
      <w:r>
        <w:rPr>
          <w:sz w:val="22"/>
          <w:szCs w:val="22"/>
        </w:rPr>
        <w:t>kecil</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nilai</w:t>
      </w:r>
      <w:proofErr w:type="spellEnd"/>
      <w:r>
        <w:rPr>
          <w:sz w:val="22"/>
          <w:szCs w:val="22"/>
        </w:rPr>
        <w:t xml:space="preserve"> 4-du. Dari </w:t>
      </w:r>
      <w:proofErr w:type="spellStart"/>
      <w:r>
        <w:rPr>
          <w:sz w:val="22"/>
          <w:szCs w:val="22"/>
        </w:rPr>
        <w:t>hasil</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disimpulkan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terdapat</w:t>
      </w:r>
      <w:proofErr w:type="spellEnd"/>
      <w:r>
        <w:rPr>
          <w:sz w:val="22"/>
          <w:szCs w:val="22"/>
        </w:rPr>
        <w:t xml:space="preserve"> </w:t>
      </w:r>
      <w:proofErr w:type="spellStart"/>
      <w:r>
        <w:rPr>
          <w:sz w:val="22"/>
          <w:szCs w:val="22"/>
        </w:rPr>
        <w:t>gejala</w:t>
      </w:r>
      <w:proofErr w:type="spellEnd"/>
      <w:r>
        <w:rPr>
          <w:sz w:val="22"/>
          <w:szCs w:val="22"/>
        </w:rPr>
        <w:t xml:space="preserve"> </w:t>
      </w:r>
      <w:proofErr w:type="spellStart"/>
      <w:r>
        <w:rPr>
          <w:sz w:val="22"/>
          <w:szCs w:val="22"/>
        </w:rPr>
        <w:t>autokorelasi</w:t>
      </w:r>
      <w:proofErr w:type="spellEnd"/>
      <w:r>
        <w:rPr>
          <w:sz w:val="22"/>
          <w:szCs w:val="22"/>
        </w:rPr>
        <w:t>.</w:t>
      </w:r>
    </w:p>
    <w:p w14:paraId="3E90EFA9" w14:textId="77777777" w:rsidR="00594BFE" w:rsidRDefault="00594BFE" w:rsidP="00594BFE">
      <w:pPr>
        <w:jc w:val="both"/>
        <w:rPr>
          <w:sz w:val="8"/>
          <w:szCs w:val="22"/>
        </w:rPr>
      </w:pPr>
    </w:p>
    <w:tbl>
      <w:tblPr>
        <w:tblW w:w="6416" w:type="dxa"/>
        <w:jc w:val="center"/>
        <w:tblLook w:val="04A0" w:firstRow="1" w:lastRow="0" w:firstColumn="1" w:lastColumn="0" w:noHBand="0" w:noVBand="1"/>
      </w:tblPr>
      <w:tblGrid>
        <w:gridCol w:w="960"/>
        <w:gridCol w:w="799"/>
        <w:gridCol w:w="988"/>
        <w:gridCol w:w="1082"/>
        <w:gridCol w:w="1348"/>
        <w:gridCol w:w="1239"/>
      </w:tblGrid>
      <w:tr w:rsidR="00594BFE" w14:paraId="13B2D18A" w14:textId="77777777" w:rsidTr="00594BFE">
        <w:trPr>
          <w:trHeight w:val="315"/>
          <w:jc w:val="center"/>
        </w:trPr>
        <w:tc>
          <w:tcPr>
            <w:tcW w:w="6416" w:type="dxa"/>
            <w:gridSpan w:val="6"/>
            <w:vAlign w:val="center"/>
            <w:hideMark/>
          </w:tcPr>
          <w:p w14:paraId="5946FF09" w14:textId="77777777" w:rsidR="00594BFE" w:rsidRDefault="00594BFE">
            <w:pPr>
              <w:spacing w:line="276" w:lineRule="auto"/>
              <w:jc w:val="center"/>
              <w:rPr>
                <w:bCs/>
                <w:color w:val="000000"/>
                <w:sz w:val="22"/>
                <w:szCs w:val="22"/>
              </w:rPr>
            </w:pPr>
            <w:proofErr w:type="spellStart"/>
            <w:r>
              <w:rPr>
                <w:bCs/>
                <w:color w:val="000000"/>
                <w:sz w:val="22"/>
                <w:szCs w:val="22"/>
              </w:rPr>
              <w:t>Tabel</w:t>
            </w:r>
            <w:proofErr w:type="spellEnd"/>
            <w:r>
              <w:rPr>
                <w:bCs/>
                <w:color w:val="000000"/>
                <w:sz w:val="22"/>
                <w:szCs w:val="22"/>
              </w:rPr>
              <w:t xml:space="preserve"> 3. Model </w:t>
            </w:r>
            <w:proofErr w:type="spellStart"/>
            <w:r>
              <w:rPr>
                <w:bCs/>
                <w:i/>
                <w:color w:val="000000"/>
                <w:sz w:val="22"/>
                <w:szCs w:val="22"/>
              </w:rPr>
              <w:t>Summary</w:t>
            </w:r>
            <w:r>
              <w:rPr>
                <w:bCs/>
                <w:i/>
                <w:color w:val="000000"/>
                <w:sz w:val="22"/>
                <w:szCs w:val="22"/>
                <w:vertAlign w:val="superscript"/>
              </w:rPr>
              <w:t>b</w:t>
            </w:r>
            <w:proofErr w:type="spellEnd"/>
          </w:p>
        </w:tc>
      </w:tr>
      <w:tr w:rsidR="00594BFE" w14:paraId="2B7F012D" w14:textId="77777777" w:rsidTr="00594BFE">
        <w:trPr>
          <w:trHeight w:val="810"/>
          <w:jc w:val="center"/>
        </w:trPr>
        <w:tc>
          <w:tcPr>
            <w:tcW w:w="960" w:type="dxa"/>
            <w:tcBorders>
              <w:top w:val="single" w:sz="12" w:space="0" w:color="000000"/>
              <w:left w:val="single" w:sz="12" w:space="0" w:color="000000"/>
              <w:bottom w:val="single" w:sz="12" w:space="0" w:color="000000"/>
              <w:right w:val="single" w:sz="12" w:space="0" w:color="000000"/>
            </w:tcBorders>
            <w:vAlign w:val="bottom"/>
            <w:hideMark/>
          </w:tcPr>
          <w:p w14:paraId="4E1D69BB" w14:textId="77777777" w:rsidR="00594BFE" w:rsidRDefault="00594BFE">
            <w:pPr>
              <w:spacing w:line="276" w:lineRule="auto"/>
              <w:rPr>
                <w:color w:val="000000"/>
                <w:sz w:val="22"/>
                <w:szCs w:val="22"/>
              </w:rPr>
            </w:pPr>
            <w:r>
              <w:rPr>
                <w:color w:val="000000"/>
                <w:sz w:val="22"/>
                <w:szCs w:val="22"/>
              </w:rPr>
              <w:t>Model</w:t>
            </w:r>
          </w:p>
        </w:tc>
        <w:tc>
          <w:tcPr>
            <w:tcW w:w="799" w:type="dxa"/>
            <w:tcBorders>
              <w:top w:val="single" w:sz="12" w:space="0" w:color="000000"/>
              <w:left w:val="nil"/>
              <w:bottom w:val="single" w:sz="12" w:space="0" w:color="000000"/>
              <w:right w:val="single" w:sz="4" w:space="0" w:color="000000"/>
            </w:tcBorders>
            <w:vAlign w:val="bottom"/>
            <w:hideMark/>
          </w:tcPr>
          <w:p w14:paraId="596E1987" w14:textId="77777777" w:rsidR="00594BFE" w:rsidRDefault="00594BFE">
            <w:pPr>
              <w:spacing w:line="276" w:lineRule="auto"/>
              <w:jc w:val="center"/>
              <w:rPr>
                <w:color w:val="000000"/>
                <w:sz w:val="22"/>
                <w:szCs w:val="22"/>
              </w:rPr>
            </w:pPr>
            <w:r>
              <w:rPr>
                <w:color w:val="000000"/>
                <w:sz w:val="22"/>
                <w:szCs w:val="22"/>
              </w:rPr>
              <w:t>R</w:t>
            </w:r>
          </w:p>
        </w:tc>
        <w:tc>
          <w:tcPr>
            <w:tcW w:w="988" w:type="dxa"/>
            <w:tcBorders>
              <w:top w:val="single" w:sz="12" w:space="0" w:color="000000"/>
              <w:left w:val="nil"/>
              <w:bottom w:val="single" w:sz="12" w:space="0" w:color="000000"/>
              <w:right w:val="single" w:sz="4" w:space="0" w:color="000000"/>
            </w:tcBorders>
            <w:vAlign w:val="bottom"/>
            <w:hideMark/>
          </w:tcPr>
          <w:p w14:paraId="6FD62DC7" w14:textId="77777777" w:rsidR="00594BFE" w:rsidRDefault="00594BFE">
            <w:pPr>
              <w:spacing w:line="276" w:lineRule="auto"/>
              <w:jc w:val="center"/>
              <w:rPr>
                <w:color w:val="000000"/>
                <w:sz w:val="22"/>
                <w:szCs w:val="22"/>
              </w:rPr>
            </w:pPr>
            <w:r>
              <w:rPr>
                <w:color w:val="000000"/>
                <w:sz w:val="22"/>
                <w:szCs w:val="22"/>
              </w:rPr>
              <w:t>R Square</w:t>
            </w:r>
          </w:p>
        </w:tc>
        <w:tc>
          <w:tcPr>
            <w:tcW w:w="1082" w:type="dxa"/>
            <w:tcBorders>
              <w:top w:val="single" w:sz="12" w:space="0" w:color="000000"/>
              <w:left w:val="nil"/>
              <w:bottom w:val="single" w:sz="12" w:space="0" w:color="000000"/>
              <w:right w:val="single" w:sz="4" w:space="0" w:color="000000"/>
            </w:tcBorders>
            <w:vAlign w:val="bottom"/>
            <w:hideMark/>
          </w:tcPr>
          <w:p w14:paraId="06A70E0D" w14:textId="77777777" w:rsidR="00594BFE" w:rsidRDefault="00594BFE">
            <w:pPr>
              <w:spacing w:line="276" w:lineRule="auto"/>
              <w:jc w:val="center"/>
              <w:rPr>
                <w:color w:val="000000"/>
                <w:sz w:val="22"/>
                <w:szCs w:val="22"/>
              </w:rPr>
            </w:pPr>
            <w:r>
              <w:rPr>
                <w:color w:val="000000"/>
                <w:sz w:val="22"/>
                <w:szCs w:val="22"/>
              </w:rPr>
              <w:t>Adjusted R Square</w:t>
            </w:r>
          </w:p>
        </w:tc>
        <w:tc>
          <w:tcPr>
            <w:tcW w:w="1348" w:type="dxa"/>
            <w:tcBorders>
              <w:top w:val="single" w:sz="12" w:space="0" w:color="000000"/>
              <w:left w:val="nil"/>
              <w:bottom w:val="single" w:sz="12" w:space="0" w:color="000000"/>
              <w:right w:val="single" w:sz="4" w:space="0" w:color="000000"/>
            </w:tcBorders>
            <w:vAlign w:val="bottom"/>
            <w:hideMark/>
          </w:tcPr>
          <w:p w14:paraId="51D2CBC8" w14:textId="77777777" w:rsidR="00594BFE" w:rsidRDefault="00594BFE">
            <w:pPr>
              <w:spacing w:line="276" w:lineRule="auto"/>
              <w:jc w:val="center"/>
              <w:rPr>
                <w:color w:val="000000"/>
                <w:sz w:val="22"/>
                <w:szCs w:val="22"/>
              </w:rPr>
            </w:pPr>
            <w:r>
              <w:rPr>
                <w:color w:val="000000"/>
                <w:sz w:val="22"/>
                <w:szCs w:val="22"/>
              </w:rPr>
              <w:t>Std. Error of the Estimate</w:t>
            </w:r>
          </w:p>
        </w:tc>
        <w:tc>
          <w:tcPr>
            <w:tcW w:w="1239" w:type="dxa"/>
            <w:tcBorders>
              <w:top w:val="single" w:sz="12" w:space="0" w:color="000000"/>
              <w:left w:val="nil"/>
              <w:bottom w:val="single" w:sz="12" w:space="0" w:color="000000"/>
              <w:right w:val="single" w:sz="12" w:space="0" w:color="000000"/>
            </w:tcBorders>
            <w:vAlign w:val="bottom"/>
            <w:hideMark/>
          </w:tcPr>
          <w:p w14:paraId="1EE0A74D" w14:textId="77777777" w:rsidR="00594BFE" w:rsidRDefault="00594BFE">
            <w:pPr>
              <w:spacing w:line="276" w:lineRule="auto"/>
              <w:jc w:val="center"/>
              <w:rPr>
                <w:color w:val="000000"/>
                <w:sz w:val="22"/>
                <w:szCs w:val="22"/>
              </w:rPr>
            </w:pPr>
            <w:r>
              <w:rPr>
                <w:color w:val="000000"/>
                <w:sz w:val="22"/>
                <w:szCs w:val="22"/>
              </w:rPr>
              <w:t>Durbin-Watson</w:t>
            </w:r>
          </w:p>
        </w:tc>
      </w:tr>
      <w:tr w:rsidR="00594BFE" w14:paraId="1B00B2BF" w14:textId="77777777" w:rsidTr="00594BFE">
        <w:trPr>
          <w:trHeight w:val="345"/>
          <w:jc w:val="center"/>
        </w:trPr>
        <w:tc>
          <w:tcPr>
            <w:tcW w:w="960" w:type="dxa"/>
            <w:tcBorders>
              <w:top w:val="nil"/>
              <w:left w:val="single" w:sz="12" w:space="0" w:color="000000"/>
              <w:bottom w:val="single" w:sz="12" w:space="0" w:color="000000"/>
              <w:right w:val="single" w:sz="12" w:space="0" w:color="000000"/>
            </w:tcBorders>
            <w:noWrap/>
            <w:hideMark/>
          </w:tcPr>
          <w:p w14:paraId="425CEAC6" w14:textId="77777777" w:rsidR="00594BFE" w:rsidRDefault="00594BFE">
            <w:pPr>
              <w:spacing w:line="276" w:lineRule="auto"/>
              <w:rPr>
                <w:color w:val="000000"/>
                <w:sz w:val="22"/>
                <w:szCs w:val="22"/>
              </w:rPr>
            </w:pPr>
            <w:r>
              <w:rPr>
                <w:color w:val="000000"/>
                <w:sz w:val="22"/>
                <w:szCs w:val="22"/>
              </w:rPr>
              <w:t>1</w:t>
            </w:r>
          </w:p>
        </w:tc>
        <w:tc>
          <w:tcPr>
            <w:tcW w:w="799" w:type="dxa"/>
            <w:tcBorders>
              <w:top w:val="nil"/>
              <w:left w:val="nil"/>
              <w:bottom w:val="single" w:sz="12" w:space="0" w:color="000000"/>
              <w:right w:val="single" w:sz="4" w:space="0" w:color="000000"/>
            </w:tcBorders>
            <w:noWrap/>
            <w:vAlign w:val="center"/>
            <w:hideMark/>
          </w:tcPr>
          <w:p w14:paraId="01A77617" w14:textId="77777777" w:rsidR="00594BFE" w:rsidRDefault="00594BFE">
            <w:pPr>
              <w:spacing w:line="276" w:lineRule="auto"/>
              <w:jc w:val="right"/>
              <w:rPr>
                <w:color w:val="000000"/>
                <w:sz w:val="22"/>
                <w:szCs w:val="22"/>
              </w:rPr>
            </w:pPr>
            <w:r>
              <w:rPr>
                <w:color w:val="000000"/>
                <w:sz w:val="22"/>
                <w:szCs w:val="22"/>
              </w:rPr>
              <w:t>.203</w:t>
            </w:r>
            <w:r>
              <w:rPr>
                <w:color w:val="000000"/>
                <w:sz w:val="22"/>
                <w:szCs w:val="22"/>
                <w:vertAlign w:val="superscript"/>
              </w:rPr>
              <w:t>a</w:t>
            </w:r>
          </w:p>
        </w:tc>
        <w:tc>
          <w:tcPr>
            <w:tcW w:w="988" w:type="dxa"/>
            <w:tcBorders>
              <w:top w:val="nil"/>
              <w:left w:val="nil"/>
              <w:bottom w:val="single" w:sz="12" w:space="0" w:color="000000"/>
              <w:right w:val="single" w:sz="4" w:space="0" w:color="000000"/>
            </w:tcBorders>
            <w:noWrap/>
            <w:vAlign w:val="center"/>
            <w:hideMark/>
          </w:tcPr>
          <w:p w14:paraId="106A00C3" w14:textId="77777777" w:rsidR="00594BFE" w:rsidRDefault="00594BFE">
            <w:pPr>
              <w:spacing w:line="276" w:lineRule="auto"/>
              <w:jc w:val="right"/>
              <w:rPr>
                <w:color w:val="000000"/>
                <w:sz w:val="22"/>
                <w:szCs w:val="22"/>
              </w:rPr>
            </w:pPr>
            <w:r>
              <w:rPr>
                <w:color w:val="000000"/>
                <w:sz w:val="22"/>
                <w:szCs w:val="22"/>
              </w:rPr>
              <w:t>.041</w:t>
            </w:r>
          </w:p>
        </w:tc>
        <w:tc>
          <w:tcPr>
            <w:tcW w:w="1082" w:type="dxa"/>
            <w:tcBorders>
              <w:top w:val="nil"/>
              <w:left w:val="nil"/>
              <w:bottom w:val="single" w:sz="12" w:space="0" w:color="000000"/>
              <w:right w:val="single" w:sz="4" w:space="0" w:color="000000"/>
            </w:tcBorders>
            <w:noWrap/>
            <w:vAlign w:val="center"/>
            <w:hideMark/>
          </w:tcPr>
          <w:p w14:paraId="4DABF95B" w14:textId="77777777" w:rsidR="00594BFE" w:rsidRDefault="00594BFE">
            <w:pPr>
              <w:spacing w:line="276" w:lineRule="auto"/>
              <w:jc w:val="right"/>
              <w:rPr>
                <w:color w:val="000000"/>
                <w:sz w:val="22"/>
                <w:szCs w:val="22"/>
              </w:rPr>
            </w:pPr>
            <w:r>
              <w:rPr>
                <w:color w:val="000000"/>
                <w:sz w:val="22"/>
                <w:szCs w:val="22"/>
              </w:rPr>
              <w:t>.027</w:t>
            </w:r>
          </w:p>
        </w:tc>
        <w:tc>
          <w:tcPr>
            <w:tcW w:w="1348" w:type="dxa"/>
            <w:tcBorders>
              <w:top w:val="nil"/>
              <w:left w:val="nil"/>
              <w:bottom w:val="single" w:sz="12" w:space="0" w:color="000000"/>
              <w:right w:val="single" w:sz="4" w:space="0" w:color="000000"/>
            </w:tcBorders>
            <w:noWrap/>
            <w:vAlign w:val="center"/>
            <w:hideMark/>
          </w:tcPr>
          <w:p w14:paraId="5989E618" w14:textId="77777777" w:rsidR="00594BFE" w:rsidRDefault="00594BFE">
            <w:pPr>
              <w:spacing w:line="276" w:lineRule="auto"/>
              <w:jc w:val="right"/>
              <w:rPr>
                <w:color w:val="000000"/>
                <w:sz w:val="22"/>
                <w:szCs w:val="22"/>
              </w:rPr>
            </w:pPr>
            <w:r>
              <w:rPr>
                <w:color w:val="000000"/>
                <w:sz w:val="22"/>
                <w:szCs w:val="22"/>
              </w:rPr>
              <w:t>5.767</w:t>
            </w:r>
          </w:p>
        </w:tc>
        <w:tc>
          <w:tcPr>
            <w:tcW w:w="1239" w:type="dxa"/>
            <w:tcBorders>
              <w:top w:val="nil"/>
              <w:left w:val="nil"/>
              <w:bottom w:val="single" w:sz="12" w:space="0" w:color="000000"/>
              <w:right w:val="single" w:sz="12" w:space="0" w:color="000000"/>
            </w:tcBorders>
            <w:noWrap/>
            <w:vAlign w:val="center"/>
            <w:hideMark/>
          </w:tcPr>
          <w:p w14:paraId="1A4D1A8F" w14:textId="77777777" w:rsidR="00594BFE" w:rsidRDefault="00594BFE">
            <w:pPr>
              <w:spacing w:line="276" w:lineRule="auto"/>
              <w:jc w:val="right"/>
              <w:rPr>
                <w:color w:val="000000"/>
                <w:sz w:val="22"/>
                <w:szCs w:val="22"/>
              </w:rPr>
            </w:pPr>
            <w:r>
              <w:rPr>
                <w:color w:val="000000"/>
                <w:sz w:val="22"/>
                <w:szCs w:val="22"/>
              </w:rPr>
              <w:t>1.567</w:t>
            </w:r>
          </w:p>
        </w:tc>
      </w:tr>
      <w:tr w:rsidR="00594BFE" w14:paraId="246BACC1" w14:textId="77777777" w:rsidTr="00594BFE">
        <w:trPr>
          <w:trHeight w:val="258"/>
          <w:jc w:val="center"/>
        </w:trPr>
        <w:tc>
          <w:tcPr>
            <w:tcW w:w="6416" w:type="dxa"/>
            <w:gridSpan w:val="6"/>
            <w:hideMark/>
          </w:tcPr>
          <w:p w14:paraId="04D61837" w14:textId="77777777" w:rsidR="00594BFE" w:rsidRDefault="00594BFE">
            <w:pPr>
              <w:spacing w:line="276" w:lineRule="auto"/>
              <w:rPr>
                <w:color w:val="000000"/>
                <w:sz w:val="20"/>
                <w:szCs w:val="22"/>
              </w:rPr>
            </w:pPr>
            <w:r>
              <w:rPr>
                <w:color w:val="000000"/>
                <w:sz w:val="20"/>
                <w:szCs w:val="22"/>
              </w:rPr>
              <w:t xml:space="preserve">a. Predictors: (Constant), </w:t>
            </w:r>
            <w:proofErr w:type="spellStart"/>
            <w:r>
              <w:rPr>
                <w:color w:val="000000"/>
                <w:sz w:val="20"/>
                <w:szCs w:val="22"/>
              </w:rPr>
              <w:t>kepemimpinan</w:t>
            </w:r>
            <w:proofErr w:type="spellEnd"/>
            <w:r>
              <w:rPr>
                <w:color w:val="000000"/>
                <w:sz w:val="20"/>
                <w:szCs w:val="22"/>
              </w:rPr>
              <w:t xml:space="preserve"> </w:t>
            </w:r>
            <w:proofErr w:type="spellStart"/>
            <w:r>
              <w:rPr>
                <w:color w:val="000000"/>
                <w:sz w:val="20"/>
                <w:szCs w:val="22"/>
              </w:rPr>
              <w:t>Transaksional</w:t>
            </w:r>
            <w:proofErr w:type="spellEnd"/>
          </w:p>
        </w:tc>
      </w:tr>
      <w:tr w:rsidR="00594BFE" w14:paraId="15DD2DEE" w14:textId="77777777" w:rsidTr="00594BFE">
        <w:trPr>
          <w:trHeight w:val="300"/>
          <w:jc w:val="center"/>
        </w:trPr>
        <w:tc>
          <w:tcPr>
            <w:tcW w:w="6416" w:type="dxa"/>
            <w:gridSpan w:val="6"/>
            <w:hideMark/>
          </w:tcPr>
          <w:p w14:paraId="51CF397C" w14:textId="77777777" w:rsidR="00594BFE" w:rsidRDefault="00594BFE">
            <w:pPr>
              <w:spacing w:line="276" w:lineRule="auto"/>
              <w:rPr>
                <w:color w:val="000000"/>
                <w:sz w:val="20"/>
                <w:szCs w:val="22"/>
              </w:rPr>
            </w:pPr>
            <w:r>
              <w:rPr>
                <w:color w:val="000000"/>
                <w:sz w:val="20"/>
                <w:szCs w:val="22"/>
              </w:rPr>
              <w:t>b. Dependent Variable: Kinerja</w:t>
            </w:r>
          </w:p>
        </w:tc>
      </w:tr>
    </w:tbl>
    <w:p w14:paraId="6137BBCE" w14:textId="77777777" w:rsidR="00594BFE" w:rsidRDefault="00594BFE" w:rsidP="00594BFE">
      <w:pPr>
        <w:jc w:val="both"/>
        <w:rPr>
          <w:sz w:val="22"/>
          <w:szCs w:val="22"/>
        </w:rPr>
      </w:pPr>
      <w:r>
        <w:rPr>
          <w:b/>
          <w:sz w:val="22"/>
          <w:szCs w:val="22"/>
        </w:rPr>
        <w:tab/>
      </w:r>
      <w:proofErr w:type="spellStart"/>
      <w:r>
        <w:rPr>
          <w:sz w:val="22"/>
          <w:szCs w:val="22"/>
        </w:rPr>
        <w:t>Berdasarkan</w:t>
      </w:r>
      <w:proofErr w:type="spellEnd"/>
      <w:r>
        <w:rPr>
          <w:sz w:val="22"/>
          <w:szCs w:val="22"/>
        </w:rPr>
        <w:t xml:space="preserve"> </w:t>
      </w:r>
      <w:proofErr w:type="spellStart"/>
      <w:r>
        <w:rPr>
          <w:sz w:val="22"/>
          <w:szCs w:val="22"/>
        </w:rPr>
        <w:t>tabel</w:t>
      </w:r>
      <w:proofErr w:type="spellEnd"/>
      <w:r>
        <w:rPr>
          <w:sz w:val="22"/>
          <w:szCs w:val="22"/>
        </w:rPr>
        <w:t xml:space="preserve"> 3 </w:t>
      </w:r>
      <w:proofErr w:type="spellStart"/>
      <w:r>
        <w:rPr>
          <w:sz w:val="22"/>
          <w:szCs w:val="22"/>
        </w:rPr>
        <w:t>setelah</w:t>
      </w:r>
      <w:proofErr w:type="spellEnd"/>
      <w:r>
        <w:rPr>
          <w:sz w:val="22"/>
          <w:szCs w:val="22"/>
        </w:rPr>
        <w:t xml:space="preserve"> </w:t>
      </w:r>
      <w:proofErr w:type="spellStart"/>
      <w:r>
        <w:rPr>
          <w:sz w:val="22"/>
          <w:szCs w:val="22"/>
        </w:rPr>
        <w:t>dilakukan</w:t>
      </w:r>
      <w:proofErr w:type="spellEnd"/>
      <w:r>
        <w:rPr>
          <w:sz w:val="22"/>
          <w:szCs w:val="22"/>
        </w:rPr>
        <w:t xml:space="preserve"> uji </w:t>
      </w:r>
      <w:proofErr w:type="spellStart"/>
      <w:r>
        <w:rPr>
          <w:sz w:val="22"/>
          <w:szCs w:val="22"/>
        </w:rPr>
        <w:t>autokorelasi</w:t>
      </w:r>
      <w:proofErr w:type="spellEnd"/>
      <w:r>
        <w:rPr>
          <w:sz w:val="22"/>
          <w:szCs w:val="22"/>
        </w:rPr>
        <w:t xml:space="preserve"> pada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nilai</w:t>
      </w:r>
      <w:proofErr w:type="spellEnd"/>
      <w:r>
        <w:rPr>
          <w:sz w:val="22"/>
          <w:szCs w:val="22"/>
        </w:rPr>
        <w:t xml:space="preserve"> Durbin-Watson </w:t>
      </w:r>
      <w:proofErr w:type="spellStart"/>
      <w:r>
        <w:rPr>
          <w:sz w:val="22"/>
          <w:szCs w:val="22"/>
        </w:rPr>
        <w:t>sebesar</w:t>
      </w:r>
      <w:proofErr w:type="spellEnd"/>
      <w:r>
        <w:rPr>
          <w:sz w:val="22"/>
          <w:szCs w:val="22"/>
        </w:rPr>
        <w:t xml:space="preserve"> 1,567. Nilai Durbin-Watson </w:t>
      </w:r>
      <w:proofErr w:type="spellStart"/>
      <w:r>
        <w:rPr>
          <w:sz w:val="22"/>
          <w:szCs w:val="22"/>
        </w:rPr>
        <w:t>tersebut</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kecil</w:t>
      </w:r>
      <w:proofErr w:type="spellEnd"/>
      <w:r>
        <w:rPr>
          <w:sz w:val="22"/>
          <w:szCs w:val="22"/>
        </w:rPr>
        <w:t xml:space="preserve"> </w:t>
      </w:r>
      <w:proofErr w:type="spellStart"/>
      <w:r>
        <w:rPr>
          <w:sz w:val="22"/>
          <w:szCs w:val="22"/>
        </w:rPr>
        <w:t>dari</w:t>
      </w:r>
      <w:proofErr w:type="spellEnd"/>
      <w:r>
        <w:rPr>
          <w:sz w:val="22"/>
          <w:szCs w:val="22"/>
        </w:rPr>
        <w:t xml:space="preserve"> pada </w:t>
      </w:r>
      <w:proofErr w:type="spellStart"/>
      <w:r>
        <w:rPr>
          <w:sz w:val="22"/>
          <w:szCs w:val="22"/>
        </w:rPr>
        <w:t>nilai</w:t>
      </w:r>
      <w:proofErr w:type="spellEnd"/>
      <w:r>
        <w:rPr>
          <w:sz w:val="22"/>
          <w:szCs w:val="22"/>
        </w:rPr>
        <w:t xml:space="preserve"> </w:t>
      </w:r>
      <w:proofErr w:type="spellStart"/>
      <w:r>
        <w:rPr>
          <w:sz w:val="22"/>
          <w:szCs w:val="22"/>
        </w:rPr>
        <w:t>batas</w:t>
      </w:r>
      <w:proofErr w:type="spellEnd"/>
      <w:r>
        <w:rPr>
          <w:sz w:val="22"/>
          <w:szCs w:val="22"/>
        </w:rPr>
        <w:t xml:space="preserve"> dL. </w:t>
      </w:r>
      <w:proofErr w:type="spellStart"/>
      <w:r>
        <w:rPr>
          <w:sz w:val="22"/>
          <w:szCs w:val="22"/>
        </w:rPr>
        <w:t>Kesimpulannya</w:t>
      </w:r>
      <w:proofErr w:type="spellEnd"/>
      <w:r>
        <w:rPr>
          <w:sz w:val="22"/>
          <w:szCs w:val="22"/>
        </w:rPr>
        <w:t xml:space="preserve">,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terdapat</w:t>
      </w:r>
      <w:proofErr w:type="spellEnd"/>
      <w:r>
        <w:rPr>
          <w:sz w:val="22"/>
          <w:szCs w:val="22"/>
        </w:rPr>
        <w:t xml:space="preserve"> </w:t>
      </w:r>
      <w:proofErr w:type="spellStart"/>
      <w:r>
        <w:rPr>
          <w:sz w:val="22"/>
          <w:szCs w:val="22"/>
        </w:rPr>
        <w:t>gejala</w:t>
      </w:r>
      <w:proofErr w:type="spellEnd"/>
      <w:r>
        <w:rPr>
          <w:sz w:val="22"/>
          <w:szCs w:val="22"/>
        </w:rPr>
        <w:t xml:space="preserve"> </w:t>
      </w:r>
      <w:proofErr w:type="spellStart"/>
      <w:r>
        <w:rPr>
          <w:sz w:val="22"/>
          <w:szCs w:val="22"/>
        </w:rPr>
        <w:t>autokorelasi</w:t>
      </w:r>
      <w:proofErr w:type="spellEnd"/>
      <w:r>
        <w:rPr>
          <w:sz w:val="22"/>
          <w:szCs w:val="22"/>
        </w:rPr>
        <w:t>.</w:t>
      </w:r>
    </w:p>
    <w:tbl>
      <w:tblPr>
        <w:tblW w:w="6381" w:type="dxa"/>
        <w:jc w:val="center"/>
        <w:tblLook w:val="04A0" w:firstRow="1" w:lastRow="0" w:firstColumn="1" w:lastColumn="0" w:noHBand="0" w:noVBand="1"/>
      </w:tblPr>
      <w:tblGrid>
        <w:gridCol w:w="960"/>
        <w:gridCol w:w="782"/>
        <w:gridCol w:w="1005"/>
        <w:gridCol w:w="1174"/>
        <w:gridCol w:w="1392"/>
        <w:gridCol w:w="1068"/>
      </w:tblGrid>
      <w:tr w:rsidR="00594BFE" w14:paraId="79934234" w14:textId="77777777" w:rsidTr="00594BFE">
        <w:trPr>
          <w:trHeight w:val="315"/>
          <w:jc w:val="center"/>
        </w:trPr>
        <w:tc>
          <w:tcPr>
            <w:tcW w:w="6381" w:type="dxa"/>
            <w:gridSpan w:val="6"/>
            <w:vAlign w:val="center"/>
            <w:hideMark/>
          </w:tcPr>
          <w:p w14:paraId="322CBE74" w14:textId="77777777" w:rsidR="00594BFE" w:rsidRDefault="00594BFE">
            <w:pPr>
              <w:spacing w:line="276" w:lineRule="auto"/>
              <w:jc w:val="center"/>
              <w:rPr>
                <w:bCs/>
                <w:color w:val="000000"/>
                <w:sz w:val="22"/>
                <w:szCs w:val="22"/>
              </w:rPr>
            </w:pPr>
            <w:proofErr w:type="spellStart"/>
            <w:r>
              <w:rPr>
                <w:bCs/>
                <w:color w:val="000000"/>
                <w:sz w:val="22"/>
                <w:szCs w:val="22"/>
              </w:rPr>
              <w:t>Tabel</w:t>
            </w:r>
            <w:proofErr w:type="spellEnd"/>
            <w:r>
              <w:rPr>
                <w:bCs/>
                <w:color w:val="000000"/>
                <w:sz w:val="22"/>
                <w:szCs w:val="22"/>
              </w:rPr>
              <w:t xml:space="preserve"> 4. Model </w:t>
            </w:r>
            <w:proofErr w:type="spellStart"/>
            <w:r>
              <w:rPr>
                <w:bCs/>
                <w:i/>
                <w:color w:val="000000"/>
                <w:sz w:val="22"/>
                <w:szCs w:val="22"/>
              </w:rPr>
              <w:t>Summary</w:t>
            </w:r>
            <w:r>
              <w:rPr>
                <w:bCs/>
                <w:i/>
                <w:color w:val="000000"/>
                <w:sz w:val="22"/>
                <w:szCs w:val="22"/>
                <w:vertAlign w:val="superscript"/>
              </w:rPr>
              <w:t>b</w:t>
            </w:r>
            <w:proofErr w:type="spellEnd"/>
          </w:p>
        </w:tc>
      </w:tr>
      <w:tr w:rsidR="00594BFE" w14:paraId="0CBCBFB7" w14:textId="77777777" w:rsidTr="00594BFE">
        <w:trPr>
          <w:trHeight w:val="810"/>
          <w:jc w:val="center"/>
        </w:trPr>
        <w:tc>
          <w:tcPr>
            <w:tcW w:w="960" w:type="dxa"/>
            <w:tcBorders>
              <w:top w:val="single" w:sz="12" w:space="0" w:color="000000"/>
              <w:left w:val="single" w:sz="12" w:space="0" w:color="000000"/>
              <w:bottom w:val="single" w:sz="12" w:space="0" w:color="000000"/>
              <w:right w:val="single" w:sz="12" w:space="0" w:color="000000"/>
            </w:tcBorders>
            <w:vAlign w:val="bottom"/>
            <w:hideMark/>
          </w:tcPr>
          <w:p w14:paraId="215FAB78" w14:textId="77777777" w:rsidR="00594BFE" w:rsidRDefault="00594BFE">
            <w:pPr>
              <w:spacing w:line="276" w:lineRule="auto"/>
              <w:rPr>
                <w:color w:val="000000"/>
                <w:sz w:val="22"/>
                <w:szCs w:val="22"/>
              </w:rPr>
            </w:pPr>
            <w:r>
              <w:rPr>
                <w:color w:val="000000"/>
                <w:sz w:val="22"/>
                <w:szCs w:val="22"/>
              </w:rPr>
              <w:t>Model</w:t>
            </w:r>
          </w:p>
        </w:tc>
        <w:tc>
          <w:tcPr>
            <w:tcW w:w="782" w:type="dxa"/>
            <w:tcBorders>
              <w:top w:val="single" w:sz="12" w:space="0" w:color="000000"/>
              <w:left w:val="nil"/>
              <w:bottom w:val="single" w:sz="12" w:space="0" w:color="000000"/>
              <w:right w:val="single" w:sz="4" w:space="0" w:color="000000"/>
            </w:tcBorders>
            <w:vAlign w:val="bottom"/>
            <w:hideMark/>
          </w:tcPr>
          <w:p w14:paraId="6E41E7B1" w14:textId="77777777" w:rsidR="00594BFE" w:rsidRDefault="00594BFE">
            <w:pPr>
              <w:spacing w:line="276" w:lineRule="auto"/>
              <w:jc w:val="center"/>
              <w:rPr>
                <w:color w:val="000000"/>
                <w:sz w:val="22"/>
                <w:szCs w:val="22"/>
              </w:rPr>
            </w:pPr>
            <w:r>
              <w:rPr>
                <w:color w:val="000000"/>
                <w:sz w:val="22"/>
                <w:szCs w:val="22"/>
              </w:rPr>
              <w:t>R</w:t>
            </w:r>
          </w:p>
        </w:tc>
        <w:tc>
          <w:tcPr>
            <w:tcW w:w="1005" w:type="dxa"/>
            <w:tcBorders>
              <w:top w:val="single" w:sz="12" w:space="0" w:color="000000"/>
              <w:left w:val="nil"/>
              <w:bottom w:val="single" w:sz="12" w:space="0" w:color="000000"/>
              <w:right w:val="single" w:sz="4" w:space="0" w:color="000000"/>
            </w:tcBorders>
            <w:vAlign w:val="bottom"/>
            <w:hideMark/>
          </w:tcPr>
          <w:p w14:paraId="71626DFB" w14:textId="77777777" w:rsidR="00594BFE" w:rsidRDefault="00594BFE">
            <w:pPr>
              <w:spacing w:line="276" w:lineRule="auto"/>
              <w:jc w:val="center"/>
              <w:rPr>
                <w:color w:val="000000"/>
                <w:sz w:val="22"/>
                <w:szCs w:val="22"/>
              </w:rPr>
            </w:pPr>
            <w:r>
              <w:rPr>
                <w:color w:val="000000"/>
                <w:sz w:val="22"/>
                <w:szCs w:val="22"/>
              </w:rPr>
              <w:t>R Square</w:t>
            </w:r>
          </w:p>
        </w:tc>
        <w:tc>
          <w:tcPr>
            <w:tcW w:w="1174" w:type="dxa"/>
            <w:tcBorders>
              <w:top w:val="single" w:sz="12" w:space="0" w:color="000000"/>
              <w:left w:val="nil"/>
              <w:bottom w:val="single" w:sz="12" w:space="0" w:color="000000"/>
              <w:right w:val="single" w:sz="4" w:space="0" w:color="000000"/>
            </w:tcBorders>
            <w:vAlign w:val="bottom"/>
            <w:hideMark/>
          </w:tcPr>
          <w:p w14:paraId="6822199C" w14:textId="77777777" w:rsidR="00594BFE" w:rsidRDefault="00594BFE">
            <w:pPr>
              <w:spacing w:line="276" w:lineRule="auto"/>
              <w:jc w:val="center"/>
              <w:rPr>
                <w:color w:val="000000"/>
                <w:sz w:val="22"/>
                <w:szCs w:val="22"/>
              </w:rPr>
            </w:pPr>
            <w:r>
              <w:rPr>
                <w:color w:val="000000"/>
                <w:sz w:val="22"/>
                <w:szCs w:val="22"/>
              </w:rPr>
              <w:t>Adjusted R Square</w:t>
            </w:r>
          </w:p>
        </w:tc>
        <w:tc>
          <w:tcPr>
            <w:tcW w:w="1392" w:type="dxa"/>
            <w:tcBorders>
              <w:top w:val="single" w:sz="12" w:space="0" w:color="000000"/>
              <w:left w:val="nil"/>
              <w:bottom w:val="single" w:sz="12" w:space="0" w:color="000000"/>
              <w:right w:val="single" w:sz="4" w:space="0" w:color="000000"/>
            </w:tcBorders>
            <w:vAlign w:val="bottom"/>
            <w:hideMark/>
          </w:tcPr>
          <w:p w14:paraId="7F3D775F" w14:textId="77777777" w:rsidR="00594BFE" w:rsidRDefault="00594BFE">
            <w:pPr>
              <w:spacing w:line="276" w:lineRule="auto"/>
              <w:jc w:val="center"/>
              <w:rPr>
                <w:color w:val="000000"/>
                <w:sz w:val="22"/>
                <w:szCs w:val="22"/>
              </w:rPr>
            </w:pPr>
            <w:r>
              <w:rPr>
                <w:color w:val="000000"/>
                <w:sz w:val="22"/>
                <w:szCs w:val="22"/>
              </w:rPr>
              <w:t>Std. Error of the Estimate</w:t>
            </w:r>
          </w:p>
        </w:tc>
        <w:tc>
          <w:tcPr>
            <w:tcW w:w="1068" w:type="dxa"/>
            <w:tcBorders>
              <w:top w:val="single" w:sz="12" w:space="0" w:color="000000"/>
              <w:left w:val="nil"/>
              <w:bottom w:val="single" w:sz="12" w:space="0" w:color="000000"/>
              <w:right w:val="single" w:sz="12" w:space="0" w:color="000000"/>
            </w:tcBorders>
            <w:vAlign w:val="bottom"/>
            <w:hideMark/>
          </w:tcPr>
          <w:p w14:paraId="74196175" w14:textId="77777777" w:rsidR="00594BFE" w:rsidRDefault="00594BFE">
            <w:pPr>
              <w:spacing w:line="276" w:lineRule="auto"/>
              <w:jc w:val="center"/>
              <w:rPr>
                <w:color w:val="000000"/>
                <w:sz w:val="22"/>
                <w:szCs w:val="22"/>
              </w:rPr>
            </w:pPr>
            <w:r>
              <w:rPr>
                <w:color w:val="000000"/>
                <w:sz w:val="22"/>
                <w:szCs w:val="22"/>
              </w:rPr>
              <w:t>Durbin-Watson</w:t>
            </w:r>
          </w:p>
        </w:tc>
      </w:tr>
      <w:tr w:rsidR="00594BFE" w14:paraId="0420D66F" w14:textId="77777777" w:rsidTr="00594BFE">
        <w:trPr>
          <w:trHeight w:val="345"/>
          <w:jc w:val="center"/>
        </w:trPr>
        <w:tc>
          <w:tcPr>
            <w:tcW w:w="960" w:type="dxa"/>
            <w:tcBorders>
              <w:top w:val="nil"/>
              <w:left w:val="single" w:sz="12" w:space="0" w:color="000000"/>
              <w:bottom w:val="single" w:sz="12" w:space="0" w:color="000000"/>
              <w:right w:val="single" w:sz="12" w:space="0" w:color="000000"/>
            </w:tcBorders>
            <w:noWrap/>
            <w:hideMark/>
          </w:tcPr>
          <w:p w14:paraId="40138CD9" w14:textId="77777777" w:rsidR="00594BFE" w:rsidRDefault="00594BFE">
            <w:pPr>
              <w:spacing w:line="276" w:lineRule="auto"/>
              <w:rPr>
                <w:color w:val="000000"/>
                <w:sz w:val="22"/>
                <w:szCs w:val="22"/>
              </w:rPr>
            </w:pPr>
            <w:r>
              <w:rPr>
                <w:color w:val="000000"/>
                <w:sz w:val="22"/>
                <w:szCs w:val="22"/>
              </w:rPr>
              <w:lastRenderedPageBreak/>
              <w:t>1</w:t>
            </w:r>
          </w:p>
        </w:tc>
        <w:tc>
          <w:tcPr>
            <w:tcW w:w="782" w:type="dxa"/>
            <w:tcBorders>
              <w:top w:val="nil"/>
              <w:left w:val="nil"/>
              <w:bottom w:val="single" w:sz="12" w:space="0" w:color="000000"/>
              <w:right w:val="single" w:sz="4" w:space="0" w:color="000000"/>
            </w:tcBorders>
            <w:noWrap/>
            <w:vAlign w:val="center"/>
            <w:hideMark/>
          </w:tcPr>
          <w:p w14:paraId="490F319B" w14:textId="77777777" w:rsidR="00594BFE" w:rsidRDefault="00594BFE">
            <w:pPr>
              <w:spacing w:line="276" w:lineRule="auto"/>
              <w:jc w:val="right"/>
              <w:rPr>
                <w:color w:val="000000"/>
                <w:sz w:val="22"/>
                <w:szCs w:val="22"/>
              </w:rPr>
            </w:pPr>
            <w:r>
              <w:rPr>
                <w:color w:val="000000"/>
                <w:sz w:val="22"/>
                <w:szCs w:val="22"/>
              </w:rPr>
              <w:t>.095</w:t>
            </w:r>
            <w:r>
              <w:rPr>
                <w:color w:val="000000"/>
                <w:sz w:val="22"/>
                <w:szCs w:val="22"/>
                <w:vertAlign w:val="superscript"/>
              </w:rPr>
              <w:t>a</w:t>
            </w:r>
          </w:p>
        </w:tc>
        <w:tc>
          <w:tcPr>
            <w:tcW w:w="1005" w:type="dxa"/>
            <w:tcBorders>
              <w:top w:val="nil"/>
              <w:left w:val="nil"/>
              <w:bottom w:val="single" w:sz="12" w:space="0" w:color="000000"/>
              <w:right w:val="single" w:sz="4" w:space="0" w:color="000000"/>
            </w:tcBorders>
            <w:noWrap/>
            <w:vAlign w:val="center"/>
            <w:hideMark/>
          </w:tcPr>
          <w:p w14:paraId="66EED9CD" w14:textId="77777777" w:rsidR="00594BFE" w:rsidRDefault="00594BFE">
            <w:pPr>
              <w:spacing w:line="276" w:lineRule="auto"/>
              <w:jc w:val="right"/>
              <w:rPr>
                <w:color w:val="000000"/>
                <w:sz w:val="22"/>
                <w:szCs w:val="22"/>
              </w:rPr>
            </w:pPr>
            <w:r>
              <w:rPr>
                <w:color w:val="000000"/>
                <w:sz w:val="22"/>
                <w:szCs w:val="22"/>
              </w:rPr>
              <w:t>.009</w:t>
            </w:r>
          </w:p>
        </w:tc>
        <w:tc>
          <w:tcPr>
            <w:tcW w:w="1174" w:type="dxa"/>
            <w:tcBorders>
              <w:top w:val="nil"/>
              <w:left w:val="nil"/>
              <w:bottom w:val="single" w:sz="12" w:space="0" w:color="000000"/>
              <w:right w:val="single" w:sz="4" w:space="0" w:color="000000"/>
            </w:tcBorders>
            <w:noWrap/>
            <w:vAlign w:val="center"/>
            <w:hideMark/>
          </w:tcPr>
          <w:p w14:paraId="74268D26" w14:textId="77777777" w:rsidR="00594BFE" w:rsidRDefault="00594BFE">
            <w:pPr>
              <w:spacing w:line="276" w:lineRule="auto"/>
              <w:jc w:val="right"/>
              <w:rPr>
                <w:color w:val="000000"/>
                <w:sz w:val="22"/>
                <w:szCs w:val="22"/>
              </w:rPr>
            </w:pPr>
            <w:r>
              <w:rPr>
                <w:color w:val="000000"/>
                <w:sz w:val="22"/>
                <w:szCs w:val="22"/>
              </w:rPr>
              <w:t>-.006</w:t>
            </w:r>
          </w:p>
        </w:tc>
        <w:tc>
          <w:tcPr>
            <w:tcW w:w="1392" w:type="dxa"/>
            <w:tcBorders>
              <w:top w:val="nil"/>
              <w:left w:val="nil"/>
              <w:bottom w:val="single" w:sz="12" w:space="0" w:color="000000"/>
              <w:right w:val="single" w:sz="4" w:space="0" w:color="000000"/>
            </w:tcBorders>
            <w:noWrap/>
            <w:vAlign w:val="center"/>
            <w:hideMark/>
          </w:tcPr>
          <w:p w14:paraId="0601D86E" w14:textId="77777777" w:rsidR="00594BFE" w:rsidRDefault="00594BFE">
            <w:pPr>
              <w:spacing w:line="276" w:lineRule="auto"/>
              <w:jc w:val="right"/>
              <w:rPr>
                <w:color w:val="000000"/>
                <w:sz w:val="22"/>
                <w:szCs w:val="22"/>
              </w:rPr>
            </w:pPr>
            <w:r>
              <w:rPr>
                <w:color w:val="000000"/>
                <w:sz w:val="22"/>
                <w:szCs w:val="22"/>
              </w:rPr>
              <w:t>5.862</w:t>
            </w:r>
          </w:p>
        </w:tc>
        <w:tc>
          <w:tcPr>
            <w:tcW w:w="1068" w:type="dxa"/>
            <w:tcBorders>
              <w:top w:val="nil"/>
              <w:left w:val="nil"/>
              <w:bottom w:val="single" w:sz="12" w:space="0" w:color="000000"/>
              <w:right w:val="single" w:sz="12" w:space="0" w:color="000000"/>
            </w:tcBorders>
            <w:noWrap/>
            <w:vAlign w:val="center"/>
            <w:hideMark/>
          </w:tcPr>
          <w:p w14:paraId="0FD89D8D" w14:textId="77777777" w:rsidR="00594BFE" w:rsidRDefault="00594BFE">
            <w:pPr>
              <w:spacing w:line="276" w:lineRule="auto"/>
              <w:jc w:val="right"/>
              <w:rPr>
                <w:color w:val="000000"/>
                <w:sz w:val="22"/>
                <w:szCs w:val="22"/>
              </w:rPr>
            </w:pPr>
            <w:r>
              <w:rPr>
                <w:color w:val="000000"/>
                <w:sz w:val="22"/>
                <w:szCs w:val="22"/>
              </w:rPr>
              <w:t>1.652</w:t>
            </w:r>
          </w:p>
        </w:tc>
      </w:tr>
      <w:tr w:rsidR="00594BFE" w14:paraId="762EA605" w14:textId="77777777" w:rsidTr="00594BFE">
        <w:trPr>
          <w:trHeight w:val="213"/>
          <w:jc w:val="center"/>
        </w:trPr>
        <w:tc>
          <w:tcPr>
            <w:tcW w:w="6381" w:type="dxa"/>
            <w:gridSpan w:val="6"/>
            <w:hideMark/>
          </w:tcPr>
          <w:p w14:paraId="7ACF1A3E" w14:textId="77777777" w:rsidR="00594BFE" w:rsidRDefault="00594BFE">
            <w:pPr>
              <w:spacing w:line="276" w:lineRule="auto"/>
              <w:rPr>
                <w:color w:val="000000"/>
                <w:sz w:val="20"/>
                <w:szCs w:val="22"/>
              </w:rPr>
            </w:pPr>
            <w:r>
              <w:rPr>
                <w:color w:val="000000"/>
                <w:sz w:val="20"/>
                <w:szCs w:val="22"/>
              </w:rPr>
              <w:t xml:space="preserve">a. Predictors: (Constant), </w:t>
            </w:r>
            <w:proofErr w:type="spellStart"/>
            <w:r>
              <w:rPr>
                <w:color w:val="000000"/>
                <w:sz w:val="20"/>
                <w:szCs w:val="22"/>
              </w:rPr>
              <w:t>Komitmen</w:t>
            </w:r>
            <w:proofErr w:type="spellEnd"/>
            <w:r>
              <w:rPr>
                <w:color w:val="000000"/>
                <w:sz w:val="20"/>
                <w:szCs w:val="22"/>
              </w:rPr>
              <w:t xml:space="preserve"> </w:t>
            </w:r>
            <w:proofErr w:type="spellStart"/>
            <w:r>
              <w:rPr>
                <w:color w:val="000000"/>
                <w:sz w:val="20"/>
                <w:szCs w:val="22"/>
              </w:rPr>
              <w:t>organisasi</w:t>
            </w:r>
            <w:proofErr w:type="spellEnd"/>
          </w:p>
        </w:tc>
      </w:tr>
      <w:tr w:rsidR="00594BFE" w14:paraId="0D4AB81F" w14:textId="77777777" w:rsidTr="00594BFE">
        <w:trPr>
          <w:trHeight w:val="300"/>
          <w:jc w:val="center"/>
        </w:trPr>
        <w:tc>
          <w:tcPr>
            <w:tcW w:w="6381" w:type="dxa"/>
            <w:gridSpan w:val="6"/>
            <w:hideMark/>
          </w:tcPr>
          <w:p w14:paraId="76A4046D" w14:textId="77777777" w:rsidR="00594BFE" w:rsidRDefault="00594BFE">
            <w:pPr>
              <w:spacing w:line="276" w:lineRule="auto"/>
              <w:rPr>
                <w:color w:val="000000"/>
                <w:sz w:val="20"/>
                <w:szCs w:val="22"/>
              </w:rPr>
            </w:pPr>
            <w:r>
              <w:rPr>
                <w:color w:val="000000"/>
                <w:sz w:val="20"/>
                <w:szCs w:val="22"/>
              </w:rPr>
              <w:t>b. Dependent Variable: Kinerja</w:t>
            </w:r>
          </w:p>
        </w:tc>
      </w:tr>
    </w:tbl>
    <w:p w14:paraId="06862DBF" w14:textId="77777777" w:rsidR="00594BFE" w:rsidRDefault="00594BFE" w:rsidP="00594BFE">
      <w:pPr>
        <w:jc w:val="both"/>
        <w:rPr>
          <w:b/>
          <w:sz w:val="22"/>
          <w:szCs w:val="22"/>
        </w:rPr>
      </w:pPr>
      <w:r>
        <w:rPr>
          <w:b/>
          <w:sz w:val="22"/>
          <w:szCs w:val="22"/>
        </w:rPr>
        <w:tab/>
      </w:r>
      <w:r>
        <w:rPr>
          <w:sz w:val="22"/>
          <w:szCs w:val="22"/>
        </w:rPr>
        <w:t xml:space="preserve">Hasil </w:t>
      </w:r>
      <w:proofErr w:type="spellStart"/>
      <w:r>
        <w:rPr>
          <w:sz w:val="22"/>
          <w:szCs w:val="22"/>
        </w:rPr>
        <w:t>pengelolaan</w:t>
      </w:r>
      <w:proofErr w:type="spellEnd"/>
      <w:r>
        <w:rPr>
          <w:sz w:val="22"/>
          <w:szCs w:val="22"/>
        </w:rPr>
        <w:t xml:space="preserve"> data pada </w:t>
      </w:r>
      <w:proofErr w:type="spellStart"/>
      <w:r>
        <w:rPr>
          <w:sz w:val="22"/>
          <w:szCs w:val="22"/>
        </w:rPr>
        <w:t>tabel</w:t>
      </w:r>
      <w:proofErr w:type="spellEnd"/>
      <w:r>
        <w:rPr>
          <w:sz w:val="22"/>
          <w:szCs w:val="22"/>
        </w:rPr>
        <w:t xml:space="preserve"> 4 </w:t>
      </w:r>
      <w:proofErr w:type="spellStart"/>
      <w:r>
        <w:rPr>
          <w:sz w:val="22"/>
          <w:szCs w:val="22"/>
        </w:rPr>
        <w:t>setelah</w:t>
      </w:r>
      <w:proofErr w:type="spellEnd"/>
      <w:r>
        <w:rPr>
          <w:sz w:val="22"/>
          <w:szCs w:val="22"/>
        </w:rPr>
        <w:t xml:space="preserve"> </w:t>
      </w:r>
      <w:proofErr w:type="spellStart"/>
      <w:r>
        <w:rPr>
          <w:sz w:val="22"/>
          <w:szCs w:val="22"/>
        </w:rPr>
        <w:t>dilakukan</w:t>
      </w:r>
      <w:proofErr w:type="spellEnd"/>
      <w:r>
        <w:rPr>
          <w:sz w:val="22"/>
          <w:szCs w:val="22"/>
        </w:rPr>
        <w:t xml:space="preserve"> uji </w:t>
      </w:r>
      <w:proofErr w:type="spellStart"/>
      <w:r>
        <w:rPr>
          <w:sz w:val="22"/>
          <w:szCs w:val="22"/>
        </w:rPr>
        <w:t>autokorelasi</w:t>
      </w:r>
      <w:proofErr w:type="spellEnd"/>
      <w:r>
        <w:rPr>
          <w:sz w:val="22"/>
          <w:szCs w:val="22"/>
        </w:rPr>
        <w:t xml:space="preserve"> pada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nilai</w:t>
      </w:r>
      <w:proofErr w:type="spellEnd"/>
      <w:r>
        <w:rPr>
          <w:sz w:val="22"/>
          <w:szCs w:val="22"/>
        </w:rPr>
        <w:t xml:space="preserve"> Durbin-Watson </w:t>
      </w:r>
      <w:proofErr w:type="spellStart"/>
      <w:r>
        <w:rPr>
          <w:sz w:val="22"/>
          <w:szCs w:val="22"/>
        </w:rPr>
        <w:t>sebesar</w:t>
      </w:r>
      <w:proofErr w:type="spellEnd"/>
      <w:r>
        <w:rPr>
          <w:sz w:val="22"/>
          <w:szCs w:val="22"/>
        </w:rPr>
        <w:t xml:space="preserve"> 1,652. Nilai Durbin-Watson </w:t>
      </w:r>
      <w:proofErr w:type="spellStart"/>
      <w:r>
        <w:rPr>
          <w:sz w:val="22"/>
          <w:szCs w:val="22"/>
        </w:rPr>
        <w:t>tersebut</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besar</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batas</w:t>
      </w:r>
      <w:proofErr w:type="spellEnd"/>
      <w:r>
        <w:rPr>
          <w:sz w:val="22"/>
          <w:szCs w:val="22"/>
        </w:rPr>
        <w:t xml:space="preserve"> du dan </w:t>
      </w:r>
      <w:proofErr w:type="spellStart"/>
      <w:r>
        <w:rPr>
          <w:sz w:val="22"/>
          <w:szCs w:val="22"/>
        </w:rPr>
        <w:t>lebih</w:t>
      </w:r>
      <w:proofErr w:type="spellEnd"/>
      <w:r>
        <w:rPr>
          <w:sz w:val="22"/>
          <w:szCs w:val="22"/>
        </w:rPr>
        <w:t xml:space="preserve"> </w:t>
      </w:r>
      <w:proofErr w:type="spellStart"/>
      <w:r>
        <w:rPr>
          <w:sz w:val="22"/>
          <w:szCs w:val="22"/>
        </w:rPr>
        <w:t>kecil</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nilai</w:t>
      </w:r>
      <w:proofErr w:type="spellEnd"/>
      <w:r>
        <w:rPr>
          <w:sz w:val="22"/>
          <w:szCs w:val="22"/>
        </w:rPr>
        <w:t xml:space="preserve"> 4-du. </w:t>
      </w:r>
      <w:proofErr w:type="spellStart"/>
      <w:r>
        <w:rPr>
          <w:sz w:val="22"/>
          <w:szCs w:val="22"/>
        </w:rPr>
        <w:t>Kesimpulannya</w:t>
      </w:r>
      <w:proofErr w:type="spellEnd"/>
      <w:r>
        <w:rPr>
          <w:sz w:val="22"/>
          <w:szCs w:val="22"/>
        </w:rPr>
        <w:t xml:space="preserve">,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terdapat</w:t>
      </w:r>
      <w:proofErr w:type="spellEnd"/>
      <w:r>
        <w:rPr>
          <w:sz w:val="22"/>
          <w:szCs w:val="22"/>
        </w:rPr>
        <w:t xml:space="preserve"> </w:t>
      </w:r>
      <w:proofErr w:type="spellStart"/>
      <w:r>
        <w:rPr>
          <w:sz w:val="22"/>
          <w:szCs w:val="22"/>
        </w:rPr>
        <w:t>gejala</w:t>
      </w:r>
      <w:proofErr w:type="spellEnd"/>
      <w:r>
        <w:rPr>
          <w:sz w:val="22"/>
          <w:szCs w:val="22"/>
        </w:rPr>
        <w:t xml:space="preserve"> </w:t>
      </w:r>
      <w:proofErr w:type="spellStart"/>
      <w:r>
        <w:rPr>
          <w:sz w:val="22"/>
          <w:szCs w:val="22"/>
        </w:rPr>
        <w:t>autokorelasi</w:t>
      </w:r>
      <w:proofErr w:type="spellEnd"/>
      <w:r>
        <w:rPr>
          <w:sz w:val="22"/>
          <w:szCs w:val="22"/>
        </w:rPr>
        <w:t>.</w:t>
      </w:r>
    </w:p>
    <w:tbl>
      <w:tblPr>
        <w:tblW w:w="6240" w:type="dxa"/>
        <w:jc w:val="center"/>
        <w:tblLook w:val="04A0" w:firstRow="1" w:lastRow="0" w:firstColumn="1" w:lastColumn="0" w:noHBand="0" w:noVBand="1"/>
      </w:tblPr>
      <w:tblGrid>
        <w:gridCol w:w="960"/>
        <w:gridCol w:w="960"/>
        <w:gridCol w:w="960"/>
        <w:gridCol w:w="1011"/>
        <w:gridCol w:w="1392"/>
        <w:gridCol w:w="957"/>
      </w:tblGrid>
      <w:tr w:rsidR="00594BFE" w14:paraId="5A2ECEA4" w14:textId="77777777" w:rsidTr="00594BFE">
        <w:trPr>
          <w:trHeight w:val="315"/>
          <w:jc w:val="center"/>
        </w:trPr>
        <w:tc>
          <w:tcPr>
            <w:tcW w:w="6240" w:type="dxa"/>
            <w:gridSpan w:val="6"/>
            <w:vAlign w:val="center"/>
            <w:hideMark/>
          </w:tcPr>
          <w:p w14:paraId="64959981" w14:textId="77777777" w:rsidR="00594BFE" w:rsidRDefault="00594BFE">
            <w:pPr>
              <w:spacing w:line="276" w:lineRule="auto"/>
              <w:jc w:val="center"/>
              <w:rPr>
                <w:bCs/>
                <w:color w:val="000000"/>
                <w:sz w:val="22"/>
                <w:szCs w:val="22"/>
              </w:rPr>
            </w:pPr>
            <w:proofErr w:type="spellStart"/>
            <w:r>
              <w:rPr>
                <w:bCs/>
                <w:color w:val="000000"/>
                <w:sz w:val="22"/>
                <w:szCs w:val="22"/>
              </w:rPr>
              <w:t>Tabel</w:t>
            </w:r>
            <w:proofErr w:type="spellEnd"/>
            <w:r>
              <w:rPr>
                <w:bCs/>
                <w:color w:val="000000"/>
                <w:sz w:val="22"/>
                <w:szCs w:val="22"/>
              </w:rPr>
              <w:t xml:space="preserve"> 5. Model </w:t>
            </w:r>
            <w:proofErr w:type="spellStart"/>
            <w:r>
              <w:rPr>
                <w:bCs/>
                <w:i/>
                <w:color w:val="000000"/>
                <w:sz w:val="22"/>
                <w:szCs w:val="22"/>
              </w:rPr>
              <w:t>Summary</w:t>
            </w:r>
            <w:r>
              <w:rPr>
                <w:bCs/>
                <w:i/>
                <w:color w:val="000000"/>
                <w:sz w:val="22"/>
                <w:szCs w:val="22"/>
                <w:vertAlign w:val="superscript"/>
              </w:rPr>
              <w:t>b</w:t>
            </w:r>
            <w:proofErr w:type="spellEnd"/>
          </w:p>
        </w:tc>
      </w:tr>
      <w:tr w:rsidR="00594BFE" w14:paraId="2B1B65F2" w14:textId="77777777" w:rsidTr="00594BFE">
        <w:trPr>
          <w:trHeight w:val="810"/>
          <w:jc w:val="center"/>
        </w:trPr>
        <w:tc>
          <w:tcPr>
            <w:tcW w:w="960" w:type="dxa"/>
            <w:tcBorders>
              <w:top w:val="single" w:sz="12" w:space="0" w:color="000000"/>
              <w:left w:val="single" w:sz="12" w:space="0" w:color="000000"/>
              <w:bottom w:val="single" w:sz="12" w:space="0" w:color="000000"/>
              <w:right w:val="single" w:sz="12" w:space="0" w:color="000000"/>
            </w:tcBorders>
            <w:vAlign w:val="bottom"/>
            <w:hideMark/>
          </w:tcPr>
          <w:p w14:paraId="50BA4F2E" w14:textId="77777777" w:rsidR="00594BFE" w:rsidRDefault="00594BFE">
            <w:pPr>
              <w:spacing w:line="276" w:lineRule="auto"/>
              <w:rPr>
                <w:color w:val="000000"/>
                <w:sz w:val="22"/>
                <w:szCs w:val="22"/>
              </w:rPr>
            </w:pPr>
            <w:r>
              <w:rPr>
                <w:color w:val="000000"/>
                <w:sz w:val="22"/>
                <w:szCs w:val="22"/>
              </w:rPr>
              <w:t>Model</w:t>
            </w:r>
          </w:p>
        </w:tc>
        <w:tc>
          <w:tcPr>
            <w:tcW w:w="960" w:type="dxa"/>
            <w:tcBorders>
              <w:top w:val="single" w:sz="12" w:space="0" w:color="000000"/>
              <w:left w:val="nil"/>
              <w:bottom w:val="single" w:sz="12" w:space="0" w:color="000000"/>
              <w:right w:val="single" w:sz="4" w:space="0" w:color="000000"/>
            </w:tcBorders>
            <w:vAlign w:val="bottom"/>
            <w:hideMark/>
          </w:tcPr>
          <w:p w14:paraId="167C7D3E" w14:textId="77777777" w:rsidR="00594BFE" w:rsidRDefault="00594BFE">
            <w:pPr>
              <w:spacing w:line="276" w:lineRule="auto"/>
              <w:jc w:val="center"/>
              <w:rPr>
                <w:color w:val="000000"/>
                <w:sz w:val="22"/>
                <w:szCs w:val="22"/>
              </w:rPr>
            </w:pPr>
            <w:r>
              <w:rPr>
                <w:color w:val="000000"/>
                <w:sz w:val="22"/>
                <w:szCs w:val="22"/>
              </w:rPr>
              <w:t>R</w:t>
            </w:r>
          </w:p>
        </w:tc>
        <w:tc>
          <w:tcPr>
            <w:tcW w:w="960" w:type="dxa"/>
            <w:tcBorders>
              <w:top w:val="single" w:sz="12" w:space="0" w:color="000000"/>
              <w:left w:val="nil"/>
              <w:bottom w:val="single" w:sz="12" w:space="0" w:color="000000"/>
              <w:right w:val="single" w:sz="4" w:space="0" w:color="000000"/>
            </w:tcBorders>
            <w:vAlign w:val="bottom"/>
            <w:hideMark/>
          </w:tcPr>
          <w:p w14:paraId="40DD6BB8" w14:textId="77777777" w:rsidR="00594BFE" w:rsidRDefault="00594BFE">
            <w:pPr>
              <w:spacing w:line="276" w:lineRule="auto"/>
              <w:jc w:val="center"/>
              <w:rPr>
                <w:color w:val="000000"/>
                <w:sz w:val="22"/>
                <w:szCs w:val="22"/>
              </w:rPr>
            </w:pPr>
            <w:r>
              <w:rPr>
                <w:color w:val="000000"/>
                <w:sz w:val="22"/>
                <w:szCs w:val="22"/>
              </w:rPr>
              <w:t>R Square</w:t>
            </w:r>
          </w:p>
        </w:tc>
        <w:tc>
          <w:tcPr>
            <w:tcW w:w="1011" w:type="dxa"/>
            <w:tcBorders>
              <w:top w:val="single" w:sz="12" w:space="0" w:color="000000"/>
              <w:left w:val="nil"/>
              <w:bottom w:val="single" w:sz="12" w:space="0" w:color="000000"/>
              <w:right w:val="single" w:sz="4" w:space="0" w:color="000000"/>
            </w:tcBorders>
            <w:vAlign w:val="bottom"/>
            <w:hideMark/>
          </w:tcPr>
          <w:p w14:paraId="097A5487" w14:textId="77777777" w:rsidR="00594BFE" w:rsidRDefault="00594BFE">
            <w:pPr>
              <w:spacing w:line="276" w:lineRule="auto"/>
              <w:jc w:val="center"/>
              <w:rPr>
                <w:color w:val="000000"/>
                <w:sz w:val="22"/>
                <w:szCs w:val="22"/>
              </w:rPr>
            </w:pPr>
            <w:r>
              <w:rPr>
                <w:color w:val="000000"/>
                <w:sz w:val="22"/>
                <w:szCs w:val="22"/>
              </w:rPr>
              <w:t>Adjusted R Square</w:t>
            </w:r>
          </w:p>
        </w:tc>
        <w:tc>
          <w:tcPr>
            <w:tcW w:w="1392" w:type="dxa"/>
            <w:tcBorders>
              <w:top w:val="single" w:sz="12" w:space="0" w:color="000000"/>
              <w:left w:val="nil"/>
              <w:bottom w:val="single" w:sz="12" w:space="0" w:color="000000"/>
              <w:right w:val="single" w:sz="4" w:space="0" w:color="000000"/>
            </w:tcBorders>
            <w:vAlign w:val="bottom"/>
            <w:hideMark/>
          </w:tcPr>
          <w:p w14:paraId="35097AFD" w14:textId="77777777" w:rsidR="00594BFE" w:rsidRDefault="00594BFE">
            <w:pPr>
              <w:spacing w:line="276" w:lineRule="auto"/>
              <w:jc w:val="center"/>
              <w:rPr>
                <w:color w:val="000000"/>
                <w:sz w:val="22"/>
                <w:szCs w:val="22"/>
              </w:rPr>
            </w:pPr>
            <w:r>
              <w:rPr>
                <w:color w:val="000000"/>
                <w:sz w:val="22"/>
                <w:szCs w:val="22"/>
              </w:rPr>
              <w:t>Std. Error of the Estimate</w:t>
            </w:r>
          </w:p>
        </w:tc>
        <w:tc>
          <w:tcPr>
            <w:tcW w:w="957" w:type="dxa"/>
            <w:tcBorders>
              <w:top w:val="single" w:sz="12" w:space="0" w:color="000000"/>
              <w:left w:val="nil"/>
              <w:bottom w:val="single" w:sz="12" w:space="0" w:color="000000"/>
              <w:right w:val="single" w:sz="12" w:space="0" w:color="000000"/>
            </w:tcBorders>
            <w:vAlign w:val="bottom"/>
            <w:hideMark/>
          </w:tcPr>
          <w:p w14:paraId="47BFFB60" w14:textId="77777777" w:rsidR="00594BFE" w:rsidRDefault="00594BFE">
            <w:pPr>
              <w:spacing w:line="276" w:lineRule="auto"/>
              <w:jc w:val="center"/>
              <w:rPr>
                <w:color w:val="000000"/>
                <w:sz w:val="22"/>
                <w:szCs w:val="22"/>
              </w:rPr>
            </w:pPr>
            <w:r>
              <w:rPr>
                <w:color w:val="000000"/>
                <w:sz w:val="22"/>
                <w:szCs w:val="22"/>
              </w:rPr>
              <w:t>Durbin-Watson</w:t>
            </w:r>
          </w:p>
        </w:tc>
      </w:tr>
      <w:tr w:rsidR="00594BFE" w14:paraId="4CC34D1F" w14:textId="77777777" w:rsidTr="00594BFE">
        <w:trPr>
          <w:trHeight w:val="345"/>
          <w:jc w:val="center"/>
        </w:trPr>
        <w:tc>
          <w:tcPr>
            <w:tcW w:w="960" w:type="dxa"/>
            <w:tcBorders>
              <w:top w:val="nil"/>
              <w:left w:val="single" w:sz="12" w:space="0" w:color="000000"/>
              <w:bottom w:val="single" w:sz="12" w:space="0" w:color="000000"/>
              <w:right w:val="single" w:sz="12" w:space="0" w:color="000000"/>
            </w:tcBorders>
            <w:noWrap/>
            <w:hideMark/>
          </w:tcPr>
          <w:p w14:paraId="5522C71C" w14:textId="77777777" w:rsidR="00594BFE" w:rsidRDefault="00594BFE">
            <w:pPr>
              <w:spacing w:line="276" w:lineRule="auto"/>
              <w:rPr>
                <w:color w:val="000000"/>
                <w:sz w:val="22"/>
                <w:szCs w:val="22"/>
              </w:rPr>
            </w:pPr>
            <w:r>
              <w:rPr>
                <w:color w:val="000000"/>
                <w:sz w:val="22"/>
                <w:szCs w:val="22"/>
              </w:rPr>
              <w:t>1</w:t>
            </w:r>
          </w:p>
        </w:tc>
        <w:tc>
          <w:tcPr>
            <w:tcW w:w="960" w:type="dxa"/>
            <w:tcBorders>
              <w:top w:val="nil"/>
              <w:left w:val="nil"/>
              <w:bottom w:val="single" w:sz="12" w:space="0" w:color="000000"/>
              <w:right w:val="single" w:sz="4" w:space="0" w:color="000000"/>
            </w:tcBorders>
            <w:noWrap/>
            <w:vAlign w:val="center"/>
            <w:hideMark/>
          </w:tcPr>
          <w:p w14:paraId="323D60FA" w14:textId="77777777" w:rsidR="00594BFE" w:rsidRDefault="00594BFE">
            <w:pPr>
              <w:spacing w:line="276" w:lineRule="auto"/>
              <w:jc w:val="right"/>
              <w:rPr>
                <w:color w:val="000000"/>
                <w:sz w:val="22"/>
                <w:szCs w:val="22"/>
              </w:rPr>
            </w:pPr>
            <w:r>
              <w:rPr>
                <w:color w:val="000000"/>
                <w:sz w:val="22"/>
                <w:szCs w:val="22"/>
              </w:rPr>
              <w:t>.127</w:t>
            </w:r>
            <w:r>
              <w:rPr>
                <w:color w:val="000000"/>
                <w:sz w:val="22"/>
                <w:szCs w:val="22"/>
                <w:vertAlign w:val="superscript"/>
              </w:rPr>
              <w:t>a</w:t>
            </w:r>
          </w:p>
        </w:tc>
        <w:tc>
          <w:tcPr>
            <w:tcW w:w="960" w:type="dxa"/>
            <w:tcBorders>
              <w:top w:val="nil"/>
              <w:left w:val="nil"/>
              <w:bottom w:val="single" w:sz="12" w:space="0" w:color="000000"/>
              <w:right w:val="single" w:sz="4" w:space="0" w:color="000000"/>
            </w:tcBorders>
            <w:noWrap/>
            <w:vAlign w:val="center"/>
            <w:hideMark/>
          </w:tcPr>
          <w:p w14:paraId="77BE2E8F" w14:textId="77777777" w:rsidR="00594BFE" w:rsidRDefault="00594BFE">
            <w:pPr>
              <w:spacing w:line="276" w:lineRule="auto"/>
              <w:jc w:val="right"/>
              <w:rPr>
                <w:color w:val="000000"/>
                <w:sz w:val="22"/>
                <w:szCs w:val="22"/>
              </w:rPr>
            </w:pPr>
            <w:r>
              <w:rPr>
                <w:color w:val="000000"/>
                <w:sz w:val="22"/>
                <w:szCs w:val="22"/>
              </w:rPr>
              <w:t>.016</w:t>
            </w:r>
          </w:p>
        </w:tc>
        <w:tc>
          <w:tcPr>
            <w:tcW w:w="1011" w:type="dxa"/>
            <w:tcBorders>
              <w:top w:val="nil"/>
              <w:left w:val="nil"/>
              <w:bottom w:val="single" w:sz="12" w:space="0" w:color="000000"/>
              <w:right w:val="single" w:sz="4" w:space="0" w:color="000000"/>
            </w:tcBorders>
            <w:noWrap/>
            <w:vAlign w:val="center"/>
            <w:hideMark/>
          </w:tcPr>
          <w:p w14:paraId="560D18B0" w14:textId="77777777" w:rsidR="00594BFE" w:rsidRDefault="00594BFE">
            <w:pPr>
              <w:spacing w:line="276" w:lineRule="auto"/>
              <w:jc w:val="right"/>
              <w:rPr>
                <w:color w:val="000000"/>
                <w:sz w:val="22"/>
                <w:szCs w:val="22"/>
              </w:rPr>
            </w:pPr>
            <w:r>
              <w:rPr>
                <w:color w:val="000000"/>
                <w:sz w:val="22"/>
                <w:szCs w:val="22"/>
              </w:rPr>
              <w:t>-.013</w:t>
            </w:r>
          </w:p>
        </w:tc>
        <w:tc>
          <w:tcPr>
            <w:tcW w:w="1392" w:type="dxa"/>
            <w:tcBorders>
              <w:top w:val="nil"/>
              <w:left w:val="nil"/>
              <w:bottom w:val="single" w:sz="12" w:space="0" w:color="000000"/>
              <w:right w:val="single" w:sz="4" w:space="0" w:color="000000"/>
            </w:tcBorders>
            <w:noWrap/>
            <w:vAlign w:val="center"/>
            <w:hideMark/>
          </w:tcPr>
          <w:p w14:paraId="4F78F1C7" w14:textId="77777777" w:rsidR="00594BFE" w:rsidRDefault="00594BFE">
            <w:pPr>
              <w:spacing w:line="276" w:lineRule="auto"/>
              <w:jc w:val="right"/>
              <w:rPr>
                <w:color w:val="000000"/>
                <w:sz w:val="22"/>
                <w:szCs w:val="22"/>
              </w:rPr>
            </w:pPr>
            <w:r>
              <w:rPr>
                <w:color w:val="000000"/>
                <w:sz w:val="22"/>
                <w:szCs w:val="22"/>
              </w:rPr>
              <w:t>5.885</w:t>
            </w:r>
          </w:p>
        </w:tc>
        <w:tc>
          <w:tcPr>
            <w:tcW w:w="957" w:type="dxa"/>
            <w:tcBorders>
              <w:top w:val="nil"/>
              <w:left w:val="nil"/>
              <w:bottom w:val="single" w:sz="12" w:space="0" w:color="000000"/>
              <w:right w:val="single" w:sz="12" w:space="0" w:color="000000"/>
            </w:tcBorders>
            <w:noWrap/>
            <w:vAlign w:val="center"/>
            <w:hideMark/>
          </w:tcPr>
          <w:p w14:paraId="6DE030F6" w14:textId="77777777" w:rsidR="00594BFE" w:rsidRDefault="00594BFE">
            <w:pPr>
              <w:spacing w:line="276" w:lineRule="auto"/>
              <w:jc w:val="right"/>
              <w:rPr>
                <w:color w:val="000000"/>
                <w:sz w:val="22"/>
                <w:szCs w:val="22"/>
              </w:rPr>
            </w:pPr>
            <w:r>
              <w:rPr>
                <w:color w:val="000000"/>
                <w:sz w:val="22"/>
                <w:szCs w:val="22"/>
              </w:rPr>
              <w:t>1.726</w:t>
            </w:r>
          </w:p>
        </w:tc>
      </w:tr>
      <w:tr w:rsidR="00594BFE" w14:paraId="6FBBA308" w14:textId="77777777" w:rsidTr="00594BFE">
        <w:trPr>
          <w:trHeight w:val="240"/>
          <w:jc w:val="center"/>
        </w:trPr>
        <w:tc>
          <w:tcPr>
            <w:tcW w:w="6240" w:type="dxa"/>
            <w:gridSpan w:val="6"/>
            <w:hideMark/>
          </w:tcPr>
          <w:p w14:paraId="7B726C8F" w14:textId="77777777" w:rsidR="00594BFE" w:rsidRDefault="00594BFE">
            <w:pPr>
              <w:spacing w:line="276" w:lineRule="auto"/>
              <w:rPr>
                <w:color w:val="000000"/>
                <w:sz w:val="22"/>
                <w:szCs w:val="22"/>
              </w:rPr>
            </w:pPr>
            <w:r>
              <w:rPr>
                <w:color w:val="000000"/>
                <w:sz w:val="22"/>
                <w:szCs w:val="22"/>
              </w:rPr>
              <w:t xml:space="preserve">a. Predictors: (Constant), </w:t>
            </w:r>
            <w:proofErr w:type="spellStart"/>
            <w:r>
              <w:rPr>
                <w:color w:val="000000"/>
                <w:sz w:val="22"/>
                <w:szCs w:val="22"/>
              </w:rPr>
              <w:t>Komitmen</w:t>
            </w:r>
            <w:proofErr w:type="spellEnd"/>
            <w:r>
              <w:rPr>
                <w:color w:val="000000"/>
                <w:sz w:val="22"/>
                <w:szCs w:val="22"/>
              </w:rPr>
              <w:t xml:space="preserve">, </w:t>
            </w:r>
            <w:proofErr w:type="spellStart"/>
            <w:r>
              <w:rPr>
                <w:color w:val="000000"/>
                <w:sz w:val="22"/>
                <w:szCs w:val="22"/>
              </w:rPr>
              <w:t>Transformasional</w:t>
            </w:r>
            <w:proofErr w:type="spellEnd"/>
          </w:p>
        </w:tc>
      </w:tr>
      <w:tr w:rsidR="00594BFE" w14:paraId="66C3A4F4" w14:textId="77777777" w:rsidTr="00594BFE">
        <w:trPr>
          <w:trHeight w:val="300"/>
          <w:jc w:val="center"/>
        </w:trPr>
        <w:tc>
          <w:tcPr>
            <w:tcW w:w="6240" w:type="dxa"/>
            <w:gridSpan w:val="6"/>
            <w:hideMark/>
          </w:tcPr>
          <w:p w14:paraId="0C6A5821" w14:textId="77777777" w:rsidR="00594BFE" w:rsidRDefault="00594BFE">
            <w:pPr>
              <w:spacing w:line="276" w:lineRule="auto"/>
              <w:rPr>
                <w:color w:val="000000"/>
                <w:sz w:val="22"/>
                <w:szCs w:val="22"/>
              </w:rPr>
            </w:pPr>
            <w:r>
              <w:rPr>
                <w:color w:val="000000"/>
                <w:sz w:val="22"/>
                <w:szCs w:val="22"/>
              </w:rPr>
              <w:t>b. Dependent Variable: Kinerja</w:t>
            </w:r>
          </w:p>
        </w:tc>
      </w:tr>
    </w:tbl>
    <w:p w14:paraId="7A9C22F7" w14:textId="77777777" w:rsidR="00594BFE" w:rsidRDefault="00594BFE" w:rsidP="00594BFE">
      <w:pPr>
        <w:jc w:val="both"/>
        <w:rPr>
          <w:b/>
          <w:sz w:val="22"/>
          <w:szCs w:val="22"/>
        </w:rPr>
      </w:pPr>
      <w:r>
        <w:rPr>
          <w:b/>
          <w:sz w:val="22"/>
          <w:szCs w:val="22"/>
        </w:rPr>
        <w:tab/>
      </w:r>
      <w:r>
        <w:rPr>
          <w:sz w:val="22"/>
          <w:szCs w:val="22"/>
        </w:rPr>
        <w:t xml:space="preserve">Dari </w:t>
      </w:r>
      <w:proofErr w:type="spellStart"/>
      <w:r>
        <w:rPr>
          <w:sz w:val="22"/>
          <w:szCs w:val="22"/>
        </w:rPr>
        <w:t>tabel</w:t>
      </w:r>
      <w:proofErr w:type="spellEnd"/>
      <w:r>
        <w:rPr>
          <w:sz w:val="22"/>
          <w:szCs w:val="22"/>
        </w:rPr>
        <w:t xml:space="preserve"> di </w:t>
      </w:r>
      <w:proofErr w:type="spellStart"/>
      <w:r>
        <w:rPr>
          <w:sz w:val="22"/>
          <w:szCs w:val="22"/>
        </w:rPr>
        <w:t>atas</w:t>
      </w:r>
      <w:proofErr w:type="spellEnd"/>
      <w:r>
        <w:rPr>
          <w:sz w:val="22"/>
          <w:szCs w:val="22"/>
        </w:rPr>
        <w:t xml:space="preserve">, </w:t>
      </w:r>
      <w:proofErr w:type="spellStart"/>
      <w:r>
        <w:rPr>
          <w:sz w:val="22"/>
          <w:szCs w:val="22"/>
        </w:rPr>
        <w:t>setelah</w:t>
      </w:r>
      <w:proofErr w:type="spellEnd"/>
      <w:r>
        <w:rPr>
          <w:sz w:val="22"/>
          <w:szCs w:val="22"/>
        </w:rPr>
        <w:t xml:space="preserve"> </w:t>
      </w:r>
      <w:proofErr w:type="spellStart"/>
      <w:r>
        <w:rPr>
          <w:sz w:val="22"/>
          <w:szCs w:val="22"/>
        </w:rPr>
        <w:t>dilakukan</w:t>
      </w:r>
      <w:proofErr w:type="spellEnd"/>
      <w:r>
        <w:rPr>
          <w:sz w:val="22"/>
          <w:szCs w:val="22"/>
        </w:rPr>
        <w:t xml:space="preserve"> uji </w:t>
      </w:r>
      <w:proofErr w:type="spellStart"/>
      <w:r>
        <w:rPr>
          <w:sz w:val="22"/>
          <w:szCs w:val="22"/>
        </w:rPr>
        <w:t>autokorelasi</w:t>
      </w:r>
      <w:proofErr w:type="spellEnd"/>
      <w:r>
        <w:rPr>
          <w:sz w:val="22"/>
          <w:szCs w:val="22"/>
        </w:rPr>
        <w:t xml:space="preserve"> pada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nilai</w:t>
      </w:r>
      <w:proofErr w:type="spellEnd"/>
      <w:r>
        <w:rPr>
          <w:sz w:val="22"/>
          <w:szCs w:val="22"/>
        </w:rPr>
        <w:t xml:space="preserve"> Durbin-Watson </w:t>
      </w:r>
      <w:proofErr w:type="spellStart"/>
      <w:r>
        <w:rPr>
          <w:sz w:val="22"/>
          <w:szCs w:val="22"/>
        </w:rPr>
        <w:t>sebesar</w:t>
      </w:r>
      <w:proofErr w:type="spellEnd"/>
      <w:r>
        <w:rPr>
          <w:sz w:val="22"/>
          <w:szCs w:val="22"/>
        </w:rPr>
        <w:t xml:space="preserve"> 1,726. Nilai Durbin-Watson </w:t>
      </w:r>
      <w:proofErr w:type="spellStart"/>
      <w:r>
        <w:rPr>
          <w:sz w:val="22"/>
          <w:szCs w:val="22"/>
        </w:rPr>
        <w:t>tersebut</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besar</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batas</w:t>
      </w:r>
      <w:proofErr w:type="spellEnd"/>
      <w:r>
        <w:rPr>
          <w:sz w:val="22"/>
          <w:szCs w:val="22"/>
        </w:rPr>
        <w:t xml:space="preserve"> </w:t>
      </w:r>
      <w:proofErr w:type="spellStart"/>
      <w:r>
        <w:rPr>
          <w:sz w:val="22"/>
          <w:szCs w:val="22"/>
        </w:rPr>
        <w:t>dU</w:t>
      </w:r>
      <w:proofErr w:type="spellEnd"/>
      <w:r>
        <w:rPr>
          <w:sz w:val="22"/>
          <w:szCs w:val="22"/>
        </w:rPr>
        <w:t xml:space="preserve"> dan </w:t>
      </w:r>
      <w:proofErr w:type="spellStart"/>
      <w:r>
        <w:rPr>
          <w:sz w:val="22"/>
          <w:szCs w:val="22"/>
        </w:rPr>
        <w:t>lebih</w:t>
      </w:r>
      <w:proofErr w:type="spellEnd"/>
      <w:r>
        <w:rPr>
          <w:sz w:val="22"/>
          <w:szCs w:val="22"/>
        </w:rPr>
        <w:t xml:space="preserve"> </w:t>
      </w:r>
      <w:proofErr w:type="spellStart"/>
      <w:r>
        <w:rPr>
          <w:sz w:val="22"/>
          <w:szCs w:val="22"/>
        </w:rPr>
        <w:t>kecil</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nilai</w:t>
      </w:r>
      <w:proofErr w:type="spellEnd"/>
      <w:r>
        <w:rPr>
          <w:sz w:val="22"/>
          <w:szCs w:val="22"/>
        </w:rPr>
        <w:t xml:space="preserve"> 4-dU. </w:t>
      </w:r>
      <w:proofErr w:type="spellStart"/>
      <w:r>
        <w:rPr>
          <w:sz w:val="22"/>
          <w:szCs w:val="22"/>
        </w:rPr>
        <w:t>Kesimpulannya</w:t>
      </w:r>
      <w:proofErr w:type="spellEnd"/>
      <w:r>
        <w:rPr>
          <w:sz w:val="22"/>
          <w:szCs w:val="22"/>
        </w:rPr>
        <w:t xml:space="preserve">,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gramStart"/>
      <w:r>
        <w:rPr>
          <w:sz w:val="22"/>
          <w:szCs w:val="22"/>
        </w:rPr>
        <w:t xml:space="preserve">dan  </w:t>
      </w:r>
      <w:proofErr w:type="spellStart"/>
      <w:r>
        <w:rPr>
          <w:sz w:val="22"/>
          <w:szCs w:val="22"/>
        </w:rPr>
        <w:t>komitmen</w:t>
      </w:r>
      <w:proofErr w:type="spellEnd"/>
      <w:proofErr w:type="gram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terdapat</w:t>
      </w:r>
      <w:proofErr w:type="spellEnd"/>
      <w:r>
        <w:rPr>
          <w:sz w:val="22"/>
          <w:szCs w:val="22"/>
        </w:rPr>
        <w:t xml:space="preserve"> </w:t>
      </w:r>
      <w:proofErr w:type="spellStart"/>
      <w:r>
        <w:rPr>
          <w:sz w:val="22"/>
          <w:szCs w:val="22"/>
        </w:rPr>
        <w:t>gejala</w:t>
      </w:r>
      <w:proofErr w:type="spellEnd"/>
      <w:r>
        <w:rPr>
          <w:sz w:val="22"/>
          <w:szCs w:val="22"/>
        </w:rPr>
        <w:t xml:space="preserve"> </w:t>
      </w:r>
      <w:proofErr w:type="spellStart"/>
      <w:r>
        <w:rPr>
          <w:sz w:val="22"/>
          <w:szCs w:val="22"/>
        </w:rPr>
        <w:t>autokorelasi</w:t>
      </w:r>
      <w:proofErr w:type="spellEnd"/>
      <w:r>
        <w:rPr>
          <w:sz w:val="22"/>
          <w:szCs w:val="22"/>
        </w:rPr>
        <w:t>.</w:t>
      </w:r>
    </w:p>
    <w:tbl>
      <w:tblPr>
        <w:tblW w:w="6480" w:type="dxa"/>
        <w:jc w:val="center"/>
        <w:tblLook w:val="04A0" w:firstRow="1" w:lastRow="0" w:firstColumn="1" w:lastColumn="0" w:noHBand="0" w:noVBand="1"/>
      </w:tblPr>
      <w:tblGrid>
        <w:gridCol w:w="960"/>
        <w:gridCol w:w="960"/>
        <w:gridCol w:w="827"/>
        <w:gridCol w:w="1200"/>
        <w:gridCol w:w="1350"/>
        <w:gridCol w:w="1239"/>
      </w:tblGrid>
      <w:tr w:rsidR="00594BFE" w14:paraId="51E89B46" w14:textId="77777777" w:rsidTr="00594BFE">
        <w:trPr>
          <w:trHeight w:val="315"/>
          <w:jc w:val="center"/>
        </w:trPr>
        <w:tc>
          <w:tcPr>
            <w:tcW w:w="6480" w:type="dxa"/>
            <w:gridSpan w:val="6"/>
            <w:vAlign w:val="center"/>
            <w:hideMark/>
          </w:tcPr>
          <w:p w14:paraId="52F6675F" w14:textId="77777777" w:rsidR="00594BFE" w:rsidRDefault="00594BFE">
            <w:pPr>
              <w:spacing w:line="276" w:lineRule="auto"/>
              <w:jc w:val="center"/>
              <w:rPr>
                <w:bCs/>
                <w:color w:val="000000"/>
                <w:sz w:val="22"/>
                <w:szCs w:val="22"/>
              </w:rPr>
            </w:pPr>
            <w:proofErr w:type="spellStart"/>
            <w:r>
              <w:rPr>
                <w:bCs/>
                <w:color w:val="000000"/>
                <w:sz w:val="22"/>
                <w:szCs w:val="22"/>
              </w:rPr>
              <w:t>Tabel</w:t>
            </w:r>
            <w:proofErr w:type="spellEnd"/>
            <w:r>
              <w:rPr>
                <w:bCs/>
                <w:color w:val="000000"/>
                <w:sz w:val="22"/>
                <w:szCs w:val="22"/>
              </w:rPr>
              <w:t xml:space="preserve"> 6. Model </w:t>
            </w:r>
            <w:proofErr w:type="spellStart"/>
            <w:r>
              <w:rPr>
                <w:bCs/>
                <w:color w:val="000000"/>
                <w:sz w:val="22"/>
                <w:szCs w:val="22"/>
              </w:rPr>
              <w:t>Summary</w:t>
            </w:r>
            <w:r>
              <w:rPr>
                <w:bCs/>
                <w:color w:val="000000"/>
                <w:sz w:val="22"/>
                <w:szCs w:val="22"/>
                <w:vertAlign w:val="superscript"/>
              </w:rPr>
              <w:t>b</w:t>
            </w:r>
            <w:proofErr w:type="spellEnd"/>
          </w:p>
        </w:tc>
      </w:tr>
      <w:tr w:rsidR="00594BFE" w14:paraId="5C1D472E" w14:textId="77777777" w:rsidTr="00594BFE">
        <w:trPr>
          <w:trHeight w:val="810"/>
          <w:jc w:val="center"/>
        </w:trPr>
        <w:tc>
          <w:tcPr>
            <w:tcW w:w="960" w:type="dxa"/>
            <w:tcBorders>
              <w:top w:val="single" w:sz="12" w:space="0" w:color="000000"/>
              <w:left w:val="single" w:sz="12" w:space="0" w:color="000000"/>
              <w:bottom w:val="single" w:sz="12" w:space="0" w:color="000000"/>
              <w:right w:val="single" w:sz="12" w:space="0" w:color="000000"/>
            </w:tcBorders>
            <w:vAlign w:val="bottom"/>
            <w:hideMark/>
          </w:tcPr>
          <w:p w14:paraId="6399BE9E" w14:textId="77777777" w:rsidR="00594BFE" w:rsidRDefault="00594BFE">
            <w:pPr>
              <w:spacing w:line="276" w:lineRule="auto"/>
              <w:rPr>
                <w:color w:val="000000"/>
                <w:sz w:val="22"/>
                <w:szCs w:val="22"/>
              </w:rPr>
            </w:pPr>
            <w:r>
              <w:rPr>
                <w:color w:val="000000"/>
                <w:sz w:val="22"/>
                <w:szCs w:val="22"/>
              </w:rPr>
              <w:t>Model</w:t>
            </w:r>
          </w:p>
        </w:tc>
        <w:tc>
          <w:tcPr>
            <w:tcW w:w="960" w:type="dxa"/>
            <w:tcBorders>
              <w:top w:val="single" w:sz="12" w:space="0" w:color="000000"/>
              <w:left w:val="nil"/>
              <w:bottom w:val="single" w:sz="12" w:space="0" w:color="000000"/>
              <w:right w:val="single" w:sz="4" w:space="0" w:color="000000"/>
            </w:tcBorders>
            <w:vAlign w:val="bottom"/>
            <w:hideMark/>
          </w:tcPr>
          <w:p w14:paraId="1C32ACB6" w14:textId="77777777" w:rsidR="00594BFE" w:rsidRDefault="00594BFE">
            <w:pPr>
              <w:spacing w:line="276" w:lineRule="auto"/>
              <w:jc w:val="center"/>
              <w:rPr>
                <w:color w:val="000000"/>
                <w:sz w:val="22"/>
                <w:szCs w:val="22"/>
              </w:rPr>
            </w:pPr>
            <w:r>
              <w:rPr>
                <w:color w:val="000000"/>
                <w:sz w:val="22"/>
                <w:szCs w:val="22"/>
              </w:rPr>
              <w:t>R</w:t>
            </w:r>
          </w:p>
        </w:tc>
        <w:tc>
          <w:tcPr>
            <w:tcW w:w="771" w:type="dxa"/>
            <w:tcBorders>
              <w:top w:val="single" w:sz="12" w:space="0" w:color="000000"/>
              <w:left w:val="nil"/>
              <w:bottom w:val="single" w:sz="12" w:space="0" w:color="000000"/>
              <w:right w:val="single" w:sz="4" w:space="0" w:color="000000"/>
            </w:tcBorders>
            <w:vAlign w:val="bottom"/>
            <w:hideMark/>
          </w:tcPr>
          <w:p w14:paraId="5F187883" w14:textId="77777777" w:rsidR="00594BFE" w:rsidRDefault="00594BFE">
            <w:pPr>
              <w:spacing w:line="276" w:lineRule="auto"/>
              <w:jc w:val="center"/>
              <w:rPr>
                <w:color w:val="000000"/>
                <w:sz w:val="22"/>
                <w:szCs w:val="22"/>
              </w:rPr>
            </w:pPr>
            <w:r>
              <w:rPr>
                <w:color w:val="000000"/>
                <w:sz w:val="22"/>
                <w:szCs w:val="22"/>
              </w:rPr>
              <w:t>R Square</w:t>
            </w:r>
          </w:p>
        </w:tc>
        <w:tc>
          <w:tcPr>
            <w:tcW w:w="1200" w:type="dxa"/>
            <w:tcBorders>
              <w:top w:val="single" w:sz="12" w:space="0" w:color="000000"/>
              <w:left w:val="nil"/>
              <w:bottom w:val="single" w:sz="12" w:space="0" w:color="000000"/>
              <w:right w:val="single" w:sz="4" w:space="0" w:color="000000"/>
            </w:tcBorders>
            <w:vAlign w:val="bottom"/>
            <w:hideMark/>
          </w:tcPr>
          <w:p w14:paraId="48D434D9" w14:textId="77777777" w:rsidR="00594BFE" w:rsidRDefault="00594BFE">
            <w:pPr>
              <w:spacing w:line="276" w:lineRule="auto"/>
              <w:jc w:val="center"/>
              <w:rPr>
                <w:color w:val="000000"/>
                <w:sz w:val="22"/>
                <w:szCs w:val="22"/>
              </w:rPr>
            </w:pPr>
            <w:r>
              <w:rPr>
                <w:color w:val="000000"/>
                <w:sz w:val="22"/>
                <w:szCs w:val="22"/>
              </w:rPr>
              <w:t>Adjusted R Square</w:t>
            </w:r>
          </w:p>
        </w:tc>
        <w:tc>
          <w:tcPr>
            <w:tcW w:w="1350" w:type="dxa"/>
            <w:tcBorders>
              <w:top w:val="single" w:sz="12" w:space="0" w:color="000000"/>
              <w:left w:val="nil"/>
              <w:bottom w:val="single" w:sz="12" w:space="0" w:color="000000"/>
              <w:right w:val="single" w:sz="4" w:space="0" w:color="000000"/>
            </w:tcBorders>
            <w:vAlign w:val="bottom"/>
            <w:hideMark/>
          </w:tcPr>
          <w:p w14:paraId="0FFC3AF5" w14:textId="77777777" w:rsidR="00594BFE" w:rsidRDefault="00594BFE">
            <w:pPr>
              <w:spacing w:line="276" w:lineRule="auto"/>
              <w:jc w:val="center"/>
              <w:rPr>
                <w:color w:val="000000"/>
                <w:sz w:val="22"/>
                <w:szCs w:val="22"/>
              </w:rPr>
            </w:pPr>
            <w:r>
              <w:rPr>
                <w:color w:val="000000"/>
                <w:sz w:val="22"/>
                <w:szCs w:val="22"/>
              </w:rPr>
              <w:t>Std. Error of the Estimate</w:t>
            </w:r>
          </w:p>
        </w:tc>
        <w:tc>
          <w:tcPr>
            <w:tcW w:w="1239" w:type="dxa"/>
            <w:tcBorders>
              <w:top w:val="single" w:sz="12" w:space="0" w:color="000000"/>
              <w:left w:val="nil"/>
              <w:bottom w:val="single" w:sz="12" w:space="0" w:color="000000"/>
              <w:right w:val="single" w:sz="12" w:space="0" w:color="000000"/>
            </w:tcBorders>
            <w:vAlign w:val="bottom"/>
            <w:hideMark/>
          </w:tcPr>
          <w:p w14:paraId="5A6E7F7A" w14:textId="77777777" w:rsidR="00594BFE" w:rsidRDefault="00594BFE">
            <w:pPr>
              <w:spacing w:line="276" w:lineRule="auto"/>
              <w:jc w:val="center"/>
              <w:rPr>
                <w:color w:val="000000"/>
                <w:sz w:val="22"/>
                <w:szCs w:val="22"/>
              </w:rPr>
            </w:pPr>
            <w:r>
              <w:rPr>
                <w:color w:val="000000"/>
                <w:sz w:val="22"/>
                <w:szCs w:val="22"/>
              </w:rPr>
              <w:t>Durbin-Watson</w:t>
            </w:r>
          </w:p>
        </w:tc>
      </w:tr>
      <w:tr w:rsidR="00594BFE" w14:paraId="00D5BDB2" w14:textId="77777777" w:rsidTr="00594BFE">
        <w:trPr>
          <w:trHeight w:val="345"/>
          <w:jc w:val="center"/>
        </w:trPr>
        <w:tc>
          <w:tcPr>
            <w:tcW w:w="960" w:type="dxa"/>
            <w:tcBorders>
              <w:top w:val="nil"/>
              <w:left w:val="single" w:sz="12" w:space="0" w:color="000000"/>
              <w:bottom w:val="single" w:sz="12" w:space="0" w:color="000000"/>
              <w:right w:val="single" w:sz="12" w:space="0" w:color="000000"/>
            </w:tcBorders>
            <w:noWrap/>
            <w:hideMark/>
          </w:tcPr>
          <w:p w14:paraId="6A40A413" w14:textId="77777777" w:rsidR="00594BFE" w:rsidRDefault="00594BFE">
            <w:pPr>
              <w:spacing w:line="276" w:lineRule="auto"/>
              <w:rPr>
                <w:color w:val="000000"/>
                <w:sz w:val="22"/>
                <w:szCs w:val="22"/>
              </w:rPr>
            </w:pPr>
            <w:r>
              <w:rPr>
                <w:color w:val="000000"/>
                <w:sz w:val="22"/>
                <w:szCs w:val="22"/>
              </w:rPr>
              <w:t>1</w:t>
            </w:r>
          </w:p>
        </w:tc>
        <w:tc>
          <w:tcPr>
            <w:tcW w:w="960" w:type="dxa"/>
            <w:tcBorders>
              <w:top w:val="nil"/>
              <w:left w:val="nil"/>
              <w:bottom w:val="single" w:sz="12" w:space="0" w:color="000000"/>
              <w:right w:val="single" w:sz="4" w:space="0" w:color="000000"/>
            </w:tcBorders>
            <w:noWrap/>
            <w:vAlign w:val="center"/>
            <w:hideMark/>
          </w:tcPr>
          <w:p w14:paraId="4CE34A1D" w14:textId="77777777" w:rsidR="00594BFE" w:rsidRDefault="00594BFE">
            <w:pPr>
              <w:spacing w:line="276" w:lineRule="auto"/>
              <w:jc w:val="right"/>
              <w:rPr>
                <w:color w:val="000000"/>
                <w:sz w:val="22"/>
                <w:szCs w:val="22"/>
              </w:rPr>
            </w:pPr>
            <w:r>
              <w:rPr>
                <w:color w:val="000000"/>
                <w:sz w:val="22"/>
                <w:szCs w:val="22"/>
              </w:rPr>
              <w:t>.210</w:t>
            </w:r>
            <w:r>
              <w:rPr>
                <w:color w:val="000000"/>
                <w:sz w:val="22"/>
                <w:szCs w:val="22"/>
                <w:vertAlign w:val="superscript"/>
              </w:rPr>
              <w:t>a</w:t>
            </w:r>
          </w:p>
        </w:tc>
        <w:tc>
          <w:tcPr>
            <w:tcW w:w="771" w:type="dxa"/>
            <w:tcBorders>
              <w:top w:val="nil"/>
              <w:left w:val="nil"/>
              <w:bottom w:val="single" w:sz="12" w:space="0" w:color="000000"/>
              <w:right w:val="single" w:sz="4" w:space="0" w:color="000000"/>
            </w:tcBorders>
            <w:noWrap/>
            <w:vAlign w:val="center"/>
            <w:hideMark/>
          </w:tcPr>
          <w:p w14:paraId="469F12E0" w14:textId="77777777" w:rsidR="00594BFE" w:rsidRDefault="00594BFE">
            <w:pPr>
              <w:spacing w:line="276" w:lineRule="auto"/>
              <w:jc w:val="right"/>
              <w:rPr>
                <w:color w:val="000000"/>
                <w:sz w:val="22"/>
                <w:szCs w:val="22"/>
              </w:rPr>
            </w:pPr>
            <w:r>
              <w:rPr>
                <w:color w:val="000000"/>
                <w:sz w:val="22"/>
                <w:szCs w:val="22"/>
              </w:rPr>
              <w:t>.044</w:t>
            </w:r>
          </w:p>
        </w:tc>
        <w:tc>
          <w:tcPr>
            <w:tcW w:w="1200" w:type="dxa"/>
            <w:tcBorders>
              <w:top w:val="nil"/>
              <w:left w:val="nil"/>
              <w:bottom w:val="single" w:sz="12" w:space="0" w:color="000000"/>
              <w:right w:val="single" w:sz="4" w:space="0" w:color="000000"/>
            </w:tcBorders>
            <w:noWrap/>
            <w:vAlign w:val="center"/>
            <w:hideMark/>
          </w:tcPr>
          <w:p w14:paraId="5FA3FB22" w14:textId="77777777" w:rsidR="00594BFE" w:rsidRDefault="00594BFE">
            <w:pPr>
              <w:spacing w:line="276" w:lineRule="auto"/>
              <w:jc w:val="right"/>
              <w:rPr>
                <w:color w:val="000000"/>
                <w:sz w:val="22"/>
                <w:szCs w:val="22"/>
              </w:rPr>
            </w:pPr>
            <w:r>
              <w:rPr>
                <w:color w:val="000000"/>
                <w:sz w:val="22"/>
                <w:szCs w:val="22"/>
              </w:rPr>
              <w:t>.016</w:t>
            </w:r>
          </w:p>
        </w:tc>
        <w:tc>
          <w:tcPr>
            <w:tcW w:w="1350" w:type="dxa"/>
            <w:tcBorders>
              <w:top w:val="nil"/>
              <w:left w:val="nil"/>
              <w:bottom w:val="single" w:sz="12" w:space="0" w:color="000000"/>
              <w:right w:val="single" w:sz="4" w:space="0" w:color="000000"/>
            </w:tcBorders>
            <w:noWrap/>
            <w:vAlign w:val="center"/>
            <w:hideMark/>
          </w:tcPr>
          <w:p w14:paraId="30E62670" w14:textId="77777777" w:rsidR="00594BFE" w:rsidRDefault="00594BFE">
            <w:pPr>
              <w:spacing w:line="276" w:lineRule="auto"/>
              <w:jc w:val="right"/>
              <w:rPr>
                <w:color w:val="000000"/>
                <w:sz w:val="22"/>
                <w:szCs w:val="22"/>
              </w:rPr>
            </w:pPr>
            <w:r>
              <w:rPr>
                <w:color w:val="000000"/>
                <w:sz w:val="22"/>
                <w:szCs w:val="22"/>
              </w:rPr>
              <w:t>5.800</w:t>
            </w:r>
          </w:p>
        </w:tc>
        <w:tc>
          <w:tcPr>
            <w:tcW w:w="1239" w:type="dxa"/>
            <w:tcBorders>
              <w:top w:val="nil"/>
              <w:left w:val="nil"/>
              <w:bottom w:val="single" w:sz="12" w:space="0" w:color="000000"/>
              <w:right w:val="single" w:sz="12" w:space="0" w:color="000000"/>
            </w:tcBorders>
            <w:noWrap/>
            <w:vAlign w:val="center"/>
            <w:hideMark/>
          </w:tcPr>
          <w:p w14:paraId="085D5D6C" w14:textId="77777777" w:rsidR="00594BFE" w:rsidRDefault="00594BFE">
            <w:pPr>
              <w:spacing w:line="276" w:lineRule="auto"/>
              <w:jc w:val="right"/>
              <w:rPr>
                <w:color w:val="000000"/>
                <w:sz w:val="22"/>
                <w:szCs w:val="22"/>
              </w:rPr>
            </w:pPr>
            <w:r>
              <w:rPr>
                <w:color w:val="000000"/>
                <w:sz w:val="22"/>
                <w:szCs w:val="22"/>
              </w:rPr>
              <w:t>1.560</w:t>
            </w:r>
          </w:p>
        </w:tc>
      </w:tr>
      <w:tr w:rsidR="00594BFE" w14:paraId="4A2B0288" w14:textId="77777777" w:rsidTr="00594BFE">
        <w:trPr>
          <w:trHeight w:val="213"/>
          <w:jc w:val="center"/>
        </w:trPr>
        <w:tc>
          <w:tcPr>
            <w:tcW w:w="6480" w:type="dxa"/>
            <w:gridSpan w:val="6"/>
            <w:hideMark/>
          </w:tcPr>
          <w:p w14:paraId="22DB17C1" w14:textId="77777777" w:rsidR="00594BFE" w:rsidRDefault="00594BFE">
            <w:pPr>
              <w:spacing w:line="276" w:lineRule="auto"/>
              <w:rPr>
                <w:color w:val="000000"/>
                <w:sz w:val="20"/>
                <w:szCs w:val="22"/>
              </w:rPr>
            </w:pPr>
            <w:r>
              <w:rPr>
                <w:color w:val="000000"/>
                <w:sz w:val="20"/>
                <w:szCs w:val="22"/>
              </w:rPr>
              <w:t xml:space="preserve">a. Predictors: (Constant), </w:t>
            </w:r>
            <w:proofErr w:type="spellStart"/>
            <w:r>
              <w:rPr>
                <w:color w:val="000000"/>
                <w:sz w:val="20"/>
                <w:szCs w:val="22"/>
              </w:rPr>
              <w:t>Komitmen</w:t>
            </w:r>
            <w:proofErr w:type="spellEnd"/>
            <w:r>
              <w:rPr>
                <w:color w:val="000000"/>
                <w:sz w:val="20"/>
                <w:szCs w:val="22"/>
              </w:rPr>
              <w:t xml:space="preserve">, </w:t>
            </w:r>
            <w:proofErr w:type="spellStart"/>
            <w:r>
              <w:rPr>
                <w:color w:val="000000"/>
                <w:sz w:val="20"/>
                <w:szCs w:val="22"/>
              </w:rPr>
              <w:t>Transaksional</w:t>
            </w:r>
            <w:proofErr w:type="spellEnd"/>
          </w:p>
        </w:tc>
      </w:tr>
      <w:tr w:rsidR="00594BFE" w14:paraId="611EDCF4" w14:textId="77777777" w:rsidTr="00594BFE">
        <w:trPr>
          <w:trHeight w:val="300"/>
          <w:jc w:val="center"/>
        </w:trPr>
        <w:tc>
          <w:tcPr>
            <w:tcW w:w="6480" w:type="dxa"/>
            <w:gridSpan w:val="6"/>
            <w:hideMark/>
          </w:tcPr>
          <w:p w14:paraId="6F0D0251" w14:textId="77777777" w:rsidR="00594BFE" w:rsidRDefault="00594BFE">
            <w:pPr>
              <w:spacing w:line="276" w:lineRule="auto"/>
              <w:rPr>
                <w:color w:val="000000"/>
                <w:sz w:val="20"/>
                <w:szCs w:val="22"/>
              </w:rPr>
            </w:pPr>
            <w:r>
              <w:rPr>
                <w:color w:val="000000"/>
                <w:sz w:val="20"/>
                <w:szCs w:val="22"/>
              </w:rPr>
              <w:t>b. Dependent Variable: Kinerja</w:t>
            </w:r>
          </w:p>
        </w:tc>
      </w:tr>
    </w:tbl>
    <w:p w14:paraId="780F5C79" w14:textId="77777777" w:rsidR="00594BFE" w:rsidRDefault="00594BFE" w:rsidP="00594BFE">
      <w:pPr>
        <w:jc w:val="both"/>
        <w:rPr>
          <w:sz w:val="22"/>
          <w:szCs w:val="22"/>
        </w:rPr>
      </w:pPr>
      <w:r>
        <w:rPr>
          <w:b/>
          <w:sz w:val="22"/>
          <w:szCs w:val="22"/>
        </w:rPr>
        <w:tab/>
      </w:r>
      <w:proofErr w:type="spellStart"/>
      <w:r>
        <w:rPr>
          <w:sz w:val="22"/>
          <w:szCs w:val="22"/>
        </w:rPr>
        <w:t>Berdasarkan</w:t>
      </w:r>
      <w:proofErr w:type="spellEnd"/>
      <w:r>
        <w:rPr>
          <w:sz w:val="22"/>
          <w:szCs w:val="22"/>
        </w:rPr>
        <w:t xml:space="preserve"> </w:t>
      </w:r>
      <w:proofErr w:type="spellStart"/>
      <w:r>
        <w:rPr>
          <w:sz w:val="22"/>
          <w:szCs w:val="22"/>
        </w:rPr>
        <w:t>tabel</w:t>
      </w:r>
      <w:proofErr w:type="spellEnd"/>
      <w:r>
        <w:rPr>
          <w:sz w:val="22"/>
          <w:szCs w:val="22"/>
        </w:rPr>
        <w:t xml:space="preserve"> 6 </w:t>
      </w:r>
      <w:proofErr w:type="spellStart"/>
      <w:r>
        <w:rPr>
          <w:sz w:val="22"/>
          <w:szCs w:val="22"/>
        </w:rPr>
        <w:t>setelah</w:t>
      </w:r>
      <w:proofErr w:type="spellEnd"/>
      <w:r>
        <w:rPr>
          <w:sz w:val="22"/>
          <w:szCs w:val="22"/>
        </w:rPr>
        <w:t xml:space="preserve"> </w:t>
      </w:r>
      <w:proofErr w:type="spellStart"/>
      <w:r>
        <w:rPr>
          <w:sz w:val="22"/>
          <w:szCs w:val="22"/>
        </w:rPr>
        <w:t>dilakukan</w:t>
      </w:r>
      <w:proofErr w:type="spellEnd"/>
      <w:r>
        <w:rPr>
          <w:sz w:val="22"/>
          <w:szCs w:val="22"/>
        </w:rPr>
        <w:t xml:space="preserve"> uji </w:t>
      </w:r>
      <w:proofErr w:type="spellStart"/>
      <w:r>
        <w:rPr>
          <w:sz w:val="22"/>
          <w:szCs w:val="22"/>
        </w:rPr>
        <w:t>autokorelasi</w:t>
      </w:r>
      <w:proofErr w:type="spellEnd"/>
      <w:r>
        <w:rPr>
          <w:sz w:val="22"/>
          <w:szCs w:val="22"/>
        </w:rPr>
        <w:t xml:space="preserve"> pada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nilai</w:t>
      </w:r>
      <w:proofErr w:type="spellEnd"/>
      <w:r>
        <w:rPr>
          <w:sz w:val="22"/>
          <w:szCs w:val="22"/>
        </w:rPr>
        <w:t xml:space="preserve"> Durbin-Watson </w:t>
      </w:r>
      <w:proofErr w:type="spellStart"/>
      <w:r>
        <w:rPr>
          <w:sz w:val="22"/>
          <w:szCs w:val="22"/>
        </w:rPr>
        <w:t>sebesar</w:t>
      </w:r>
      <w:proofErr w:type="spellEnd"/>
      <w:r>
        <w:rPr>
          <w:sz w:val="22"/>
          <w:szCs w:val="22"/>
        </w:rPr>
        <w:t xml:space="preserve"> 1,560. Nilai Durbin-Watson </w:t>
      </w:r>
      <w:proofErr w:type="spellStart"/>
      <w:r>
        <w:rPr>
          <w:sz w:val="22"/>
          <w:szCs w:val="22"/>
        </w:rPr>
        <w:t>tersebut</w:t>
      </w:r>
      <w:proofErr w:type="spellEnd"/>
      <w:r>
        <w:rPr>
          <w:sz w:val="22"/>
          <w:szCs w:val="22"/>
        </w:rPr>
        <w:t xml:space="preserve"> </w:t>
      </w:r>
      <w:proofErr w:type="spellStart"/>
      <w:r>
        <w:rPr>
          <w:sz w:val="22"/>
          <w:szCs w:val="22"/>
        </w:rPr>
        <w:t>berada</w:t>
      </w:r>
      <w:proofErr w:type="spellEnd"/>
      <w:r>
        <w:rPr>
          <w:sz w:val="22"/>
          <w:szCs w:val="22"/>
        </w:rPr>
        <w:t xml:space="preserve"> di </w:t>
      </w:r>
      <w:proofErr w:type="spellStart"/>
      <w:r>
        <w:rPr>
          <w:sz w:val="22"/>
          <w:szCs w:val="22"/>
        </w:rPr>
        <w:t>antara</w:t>
      </w:r>
      <w:proofErr w:type="spellEnd"/>
      <w:r>
        <w:rPr>
          <w:sz w:val="22"/>
          <w:szCs w:val="22"/>
        </w:rPr>
        <w:t xml:space="preserve"> </w:t>
      </w:r>
      <w:proofErr w:type="spellStart"/>
      <w:r>
        <w:rPr>
          <w:sz w:val="22"/>
          <w:szCs w:val="22"/>
        </w:rPr>
        <w:t>nilai</w:t>
      </w:r>
      <w:proofErr w:type="spellEnd"/>
      <w:r>
        <w:rPr>
          <w:sz w:val="22"/>
          <w:szCs w:val="22"/>
        </w:rPr>
        <w:t xml:space="preserve"> dL dan </w:t>
      </w:r>
      <w:proofErr w:type="spellStart"/>
      <w:r>
        <w:rPr>
          <w:sz w:val="22"/>
          <w:szCs w:val="22"/>
        </w:rPr>
        <w:t>nilai</w:t>
      </w:r>
      <w:proofErr w:type="spellEnd"/>
      <w:r>
        <w:rPr>
          <w:sz w:val="22"/>
          <w:szCs w:val="22"/>
        </w:rPr>
        <w:t xml:space="preserve"> </w:t>
      </w:r>
      <w:proofErr w:type="spellStart"/>
      <w:r>
        <w:rPr>
          <w:sz w:val="22"/>
          <w:szCs w:val="22"/>
        </w:rPr>
        <w:t>dU.</w:t>
      </w:r>
      <w:proofErr w:type="spellEnd"/>
      <w:r>
        <w:rPr>
          <w:sz w:val="22"/>
          <w:szCs w:val="22"/>
        </w:rPr>
        <w:t xml:space="preserve"> </w:t>
      </w:r>
      <w:proofErr w:type="spellStart"/>
      <w:r>
        <w:rPr>
          <w:sz w:val="22"/>
          <w:szCs w:val="22"/>
        </w:rPr>
        <w:t>Kesimpulannya</w:t>
      </w:r>
      <w:proofErr w:type="spellEnd"/>
      <w:r>
        <w:rPr>
          <w:sz w:val="22"/>
          <w:szCs w:val="22"/>
        </w:rPr>
        <w:t xml:space="preserve">, </w:t>
      </w:r>
      <w:proofErr w:type="spellStart"/>
      <w:r>
        <w:rPr>
          <w:sz w:val="22"/>
          <w:szCs w:val="22"/>
        </w:rPr>
        <w:t>hubungan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kejelasan</w:t>
      </w:r>
      <w:proofErr w:type="spellEnd"/>
      <w:r>
        <w:rPr>
          <w:sz w:val="22"/>
          <w:szCs w:val="22"/>
        </w:rPr>
        <w:t xml:space="preserve"> </w:t>
      </w:r>
      <w:proofErr w:type="spellStart"/>
      <w:r>
        <w:rPr>
          <w:sz w:val="22"/>
          <w:szCs w:val="22"/>
        </w:rPr>
        <w:t>mengenai</w:t>
      </w:r>
      <w:proofErr w:type="spellEnd"/>
      <w:r>
        <w:rPr>
          <w:sz w:val="22"/>
          <w:szCs w:val="22"/>
        </w:rPr>
        <w:t xml:space="preserve"> </w:t>
      </w:r>
      <w:proofErr w:type="spellStart"/>
      <w:r>
        <w:rPr>
          <w:sz w:val="22"/>
          <w:szCs w:val="22"/>
        </w:rPr>
        <w:t>gejala</w:t>
      </w:r>
      <w:proofErr w:type="spellEnd"/>
      <w:r>
        <w:rPr>
          <w:sz w:val="22"/>
          <w:szCs w:val="22"/>
        </w:rPr>
        <w:t xml:space="preserve"> </w:t>
      </w:r>
      <w:proofErr w:type="spellStart"/>
      <w:r>
        <w:rPr>
          <w:sz w:val="22"/>
          <w:szCs w:val="22"/>
        </w:rPr>
        <w:t>autokorelasi</w:t>
      </w:r>
      <w:proofErr w:type="spellEnd"/>
      <w:r>
        <w:rPr>
          <w:sz w:val="22"/>
          <w:szCs w:val="22"/>
        </w:rPr>
        <w:t>.</w:t>
      </w:r>
    </w:p>
    <w:p w14:paraId="005B7403" w14:textId="77777777" w:rsidR="00594BFE" w:rsidRDefault="00594BFE" w:rsidP="00594BFE">
      <w:pPr>
        <w:jc w:val="both"/>
        <w:rPr>
          <w:sz w:val="22"/>
          <w:szCs w:val="22"/>
        </w:rPr>
      </w:pPr>
    </w:p>
    <w:p w14:paraId="4F7E59DA" w14:textId="77777777" w:rsidR="00594BFE" w:rsidRDefault="00594BFE" w:rsidP="00594BFE">
      <w:pPr>
        <w:pStyle w:val="ListParagraph"/>
        <w:numPr>
          <w:ilvl w:val="0"/>
          <w:numId w:val="3"/>
        </w:numPr>
        <w:spacing w:line="480" w:lineRule="auto"/>
        <w:rPr>
          <w:rFonts w:ascii="Times New Roman" w:hAnsi="Times New Roman" w:cs="Times New Roman"/>
          <w:b/>
        </w:rPr>
      </w:pPr>
      <w:r>
        <w:rPr>
          <w:rFonts w:ascii="Times New Roman" w:hAnsi="Times New Roman" w:cs="Times New Roman"/>
          <w:b/>
        </w:rPr>
        <w:t>Uji Hipotesis dengan Uji Regresi</w:t>
      </w:r>
    </w:p>
    <w:p w14:paraId="3D49D3F8" w14:textId="77777777" w:rsidR="00594BFE" w:rsidRDefault="00594BFE" w:rsidP="00594BFE">
      <w:pPr>
        <w:pStyle w:val="ListParagraph"/>
        <w:spacing w:after="0" w:line="240" w:lineRule="auto"/>
        <w:ind w:left="360"/>
        <w:jc w:val="center"/>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7. </w:t>
      </w:r>
      <w:proofErr w:type="spellStart"/>
      <w:r>
        <w:rPr>
          <w:rFonts w:ascii="Times New Roman" w:hAnsi="Times New Roman" w:cs="Times New Roman"/>
          <w:lang w:val="en-US"/>
        </w:rPr>
        <w:t>Kepemimpinan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Transformasional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Kinerja </w:t>
      </w:r>
      <w:proofErr w:type="spellStart"/>
      <w:r>
        <w:rPr>
          <w:rFonts w:ascii="Times New Roman" w:hAnsi="Times New Roman" w:cs="Times New Roman"/>
          <w:lang w:val="en-US"/>
        </w:rPr>
        <w:t>Pegawai</w:t>
      </w:r>
      <w:proofErr w:type="spellEnd"/>
    </w:p>
    <w:tbl>
      <w:tblPr>
        <w:tblW w:w="7404" w:type="dxa"/>
        <w:jc w:val="center"/>
        <w:tblLook w:val="04A0" w:firstRow="1" w:lastRow="0" w:firstColumn="1" w:lastColumn="0" w:noHBand="0" w:noVBand="1"/>
      </w:tblPr>
      <w:tblGrid>
        <w:gridCol w:w="335"/>
        <w:gridCol w:w="1811"/>
        <w:gridCol w:w="979"/>
        <w:gridCol w:w="975"/>
        <w:gridCol w:w="1412"/>
        <w:gridCol w:w="946"/>
        <w:gridCol w:w="946"/>
      </w:tblGrid>
      <w:tr w:rsidR="00594BFE" w14:paraId="7260C8F7" w14:textId="77777777" w:rsidTr="00594BFE">
        <w:trPr>
          <w:trHeight w:val="315"/>
          <w:jc w:val="center"/>
        </w:trPr>
        <w:tc>
          <w:tcPr>
            <w:tcW w:w="7228" w:type="dxa"/>
            <w:gridSpan w:val="7"/>
            <w:vAlign w:val="center"/>
            <w:hideMark/>
          </w:tcPr>
          <w:p w14:paraId="545595CD" w14:textId="77777777" w:rsidR="00594BFE" w:rsidRDefault="00594BFE">
            <w:pPr>
              <w:spacing w:line="276" w:lineRule="auto"/>
              <w:jc w:val="center"/>
              <w:rPr>
                <w:bCs/>
                <w:color w:val="000000"/>
                <w:sz w:val="22"/>
                <w:szCs w:val="22"/>
              </w:rPr>
            </w:pPr>
            <w:bookmarkStart w:id="0" w:name="_Hlk66539928"/>
            <w:proofErr w:type="spellStart"/>
            <w:r>
              <w:rPr>
                <w:bCs/>
                <w:i/>
                <w:color w:val="000000"/>
                <w:sz w:val="22"/>
                <w:szCs w:val="22"/>
              </w:rPr>
              <w:t>Coefficients</w:t>
            </w:r>
            <w:r>
              <w:rPr>
                <w:bCs/>
                <w:i/>
                <w:color w:val="000000"/>
                <w:sz w:val="22"/>
                <w:szCs w:val="22"/>
                <w:vertAlign w:val="superscript"/>
              </w:rPr>
              <w:t>a</w:t>
            </w:r>
            <w:proofErr w:type="spellEnd"/>
          </w:p>
        </w:tc>
      </w:tr>
      <w:tr w:rsidR="00594BFE" w14:paraId="4A934F11" w14:textId="77777777" w:rsidTr="00594BFE">
        <w:trPr>
          <w:trHeight w:val="591"/>
          <w:jc w:val="center"/>
        </w:trPr>
        <w:tc>
          <w:tcPr>
            <w:tcW w:w="2094"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14:paraId="060A905D" w14:textId="77777777" w:rsidR="00594BFE" w:rsidRDefault="00594BFE">
            <w:pPr>
              <w:spacing w:line="276" w:lineRule="auto"/>
              <w:rPr>
                <w:color w:val="000000"/>
                <w:sz w:val="22"/>
                <w:szCs w:val="22"/>
              </w:rPr>
            </w:pPr>
            <w:r>
              <w:rPr>
                <w:color w:val="000000"/>
                <w:sz w:val="22"/>
                <w:szCs w:val="22"/>
              </w:rPr>
              <w:t>Model</w:t>
            </w:r>
          </w:p>
        </w:tc>
        <w:tc>
          <w:tcPr>
            <w:tcW w:w="1908" w:type="dxa"/>
            <w:gridSpan w:val="2"/>
            <w:tcBorders>
              <w:top w:val="single" w:sz="12" w:space="0" w:color="000000"/>
              <w:left w:val="nil"/>
              <w:bottom w:val="single" w:sz="4" w:space="0" w:color="000000"/>
              <w:right w:val="single" w:sz="4" w:space="0" w:color="000000"/>
            </w:tcBorders>
            <w:vAlign w:val="bottom"/>
            <w:hideMark/>
          </w:tcPr>
          <w:p w14:paraId="5E50F129" w14:textId="77777777" w:rsidR="00594BFE" w:rsidRDefault="00594BFE">
            <w:pPr>
              <w:spacing w:line="276" w:lineRule="auto"/>
              <w:jc w:val="center"/>
              <w:rPr>
                <w:i/>
                <w:color w:val="000000"/>
                <w:sz w:val="22"/>
                <w:szCs w:val="22"/>
              </w:rPr>
            </w:pPr>
            <w:r>
              <w:rPr>
                <w:i/>
                <w:color w:val="000000"/>
                <w:sz w:val="22"/>
                <w:szCs w:val="22"/>
              </w:rPr>
              <w:t>Unstandardized Coefficients</w:t>
            </w:r>
          </w:p>
        </w:tc>
        <w:tc>
          <w:tcPr>
            <w:tcW w:w="1378" w:type="dxa"/>
            <w:tcBorders>
              <w:top w:val="single" w:sz="12" w:space="0" w:color="000000"/>
              <w:left w:val="nil"/>
              <w:bottom w:val="single" w:sz="4" w:space="0" w:color="000000"/>
              <w:right w:val="single" w:sz="4" w:space="0" w:color="000000"/>
            </w:tcBorders>
            <w:vAlign w:val="bottom"/>
            <w:hideMark/>
          </w:tcPr>
          <w:p w14:paraId="6240A6A2" w14:textId="77777777" w:rsidR="00594BFE" w:rsidRDefault="00594BFE">
            <w:pPr>
              <w:spacing w:line="276" w:lineRule="auto"/>
              <w:jc w:val="center"/>
              <w:rPr>
                <w:i/>
                <w:color w:val="000000"/>
                <w:sz w:val="22"/>
                <w:szCs w:val="22"/>
              </w:rPr>
            </w:pPr>
            <w:r>
              <w:rPr>
                <w:i/>
                <w:color w:val="000000"/>
                <w:sz w:val="22"/>
                <w:szCs w:val="22"/>
              </w:rPr>
              <w:t>Standardized Coefficients</w:t>
            </w:r>
          </w:p>
        </w:tc>
        <w:tc>
          <w:tcPr>
            <w:tcW w:w="924" w:type="dxa"/>
            <w:vMerge w:val="restart"/>
            <w:tcBorders>
              <w:top w:val="single" w:sz="12" w:space="0" w:color="000000"/>
              <w:left w:val="single" w:sz="4" w:space="0" w:color="000000"/>
              <w:bottom w:val="single" w:sz="12" w:space="0" w:color="000000"/>
              <w:right w:val="single" w:sz="4" w:space="0" w:color="000000"/>
            </w:tcBorders>
            <w:vAlign w:val="bottom"/>
            <w:hideMark/>
          </w:tcPr>
          <w:p w14:paraId="65456E8A" w14:textId="77777777" w:rsidR="00594BFE" w:rsidRDefault="00594BFE">
            <w:pPr>
              <w:spacing w:line="276" w:lineRule="auto"/>
              <w:jc w:val="center"/>
              <w:rPr>
                <w:color w:val="000000"/>
                <w:sz w:val="22"/>
                <w:szCs w:val="22"/>
              </w:rPr>
            </w:pPr>
            <w:r>
              <w:rPr>
                <w:color w:val="000000"/>
                <w:sz w:val="22"/>
                <w:szCs w:val="22"/>
              </w:rPr>
              <w:t>t</w:t>
            </w:r>
          </w:p>
        </w:tc>
        <w:tc>
          <w:tcPr>
            <w:tcW w:w="924" w:type="dxa"/>
            <w:vMerge w:val="restart"/>
            <w:tcBorders>
              <w:top w:val="single" w:sz="12" w:space="0" w:color="000000"/>
              <w:left w:val="single" w:sz="4" w:space="0" w:color="000000"/>
              <w:bottom w:val="single" w:sz="12" w:space="0" w:color="000000"/>
              <w:right w:val="single" w:sz="12" w:space="0" w:color="000000"/>
            </w:tcBorders>
            <w:vAlign w:val="bottom"/>
            <w:hideMark/>
          </w:tcPr>
          <w:p w14:paraId="33AE8E3B" w14:textId="77777777" w:rsidR="00594BFE" w:rsidRDefault="00594BFE">
            <w:pPr>
              <w:spacing w:line="276" w:lineRule="auto"/>
              <w:jc w:val="center"/>
              <w:rPr>
                <w:color w:val="000000"/>
                <w:sz w:val="22"/>
                <w:szCs w:val="22"/>
              </w:rPr>
            </w:pPr>
            <w:r>
              <w:rPr>
                <w:color w:val="000000"/>
                <w:sz w:val="22"/>
                <w:szCs w:val="22"/>
              </w:rPr>
              <w:t>Sig.</w:t>
            </w:r>
          </w:p>
        </w:tc>
      </w:tr>
      <w:tr w:rsidR="00594BFE" w14:paraId="4261E027" w14:textId="77777777" w:rsidTr="00594BFE">
        <w:trPr>
          <w:trHeight w:val="315"/>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14:paraId="104D0CA8" w14:textId="77777777" w:rsidR="00594BFE" w:rsidRDefault="00594BFE">
            <w:pPr>
              <w:spacing w:line="276" w:lineRule="auto"/>
              <w:rPr>
                <w:color w:val="000000"/>
                <w:sz w:val="22"/>
                <w:szCs w:val="22"/>
              </w:rPr>
            </w:pPr>
          </w:p>
        </w:tc>
        <w:tc>
          <w:tcPr>
            <w:tcW w:w="956" w:type="dxa"/>
            <w:tcBorders>
              <w:top w:val="nil"/>
              <w:left w:val="nil"/>
              <w:bottom w:val="single" w:sz="12" w:space="0" w:color="000000"/>
              <w:right w:val="single" w:sz="4" w:space="0" w:color="000000"/>
            </w:tcBorders>
            <w:vAlign w:val="bottom"/>
            <w:hideMark/>
          </w:tcPr>
          <w:p w14:paraId="76EB3576" w14:textId="77777777" w:rsidR="00594BFE" w:rsidRDefault="00594BFE">
            <w:pPr>
              <w:spacing w:line="276" w:lineRule="auto"/>
              <w:jc w:val="center"/>
              <w:rPr>
                <w:color w:val="000000"/>
                <w:sz w:val="22"/>
                <w:szCs w:val="22"/>
              </w:rPr>
            </w:pPr>
            <w:r>
              <w:rPr>
                <w:color w:val="000000"/>
                <w:sz w:val="22"/>
                <w:szCs w:val="22"/>
              </w:rPr>
              <w:t>B</w:t>
            </w:r>
          </w:p>
        </w:tc>
        <w:tc>
          <w:tcPr>
            <w:tcW w:w="952" w:type="dxa"/>
            <w:tcBorders>
              <w:top w:val="nil"/>
              <w:left w:val="nil"/>
              <w:bottom w:val="single" w:sz="12" w:space="0" w:color="000000"/>
              <w:right w:val="single" w:sz="4" w:space="0" w:color="000000"/>
            </w:tcBorders>
            <w:vAlign w:val="bottom"/>
            <w:hideMark/>
          </w:tcPr>
          <w:p w14:paraId="386EE50E" w14:textId="77777777" w:rsidR="00594BFE" w:rsidRDefault="00594BFE">
            <w:pPr>
              <w:spacing w:line="276" w:lineRule="auto"/>
              <w:jc w:val="center"/>
              <w:rPr>
                <w:color w:val="000000"/>
                <w:sz w:val="22"/>
                <w:szCs w:val="22"/>
              </w:rPr>
            </w:pPr>
            <w:r>
              <w:rPr>
                <w:color w:val="000000"/>
                <w:sz w:val="22"/>
                <w:szCs w:val="22"/>
              </w:rPr>
              <w:t>Std. Error</w:t>
            </w:r>
          </w:p>
        </w:tc>
        <w:tc>
          <w:tcPr>
            <w:tcW w:w="1378" w:type="dxa"/>
            <w:tcBorders>
              <w:top w:val="nil"/>
              <w:left w:val="nil"/>
              <w:bottom w:val="single" w:sz="12" w:space="0" w:color="000000"/>
              <w:right w:val="single" w:sz="4" w:space="0" w:color="000000"/>
            </w:tcBorders>
            <w:vAlign w:val="bottom"/>
            <w:hideMark/>
          </w:tcPr>
          <w:p w14:paraId="1156273A" w14:textId="77777777" w:rsidR="00594BFE" w:rsidRDefault="00594BFE">
            <w:pPr>
              <w:spacing w:line="276" w:lineRule="auto"/>
              <w:jc w:val="center"/>
              <w:rPr>
                <w:color w:val="000000"/>
                <w:sz w:val="22"/>
                <w:szCs w:val="22"/>
              </w:rPr>
            </w:pPr>
            <w:r>
              <w:rPr>
                <w:color w:val="000000"/>
                <w:sz w:val="22"/>
                <w:szCs w:val="22"/>
              </w:rPr>
              <w:t>Beta</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12B8715" w14:textId="77777777" w:rsidR="00594BFE" w:rsidRDefault="00594BFE">
            <w:pPr>
              <w:spacing w:line="276" w:lineRule="auto"/>
              <w:rPr>
                <w:color w:val="000000"/>
                <w:sz w:val="22"/>
                <w:szCs w:val="22"/>
              </w:rPr>
            </w:pP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14:paraId="6DE9EE24" w14:textId="77777777" w:rsidR="00594BFE" w:rsidRDefault="00594BFE">
            <w:pPr>
              <w:spacing w:line="276" w:lineRule="auto"/>
              <w:rPr>
                <w:color w:val="000000"/>
                <w:sz w:val="22"/>
                <w:szCs w:val="22"/>
              </w:rPr>
            </w:pPr>
          </w:p>
        </w:tc>
      </w:tr>
      <w:tr w:rsidR="00594BFE" w14:paraId="6238C590" w14:textId="77777777" w:rsidTr="00594BFE">
        <w:trPr>
          <w:trHeight w:val="315"/>
          <w:jc w:val="center"/>
        </w:trPr>
        <w:tc>
          <w:tcPr>
            <w:tcW w:w="326" w:type="dxa"/>
            <w:vMerge w:val="restart"/>
            <w:tcBorders>
              <w:top w:val="nil"/>
              <w:left w:val="single" w:sz="12" w:space="0" w:color="000000"/>
              <w:bottom w:val="single" w:sz="12" w:space="0" w:color="000000"/>
              <w:right w:val="nil"/>
            </w:tcBorders>
            <w:noWrap/>
            <w:hideMark/>
          </w:tcPr>
          <w:p w14:paraId="3FE1026C" w14:textId="77777777" w:rsidR="00594BFE" w:rsidRDefault="00594BFE">
            <w:pPr>
              <w:spacing w:line="276" w:lineRule="auto"/>
              <w:rPr>
                <w:color w:val="000000"/>
                <w:sz w:val="22"/>
                <w:szCs w:val="22"/>
              </w:rPr>
            </w:pPr>
            <w:r>
              <w:rPr>
                <w:color w:val="000000"/>
                <w:sz w:val="22"/>
                <w:szCs w:val="22"/>
              </w:rPr>
              <w:t>1</w:t>
            </w:r>
          </w:p>
        </w:tc>
        <w:tc>
          <w:tcPr>
            <w:tcW w:w="1768" w:type="dxa"/>
            <w:tcBorders>
              <w:top w:val="nil"/>
              <w:left w:val="nil"/>
              <w:bottom w:val="nil"/>
              <w:right w:val="single" w:sz="12" w:space="0" w:color="000000"/>
            </w:tcBorders>
            <w:hideMark/>
          </w:tcPr>
          <w:p w14:paraId="3626C34D" w14:textId="77777777" w:rsidR="00594BFE" w:rsidRDefault="00594BFE">
            <w:pPr>
              <w:spacing w:line="276" w:lineRule="auto"/>
              <w:rPr>
                <w:color w:val="000000"/>
                <w:sz w:val="22"/>
                <w:szCs w:val="22"/>
              </w:rPr>
            </w:pPr>
            <w:r>
              <w:rPr>
                <w:color w:val="000000"/>
                <w:sz w:val="22"/>
                <w:szCs w:val="22"/>
              </w:rPr>
              <w:t>(</w:t>
            </w:r>
            <w:r>
              <w:rPr>
                <w:i/>
                <w:color w:val="000000"/>
                <w:sz w:val="22"/>
                <w:szCs w:val="22"/>
              </w:rPr>
              <w:t>Constant</w:t>
            </w:r>
            <w:r>
              <w:rPr>
                <w:color w:val="000000"/>
                <w:sz w:val="22"/>
                <w:szCs w:val="22"/>
              </w:rPr>
              <w:t>)</w:t>
            </w:r>
          </w:p>
        </w:tc>
        <w:tc>
          <w:tcPr>
            <w:tcW w:w="956" w:type="dxa"/>
            <w:tcBorders>
              <w:top w:val="nil"/>
              <w:left w:val="nil"/>
              <w:bottom w:val="nil"/>
              <w:right w:val="single" w:sz="4" w:space="0" w:color="000000"/>
            </w:tcBorders>
            <w:noWrap/>
            <w:vAlign w:val="center"/>
            <w:hideMark/>
          </w:tcPr>
          <w:p w14:paraId="081F2131" w14:textId="77777777" w:rsidR="00594BFE" w:rsidRDefault="00594BFE">
            <w:pPr>
              <w:spacing w:line="276" w:lineRule="auto"/>
              <w:jc w:val="right"/>
              <w:rPr>
                <w:color w:val="000000"/>
                <w:sz w:val="22"/>
                <w:szCs w:val="22"/>
              </w:rPr>
            </w:pPr>
            <w:r>
              <w:rPr>
                <w:color w:val="000000"/>
                <w:sz w:val="22"/>
                <w:szCs w:val="22"/>
              </w:rPr>
              <w:t>31.186</w:t>
            </w:r>
          </w:p>
        </w:tc>
        <w:tc>
          <w:tcPr>
            <w:tcW w:w="952" w:type="dxa"/>
            <w:tcBorders>
              <w:top w:val="nil"/>
              <w:left w:val="nil"/>
              <w:bottom w:val="nil"/>
              <w:right w:val="single" w:sz="4" w:space="0" w:color="000000"/>
            </w:tcBorders>
            <w:noWrap/>
            <w:vAlign w:val="center"/>
            <w:hideMark/>
          </w:tcPr>
          <w:p w14:paraId="2D48FB77" w14:textId="77777777" w:rsidR="00594BFE" w:rsidRDefault="00594BFE">
            <w:pPr>
              <w:spacing w:line="276" w:lineRule="auto"/>
              <w:jc w:val="right"/>
              <w:rPr>
                <w:color w:val="000000"/>
                <w:sz w:val="22"/>
                <w:szCs w:val="22"/>
              </w:rPr>
            </w:pPr>
            <w:r>
              <w:rPr>
                <w:color w:val="000000"/>
                <w:sz w:val="22"/>
                <w:szCs w:val="22"/>
              </w:rPr>
              <w:t>33.851</w:t>
            </w:r>
          </w:p>
        </w:tc>
        <w:tc>
          <w:tcPr>
            <w:tcW w:w="1378" w:type="dxa"/>
            <w:tcBorders>
              <w:top w:val="nil"/>
              <w:left w:val="nil"/>
              <w:bottom w:val="nil"/>
              <w:right w:val="single" w:sz="4" w:space="0" w:color="000000"/>
            </w:tcBorders>
            <w:vAlign w:val="center"/>
            <w:hideMark/>
          </w:tcPr>
          <w:p w14:paraId="63E3D394" w14:textId="77777777" w:rsidR="00594BFE" w:rsidRDefault="00594BFE">
            <w:pPr>
              <w:spacing w:line="276" w:lineRule="auto"/>
              <w:rPr>
                <w:color w:val="000000"/>
                <w:sz w:val="22"/>
                <w:szCs w:val="22"/>
              </w:rPr>
            </w:pPr>
            <w:r>
              <w:rPr>
                <w:color w:val="000000"/>
                <w:sz w:val="22"/>
                <w:szCs w:val="22"/>
              </w:rPr>
              <w:t> </w:t>
            </w:r>
          </w:p>
        </w:tc>
        <w:tc>
          <w:tcPr>
            <w:tcW w:w="924" w:type="dxa"/>
            <w:tcBorders>
              <w:top w:val="nil"/>
              <w:left w:val="nil"/>
              <w:bottom w:val="nil"/>
              <w:right w:val="single" w:sz="4" w:space="0" w:color="000000"/>
            </w:tcBorders>
            <w:noWrap/>
            <w:vAlign w:val="center"/>
            <w:hideMark/>
          </w:tcPr>
          <w:p w14:paraId="3638BC51" w14:textId="77777777" w:rsidR="00594BFE" w:rsidRDefault="00594BFE">
            <w:pPr>
              <w:spacing w:line="276" w:lineRule="auto"/>
              <w:jc w:val="right"/>
              <w:rPr>
                <w:color w:val="000000"/>
                <w:sz w:val="22"/>
                <w:szCs w:val="22"/>
              </w:rPr>
            </w:pPr>
            <w:r>
              <w:rPr>
                <w:color w:val="000000"/>
                <w:sz w:val="22"/>
                <w:szCs w:val="22"/>
              </w:rPr>
              <w:t>.921</w:t>
            </w:r>
          </w:p>
        </w:tc>
        <w:tc>
          <w:tcPr>
            <w:tcW w:w="924" w:type="dxa"/>
            <w:tcBorders>
              <w:top w:val="nil"/>
              <w:left w:val="nil"/>
              <w:bottom w:val="nil"/>
              <w:right w:val="single" w:sz="12" w:space="0" w:color="000000"/>
            </w:tcBorders>
            <w:noWrap/>
            <w:vAlign w:val="center"/>
            <w:hideMark/>
          </w:tcPr>
          <w:p w14:paraId="399D4A51" w14:textId="77777777" w:rsidR="00594BFE" w:rsidRDefault="00594BFE">
            <w:pPr>
              <w:spacing w:line="276" w:lineRule="auto"/>
              <w:jc w:val="right"/>
              <w:rPr>
                <w:color w:val="000000"/>
                <w:sz w:val="22"/>
                <w:szCs w:val="22"/>
              </w:rPr>
            </w:pPr>
            <w:r>
              <w:rPr>
                <w:color w:val="000000"/>
                <w:sz w:val="22"/>
                <w:szCs w:val="22"/>
              </w:rPr>
              <w:t>.360</w:t>
            </w:r>
          </w:p>
        </w:tc>
      </w:tr>
      <w:tr w:rsidR="00594BFE" w14:paraId="665CA988" w14:textId="77777777" w:rsidTr="00594BFE">
        <w:trPr>
          <w:trHeight w:val="525"/>
          <w:jc w:val="center"/>
        </w:trPr>
        <w:tc>
          <w:tcPr>
            <w:tcW w:w="0" w:type="auto"/>
            <w:vMerge/>
            <w:tcBorders>
              <w:top w:val="nil"/>
              <w:left w:val="single" w:sz="12" w:space="0" w:color="000000"/>
              <w:bottom w:val="single" w:sz="12" w:space="0" w:color="000000"/>
              <w:right w:val="nil"/>
            </w:tcBorders>
            <w:vAlign w:val="center"/>
            <w:hideMark/>
          </w:tcPr>
          <w:p w14:paraId="370011BC" w14:textId="77777777" w:rsidR="00594BFE" w:rsidRDefault="00594BFE">
            <w:pPr>
              <w:spacing w:line="276" w:lineRule="auto"/>
              <w:rPr>
                <w:color w:val="000000"/>
                <w:sz w:val="22"/>
                <w:szCs w:val="22"/>
              </w:rPr>
            </w:pPr>
          </w:p>
        </w:tc>
        <w:tc>
          <w:tcPr>
            <w:tcW w:w="1768" w:type="dxa"/>
            <w:tcBorders>
              <w:top w:val="nil"/>
              <w:left w:val="nil"/>
              <w:bottom w:val="single" w:sz="12" w:space="0" w:color="000000"/>
              <w:right w:val="single" w:sz="12" w:space="0" w:color="000000"/>
            </w:tcBorders>
            <w:hideMark/>
          </w:tcPr>
          <w:p w14:paraId="18B52CC5" w14:textId="77777777" w:rsidR="00594BFE" w:rsidRDefault="00594BFE">
            <w:pPr>
              <w:spacing w:line="276" w:lineRule="auto"/>
              <w:rPr>
                <w:color w:val="000000"/>
                <w:sz w:val="22"/>
                <w:szCs w:val="22"/>
              </w:rPr>
            </w:pPr>
            <w:proofErr w:type="spellStart"/>
            <w:r>
              <w:rPr>
                <w:color w:val="000000"/>
                <w:sz w:val="22"/>
                <w:szCs w:val="22"/>
              </w:rPr>
              <w:t>Transformasional</w:t>
            </w:r>
            <w:proofErr w:type="spellEnd"/>
          </w:p>
        </w:tc>
        <w:tc>
          <w:tcPr>
            <w:tcW w:w="956" w:type="dxa"/>
            <w:tcBorders>
              <w:top w:val="nil"/>
              <w:left w:val="nil"/>
              <w:bottom w:val="single" w:sz="12" w:space="0" w:color="000000"/>
              <w:right w:val="single" w:sz="4" w:space="0" w:color="000000"/>
            </w:tcBorders>
            <w:noWrap/>
            <w:vAlign w:val="center"/>
            <w:hideMark/>
          </w:tcPr>
          <w:p w14:paraId="79834260" w14:textId="77777777" w:rsidR="00594BFE" w:rsidRDefault="00594BFE">
            <w:pPr>
              <w:spacing w:line="276" w:lineRule="auto"/>
              <w:jc w:val="right"/>
              <w:rPr>
                <w:color w:val="000000"/>
                <w:sz w:val="22"/>
                <w:szCs w:val="22"/>
              </w:rPr>
            </w:pPr>
            <w:r>
              <w:rPr>
                <w:color w:val="000000"/>
                <w:sz w:val="22"/>
                <w:szCs w:val="22"/>
              </w:rPr>
              <w:t>.179</w:t>
            </w:r>
          </w:p>
        </w:tc>
        <w:tc>
          <w:tcPr>
            <w:tcW w:w="952" w:type="dxa"/>
            <w:tcBorders>
              <w:top w:val="nil"/>
              <w:left w:val="nil"/>
              <w:bottom w:val="single" w:sz="12" w:space="0" w:color="000000"/>
              <w:right w:val="single" w:sz="4" w:space="0" w:color="000000"/>
            </w:tcBorders>
            <w:noWrap/>
            <w:vAlign w:val="center"/>
            <w:hideMark/>
          </w:tcPr>
          <w:p w14:paraId="3B9661A6" w14:textId="77777777" w:rsidR="00594BFE" w:rsidRDefault="00594BFE">
            <w:pPr>
              <w:spacing w:line="276" w:lineRule="auto"/>
              <w:jc w:val="right"/>
              <w:rPr>
                <w:color w:val="000000"/>
                <w:sz w:val="22"/>
                <w:szCs w:val="22"/>
              </w:rPr>
            </w:pPr>
            <w:r>
              <w:rPr>
                <w:color w:val="000000"/>
                <w:sz w:val="22"/>
                <w:szCs w:val="22"/>
              </w:rPr>
              <w:t>.252</w:t>
            </w:r>
          </w:p>
        </w:tc>
        <w:tc>
          <w:tcPr>
            <w:tcW w:w="1378" w:type="dxa"/>
            <w:tcBorders>
              <w:top w:val="nil"/>
              <w:left w:val="nil"/>
              <w:bottom w:val="single" w:sz="12" w:space="0" w:color="000000"/>
              <w:right w:val="single" w:sz="4" w:space="0" w:color="000000"/>
            </w:tcBorders>
            <w:noWrap/>
            <w:vAlign w:val="center"/>
            <w:hideMark/>
          </w:tcPr>
          <w:p w14:paraId="132CF20D" w14:textId="77777777" w:rsidR="00594BFE" w:rsidRDefault="00594BFE">
            <w:pPr>
              <w:spacing w:line="276" w:lineRule="auto"/>
              <w:jc w:val="right"/>
              <w:rPr>
                <w:color w:val="000000"/>
                <w:sz w:val="22"/>
                <w:szCs w:val="22"/>
              </w:rPr>
            </w:pPr>
            <w:r>
              <w:rPr>
                <w:color w:val="000000"/>
                <w:sz w:val="22"/>
                <w:szCs w:val="22"/>
              </w:rPr>
              <w:t>.086</w:t>
            </w:r>
          </w:p>
        </w:tc>
        <w:tc>
          <w:tcPr>
            <w:tcW w:w="924" w:type="dxa"/>
            <w:tcBorders>
              <w:top w:val="nil"/>
              <w:left w:val="nil"/>
              <w:bottom w:val="single" w:sz="12" w:space="0" w:color="000000"/>
              <w:right w:val="single" w:sz="4" w:space="0" w:color="000000"/>
            </w:tcBorders>
            <w:noWrap/>
            <w:vAlign w:val="center"/>
            <w:hideMark/>
          </w:tcPr>
          <w:p w14:paraId="3E4EA0E8" w14:textId="77777777" w:rsidR="00594BFE" w:rsidRDefault="00594BFE">
            <w:pPr>
              <w:spacing w:line="276" w:lineRule="auto"/>
              <w:jc w:val="right"/>
              <w:rPr>
                <w:color w:val="000000"/>
                <w:sz w:val="22"/>
                <w:szCs w:val="22"/>
              </w:rPr>
            </w:pPr>
            <w:r>
              <w:rPr>
                <w:color w:val="000000"/>
                <w:sz w:val="22"/>
                <w:szCs w:val="22"/>
              </w:rPr>
              <w:t>.710</w:t>
            </w:r>
          </w:p>
        </w:tc>
        <w:tc>
          <w:tcPr>
            <w:tcW w:w="924" w:type="dxa"/>
            <w:tcBorders>
              <w:top w:val="nil"/>
              <w:left w:val="nil"/>
              <w:bottom w:val="single" w:sz="12" w:space="0" w:color="000000"/>
              <w:right w:val="single" w:sz="12" w:space="0" w:color="000000"/>
            </w:tcBorders>
            <w:noWrap/>
            <w:vAlign w:val="center"/>
            <w:hideMark/>
          </w:tcPr>
          <w:p w14:paraId="697FC95B" w14:textId="77777777" w:rsidR="00594BFE" w:rsidRDefault="00594BFE">
            <w:pPr>
              <w:spacing w:line="276" w:lineRule="auto"/>
              <w:jc w:val="right"/>
              <w:rPr>
                <w:color w:val="000000"/>
                <w:sz w:val="22"/>
                <w:szCs w:val="22"/>
              </w:rPr>
            </w:pPr>
            <w:r>
              <w:rPr>
                <w:color w:val="000000"/>
                <w:sz w:val="22"/>
                <w:szCs w:val="22"/>
              </w:rPr>
              <w:t>.480</w:t>
            </w:r>
          </w:p>
        </w:tc>
      </w:tr>
      <w:tr w:rsidR="00594BFE" w14:paraId="4878289F" w14:textId="77777777" w:rsidTr="00594BFE">
        <w:trPr>
          <w:trHeight w:val="315"/>
          <w:jc w:val="center"/>
        </w:trPr>
        <w:tc>
          <w:tcPr>
            <w:tcW w:w="7228" w:type="dxa"/>
            <w:gridSpan w:val="7"/>
            <w:hideMark/>
          </w:tcPr>
          <w:p w14:paraId="0BE0C1D1" w14:textId="77777777" w:rsidR="00594BFE" w:rsidRDefault="00594BFE">
            <w:pPr>
              <w:spacing w:line="276" w:lineRule="auto"/>
              <w:rPr>
                <w:color w:val="000000"/>
                <w:sz w:val="22"/>
                <w:szCs w:val="22"/>
              </w:rPr>
            </w:pPr>
            <w:r>
              <w:rPr>
                <w:color w:val="000000"/>
                <w:sz w:val="22"/>
                <w:szCs w:val="22"/>
              </w:rPr>
              <w:t xml:space="preserve">a. </w:t>
            </w:r>
            <w:r>
              <w:rPr>
                <w:color w:val="000000"/>
                <w:sz w:val="20"/>
                <w:szCs w:val="22"/>
              </w:rPr>
              <w:t>Dependent Variable: Kinerja</w:t>
            </w:r>
          </w:p>
        </w:tc>
      </w:tr>
    </w:tbl>
    <w:tbl>
      <w:tblPr>
        <w:tblpPr w:leftFromText="180" w:rightFromText="180" w:bottomFromText="200" w:vertAnchor="text" w:horzAnchor="margin" w:tblpX="270" w:tblpY="81"/>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25"/>
        <w:gridCol w:w="1009"/>
        <w:gridCol w:w="1085"/>
        <w:gridCol w:w="1469"/>
        <w:gridCol w:w="1469"/>
        <w:gridCol w:w="1823"/>
      </w:tblGrid>
      <w:tr w:rsidR="00594BFE" w14:paraId="5C3AEFAB" w14:textId="77777777" w:rsidTr="00594BFE">
        <w:trPr>
          <w:cantSplit/>
        </w:trPr>
        <w:tc>
          <w:tcPr>
            <w:tcW w:w="7380" w:type="dxa"/>
            <w:gridSpan w:val="6"/>
            <w:tcBorders>
              <w:top w:val="nil"/>
              <w:left w:val="nil"/>
              <w:bottom w:val="nil"/>
              <w:right w:val="nil"/>
            </w:tcBorders>
            <w:shd w:val="clear" w:color="auto" w:fill="FFFFFF"/>
            <w:vAlign w:val="center"/>
            <w:hideMark/>
          </w:tcPr>
          <w:bookmarkEnd w:id="0"/>
          <w:p w14:paraId="44BB305B" w14:textId="77777777" w:rsidR="00594BFE" w:rsidRDefault="00594BFE">
            <w:pPr>
              <w:autoSpaceDE w:val="0"/>
              <w:autoSpaceDN w:val="0"/>
              <w:adjustRightInd w:val="0"/>
              <w:spacing w:line="320" w:lineRule="atLeast"/>
              <w:ind w:left="60" w:right="60"/>
              <w:jc w:val="center"/>
              <w:rPr>
                <w:color w:val="000000"/>
                <w:sz w:val="22"/>
                <w:szCs w:val="22"/>
              </w:rPr>
            </w:pPr>
            <w:proofErr w:type="spellStart"/>
            <w:r>
              <w:rPr>
                <w:bCs/>
                <w:color w:val="000000"/>
                <w:sz w:val="22"/>
                <w:szCs w:val="22"/>
              </w:rPr>
              <w:t>Tabel</w:t>
            </w:r>
            <w:proofErr w:type="spellEnd"/>
            <w:r>
              <w:rPr>
                <w:bCs/>
                <w:color w:val="000000"/>
                <w:sz w:val="22"/>
                <w:szCs w:val="22"/>
              </w:rPr>
              <w:t xml:space="preserve"> 8. Model </w:t>
            </w:r>
            <w:proofErr w:type="spellStart"/>
            <w:r>
              <w:rPr>
                <w:bCs/>
                <w:i/>
                <w:color w:val="000000"/>
                <w:sz w:val="22"/>
                <w:szCs w:val="22"/>
              </w:rPr>
              <w:t>Summary</w:t>
            </w:r>
            <w:r>
              <w:rPr>
                <w:bCs/>
                <w:i/>
                <w:color w:val="000000"/>
                <w:sz w:val="22"/>
                <w:szCs w:val="22"/>
                <w:vertAlign w:val="superscript"/>
              </w:rPr>
              <w:t>b</w:t>
            </w:r>
            <w:proofErr w:type="spellEnd"/>
          </w:p>
        </w:tc>
      </w:tr>
      <w:tr w:rsidR="00594BFE" w14:paraId="3F70E4A2" w14:textId="77777777" w:rsidTr="00594BFE">
        <w:trPr>
          <w:cantSplit/>
        </w:trPr>
        <w:tc>
          <w:tcPr>
            <w:tcW w:w="52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5C096071"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Model</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6EC5A969"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R</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0012399"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R Square</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6BF6133"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Adjusted R Square</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700B957"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Std. Error of the Estimate</w:t>
            </w:r>
          </w:p>
        </w:tc>
        <w:tc>
          <w:tcPr>
            <w:tcW w:w="182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21D33A50"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Durbin-Watson</w:t>
            </w:r>
          </w:p>
        </w:tc>
      </w:tr>
      <w:tr w:rsidR="00594BFE" w14:paraId="221510BE" w14:textId="77777777" w:rsidTr="00594BFE">
        <w:trPr>
          <w:cantSplit/>
        </w:trPr>
        <w:tc>
          <w:tcPr>
            <w:tcW w:w="525" w:type="dxa"/>
            <w:tcBorders>
              <w:top w:val="single" w:sz="18" w:space="0" w:color="000000"/>
              <w:left w:val="single" w:sz="18" w:space="0" w:color="000000"/>
              <w:bottom w:val="single" w:sz="18" w:space="0" w:color="000000"/>
              <w:right w:val="single" w:sz="18" w:space="0" w:color="000000"/>
            </w:tcBorders>
            <w:shd w:val="clear" w:color="auto" w:fill="FFFFFF"/>
            <w:hideMark/>
          </w:tcPr>
          <w:p w14:paraId="68FFDEF6"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1</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3B19617A"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.086</w:t>
            </w:r>
            <w:r>
              <w:rPr>
                <w:color w:val="000000"/>
                <w:sz w:val="22"/>
                <w:szCs w:val="22"/>
                <w:vertAlign w:val="superscript"/>
              </w:rPr>
              <w:t>a</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7BD648E"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.007</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17C77042"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-.007</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92A5131"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5.867</w:t>
            </w:r>
          </w:p>
        </w:tc>
        <w:tc>
          <w:tcPr>
            <w:tcW w:w="1823"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4779AE00" w14:textId="77777777" w:rsidR="00594BFE" w:rsidRDefault="00594BFE">
            <w:pPr>
              <w:autoSpaceDE w:val="0"/>
              <w:autoSpaceDN w:val="0"/>
              <w:adjustRightInd w:val="0"/>
              <w:spacing w:line="320" w:lineRule="atLeast"/>
              <w:ind w:left="60" w:right="60"/>
              <w:jc w:val="center"/>
              <w:rPr>
                <w:color w:val="000000"/>
                <w:sz w:val="22"/>
                <w:szCs w:val="22"/>
              </w:rPr>
            </w:pPr>
            <w:r>
              <w:rPr>
                <w:color w:val="000000"/>
                <w:sz w:val="22"/>
                <w:szCs w:val="22"/>
              </w:rPr>
              <w:t>1.752</w:t>
            </w:r>
          </w:p>
        </w:tc>
      </w:tr>
      <w:tr w:rsidR="00594BFE" w14:paraId="54C5AE5F" w14:textId="77777777" w:rsidTr="00594BFE">
        <w:trPr>
          <w:cantSplit/>
        </w:trPr>
        <w:tc>
          <w:tcPr>
            <w:tcW w:w="7380" w:type="dxa"/>
            <w:gridSpan w:val="6"/>
            <w:tcBorders>
              <w:top w:val="nil"/>
              <w:left w:val="nil"/>
              <w:bottom w:val="nil"/>
              <w:right w:val="nil"/>
            </w:tcBorders>
            <w:shd w:val="clear" w:color="auto" w:fill="FFFFFF"/>
            <w:hideMark/>
          </w:tcPr>
          <w:p w14:paraId="1D2FFB3A" w14:textId="77777777" w:rsidR="00594BFE" w:rsidRDefault="00594BFE">
            <w:pPr>
              <w:autoSpaceDE w:val="0"/>
              <w:autoSpaceDN w:val="0"/>
              <w:adjustRightInd w:val="0"/>
              <w:spacing w:line="276" w:lineRule="auto"/>
              <w:ind w:left="60" w:right="60"/>
              <w:jc w:val="center"/>
              <w:rPr>
                <w:color w:val="000000"/>
                <w:sz w:val="20"/>
                <w:szCs w:val="22"/>
              </w:rPr>
            </w:pPr>
            <w:r>
              <w:rPr>
                <w:color w:val="000000"/>
                <w:sz w:val="20"/>
                <w:szCs w:val="22"/>
              </w:rPr>
              <w:t xml:space="preserve">a. Predictors: (Constant), </w:t>
            </w:r>
            <w:proofErr w:type="spellStart"/>
            <w:r>
              <w:rPr>
                <w:color w:val="000000"/>
                <w:sz w:val="20"/>
                <w:szCs w:val="22"/>
              </w:rPr>
              <w:t>Transformasional</w:t>
            </w:r>
            <w:proofErr w:type="spellEnd"/>
          </w:p>
        </w:tc>
      </w:tr>
      <w:tr w:rsidR="00594BFE" w14:paraId="226AA5ED" w14:textId="77777777" w:rsidTr="00594BFE">
        <w:trPr>
          <w:cantSplit/>
        </w:trPr>
        <w:tc>
          <w:tcPr>
            <w:tcW w:w="7380" w:type="dxa"/>
            <w:gridSpan w:val="6"/>
            <w:tcBorders>
              <w:top w:val="nil"/>
              <w:left w:val="nil"/>
              <w:bottom w:val="nil"/>
              <w:right w:val="nil"/>
            </w:tcBorders>
            <w:shd w:val="clear" w:color="auto" w:fill="FFFFFF"/>
          </w:tcPr>
          <w:p w14:paraId="3EBF453C" w14:textId="77777777" w:rsidR="00594BFE" w:rsidRDefault="00594BFE">
            <w:pPr>
              <w:autoSpaceDE w:val="0"/>
              <w:autoSpaceDN w:val="0"/>
              <w:adjustRightInd w:val="0"/>
              <w:spacing w:line="276" w:lineRule="auto"/>
              <w:ind w:left="60" w:right="60"/>
              <w:jc w:val="center"/>
              <w:rPr>
                <w:color w:val="000000"/>
                <w:sz w:val="20"/>
                <w:szCs w:val="22"/>
              </w:rPr>
            </w:pPr>
            <w:r>
              <w:rPr>
                <w:color w:val="000000"/>
                <w:sz w:val="20"/>
                <w:szCs w:val="22"/>
              </w:rPr>
              <w:t>b. Dependent Variable: Kinerja</w:t>
            </w:r>
          </w:p>
          <w:p w14:paraId="4ACFD6A7" w14:textId="77777777" w:rsidR="00594BFE" w:rsidRDefault="00594BFE">
            <w:pPr>
              <w:autoSpaceDE w:val="0"/>
              <w:autoSpaceDN w:val="0"/>
              <w:adjustRightInd w:val="0"/>
              <w:spacing w:line="276" w:lineRule="auto"/>
              <w:ind w:left="60" w:right="60"/>
              <w:jc w:val="center"/>
              <w:rPr>
                <w:color w:val="000000"/>
                <w:sz w:val="20"/>
                <w:szCs w:val="22"/>
              </w:rPr>
            </w:pPr>
          </w:p>
        </w:tc>
      </w:tr>
    </w:tbl>
    <w:p w14:paraId="706C4618" w14:textId="77777777" w:rsidR="00594BFE" w:rsidRDefault="00594BFE" w:rsidP="00594BFE">
      <w:pPr>
        <w:ind w:firstLine="720"/>
        <w:jc w:val="both"/>
        <w:rPr>
          <w:b/>
          <w:sz w:val="22"/>
          <w:szCs w:val="22"/>
        </w:rPr>
      </w:pPr>
      <w:proofErr w:type="spellStart"/>
      <w:r>
        <w:rPr>
          <w:sz w:val="22"/>
          <w:szCs w:val="22"/>
        </w:rPr>
        <w:t>Berdasarkan</w:t>
      </w:r>
      <w:proofErr w:type="spellEnd"/>
      <w:r>
        <w:rPr>
          <w:sz w:val="22"/>
          <w:szCs w:val="22"/>
        </w:rPr>
        <w:t xml:space="preserve"> </w:t>
      </w:r>
      <w:proofErr w:type="spellStart"/>
      <w:r>
        <w:rPr>
          <w:sz w:val="22"/>
          <w:szCs w:val="22"/>
        </w:rPr>
        <w:t>tabel</w:t>
      </w:r>
      <w:proofErr w:type="spellEnd"/>
      <w:r>
        <w:rPr>
          <w:sz w:val="22"/>
          <w:szCs w:val="22"/>
        </w:rPr>
        <w:t xml:space="preserve"> 7 dan 8 di </w:t>
      </w:r>
      <w:proofErr w:type="spellStart"/>
      <w:r>
        <w:rPr>
          <w:sz w:val="22"/>
          <w:szCs w:val="22"/>
        </w:rPr>
        <w:t>atas</w:t>
      </w:r>
      <w:proofErr w:type="spellEnd"/>
      <w:r>
        <w:rPr>
          <w:sz w:val="22"/>
          <w:szCs w:val="22"/>
        </w:rPr>
        <w:t xml:space="preserve">, </w:t>
      </w:r>
      <w:proofErr w:type="spellStart"/>
      <w:r>
        <w:rPr>
          <w:sz w:val="22"/>
          <w:szCs w:val="22"/>
        </w:rPr>
        <w:t>setelah</w:t>
      </w:r>
      <w:proofErr w:type="spellEnd"/>
      <w:r>
        <w:rPr>
          <w:sz w:val="22"/>
          <w:szCs w:val="22"/>
        </w:rPr>
        <w:t xml:space="preserve"> </w:t>
      </w:r>
      <w:proofErr w:type="spellStart"/>
      <w:r>
        <w:rPr>
          <w:sz w:val="22"/>
          <w:szCs w:val="22"/>
        </w:rPr>
        <w:t>dilakukan</w:t>
      </w:r>
      <w:proofErr w:type="spellEnd"/>
      <w:r>
        <w:rPr>
          <w:sz w:val="22"/>
          <w:szCs w:val="22"/>
        </w:rPr>
        <w:t xml:space="preserve"> uji </w:t>
      </w:r>
      <w:proofErr w:type="spellStart"/>
      <w:r>
        <w:rPr>
          <w:sz w:val="22"/>
          <w:szCs w:val="22"/>
        </w:rPr>
        <w:t>regresi</w:t>
      </w:r>
      <w:proofErr w:type="spellEnd"/>
      <w:r>
        <w:rPr>
          <w:sz w:val="22"/>
          <w:szCs w:val="22"/>
        </w:rPr>
        <w:t xml:space="preserve"> linier pada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positif</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Y= 31,186 + 0,179 X. </w:t>
      </w:r>
      <w:proofErr w:type="spellStart"/>
      <w:r>
        <w:rPr>
          <w:sz w:val="22"/>
          <w:szCs w:val="22"/>
        </w:rPr>
        <w:t>Kepemimpinan</w:t>
      </w:r>
      <w:proofErr w:type="spellEnd"/>
      <w:r>
        <w:rPr>
          <w:sz w:val="22"/>
          <w:szCs w:val="22"/>
        </w:rPr>
        <w:t xml:space="preserve"> </w:t>
      </w:r>
      <w:proofErr w:type="spellStart"/>
      <w:r>
        <w:rPr>
          <w:sz w:val="22"/>
          <w:szCs w:val="22"/>
        </w:rPr>
        <w:t>Transformasinal</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bebas</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simbol</w:t>
      </w:r>
      <w:proofErr w:type="spellEnd"/>
      <w:r>
        <w:rPr>
          <w:sz w:val="22"/>
          <w:szCs w:val="22"/>
        </w:rPr>
        <w:t xml:space="preserve"> X dan Kinerja </w:t>
      </w:r>
      <w:proofErr w:type="spellStart"/>
      <w:r>
        <w:rPr>
          <w:sz w:val="22"/>
          <w:szCs w:val="22"/>
        </w:rPr>
        <w:t>Pegawai</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terikat</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simbol</w:t>
      </w:r>
      <w:proofErr w:type="spellEnd"/>
      <w:r>
        <w:rPr>
          <w:sz w:val="22"/>
          <w:szCs w:val="22"/>
        </w:rPr>
        <w:t xml:space="preserve"> Y. </w:t>
      </w:r>
      <w:proofErr w:type="spellStart"/>
      <w:r>
        <w:rPr>
          <w:sz w:val="22"/>
          <w:szCs w:val="22"/>
        </w:rPr>
        <w:t>Berdasarkan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di </w:t>
      </w:r>
      <w:proofErr w:type="spellStart"/>
      <w:r>
        <w:rPr>
          <w:sz w:val="22"/>
          <w:szCs w:val="22"/>
        </w:rPr>
        <w:t>atas</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disimpulkan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semakin</w:t>
      </w:r>
      <w:proofErr w:type="spellEnd"/>
      <w:r>
        <w:rPr>
          <w:sz w:val="22"/>
          <w:szCs w:val="22"/>
        </w:rPr>
        <w:t xml:space="preserve"> </w:t>
      </w:r>
      <w:proofErr w:type="spellStart"/>
      <w:r>
        <w:rPr>
          <w:sz w:val="22"/>
          <w:szCs w:val="22"/>
        </w:rPr>
        <w:t>meningkatkannya</w:t>
      </w:r>
      <w:proofErr w:type="spellEnd"/>
      <w:r>
        <w:rPr>
          <w:sz w:val="22"/>
          <w:szCs w:val="22"/>
        </w:rPr>
        <w:t xml:space="preserve"> </w:t>
      </w:r>
      <w:proofErr w:type="spellStart"/>
      <w:r>
        <w:rPr>
          <w:sz w:val="22"/>
          <w:szCs w:val="22"/>
        </w:rPr>
        <w:t>kekuatan</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maka</w:t>
      </w:r>
      <w:proofErr w:type="spellEnd"/>
      <w:r>
        <w:rPr>
          <w:sz w:val="22"/>
          <w:szCs w:val="22"/>
        </w:rPr>
        <w:t xml:space="preserve"> </w:t>
      </w:r>
      <w:proofErr w:type="spellStart"/>
      <w:r>
        <w:rPr>
          <w:sz w:val="22"/>
          <w:szCs w:val="22"/>
        </w:rPr>
        <w:t>semakin</w:t>
      </w:r>
      <w:proofErr w:type="spellEnd"/>
      <w:r>
        <w:rPr>
          <w:sz w:val="22"/>
          <w:szCs w:val="22"/>
        </w:rPr>
        <w:t xml:space="preserve"> </w:t>
      </w:r>
      <w:proofErr w:type="spellStart"/>
      <w:r>
        <w:rPr>
          <w:sz w:val="22"/>
          <w:szCs w:val="22"/>
        </w:rPr>
        <w:t>meningkat</w:t>
      </w:r>
      <w:proofErr w:type="spellEnd"/>
      <w:r>
        <w:rPr>
          <w:sz w:val="22"/>
          <w:szCs w:val="22"/>
        </w:rPr>
        <w:t xml:space="preserve"> juga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Nilai </w:t>
      </w:r>
      <w:r>
        <w:rPr>
          <w:i/>
          <w:sz w:val="22"/>
          <w:szCs w:val="22"/>
        </w:rPr>
        <w:t>R Square</w:t>
      </w:r>
      <w:r>
        <w:rPr>
          <w:sz w:val="22"/>
          <w:szCs w:val="22"/>
        </w:rPr>
        <w:t xml:space="preserve"> yang </w:t>
      </w:r>
      <w:proofErr w:type="spellStart"/>
      <w:r>
        <w:rPr>
          <w:sz w:val="22"/>
          <w:szCs w:val="22"/>
        </w:rPr>
        <w:t>diperoleh</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sebesar</w:t>
      </w:r>
      <w:proofErr w:type="spellEnd"/>
      <w:r>
        <w:rPr>
          <w:sz w:val="22"/>
          <w:szCs w:val="22"/>
        </w:rPr>
        <w:t xml:space="preserve"> 0,007 yang </w:t>
      </w:r>
      <w:proofErr w:type="spellStart"/>
      <w:r>
        <w:rPr>
          <w:sz w:val="22"/>
          <w:szCs w:val="22"/>
        </w:rPr>
        <w:t>artinya</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kontribusi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sebesar</w:t>
      </w:r>
      <w:proofErr w:type="spellEnd"/>
      <w:r>
        <w:rPr>
          <w:sz w:val="22"/>
          <w:szCs w:val="22"/>
        </w:rPr>
        <w:t xml:space="preserve"> 0,7 % </w:t>
      </w:r>
      <w:proofErr w:type="spellStart"/>
      <w:r>
        <w:rPr>
          <w:sz w:val="22"/>
          <w:szCs w:val="22"/>
        </w:rPr>
        <w:t>terhadap</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yang </w:t>
      </w:r>
      <w:proofErr w:type="spellStart"/>
      <w:r>
        <w:rPr>
          <w:sz w:val="22"/>
          <w:szCs w:val="22"/>
        </w:rPr>
        <w:t>hasil</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dinilai</w:t>
      </w:r>
      <w:proofErr w:type="spellEnd"/>
      <w:r>
        <w:rPr>
          <w:sz w:val="22"/>
          <w:szCs w:val="22"/>
        </w:rPr>
        <w:t xml:space="preserve"> </w:t>
      </w:r>
      <w:proofErr w:type="spellStart"/>
      <w:r>
        <w:rPr>
          <w:sz w:val="22"/>
          <w:szCs w:val="22"/>
        </w:rPr>
        <w:t>tingkat</w:t>
      </w:r>
      <w:proofErr w:type="spellEnd"/>
      <w:r>
        <w:rPr>
          <w:sz w:val="22"/>
          <w:szCs w:val="22"/>
        </w:rPr>
        <w:t xml:space="preserve"> </w:t>
      </w:r>
      <w:proofErr w:type="spellStart"/>
      <w:r>
        <w:rPr>
          <w:sz w:val="22"/>
          <w:szCs w:val="22"/>
        </w:rPr>
        <w:t>pengaruhnya</w:t>
      </w:r>
      <w:proofErr w:type="spellEnd"/>
      <w:r>
        <w:rPr>
          <w:sz w:val="22"/>
          <w:szCs w:val="22"/>
        </w:rPr>
        <w:t xml:space="preserve"> </w:t>
      </w:r>
      <w:proofErr w:type="spellStart"/>
      <w:r>
        <w:rPr>
          <w:sz w:val="22"/>
          <w:szCs w:val="22"/>
        </w:rPr>
        <w:t>sangat</w:t>
      </w:r>
      <w:proofErr w:type="spellEnd"/>
      <w:r>
        <w:rPr>
          <w:sz w:val="22"/>
          <w:szCs w:val="22"/>
        </w:rPr>
        <w:t xml:space="preserve"> </w:t>
      </w:r>
      <w:proofErr w:type="spellStart"/>
      <w:r>
        <w:rPr>
          <w:sz w:val="22"/>
          <w:szCs w:val="22"/>
        </w:rPr>
        <w:t>rendah</w:t>
      </w:r>
      <w:proofErr w:type="spellEnd"/>
      <w:r>
        <w:rPr>
          <w:sz w:val="22"/>
          <w:szCs w:val="22"/>
        </w:rPr>
        <w:t>.</w:t>
      </w:r>
    </w:p>
    <w:p w14:paraId="04C9EE20" w14:textId="77777777" w:rsidR="00594BFE" w:rsidRDefault="00594BFE" w:rsidP="00594BFE">
      <w:pPr>
        <w:pStyle w:val="ListParagraph"/>
        <w:spacing w:after="0" w:line="240" w:lineRule="auto"/>
        <w:ind w:left="360" w:hanging="360"/>
        <w:jc w:val="center"/>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9. Uji </w:t>
      </w:r>
      <w:proofErr w:type="spellStart"/>
      <w:r>
        <w:rPr>
          <w:rFonts w:ascii="Times New Roman" w:hAnsi="Times New Roman" w:cs="Times New Roman"/>
          <w:lang w:val="en-US"/>
        </w:rPr>
        <w:t>Regresi</w:t>
      </w:r>
      <w:proofErr w:type="spellEnd"/>
      <w:r>
        <w:rPr>
          <w:rFonts w:ascii="Times New Roman" w:hAnsi="Times New Roman" w:cs="Times New Roman"/>
          <w:lang w:val="en-US"/>
        </w:rPr>
        <w:t xml:space="preserve"> Linier </w:t>
      </w:r>
      <w:proofErr w:type="spellStart"/>
      <w:r>
        <w:rPr>
          <w:rFonts w:ascii="Times New Roman" w:hAnsi="Times New Roman" w:cs="Times New Roman"/>
          <w:lang w:val="en-US"/>
        </w:rPr>
        <w:t>Kepemimpinan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
    <w:p w14:paraId="51C0E836" w14:textId="77777777" w:rsidR="00594BFE" w:rsidRDefault="00594BFE" w:rsidP="00594BFE">
      <w:pPr>
        <w:pStyle w:val="ListParagraph"/>
        <w:spacing w:after="0" w:line="240" w:lineRule="auto"/>
        <w:ind w:left="360" w:hanging="360"/>
        <w:jc w:val="center"/>
        <w:rPr>
          <w:rFonts w:ascii="Times New Roman" w:hAnsi="Times New Roman" w:cs="Times New Roman"/>
          <w:lang w:val="en-US"/>
        </w:rPr>
      </w:pPr>
      <w:r>
        <w:rPr>
          <w:rFonts w:ascii="Times New Roman" w:hAnsi="Times New Roman" w:cs="Times New Roman"/>
          <w:lang w:val="en-US"/>
        </w:rPr>
        <w:t xml:space="preserve">Kinerja </w:t>
      </w:r>
      <w:proofErr w:type="spellStart"/>
      <w:r>
        <w:rPr>
          <w:rFonts w:ascii="Times New Roman" w:hAnsi="Times New Roman" w:cs="Times New Roman"/>
          <w:lang w:val="en-US"/>
        </w:rPr>
        <w:t>Pegawai</w:t>
      </w:r>
      <w:proofErr w:type="spellEnd"/>
    </w:p>
    <w:tbl>
      <w:tblPr>
        <w:tblW w:w="7404" w:type="dxa"/>
        <w:jc w:val="center"/>
        <w:tblLook w:val="04A0" w:firstRow="1" w:lastRow="0" w:firstColumn="1" w:lastColumn="0" w:noHBand="0" w:noVBand="1"/>
      </w:tblPr>
      <w:tblGrid>
        <w:gridCol w:w="345"/>
        <w:gridCol w:w="1542"/>
        <w:gridCol w:w="1048"/>
        <w:gridCol w:w="1018"/>
        <w:gridCol w:w="1464"/>
        <w:gridCol w:w="1003"/>
        <w:gridCol w:w="984"/>
      </w:tblGrid>
      <w:tr w:rsidR="00594BFE" w14:paraId="44600B18" w14:textId="77777777" w:rsidTr="00594BFE">
        <w:trPr>
          <w:trHeight w:val="315"/>
          <w:jc w:val="center"/>
        </w:trPr>
        <w:tc>
          <w:tcPr>
            <w:tcW w:w="6969" w:type="dxa"/>
            <w:gridSpan w:val="7"/>
            <w:vAlign w:val="center"/>
            <w:hideMark/>
          </w:tcPr>
          <w:p w14:paraId="70994E5C" w14:textId="77777777" w:rsidR="00594BFE" w:rsidRDefault="00594BFE">
            <w:pPr>
              <w:spacing w:line="276" w:lineRule="auto"/>
              <w:jc w:val="center"/>
              <w:rPr>
                <w:bCs/>
                <w:color w:val="000000"/>
                <w:sz w:val="22"/>
                <w:szCs w:val="22"/>
              </w:rPr>
            </w:pPr>
            <w:r>
              <w:rPr>
                <w:sz w:val="22"/>
                <w:szCs w:val="22"/>
              </w:rPr>
              <w:t xml:space="preserve"> </w:t>
            </w:r>
            <w:proofErr w:type="spellStart"/>
            <w:r>
              <w:rPr>
                <w:bCs/>
                <w:i/>
                <w:color w:val="000000"/>
                <w:sz w:val="22"/>
                <w:szCs w:val="22"/>
              </w:rPr>
              <w:t>Coefficients</w:t>
            </w:r>
            <w:r>
              <w:rPr>
                <w:bCs/>
                <w:i/>
                <w:color w:val="000000"/>
                <w:sz w:val="22"/>
                <w:szCs w:val="22"/>
                <w:vertAlign w:val="superscript"/>
              </w:rPr>
              <w:t>a</w:t>
            </w:r>
            <w:proofErr w:type="spellEnd"/>
          </w:p>
        </w:tc>
      </w:tr>
      <w:tr w:rsidR="00594BFE" w14:paraId="6D38B774" w14:textId="77777777" w:rsidTr="00594BFE">
        <w:trPr>
          <w:trHeight w:val="591"/>
          <w:jc w:val="center"/>
        </w:trPr>
        <w:tc>
          <w:tcPr>
            <w:tcW w:w="1777"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14:paraId="3396724F" w14:textId="77777777" w:rsidR="00594BFE" w:rsidRDefault="00594BFE">
            <w:pPr>
              <w:spacing w:line="276" w:lineRule="auto"/>
              <w:rPr>
                <w:color w:val="000000"/>
                <w:sz w:val="22"/>
                <w:szCs w:val="22"/>
              </w:rPr>
            </w:pPr>
            <w:r>
              <w:rPr>
                <w:color w:val="000000"/>
                <w:sz w:val="22"/>
                <w:szCs w:val="22"/>
              </w:rPr>
              <w:t>Model</w:t>
            </w:r>
          </w:p>
        </w:tc>
        <w:tc>
          <w:tcPr>
            <w:tcW w:w="1944" w:type="dxa"/>
            <w:gridSpan w:val="2"/>
            <w:tcBorders>
              <w:top w:val="single" w:sz="12" w:space="0" w:color="000000"/>
              <w:left w:val="nil"/>
              <w:bottom w:val="single" w:sz="4" w:space="0" w:color="000000"/>
              <w:right w:val="single" w:sz="4" w:space="0" w:color="000000"/>
            </w:tcBorders>
            <w:vAlign w:val="bottom"/>
            <w:hideMark/>
          </w:tcPr>
          <w:p w14:paraId="2DAC0B54" w14:textId="77777777" w:rsidR="00594BFE" w:rsidRDefault="00594BFE">
            <w:pPr>
              <w:spacing w:line="276" w:lineRule="auto"/>
              <w:jc w:val="center"/>
              <w:rPr>
                <w:i/>
                <w:color w:val="000000"/>
                <w:sz w:val="22"/>
                <w:szCs w:val="22"/>
              </w:rPr>
            </w:pPr>
            <w:r>
              <w:rPr>
                <w:i/>
                <w:color w:val="000000"/>
                <w:sz w:val="22"/>
                <w:szCs w:val="22"/>
              </w:rPr>
              <w:t>Unstandardized Coefficients</w:t>
            </w:r>
          </w:p>
        </w:tc>
        <w:tc>
          <w:tcPr>
            <w:tcW w:w="1378" w:type="dxa"/>
            <w:tcBorders>
              <w:top w:val="single" w:sz="12" w:space="0" w:color="000000"/>
              <w:left w:val="nil"/>
              <w:bottom w:val="single" w:sz="4" w:space="0" w:color="000000"/>
              <w:right w:val="single" w:sz="4" w:space="0" w:color="000000"/>
            </w:tcBorders>
            <w:vAlign w:val="bottom"/>
            <w:hideMark/>
          </w:tcPr>
          <w:p w14:paraId="3C3B6C0F" w14:textId="77777777" w:rsidR="00594BFE" w:rsidRDefault="00594BFE">
            <w:pPr>
              <w:spacing w:line="276" w:lineRule="auto"/>
              <w:jc w:val="center"/>
              <w:rPr>
                <w:i/>
                <w:color w:val="000000"/>
                <w:sz w:val="22"/>
                <w:szCs w:val="22"/>
              </w:rPr>
            </w:pPr>
            <w:r>
              <w:rPr>
                <w:i/>
                <w:color w:val="000000"/>
                <w:sz w:val="22"/>
                <w:szCs w:val="22"/>
              </w:rPr>
              <w:t>Standardized Coefficients</w:t>
            </w:r>
          </w:p>
        </w:tc>
        <w:tc>
          <w:tcPr>
            <w:tcW w:w="944" w:type="dxa"/>
            <w:vMerge w:val="restart"/>
            <w:tcBorders>
              <w:top w:val="single" w:sz="12" w:space="0" w:color="000000"/>
              <w:left w:val="single" w:sz="4" w:space="0" w:color="000000"/>
              <w:bottom w:val="single" w:sz="12" w:space="0" w:color="000000"/>
              <w:right w:val="single" w:sz="4" w:space="0" w:color="000000"/>
            </w:tcBorders>
            <w:vAlign w:val="bottom"/>
            <w:hideMark/>
          </w:tcPr>
          <w:p w14:paraId="4EAD4D6C" w14:textId="77777777" w:rsidR="00594BFE" w:rsidRDefault="00594BFE">
            <w:pPr>
              <w:spacing w:line="276" w:lineRule="auto"/>
              <w:jc w:val="center"/>
              <w:rPr>
                <w:color w:val="000000"/>
                <w:sz w:val="22"/>
                <w:szCs w:val="22"/>
              </w:rPr>
            </w:pPr>
            <w:r>
              <w:rPr>
                <w:color w:val="000000"/>
                <w:sz w:val="22"/>
                <w:szCs w:val="22"/>
              </w:rPr>
              <w:t>t</w:t>
            </w:r>
          </w:p>
        </w:tc>
        <w:tc>
          <w:tcPr>
            <w:tcW w:w="926" w:type="dxa"/>
            <w:vMerge w:val="restart"/>
            <w:tcBorders>
              <w:top w:val="single" w:sz="12" w:space="0" w:color="000000"/>
              <w:left w:val="single" w:sz="4" w:space="0" w:color="000000"/>
              <w:bottom w:val="single" w:sz="12" w:space="0" w:color="000000"/>
              <w:right w:val="single" w:sz="12" w:space="0" w:color="000000"/>
            </w:tcBorders>
            <w:vAlign w:val="bottom"/>
            <w:hideMark/>
          </w:tcPr>
          <w:p w14:paraId="697FF722" w14:textId="77777777" w:rsidR="00594BFE" w:rsidRDefault="00594BFE">
            <w:pPr>
              <w:spacing w:line="276" w:lineRule="auto"/>
              <w:jc w:val="center"/>
              <w:rPr>
                <w:color w:val="000000"/>
                <w:sz w:val="22"/>
                <w:szCs w:val="22"/>
              </w:rPr>
            </w:pPr>
            <w:r>
              <w:rPr>
                <w:color w:val="000000"/>
                <w:sz w:val="22"/>
                <w:szCs w:val="22"/>
              </w:rPr>
              <w:t>Sig.</w:t>
            </w:r>
          </w:p>
        </w:tc>
      </w:tr>
      <w:tr w:rsidR="00594BFE" w14:paraId="32524ECC" w14:textId="77777777" w:rsidTr="00594BFE">
        <w:trPr>
          <w:trHeight w:val="315"/>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14:paraId="33E2D0C2" w14:textId="77777777" w:rsidR="00594BFE" w:rsidRDefault="00594BFE">
            <w:pPr>
              <w:spacing w:line="276" w:lineRule="auto"/>
              <w:rPr>
                <w:color w:val="000000"/>
                <w:sz w:val="22"/>
                <w:szCs w:val="22"/>
              </w:rPr>
            </w:pPr>
          </w:p>
        </w:tc>
        <w:tc>
          <w:tcPr>
            <w:tcW w:w="986" w:type="dxa"/>
            <w:tcBorders>
              <w:top w:val="nil"/>
              <w:left w:val="nil"/>
              <w:bottom w:val="single" w:sz="12" w:space="0" w:color="000000"/>
              <w:right w:val="single" w:sz="4" w:space="0" w:color="000000"/>
            </w:tcBorders>
            <w:vAlign w:val="bottom"/>
            <w:hideMark/>
          </w:tcPr>
          <w:p w14:paraId="1F6F6072" w14:textId="77777777" w:rsidR="00594BFE" w:rsidRDefault="00594BFE">
            <w:pPr>
              <w:spacing w:line="276" w:lineRule="auto"/>
              <w:jc w:val="center"/>
              <w:rPr>
                <w:color w:val="000000"/>
                <w:sz w:val="22"/>
                <w:szCs w:val="22"/>
              </w:rPr>
            </w:pPr>
            <w:r>
              <w:rPr>
                <w:color w:val="000000"/>
                <w:sz w:val="22"/>
                <w:szCs w:val="22"/>
              </w:rPr>
              <w:t>B</w:t>
            </w:r>
          </w:p>
        </w:tc>
        <w:tc>
          <w:tcPr>
            <w:tcW w:w="958" w:type="dxa"/>
            <w:tcBorders>
              <w:top w:val="nil"/>
              <w:left w:val="nil"/>
              <w:bottom w:val="single" w:sz="12" w:space="0" w:color="000000"/>
              <w:right w:val="single" w:sz="4" w:space="0" w:color="000000"/>
            </w:tcBorders>
            <w:vAlign w:val="bottom"/>
            <w:hideMark/>
          </w:tcPr>
          <w:p w14:paraId="0ED3B136" w14:textId="77777777" w:rsidR="00594BFE" w:rsidRDefault="00594BFE">
            <w:pPr>
              <w:spacing w:line="276" w:lineRule="auto"/>
              <w:jc w:val="center"/>
              <w:rPr>
                <w:color w:val="000000"/>
                <w:sz w:val="22"/>
                <w:szCs w:val="22"/>
              </w:rPr>
            </w:pPr>
            <w:r>
              <w:rPr>
                <w:color w:val="000000"/>
                <w:sz w:val="22"/>
                <w:szCs w:val="22"/>
              </w:rPr>
              <w:t>Std. Error</w:t>
            </w:r>
          </w:p>
        </w:tc>
        <w:tc>
          <w:tcPr>
            <w:tcW w:w="1378" w:type="dxa"/>
            <w:tcBorders>
              <w:top w:val="nil"/>
              <w:left w:val="nil"/>
              <w:bottom w:val="single" w:sz="12" w:space="0" w:color="000000"/>
              <w:right w:val="single" w:sz="4" w:space="0" w:color="000000"/>
            </w:tcBorders>
            <w:vAlign w:val="bottom"/>
            <w:hideMark/>
          </w:tcPr>
          <w:p w14:paraId="6A421624" w14:textId="77777777" w:rsidR="00594BFE" w:rsidRDefault="00594BFE">
            <w:pPr>
              <w:spacing w:line="276" w:lineRule="auto"/>
              <w:jc w:val="center"/>
              <w:rPr>
                <w:color w:val="000000"/>
                <w:sz w:val="22"/>
                <w:szCs w:val="22"/>
              </w:rPr>
            </w:pPr>
            <w:r>
              <w:rPr>
                <w:color w:val="000000"/>
                <w:sz w:val="22"/>
                <w:szCs w:val="22"/>
              </w:rPr>
              <w:t>Beta</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45865C2" w14:textId="77777777" w:rsidR="00594BFE" w:rsidRDefault="00594BFE">
            <w:pPr>
              <w:spacing w:line="276" w:lineRule="auto"/>
              <w:rPr>
                <w:color w:val="000000"/>
                <w:sz w:val="22"/>
                <w:szCs w:val="22"/>
              </w:rPr>
            </w:pP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14:paraId="4E446E8F" w14:textId="77777777" w:rsidR="00594BFE" w:rsidRDefault="00594BFE">
            <w:pPr>
              <w:spacing w:line="276" w:lineRule="auto"/>
              <w:rPr>
                <w:color w:val="000000"/>
                <w:sz w:val="22"/>
                <w:szCs w:val="22"/>
              </w:rPr>
            </w:pPr>
          </w:p>
        </w:tc>
      </w:tr>
      <w:tr w:rsidR="00594BFE" w14:paraId="037FD493" w14:textId="77777777" w:rsidTr="00594BFE">
        <w:trPr>
          <w:trHeight w:val="315"/>
          <w:jc w:val="center"/>
        </w:trPr>
        <w:tc>
          <w:tcPr>
            <w:tcW w:w="326" w:type="dxa"/>
            <w:vMerge w:val="restart"/>
            <w:tcBorders>
              <w:top w:val="nil"/>
              <w:left w:val="single" w:sz="12" w:space="0" w:color="000000"/>
              <w:bottom w:val="single" w:sz="12" w:space="0" w:color="000000"/>
              <w:right w:val="nil"/>
            </w:tcBorders>
            <w:noWrap/>
            <w:hideMark/>
          </w:tcPr>
          <w:p w14:paraId="1AA5C2B3" w14:textId="77777777" w:rsidR="00594BFE" w:rsidRDefault="00594BFE">
            <w:pPr>
              <w:spacing w:line="276" w:lineRule="auto"/>
              <w:rPr>
                <w:color w:val="000000"/>
                <w:sz w:val="22"/>
                <w:szCs w:val="22"/>
              </w:rPr>
            </w:pPr>
            <w:r>
              <w:rPr>
                <w:color w:val="000000"/>
                <w:sz w:val="22"/>
                <w:szCs w:val="22"/>
              </w:rPr>
              <w:t>1</w:t>
            </w:r>
          </w:p>
        </w:tc>
        <w:tc>
          <w:tcPr>
            <w:tcW w:w="1451" w:type="dxa"/>
            <w:tcBorders>
              <w:top w:val="nil"/>
              <w:left w:val="nil"/>
              <w:bottom w:val="nil"/>
              <w:right w:val="single" w:sz="12" w:space="0" w:color="000000"/>
            </w:tcBorders>
            <w:hideMark/>
          </w:tcPr>
          <w:p w14:paraId="642B17A7" w14:textId="77777777" w:rsidR="00594BFE" w:rsidRDefault="00594BFE">
            <w:pPr>
              <w:spacing w:line="276" w:lineRule="auto"/>
              <w:rPr>
                <w:color w:val="000000"/>
                <w:sz w:val="22"/>
                <w:szCs w:val="22"/>
              </w:rPr>
            </w:pPr>
            <w:r>
              <w:rPr>
                <w:color w:val="000000"/>
                <w:sz w:val="22"/>
                <w:szCs w:val="22"/>
              </w:rPr>
              <w:t>(Constant)</w:t>
            </w:r>
          </w:p>
        </w:tc>
        <w:tc>
          <w:tcPr>
            <w:tcW w:w="986" w:type="dxa"/>
            <w:tcBorders>
              <w:top w:val="nil"/>
              <w:left w:val="nil"/>
              <w:bottom w:val="nil"/>
              <w:right w:val="single" w:sz="4" w:space="0" w:color="000000"/>
            </w:tcBorders>
            <w:noWrap/>
            <w:vAlign w:val="center"/>
            <w:hideMark/>
          </w:tcPr>
          <w:p w14:paraId="64375E92" w14:textId="77777777" w:rsidR="00594BFE" w:rsidRDefault="00594BFE">
            <w:pPr>
              <w:spacing w:line="276" w:lineRule="auto"/>
              <w:jc w:val="right"/>
              <w:rPr>
                <w:color w:val="000000"/>
                <w:sz w:val="22"/>
                <w:szCs w:val="22"/>
              </w:rPr>
            </w:pPr>
            <w:r>
              <w:rPr>
                <w:color w:val="000000"/>
                <w:sz w:val="22"/>
                <w:szCs w:val="22"/>
              </w:rPr>
              <w:t>46.231</w:t>
            </w:r>
          </w:p>
        </w:tc>
        <w:tc>
          <w:tcPr>
            <w:tcW w:w="958" w:type="dxa"/>
            <w:tcBorders>
              <w:top w:val="nil"/>
              <w:left w:val="nil"/>
              <w:bottom w:val="nil"/>
              <w:right w:val="single" w:sz="4" w:space="0" w:color="000000"/>
            </w:tcBorders>
            <w:noWrap/>
            <w:vAlign w:val="center"/>
            <w:hideMark/>
          </w:tcPr>
          <w:p w14:paraId="3B33FF60" w14:textId="77777777" w:rsidR="00594BFE" w:rsidRDefault="00594BFE">
            <w:pPr>
              <w:spacing w:line="276" w:lineRule="auto"/>
              <w:jc w:val="right"/>
              <w:rPr>
                <w:color w:val="000000"/>
                <w:sz w:val="22"/>
                <w:szCs w:val="22"/>
              </w:rPr>
            </w:pPr>
            <w:r>
              <w:rPr>
                <w:color w:val="000000"/>
                <w:sz w:val="22"/>
                <w:szCs w:val="22"/>
              </w:rPr>
              <w:t>5.319</w:t>
            </w:r>
          </w:p>
        </w:tc>
        <w:tc>
          <w:tcPr>
            <w:tcW w:w="1378" w:type="dxa"/>
            <w:tcBorders>
              <w:top w:val="nil"/>
              <w:left w:val="nil"/>
              <w:bottom w:val="nil"/>
              <w:right w:val="single" w:sz="4" w:space="0" w:color="000000"/>
            </w:tcBorders>
            <w:vAlign w:val="center"/>
            <w:hideMark/>
          </w:tcPr>
          <w:p w14:paraId="54D8D4C6" w14:textId="77777777" w:rsidR="00594BFE" w:rsidRDefault="00594BFE">
            <w:pPr>
              <w:spacing w:line="276" w:lineRule="auto"/>
              <w:rPr>
                <w:color w:val="000000"/>
                <w:sz w:val="22"/>
                <w:szCs w:val="22"/>
              </w:rPr>
            </w:pPr>
            <w:r>
              <w:rPr>
                <w:color w:val="000000"/>
                <w:sz w:val="22"/>
                <w:szCs w:val="22"/>
              </w:rPr>
              <w:t> </w:t>
            </w:r>
          </w:p>
        </w:tc>
        <w:tc>
          <w:tcPr>
            <w:tcW w:w="944" w:type="dxa"/>
            <w:tcBorders>
              <w:top w:val="nil"/>
              <w:left w:val="nil"/>
              <w:bottom w:val="nil"/>
              <w:right w:val="single" w:sz="4" w:space="0" w:color="000000"/>
            </w:tcBorders>
            <w:noWrap/>
            <w:vAlign w:val="center"/>
            <w:hideMark/>
          </w:tcPr>
          <w:p w14:paraId="1D679409" w14:textId="77777777" w:rsidR="00594BFE" w:rsidRDefault="00594BFE">
            <w:pPr>
              <w:spacing w:line="276" w:lineRule="auto"/>
              <w:jc w:val="right"/>
              <w:rPr>
                <w:color w:val="000000"/>
                <w:sz w:val="22"/>
                <w:szCs w:val="22"/>
              </w:rPr>
            </w:pPr>
            <w:r>
              <w:rPr>
                <w:color w:val="000000"/>
                <w:sz w:val="22"/>
                <w:szCs w:val="22"/>
              </w:rPr>
              <w:t>8.692</w:t>
            </w:r>
          </w:p>
        </w:tc>
        <w:tc>
          <w:tcPr>
            <w:tcW w:w="926" w:type="dxa"/>
            <w:tcBorders>
              <w:top w:val="nil"/>
              <w:left w:val="nil"/>
              <w:bottom w:val="nil"/>
              <w:right w:val="single" w:sz="12" w:space="0" w:color="000000"/>
            </w:tcBorders>
            <w:noWrap/>
            <w:vAlign w:val="center"/>
            <w:hideMark/>
          </w:tcPr>
          <w:p w14:paraId="29A6EA86" w14:textId="77777777" w:rsidR="00594BFE" w:rsidRDefault="00594BFE">
            <w:pPr>
              <w:spacing w:line="276" w:lineRule="auto"/>
              <w:jc w:val="right"/>
              <w:rPr>
                <w:color w:val="000000"/>
                <w:sz w:val="22"/>
                <w:szCs w:val="22"/>
              </w:rPr>
            </w:pPr>
            <w:r>
              <w:rPr>
                <w:color w:val="000000"/>
                <w:sz w:val="22"/>
                <w:szCs w:val="22"/>
              </w:rPr>
              <w:t>.000</w:t>
            </w:r>
          </w:p>
        </w:tc>
      </w:tr>
      <w:tr w:rsidR="00594BFE" w14:paraId="4E536D7A" w14:textId="77777777" w:rsidTr="00594BFE">
        <w:trPr>
          <w:trHeight w:val="525"/>
          <w:jc w:val="center"/>
        </w:trPr>
        <w:tc>
          <w:tcPr>
            <w:tcW w:w="0" w:type="auto"/>
            <w:vMerge/>
            <w:tcBorders>
              <w:top w:val="nil"/>
              <w:left w:val="single" w:sz="12" w:space="0" w:color="000000"/>
              <w:bottom w:val="single" w:sz="12" w:space="0" w:color="000000"/>
              <w:right w:val="nil"/>
            </w:tcBorders>
            <w:vAlign w:val="center"/>
            <w:hideMark/>
          </w:tcPr>
          <w:p w14:paraId="5A0AC03A" w14:textId="77777777" w:rsidR="00594BFE" w:rsidRDefault="00594BFE">
            <w:pPr>
              <w:spacing w:line="276" w:lineRule="auto"/>
              <w:rPr>
                <w:color w:val="000000"/>
                <w:sz w:val="22"/>
                <w:szCs w:val="22"/>
              </w:rPr>
            </w:pPr>
          </w:p>
        </w:tc>
        <w:tc>
          <w:tcPr>
            <w:tcW w:w="1451" w:type="dxa"/>
            <w:tcBorders>
              <w:top w:val="nil"/>
              <w:left w:val="nil"/>
              <w:bottom w:val="single" w:sz="12" w:space="0" w:color="000000"/>
              <w:right w:val="single" w:sz="12" w:space="0" w:color="000000"/>
            </w:tcBorders>
            <w:hideMark/>
          </w:tcPr>
          <w:p w14:paraId="697D4D14" w14:textId="77777777" w:rsidR="00594BFE" w:rsidRDefault="00594BFE">
            <w:pPr>
              <w:spacing w:line="276" w:lineRule="auto"/>
              <w:rPr>
                <w:color w:val="000000"/>
                <w:sz w:val="22"/>
                <w:szCs w:val="22"/>
              </w:rPr>
            </w:pPr>
            <w:proofErr w:type="spellStart"/>
            <w:r>
              <w:rPr>
                <w:color w:val="000000"/>
                <w:sz w:val="22"/>
                <w:szCs w:val="22"/>
              </w:rPr>
              <w:t>Transaksional</w:t>
            </w:r>
            <w:proofErr w:type="spellEnd"/>
          </w:p>
        </w:tc>
        <w:tc>
          <w:tcPr>
            <w:tcW w:w="986" w:type="dxa"/>
            <w:tcBorders>
              <w:top w:val="nil"/>
              <w:left w:val="nil"/>
              <w:bottom w:val="single" w:sz="12" w:space="0" w:color="000000"/>
              <w:right w:val="single" w:sz="4" w:space="0" w:color="000000"/>
            </w:tcBorders>
            <w:noWrap/>
            <w:vAlign w:val="center"/>
            <w:hideMark/>
          </w:tcPr>
          <w:p w14:paraId="0702FA92" w14:textId="77777777" w:rsidR="00594BFE" w:rsidRDefault="00594BFE">
            <w:pPr>
              <w:spacing w:line="276" w:lineRule="auto"/>
              <w:jc w:val="right"/>
              <w:rPr>
                <w:color w:val="000000"/>
                <w:sz w:val="22"/>
                <w:szCs w:val="22"/>
              </w:rPr>
            </w:pPr>
            <w:r>
              <w:rPr>
                <w:color w:val="000000"/>
                <w:sz w:val="22"/>
                <w:szCs w:val="22"/>
              </w:rPr>
              <w:t>.153</w:t>
            </w:r>
          </w:p>
        </w:tc>
        <w:tc>
          <w:tcPr>
            <w:tcW w:w="958" w:type="dxa"/>
            <w:tcBorders>
              <w:top w:val="nil"/>
              <w:left w:val="nil"/>
              <w:bottom w:val="single" w:sz="12" w:space="0" w:color="000000"/>
              <w:right w:val="single" w:sz="4" w:space="0" w:color="000000"/>
            </w:tcBorders>
            <w:noWrap/>
            <w:vAlign w:val="center"/>
            <w:hideMark/>
          </w:tcPr>
          <w:p w14:paraId="185361A6" w14:textId="77777777" w:rsidR="00594BFE" w:rsidRDefault="00594BFE">
            <w:pPr>
              <w:spacing w:line="276" w:lineRule="auto"/>
              <w:jc w:val="right"/>
              <w:rPr>
                <w:color w:val="000000"/>
                <w:sz w:val="22"/>
                <w:szCs w:val="22"/>
              </w:rPr>
            </w:pPr>
            <w:r>
              <w:rPr>
                <w:color w:val="000000"/>
                <w:sz w:val="22"/>
                <w:szCs w:val="22"/>
              </w:rPr>
              <w:t>.090</w:t>
            </w:r>
          </w:p>
        </w:tc>
        <w:tc>
          <w:tcPr>
            <w:tcW w:w="1378" w:type="dxa"/>
            <w:tcBorders>
              <w:top w:val="nil"/>
              <w:left w:val="nil"/>
              <w:bottom w:val="single" w:sz="12" w:space="0" w:color="000000"/>
              <w:right w:val="single" w:sz="4" w:space="0" w:color="000000"/>
            </w:tcBorders>
            <w:noWrap/>
            <w:vAlign w:val="center"/>
            <w:hideMark/>
          </w:tcPr>
          <w:p w14:paraId="51D5D008" w14:textId="77777777" w:rsidR="00594BFE" w:rsidRDefault="00594BFE">
            <w:pPr>
              <w:spacing w:line="276" w:lineRule="auto"/>
              <w:jc w:val="right"/>
              <w:rPr>
                <w:color w:val="000000"/>
                <w:sz w:val="22"/>
                <w:szCs w:val="22"/>
              </w:rPr>
            </w:pPr>
            <w:r>
              <w:rPr>
                <w:color w:val="000000"/>
                <w:sz w:val="22"/>
                <w:szCs w:val="22"/>
              </w:rPr>
              <w:t>.203</w:t>
            </w:r>
          </w:p>
        </w:tc>
        <w:tc>
          <w:tcPr>
            <w:tcW w:w="944" w:type="dxa"/>
            <w:tcBorders>
              <w:top w:val="nil"/>
              <w:left w:val="nil"/>
              <w:bottom w:val="single" w:sz="12" w:space="0" w:color="000000"/>
              <w:right w:val="single" w:sz="4" w:space="0" w:color="000000"/>
            </w:tcBorders>
            <w:noWrap/>
            <w:vAlign w:val="center"/>
            <w:hideMark/>
          </w:tcPr>
          <w:p w14:paraId="129A9BA0" w14:textId="77777777" w:rsidR="00594BFE" w:rsidRDefault="00594BFE">
            <w:pPr>
              <w:spacing w:line="276" w:lineRule="auto"/>
              <w:jc w:val="right"/>
              <w:rPr>
                <w:color w:val="000000"/>
                <w:sz w:val="22"/>
                <w:szCs w:val="22"/>
              </w:rPr>
            </w:pPr>
            <w:r>
              <w:rPr>
                <w:color w:val="000000"/>
                <w:sz w:val="22"/>
                <w:szCs w:val="22"/>
              </w:rPr>
              <w:t>1.706</w:t>
            </w:r>
          </w:p>
        </w:tc>
        <w:tc>
          <w:tcPr>
            <w:tcW w:w="926" w:type="dxa"/>
            <w:tcBorders>
              <w:top w:val="nil"/>
              <w:left w:val="nil"/>
              <w:bottom w:val="single" w:sz="12" w:space="0" w:color="000000"/>
              <w:right w:val="single" w:sz="12" w:space="0" w:color="000000"/>
            </w:tcBorders>
            <w:noWrap/>
            <w:vAlign w:val="center"/>
            <w:hideMark/>
          </w:tcPr>
          <w:p w14:paraId="5050FEFF" w14:textId="77777777" w:rsidR="00594BFE" w:rsidRDefault="00594BFE">
            <w:pPr>
              <w:spacing w:line="276" w:lineRule="auto"/>
              <w:jc w:val="right"/>
              <w:rPr>
                <w:color w:val="000000"/>
                <w:sz w:val="22"/>
                <w:szCs w:val="22"/>
              </w:rPr>
            </w:pPr>
            <w:r>
              <w:rPr>
                <w:color w:val="000000"/>
                <w:sz w:val="22"/>
                <w:szCs w:val="22"/>
              </w:rPr>
              <w:t>.093</w:t>
            </w:r>
          </w:p>
        </w:tc>
      </w:tr>
      <w:tr w:rsidR="00594BFE" w14:paraId="0192811A" w14:textId="77777777" w:rsidTr="00594BFE">
        <w:trPr>
          <w:trHeight w:val="315"/>
          <w:jc w:val="center"/>
        </w:trPr>
        <w:tc>
          <w:tcPr>
            <w:tcW w:w="6969" w:type="dxa"/>
            <w:gridSpan w:val="7"/>
            <w:hideMark/>
          </w:tcPr>
          <w:p w14:paraId="719BD049" w14:textId="77777777" w:rsidR="00594BFE" w:rsidRDefault="00594BFE">
            <w:pPr>
              <w:spacing w:line="276" w:lineRule="auto"/>
              <w:rPr>
                <w:color w:val="000000"/>
                <w:sz w:val="22"/>
                <w:szCs w:val="22"/>
              </w:rPr>
            </w:pPr>
            <w:r>
              <w:rPr>
                <w:color w:val="000000"/>
                <w:sz w:val="22"/>
                <w:szCs w:val="22"/>
              </w:rPr>
              <w:t>a. Dependent Variable: Kinerja</w:t>
            </w:r>
          </w:p>
        </w:tc>
      </w:tr>
    </w:tbl>
    <w:tbl>
      <w:tblPr>
        <w:tblpPr w:leftFromText="180" w:rightFromText="180" w:bottomFromText="200" w:vertAnchor="text" w:horzAnchor="margin" w:tblpX="270" w:tblpY="113"/>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25"/>
        <w:gridCol w:w="1009"/>
        <w:gridCol w:w="1085"/>
        <w:gridCol w:w="1469"/>
        <w:gridCol w:w="1469"/>
        <w:gridCol w:w="1823"/>
      </w:tblGrid>
      <w:tr w:rsidR="00594BFE" w14:paraId="094B4496" w14:textId="77777777" w:rsidTr="00594BFE">
        <w:trPr>
          <w:cantSplit/>
        </w:trPr>
        <w:tc>
          <w:tcPr>
            <w:tcW w:w="7380" w:type="dxa"/>
            <w:gridSpan w:val="6"/>
            <w:tcBorders>
              <w:top w:val="nil"/>
              <w:left w:val="nil"/>
              <w:bottom w:val="nil"/>
              <w:right w:val="nil"/>
            </w:tcBorders>
            <w:shd w:val="clear" w:color="auto" w:fill="FFFFFF"/>
            <w:vAlign w:val="center"/>
            <w:hideMark/>
          </w:tcPr>
          <w:p w14:paraId="6C6F6A3B" w14:textId="77777777" w:rsidR="00594BFE" w:rsidRDefault="00594BFE">
            <w:pPr>
              <w:autoSpaceDE w:val="0"/>
              <w:autoSpaceDN w:val="0"/>
              <w:adjustRightInd w:val="0"/>
              <w:spacing w:line="276" w:lineRule="auto"/>
              <w:ind w:left="60" w:right="60"/>
              <w:jc w:val="center"/>
              <w:rPr>
                <w:color w:val="000000"/>
                <w:sz w:val="22"/>
                <w:szCs w:val="22"/>
              </w:rPr>
            </w:pPr>
            <w:r>
              <w:rPr>
                <w:bCs/>
                <w:color w:val="000000"/>
                <w:sz w:val="22"/>
                <w:szCs w:val="22"/>
              </w:rPr>
              <w:t xml:space="preserve">Model </w:t>
            </w:r>
            <w:proofErr w:type="spellStart"/>
            <w:r>
              <w:rPr>
                <w:bCs/>
                <w:i/>
                <w:color w:val="000000"/>
                <w:sz w:val="22"/>
                <w:szCs w:val="22"/>
              </w:rPr>
              <w:t>Summary</w:t>
            </w:r>
            <w:r>
              <w:rPr>
                <w:bCs/>
                <w:i/>
                <w:color w:val="000000"/>
                <w:sz w:val="22"/>
                <w:szCs w:val="22"/>
                <w:vertAlign w:val="superscript"/>
              </w:rPr>
              <w:t>b</w:t>
            </w:r>
            <w:proofErr w:type="spellEnd"/>
          </w:p>
        </w:tc>
      </w:tr>
      <w:tr w:rsidR="00594BFE" w14:paraId="708E9D2B" w14:textId="77777777" w:rsidTr="00594BFE">
        <w:trPr>
          <w:cantSplit/>
        </w:trPr>
        <w:tc>
          <w:tcPr>
            <w:tcW w:w="52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2792E3C5"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Model</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4938B5A9"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R</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F9DFDF9"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R Square</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B24EA50"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Adjusted R Square</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23DC306"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Std. Error of the Estimate</w:t>
            </w:r>
          </w:p>
        </w:tc>
        <w:tc>
          <w:tcPr>
            <w:tcW w:w="182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366F8D5B"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Durbin-Watson</w:t>
            </w:r>
          </w:p>
        </w:tc>
      </w:tr>
      <w:tr w:rsidR="00594BFE" w14:paraId="14D8948B" w14:textId="77777777" w:rsidTr="00594BFE">
        <w:trPr>
          <w:cantSplit/>
        </w:trPr>
        <w:tc>
          <w:tcPr>
            <w:tcW w:w="525" w:type="dxa"/>
            <w:tcBorders>
              <w:top w:val="single" w:sz="18" w:space="0" w:color="000000"/>
              <w:left w:val="single" w:sz="18" w:space="0" w:color="000000"/>
              <w:bottom w:val="single" w:sz="18" w:space="0" w:color="000000"/>
              <w:right w:val="single" w:sz="18" w:space="0" w:color="000000"/>
            </w:tcBorders>
            <w:shd w:val="clear" w:color="auto" w:fill="FFFFFF"/>
            <w:hideMark/>
          </w:tcPr>
          <w:p w14:paraId="2A3074E8"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1</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2001AC8B"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.203</w:t>
            </w:r>
            <w:r>
              <w:rPr>
                <w:color w:val="000000"/>
                <w:sz w:val="22"/>
                <w:szCs w:val="22"/>
                <w:vertAlign w:val="superscript"/>
              </w:rPr>
              <w:t>a</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7B45162D"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.041</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2470B9B4"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.027</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139103E3"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5.767</w:t>
            </w:r>
          </w:p>
        </w:tc>
        <w:tc>
          <w:tcPr>
            <w:tcW w:w="1823"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3D4ED89B"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1.567</w:t>
            </w:r>
          </w:p>
        </w:tc>
      </w:tr>
      <w:tr w:rsidR="00594BFE" w14:paraId="207AF877" w14:textId="77777777" w:rsidTr="00594BFE">
        <w:trPr>
          <w:cantSplit/>
        </w:trPr>
        <w:tc>
          <w:tcPr>
            <w:tcW w:w="7380" w:type="dxa"/>
            <w:gridSpan w:val="6"/>
            <w:tcBorders>
              <w:top w:val="nil"/>
              <w:left w:val="nil"/>
              <w:bottom w:val="nil"/>
              <w:right w:val="nil"/>
            </w:tcBorders>
            <w:shd w:val="clear" w:color="auto" w:fill="FFFFFF"/>
            <w:hideMark/>
          </w:tcPr>
          <w:p w14:paraId="53C750FE"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lastRenderedPageBreak/>
              <w:t xml:space="preserve">a. Predictors: (Constant), </w:t>
            </w:r>
            <w:proofErr w:type="spellStart"/>
            <w:r>
              <w:rPr>
                <w:color w:val="000000"/>
                <w:sz w:val="22"/>
                <w:szCs w:val="22"/>
              </w:rPr>
              <w:t>Transaksional</w:t>
            </w:r>
            <w:proofErr w:type="spellEnd"/>
          </w:p>
        </w:tc>
      </w:tr>
      <w:tr w:rsidR="00594BFE" w14:paraId="53A03D0C" w14:textId="77777777" w:rsidTr="00594BFE">
        <w:trPr>
          <w:cantSplit/>
        </w:trPr>
        <w:tc>
          <w:tcPr>
            <w:tcW w:w="7380" w:type="dxa"/>
            <w:gridSpan w:val="6"/>
            <w:tcBorders>
              <w:top w:val="nil"/>
              <w:left w:val="nil"/>
              <w:bottom w:val="nil"/>
              <w:right w:val="nil"/>
            </w:tcBorders>
            <w:shd w:val="clear" w:color="auto" w:fill="FFFFFF"/>
            <w:hideMark/>
          </w:tcPr>
          <w:p w14:paraId="289ABF0E"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b. Dependent Variable: Kinerja</w:t>
            </w:r>
          </w:p>
        </w:tc>
      </w:tr>
    </w:tbl>
    <w:p w14:paraId="4552E1B5" w14:textId="77777777" w:rsidR="00594BFE" w:rsidRDefault="00594BFE" w:rsidP="00594BFE">
      <w:pPr>
        <w:jc w:val="both"/>
        <w:rPr>
          <w:sz w:val="22"/>
          <w:szCs w:val="22"/>
        </w:rPr>
      </w:pPr>
      <w:r>
        <w:rPr>
          <w:sz w:val="22"/>
          <w:szCs w:val="22"/>
        </w:rPr>
        <w:tab/>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positif</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Y= 46,231 + 0,153 X. Dari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di </w:t>
      </w:r>
      <w:proofErr w:type="spellStart"/>
      <w:r>
        <w:rPr>
          <w:sz w:val="22"/>
          <w:szCs w:val="22"/>
        </w:rPr>
        <w:t>atas</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disimpulkan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semakin</w:t>
      </w:r>
      <w:proofErr w:type="spellEnd"/>
      <w:r>
        <w:rPr>
          <w:sz w:val="22"/>
          <w:szCs w:val="22"/>
        </w:rPr>
        <w:t xml:space="preserve"> </w:t>
      </w:r>
      <w:proofErr w:type="spellStart"/>
      <w:r>
        <w:rPr>
          <w:sz w:val="22"/>
          <w:szCs w:val="22"/>
        </w:rPr>
        <w:t>meningkatkannya</w:t>
      </w:r>
      <w:proofErr w:type="spellEnd"/>
      <w:r>
        <w:rPr>
          <w:sz w:val="22"/>
          <w:szCs w:val="22"/>
        </w:rPr>
        <w:t xml:space="preserve"> </w:t>
      </w:r>
      <w:proofErr w:type="spellStart"/>
      <w:r>
        <w:rPr>
          <w:sz w:val="22"/>
          <w:szCs w:val="22"/>
        </w:rPr>
        <w:t>kekuatan</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maka</w:t>
      </w:r>
      <w:proofErr w:type="spellEnd"/>
      <w:r>
        <w:rPr>
          <w:sz w:val="22"/>
          <w:szCs w:val="22"/>
        </w:rPr>
        <w:t xml:space="preserve"> </w:t>
      </w:r>
      <w:proofErr w:type="spellStart"/>
      <w:r>
        <w:rPr>
          <w:sz w:val="22"/>
          <w:szCs w:val="22"/>
        </w:rPr>
        <w:t>semakin</w:t>
      </w:r>
      <w:proofErr w:type="spellEnd"/>
      <w:r>
        <w:rPr>
          <w:sz w:val="22"/>
          <w:szCs w:val="22"/>
        </w:rPr>
        <w:t xml:space="preserve"> </w:t>
      </w:r>
      <w:proofErr w:type="spellStart"/>
      <w:r>
        <w:rPr>
          <w:sz w:val="22"/>
          <w:szCs w:val="22"/>
        </w:rPr>
        <w:t>meningkat</w:t>
      </w:r>
      <w:proofErr w:type="spellEnd"/>
      <w:r>
        <w:rPr>
          <w:sz w:val="22"/>
          <w:szCs w:val="22"/>
        </w:rPr>
        <w:t xml:space="preserve"> juga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Nilai </w:t>
      </w:r>
      <w:r>
        <w:rPr>
          <w:i/>
          <w:sz w:val="22"/>
          <w:szCs w:val="22"/>
        </w:rPr>
        <w:t>R Square</w:t>
      </w:r>
      <w:r>
        <w:rPr>
          <w:sz w:val="22"/>
          <w:szCs w:val="22"/>
        </w:rPr>
        <w:t xml:space="preserve"> </w:t>
      </w:r>
      <w:proofErr w:type="spellStart"/>
      <w:r>
        <w:rPr>
          <w:sz w:val="22"/>
          <w:szCs w:val="22"/>
        </w:rPr>
        <w:t>antara</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sebesar</w:t>
      </w:r>
      <w:proofErr w:type="spellEnd"/>
      <w:r>
        <w:rPr>
          <w:sz w:val="22"/>
          <w:szCs w:val="22"/>
        </w:rPr>
        <w:t xml:space="preserve"> 0,041 yang </w:t>
      </w:r>
      <w:proofErr w:type="spellStart"/>
      <w:r>
        <w:rPr>
          <w:sz w:val="22"/>
          <w:szCs w:val="22"/>
        </w:rPr>
        <w:t>artinya</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kontribusi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sebesar</w:t>
      </w:r>
      <w:proofErr w:type="spellEnd"/>
      <w:r>
        <w:rPr>
          <w:sz w:val="22"/>
          <w:szCs w:val="22"/>
        </w:rPr>
        <w:t xml:space="preserve"> 4,1 % </w:t>
      </w:r>
      <w:proofErr w:type="spellStart"/>
      <w:r>
        <w:rPr>
          <w:sz w:val="22"/>
          <w:szCs w:val="22"/>
        </w:rPr>
        <w:t>terhadap</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
    <w:p w14:paraId="17A9A942" w14:textId="77777777" w:rsidR="00594BFE" w:rsidRDefault="00594BFE" w:rsidP="00594BFE">
      <w:pPr>
        <w:pStyle w:val="ListParagraph"/>
        <w:spacing w:after="0" w:line="240" w:lineRule="auto"/>
        <w:ind w:left="0"/>
        <w:jc w:val="center"/>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10. Uji </w:t>
      </w:r>
      <w:proofErr w:type="spellStart"/>
      <w:r>
        <w:rPr>
          <w:rFonts w:ascii="Times New Roman" w:hAnsi="Times New Roman" w:cs="Times New Roman"/>
          <w:lang w:val="en-US"/>
        </w:rPr>
        <w:t>Regresi</w:t>
      </w:r>
      <w:proofErr w:type="spellEnd"/>
      <w:r>
        <w:rPr>
          <w:rFonts w:ascii="Times New Roman" w:hAnsi="Times New Roman" w:cs="Times New Roman"/>
          <w:lang w:val="en-US"/>
        </w:rPr>
        <w:t xml:space="preserve"> Linier </w:t>
      </w:r>
      <w:proofErr w:type="spellStart"/>
      <w:r>
        <w:rPr>
          <w:rFonts w:ascii="Times New Roman" w:hAnsi="Times New Roman" w:cs="Times New Roman"/>
          <w:lang w:val="en-US"/>
        </w:rPr>
        <w:t>Komitmen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Organisasi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Kinerja </w:t>
      </w:r>
      <w:proofErr w:type="spellStart"/>
      <w:r>
        <w:rPr>
          <w:rFonts w:ascii="Times New Roman" w:hAnsi="Times New Roman" w:cs="Times New Roman"/>
          <w:lang w:val="en-US"/>
        </w:rPr>
        <w:t>Pegawai</w:t>
      </w:r>
      <w:proofErr w:type="spellEnd"/>
    </w:p>
    <w:tbl>
      <w:tblPr>
        <w:tblW w:w="6720" w:type="dxa"/>
        <w:jc w:val="center"/>
        <w:tblLook w:val="04A0" w:firstRow="1" w:lastRow="0" w:firstColumn="1" w:lastColumn="0" w:noHBand="0" w:noVBand="1"/>
      </w:tblPr>
      <w:tblGrid>
        <w:gridCol w:w="326"/>
        <w:gridCol w:w="1158"/>
        <w:gridCol w:w="1006"/>
        <w:gridCol w:w="974"/>
        <w:gridCol w:w="1378"/>
        <w:gridCol w:w="959"/>
        <w:gridCol w:w="939"/>
      </w:tblGrid>
      <w:tr w:rsidR="00594BFE" w14:paraId="3C5581AE" w14:textId="77777777" w:rsidTr="00594BFE">
        <w:trPr>
          <w:trHeight w:val="315"/>
          <w:jc w:val="center"/>
        </w:trPr>
        <w:tc>
          <w:tcPr>
            <w:tcW w:w="6720" w:type="dxa"/>
            <w:gridSpan w:val="7"/>
            <w:vAlign w:val="center"/>
            <w:hideMark/>
          </w:tcPr>
          <w:p w14:paraId="62CF0DE9" w14:textId="77777777" w:rsidR="00594BFE" w:rsidRDefault="00594BFE">
            <w:pPr>
              <w:spacing w:line="276" w:lineRule="auto"/>
              <w:jc w:val="center"/>
              <w:rPr>
                <w:bCs/>
                <w:color w:val="000000"/>
                <w:sz w:val="22"/>
                <w:szCs w:val="22"/>
              </w:rPr>
            </w:pPr>
            <w:proofErr w:type="spellStart"/>
            <w:r>
              <w:rPr>
                <w:bCs/>
                <w:i/>
                <w:color w:val="000000"/>
                <w:sz w:val="22"/>
                <w:szCs w:val="22"/>
              </w:rPr>
              <w:t>Coefficients</w:t>
            </w:r>
            <w:r>
              <w:rPr>
                <w:bCs/>
                <w:i/>
                <w:color w:val="000000"/>
                <w:sz w:val="22"/>
                <w:szCs w:val="22"/>
                <w:vertAlign w:val="superscript"/>
              </w:rPr>
              <w:t>a</w:t>
            </w:r>
            <w:proofErr w:type="spellEnd"/>
          </w:p>
        </w:tc>
      </w:tr>
      <w:tr w:rsidR="00594BFE" w14:paraId="74171200" w14:textId="77777777" w:rsidTr="00594BFE">
        <w:trPr>
          <w:trHeight w:val="546"/>
          <w:jc w:val="center"/>
        </w:trPr>
        <w:tc>
          <w:tcPr>
            <w:tcW w:w="1581"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14:paraId="375CC87A" w14:textId="77777777" w:rsidR="00594BFE" w:rsidRDefault="00594BFE">
            <w:pPr>
              <w:spacing w:line="276" w:lineRule="auto"/>
              <w:rPr>
                <w:color w:val="000000"/>
                <w:sz w:val="22"/>
                <w:szCs w:val="22"/>
              </w:rPr>
            </w:pPr>
            <w:r>
              <w:rPr>
                <w:color w:val="000000"/>
                <w:sz w:val="22"/>
                <w:szCs w:val="22"/>
              </w:rPr>
              <w:t>Model</w:t>
            </w:r>
          </w:p>
        </w:tc>
        <w:tc>
          <w:tcPr>
            <w:tcW w:w="1980" w:type="dxa"/>
            <w:gridSpan w:val="2"/>
            <w:tcBorders>
              <w:top w:val="single" w:sz="12" w:space="0" w:color="000000"/>
              <w:left w:val="nil"/>
              <w:bottom w:val="single" w:sz="4" w:space="0" w:color="000000"/>
              <w:right w:val="single" w:sz="4" w:space="0" w:color="000000"/>
            </w:tcBorders>
            <w:vAlign w:val="bottom"/>
            <w:hideMark/>
          </w:tcPr>
          <w:p w14:paraId="7D83C91B" w14:textId="77777777" w:rsidR="00594BFE" w:rsidRDefault="00594BFE">
            <w:pPr>
              <w:spacing w:line="276" w:lineRule="auto"/>
              <w:jc w:val="center"/>
              <w:rPr>
                <w:i/>
                <w:color w:val="000000"/>
                <w:sz w:val="22"/>
                <w:szCs w:val="22"/>
              </w:rPr>
            </w:pPr>
            <w:r>
              <w:rPr>
                <w:i/>
                <w:color w:val="000000"/>
                <w:sz w:val="22"/>
                <w:szCs w:val="22"/>
              </w:rPr>
              <w:t>Unstandardized Coefficients</w:t>
            </w:r>
          </w:p>
        </w:tc>
        <w:tc>
          <w:tcPr>
            <w:tcW w:w="1261" w:type="dxa"/>
            <w:tcBorders>
              <w:top w:val="single" w:sz="12" w:space="0" w:color="000000"/>
              <w:left w:val="nil"/>
              <w:bottom w:val="single" w:sz="4" w:space="0" w:color="000000"/>
              <w:right w:val="single" w:sz="4" w:space="0" w:color="000000"/>
            </w:tcBorders>
            <w:vAlign w:val="bottom"/>
            <w:hideMark/>
          </w:tcPr>
          <w:p w14:paraId="43C71A61" w14:textId="77777777" w:rsidR="00594BFE" w:rsidRDefault="00594BFE">
            <w:pPr>
              <w:spacing w:line="276" w:lineRule="auto"/>
              <w:jc w:val="center"/>
              <w:rPr>
                <w:i/>
                <w:color w:val="000000"/>
                <w:sz w:val="22"/>
                <w:szCs w:val="22"/>
              </w:rPr>
            </w:pPr>
            <w:r>
              <w:rPr>
                <w:i/>
                <w:color w:val="000000"/>
                <w:sz w:val="22"/>
                <w:szCs w:val="22"/>
              </w:rPr>
              <w:t>Standardized Coefficients</w:t>
            </w:r>
          </w:p>
        </w:tc>
        <w:tc>
          <w:tcPr>
            <w:tcW w:w="959" w:type="dxa"/>
            <w:vMerge w:val="restart"/>
            <w:tcBorders>
              <w:top w:val="single" w:sz="12" w:space="0" w:color="000000"/>
              <w:left w:val="single" w:sz="4" w:space="0" w:color="000000"/>
              <w:bottom w:val="single" w:sz="12" w:space="0" w:color="000000"/>
              <w:right w:val="single" w:sz="4" w:space="0" w:color="000000"/>
            </w:tcBorders>
            <w:vAlign w:val="bottom"/>
            <w:hideMark/>
          </w:tcPr>
          <w:p w14:paraId="484BC199" w14:textId="77777777" w:rsidR="00594BFE" w:rsidRDefault="00594BFE">
            <w:pPr>
              <w:spacing w:line="276" w:lineRule="auto"/>
              <w:jc w:val="center"/>
              <w:rPr>
                <w:color w:val="000000"/>
                <w:sz w:val="22"/>
                <w:szCs w:val="22"/>
              </w:rPr>
            </w:pPr>
            <w:r>
              <w:rPr>
                <w:color w:val="000000"/>
                <w:sz w:val="22"/>
                <w:szCs w:val="22"/>
              </w:rPr>
              <w:t>t</w:t>
            </w:r>
          </w:p>
        </w:tc>
        <w:tc>
          <w:tcPr>
            <w:tcW w:w="939" w:type="dxa"/>
            <w:vMerge w:val="restart"/>
            <w:tcBorders>
              <w:top w:val="single" w:sz="12" w:space="0" w:color="000000"/>
              <w:left w:val="single" w:sz="4" w:space="0" w:color="000000"/>
              <w:bottom w:val="single" w:sz="12" w:space="0" w:color="000000"/>
              <w:right w:val="single" w:sz="12" w:space="0" w:color="000000"/>
            </w:tcBorders>
            <w:vAlign w:val="bottom"/>
            <w:hideMark/>
          </w:tcPr>
          <w:p w14:paraId="1D4ED391" w14:textId="77777777" w:rsidR="00594BFE" w:rsidRDefault="00594BFE">
            <w:pPr>
              <w:spacing w:line="276" w:lineRule="auto"/>
              <w:jc w:val="center"/>
              <w:rPr>
                <w:color w:val="000000"/>
                <w:sz w:val="22"/>
                <w:szCs w:val="22"/>
              </w:rPr>
            </w:pPr>
            <w:r>
              <w:rPr>
                <w:color w:val="000000"/>
                <w:sz w:val="22"/>
                <w:szCs w:val="22"/>
              </w:rPr>
              <w:t>Sig.</w:t>
            </w:r>
          </w:p>
        </w:tc>
      </w:tr>
      <w:tr w:rsidR="00594BFE" w14:paraId="07E7F3FC" w14:textId="77777777" w:rsidTr="00594BFE">
        <w:trPr>
          <w:trHeight w:val="315"/>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14:paraId="341A9046" w14:textId="77777777" w:rsidR="00594BFE" w:rsidRDefault="00594BFE">
            <w:pPr>
              <w:spacing w:line="276" w:lineRule="auto"/>
              <w:rPr>
                <w:color w:val="000000"/>
                <w:sz w:val="22"/>
                <w:szCs w:val="22"/>
              </w:rPr>
            </w:pPr>
          </w:p>
        </w:tc>
        <w:tc>
          <w:tcPr>
            <w:tcW w:w="1006" w:type="dxa"/>
            <w:tcBorders>
              <w:top w:val="nil"/>
              <w:left w:val="nil"/>
              <w:bottom w:val="single" w:sz="12" w:space="0" w:color="000000"/>
              <w:right w:val="single" w:sz="4" w:space="0" w:color="000000"/>
            </w:tcBorders>
            <w:vAlign w:val="bottom"/>
            <w:hideMark/>
          </w:tcPr>
          <w:p w14:paraId="7A1D9415" w14:textId="77777777" w:rsidR="00594BFE" w:rsidRDefault="00594BFE">
            <w:pPr>
              <w:spacing w:line="276" w:lineRule="auto"/>
              <w:jc w:val="center"/>
              <w:rPr>
                <w:color w:val="000000"/>
                <w:sz w:val="22"/>
                <w:szCs w:val="22"/>
              </w:rPr>
            </w:pPr>
            <w:r>
              <w:rPr>
                <w:color w:val="000000"/>
                <w:sz w:val="22"/>
                <w:szCs w:val="22"/>
              </w:rPr>
              <w:t>B</w:t>
            </w:r>
          </w:p>
        </w:tc>
        <w:tc>
          <w:tcPr>
            <w:tcW w:w="974" w:type="dxa"/>
            <w:tcBorders>
              <w:top w:val="nil"/>
              <w:left w:val="nil"/>
              <w:bottom w:val="single" w:sz="12" w:space="0" w:color="000000"/>
              <w:right w:val="single" w:sz="4" w:space="0" w:color="000000"/>
            </w:tcBorders>
            <w:vAlign w:val="bottom"/>
            <w:hideMark/>
          </w:tcPr>
          <w:p w14:paraId="5BC6F4D8" w14:textId="77777777" w:rsidR="00594BFE" w:rsidRDefault="00594BFE">
            <w:pPr>
              <w:spacing w:line="276" w:lineRule="auto"/>
              <w:jc w:val="center"/>
              <w:rPr>
                <w:color w:val="000000"/>
                <w:sz w:val="22"/>
                <w:szCs w:val="22"/>
              </w:rPr>
            </w:pPr>
            <w:r>
              <w:rPr>
                <w:color w:val="000000"/>
                <w:sz w:val="22"/>
                <w:szCs w:val="22"/>
              </w:rPr>
              <w:t>Std. Error</w:t>
            </w:r>
          </w:p>
        </w:tc>
        <w:tc>
          <w:tcPr>
            <w:tcW w:w="1261" w:type="dxa"/>
            <w:tcBorders>
              <w:top w:val="nil"/>
              <w:left w:val="nil"/>
              <w:bottom w:val="single" w:sz="12" w:space="0" w:color="000000"/>
              <w:right w:val="single" w:sz="4" w:space="0" w:color="000000"/>
            </w:tcBorders>
            <w:vAlign w:val="bottom"/>
            <w:hideMark/>
          </w:tcPr>
          <w:p w14:paraId="7AABEF30" w14:textId="77777777" w:rsidR="00594BFE" w:rsidRDefault="00594BFE">
            <w:pPr>
              <w:spacing w:line="276" w:lineRule="auto"/>
              <w:jc w:val="center"/>
              <w:rPr>
                <w:color w:val="000000"/>
                <w:sz w:val="22"/>
                <w:szCs w:val="22"/>
              </w:rPr>
            </w:pPr>
            <w:r>
              <w:rPr>
                <w:color w:val="000000"/>
                <w:sz w:val="22"/>
                <w:szCs w:val="22"/>
              </w:rPr>
              <w:t>Beta</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103F3C8" w14:textId="77777777" w:rsidR="00594BFE" w:rsidRDefault="00594BFE">
            <w:pPr>
              <w:spacing w:line="276" w:lineRule="auto"/>
              <w:rPr>
                <w:color w:val="000000"/>
                <w:sz w:val="22"/>
                <w:szCs w:val="22"/>
              </w:rPr>
            </w:pP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14:paraId="7FAC167F" w14:textId="77777777" w:rsidR="00594BFE" w:rsidRDefault="00594BFE">
            <w:pPr>
              <w:spacing w:line="276" w:lineRule="auto"/>
              <w:rPr>
                <w:color w:val="000000"/>
                <w:sz w:val="22"/>
                <w:szCs w:val="22"/>
              </w:rPr>
            </w:pPr>
          </w:p>
        </w:tc>
      </w:tr>
      <w:tr w:rsidR="00594BFE" w14:paraId="2EC69685" w14:textId="77777777" w:rsidTr="00594BFE">
        <w:trPr>
          <w:trHeight w:val="231"/>
          <w:jc w:val="center"/>
        </w:trPr>
        <w:tc>
          <w:tcPr>
            <w:tcW w:w="316" w:type="dxa"/>
            <w:vMerge w:val="restart"/>
            <w:tcBorders>
              <w:top w:val="nil"/>
              <w:left w:val="single" w:sz="12" w:space="0" w:color="000000"/>
              <w:bottom w:val="single" w:sz="12" w:space="0" w:color="000000"/>
              <w:right w:val="nil"/>
            </w:tcBorders>
            <w:noWrap/>
            <w:hideMark/>
          </w:tcPr>
          <w:p w14:paraId="6887C91C" w14:textId="77777777" w:rsidR="00594BFE" w:rsidRDefault="00594BFE">
            <w:pPr>
              <w:spacing w:line="276" w:lineRule="auto"/>
              <w:rPr>
                <w:color w:val="000000"/>
                <w:sz w:val="22"/>
                <w:szCs w:val="22"/>
              </w:rPr>
            </w:pPr>
            <w:r>
              <w:rPr>
                <w:color w:val="000000"/>
                <w:sz w:val="22"/>
                <w:szCs w:val="22"/>
              </w:rPr>
              <w:t>1</w:t>
            </w:r>
          </w:p>
        </w:tc>
        <w:tc>
          <w:tcPr>
            <w:tcW w:w="1265" w:type="dxa"/>
            <w:tcBorders>
              <w:top w:val="nil"/>
              <w:left w:val="nil"/>
              <w:bottom w:val="nil"/>
              <w:right w:val="single" w:sz="12" w:space="0" w:color="000000"/>
            </w:tcBorders>
            <w:hideMark/>
          </w:tcPr>
          <w:p w14:paraId="3C3B2AB6" w14:textId="77777777" w:rsidR="00594BFE" w:rsidRDefault="00594BFE">
            <w:pPr>
              <w:spacing w:line="276" w:lineRule="auto"/>
              <w:rPr>
                <w:color w:val="000000"/>
                <w:sz w:val="22"/>
                <w:szCs w:val="22"/>
              </w:rPr>
            </w:pPr>
            <w:r>
              <w:rPr>
                <w:color w:val="000000"/>
                <w:sz w:val="22"/>
                <w:szCs w:val="22"/>
              </w:rPr>
              <w:t>(</w:t>
            </w:r>
            <w:r>
              <w:rPr>
                <w:i/>
                <w:color w:val="000000"/>
                <w:sz w:val="22"/>
                <w:szCs w:val="22"/>
              </w:rPr>
              <w:t>Constant</w:t>
            </w:r>
            <w:r>
              <w:rPr>
                <w:color w:val="000000"/>
                <w:sz w:val="22"/>
                <w:szCs w:val="22"/>
              </w:rPr>
              <w:t>)</w:t>
            </w:r>
          </w:p>
        </w:tc>
        <w:tc>
          <w:tcPr>
            <w:tcW w:w="1006" w:type="dxa"/>
            <w:tcBorders>
              <w:top w:val="nil"/>
              <w:left w:val="nil"/>
              <w:bottom w:val="nil"/>
              <w:right w:val="single" w:sz="4" w:space="0" w:color="000000"/>
            </w:tcBorders>
            <w:noWrap/>
            <w:vAlign w:val="center"/>
            <w:hideMark/>
          </w:tcPr>
          <w:p w14:paraId="44E26567" w14:textId="77777777" w:rsidR="00594BFE" w:rsidRDefault="00594BFE">
            <w:pPr>
              <w:spacing w:line="276" w:lineRule="auto"/>
              <w:jc w:val="right"/>
              <w:rPr>
                <w:color w:val="000000"/>
                <w:sz w:val="22"/>
                <w:szCs w:val="22"/>
              </w:rPr>
            </w:pPr>
            <w:r>
              <w:rPr>
                <w:color w:val="000000"/>
                <w:sz w:val="22"/>
                <w:szCs w:val="22"/>
              </w:rPr>
              <w:t>49.630</w:t>
            </w:r>
          </w:p>
        </w:tc>
        <w:tc>
          <w:tcPr>
            <w:tcW w:w="974" w:type="dxa"/>
            <w:tcBorders>
              <w:top w:val="nil"/>
              <w:left w:val="nil"/>
              <w:bottom w:val="nil"/>
              <w:right w:val="single" w:sz="4" w:space="0" w:color="000000"/>
            </w:tcBorders>
            <w:noWrap/>
            <w:vAlign w:val="center"/>
            <w:hideMark/>
          </w:tcPr>
          <w:p w14:paraId="3C58FFBA" w14:textId="77777777" w:rsidR="00594BFE" w:rsidRDefault="00594BFE">
            <w:pPr>
              <w:spacing w:line="276" w:lineRule="auto"/>
              <w:jc w:val="right"/>
              <w:rPr>
                <w:color w:val="000000"/>
                <w:sz w:val="22"/>
                <w:szCs w:val="22"/>
              </w:rPr>
            </w:pPr>
            <w:r>
              <w:rPr>
                <w:color w:val="000000"/>
                <w:sz w:val="22"/>
                <w:szCs w:val="22"/>
              </w:rPr>
              <w:t>7.139</w:t>
            </w:r>
          </w:p>
        </w:tc>
        <w:tc>
          <w:tcPr>
            <w:tcW w:w="1261" w:type="dxa"/>
            <w:tcBorders>
              <w:top w:val="nil"/>
              <w:left w:val="nil"/>
              <w:bottom w:val="nil"/>
              <w:right w:val="single" w:sz="4" w:space="0" w:color="000000"/>
            </w:tcBorders>
            <w:vAlign w:val="center"/>
            <w:hideMark/>
          </w:tcPr>
          <w:p w14:paraId="3D575E35" w14:textId="77777777" w:rsidR="00594BFE" w:rsidRDefault="00594BFE">
            <w:pPr>
              <w:spacing w:line="276" w:lineRule="auto"/>
              <w:rPr>
                <w:color w:val="000000"/>
                <w:sz w:val="22"/>
                <w:szCs w:val="22"/>
              </w:rPr>
            </w:pPr>
            <w:r>
              <w:rPr>
                <w:color w:val="000000"/>
                <w:sz w:val="22"/>
                <w:szCs w:val="22"/>
              </w:rPr>
              <w:t> </w:t>
            </w:r>
          </w:p>
        </w:tc>
        <w:tc>
          <w:tcPr>
            <w:tcW w:w="959" w:type="dxa"/>
            <w:tcBorders>
              <w:top w:val="nil"/>
              <w:left w:val="nil"/>
              <w:bottom w:val="nil"/>
              <w:right w:val="single" w:sz="4" w:space="0" w:color="000000"/>
            </w:tcBorders>
            <w:noWrap/>
            <w:vAlign w:val="center"/>
            <w:hideMark/>
          </w:tcPr>
          <w:p w14:paraId="5BC5F6B6" w14:textId="77777777" w:rsidR="00594BFE" w:rsidRDefault="00594BFE">
            <w:pPr>
              <w:spacing w:line="276" w:lineRule="auto"/>
              <w:jc w:val="right"/>
              <w:rPr>
                <w:color w:val="000000"/>
                <w:sz w:val="22"/>
                <w:szCs w:val="22"/>
              </w:rPr>
            </w:pPr>
            <w:r>
              <w:rPr>
                <w:color w:val="000000"/>
                <w:sz w:val="22"/>
                <w:szCs w:val="22"/>
              </w:rPr>
              <w:t>6.952</w:t>
            </w:r>
          </w:p>
        </w:tc>
        <w:tc>
          <w:tcPr>
            <w:tcW w:w="939" w:type="dxa"/>
            <w:tcBorders>
              <w:top w:val="nil"/>
              <w:left w:val="nil"/>
              <w:bottom w:val="nil"/>
              <w:right w:val="single" w:sz="12" w:space="0" w:color="000000"/>
            </w:tcBorders>
            <w:noWrap/>
            <w:vAlign w:val="center"/>
            <w:hideMark/>
          </w:tcPr>
          <w:p w14:paraId="54968DB1" w14:textId="77777777" w:rsidR="00594BFE" w:rsidRDefault="00594BFE">
            <w:pPr>
              <w:spacing w:line="276" w:lineRule="auto"/>
              <w:jc w:val="right"/>
              <w:rPr>
                <w:color w:val="000000"/>
                <w:sz w:val="22"/>
                <w:szCs w:val="22"/>
              </w:rPr>
            </w:pPr>
            <w:r>
              <w:rPr>
                <w:color w:val="000000"/>
                <w:sz w:val="22"/>
                <w:szCs w:val="22"/>
              </w:rPr>
              <w:t>.000</w:t>
            </w:r>
          </w:p>
        </w:tc>
      </w:tr>
      <w:tr w:rsidR="00594BFE" w14:paraId="2EF80924" w14:textId="77777777" w:rsidTr="00594BFE">
        <w:trPr>
          <w:trHeight w:val="315"/>
          <w:jc w:val="center"/>
        </w:trPr>
        <w:tc>
          <w:tcPr>
            <w:tcW w:w="0" w:type="auto"/>
            <w:vMerge/>
            <w:tcBorders>
              <w:top w:val="nil"/>
              <w:left w:val="single" w:sz="12" w:space="0" w:color="000000"/>
              <w:bottom w:val="single" w:sz="12" w:space="0" w:color="000000"/>
              <w:right w:val="nil"/>
            </w:tcBorders>
            <w:vAlign w:val="center"/>
            <w:hideMark/>
          </w:tcPr>
          <w:p w14:paraId="13893048" w14:textId="77777777" w:rsidR="00594BFE" w:rsidRDefault="00594BFE">
            <w:pPr>
              <w:spacing w:line="276" w:lineRule="auto"/>
              <w:rPr>
                <w:color w:val="000000"/>
                <w:sz w:val="22"/>
                <w:szCs w:val="22"/>
              </w:rPr>
            </w:pPr>
          </w:p>
        </w:tc>
        <w:tc>
          <w:tcPr>
            <w:tcW w:w="1265" w:type="dxa"/>
            <w:tcBorders>
              <w:top w:val="nil"/>
              <w:left w:val="nil"/>
              <w:bottom w:val="single" w:sz="12" w:space="0" w:color="000000"/>
              <w:right w:val="single" w:sz="12" w:space="0" w:color="000000"/>
            </w:tcBorders>
            <w:hideMark/>
          </w:tcPr>
          <w:p w14:paraId="110DE3F8" w14:textId="77777777" w:rsidR="00594BFE" w:rsidRDefault="00594BFE">
            <w:pPr>
              <w:spacing w:line="276" w:lineRule="auto"/>
              <w:rPr>
                <w:color w:val="000000"/>
                <w:sz w:val="22"/>
                <w:szCs w:val="22"/>
              </w:rPr>
            </w:pPr>
            <w:proofErr w:type="spellStart"/>
            <w:r>
              <w:rPr>
                <w:color w:val="000000"/>
                <w:sz w:val="22"/>
                <w:szCs w:val="22"/>
              </w:rPr>
              <w:t>Komitmen</w:t>
            </w:r>
            <w:proofErr w:type="spellEnd"/>
          </w:p>
        </w:tc>
        <w:tc>
          <w:tcPr>
            <w:tcW w:w="1006" w:type="dxa"/>
            <w:tcBorders>
              <w:top w:val="nil"/>
              <w:left w:val="nil"/>
              <w:bottom w:val="single" w:sz="12" w:space="0" w:color="000000"/>
              <w:right w:val="single" w:sz="4" w:space="0" w:color="000000"/>
            </w:tcBorders>
            <w:noWrap/>
            <w:vAlign w:val="center"/>
            <w:hideMark/>
          </w:tcPr>
          <w:p w14:paraId="5CEF6234" w14:textId="77777777" w:rsidR="00594BFE" w:rsidRDefault="00594BFE">
            <w:pPr>
              <w:spacing w:line="276" w:lineRule="auto"/>
              <w:jc w:val="right"/>
              <w:rPr>
                <w:color w:val="000000"/>
                <w:sz w:val="22"/>
                <w:szCs w:val="22"/>
              </w:rPr>
            </w:pPr>
            <w:r>
              <w:rPr>
                <w:color w:val="000000"/>
                <w:sz w:val="22"/>
                <w:szCs w:val="22"/>
              </w:rPr>
              <w:t>.049</w:t>
            </w:r>
          </w:p>
        </w:tc>
        <w:tc>
          <w:tcPr>
            <w:tcW w:w="974" w:type="dxa"/>
            <w:tcBorders>
              <w:top w:val="nil"/>
              <w:left w:val="nil"/>
              <w:bottom w:val="single" w:sz="12" w:space="0" w:color="000000"/>
              <w:right w:val="single" w:sz="4" w:space="0" w:color="000000"/>
            </w:tcBorders>
            <w:noWrap/>
            <w:vAlign w:val="center"/>
            <w:hideMark/>
          </w:tcPr>
          <w:p w14:paraId="66975F2C" w14:textId="77777777" w:rsidR="00594BFE" w:rsidRDefault="00594BFE">
            <w:pPr>
              <w:spacing w:line="276" w:lineRule="auto"/>
              <w:jc w:val="right"/>
              <w:rPr>
                <w:color w:val="000000"/>
                <w:sz w:val="22"/>
                <w:szCs w:val="22"/>
              </w:rPr>
            </w:pPr>
            <w:r>
              <w:rPr>
                <w:color w:val="000000"/>
                <w:sz w:val="22"/>
                <w:szCs w:val="22"/>
              </w:rPr>
              <w:t>.063</w:t>
            </w:r>
          </w:p>
        </w:tc>
        <w:tc>
          <w:tcPr>
            <w:tcW w:w="1261" w:type="dxa"/>
            <w:tcBorders>
              <w:top w:val="nil"/>
              <w:left w:val="nil"/>
              <w:bottom w:val="single" w:sz="12" w:space="0" w:color="000000"/>
              <w:right w:val="single" w:sz="4" w:space="0" w:color="000000"/>
            </w:tcBorders>
            <w:noWrap/>
            <w:vAlign w:val="center"/>
            <w:hideMark/>
          </w:tcPr>
          <w:p w14:paraId="582B059B" w14:textId="77777777" w:rsidR="00594BFE" w:rsidRDefault="00594BFE">
            <w:pPr>
              <w:spacing w:line="276" w:lineRule="auto"/>
              <w:jc w:val="right"/>
              <w:rPr>
                <w:color w:val="000000"/>
                <w:sz w:val="22"/>
                <w:szCs w:val="22"/>
              </w:rPr>
            </w:pPr>
            <w:r>
              <w:rPr>
                <w:color w:val="000000"/>
                <w:sz w:val="22"/>
                <w:szCs w:val="22"/>
              </w:rPr>
              <w:t>.095</w:t>
            </w:r>
          </w:p>
        </w:tc>
        <w:tc>
          <w:tcPr>
            <w:tcW w:w="959" w:type="dxa"/>
            <w:tcBorders>
              <w:top w:val="nil"/>
              <w:left w:val="nil"/>
              <w:bottom w:val="single" w:sz="12" w:space="0" w:color="000000"/>
              <w:right w:val="single" w:sz="4" w:space="0" w:color="000000"/>
            </w:tcBorders>
            <w:noWrap/>
            <w:vAlign w:val="center"/>
            <w:hideMark/>
          </w:tcPr>
          <w:p w14:paraId="0582F75C" w14:textId="77777777" w:rsidR="00594BFE" w:rsidRDefault="00594BFE">
            <w:pPr>
              <w:spacing w:line="276" w:lineRule="auto"/>
              <w:jc w:val="right"/>
              <w:rPr>
                <w:color w:val="000000"/>
                <w:sz w:val="22"/>
                <w:szCs w:val="22"/>
              </w:rPr>
            </w:pPr>
            <w:r>
              <w:rPr>
                <w:color w:val="000000"/>
                <w:sz w:val="22"/>
                <w:szCs w:val="22"/>
              </w:rPr>
              <w:t>.788</w:t>
            </w:r>
          </w:p>
        </w:tc>
        <w:tc>
          <w:tcPr>
            <w:tcW w:w="939" w:type="dxa"/>
            <w:tcBorders>
              <w:top w:val="nil"/>
              <w:left w:val="nil"/>
              <w:bottom w:val="single" w:sz="12" w:space="0" w:color="000000"/>
              <w:right w:val="single" w:sz="12" w:space="0" w:color="000000"/>
            </w:tcBorders>
            <w:noWrap/>
            <w:vAlign w:val="center"/>
            <w:hideMark/>
          </w:tcPr>
          <w:p w14:paraId="0C58350E" w14:textId="77777777" w:rsidR="00594BFE" w:rsidRDefault="00594BFE">
            <w:pPr>
              <w:spacing w:line="276" w:lineRule="auto"/>
              <w:jc w:val="right"/>
              <w:rPr>
                <w:color w:val="000000"/>
                <w:sz w:val="22"/>
                <w:szCs w:val="22"/>
              </w:rPr>
            </w:pPr>
            <w:r>
              <w:rPr>
                <w:color w:val="000000"/>
                <w:sz w:val="22"/>
                <w:szCs w:val="22"/>
              </w:rPr>
              <w:t>.433</w:t>
            </w:r>
          </w:p>
        </w:tc>
      </w:tr>
      <w:tr w:rsidR="00594BFE" w14:paraId="5CD01B63" w14:textId="77777777" w:rsidTr="00594BFE">
        <w:trPr>
          <w:trHeight w:val="315"/>
          <w:jc w:val="center"/>
        </w:trPr>
        <w:tc>
          <w:tcPr>
            <w:tcW w:w="6720" w:type="dxa"/>
            <w:gridSpan w:val="7"/>
            <w:hideMark/>
          </w:tcPr>
          <w:p w14:paraId="7C83869C" w14:textId="77777777" w:rsidR="00594BFE" w:rsidRDefault="00594BFE">
            <w:pPr>
              <w:spacing w:line="276" w:lineRule="auto"/>
              <w:rPr>
                <w:color w:val="000000"/>
                <w:sz w:val="22"/>
                <w:szCs w:val="22"/>
              </w:rPr>
            </w:pPr>
            <w:r>
              <w:rPr>
                <w:color w:val="000000"/>
                <w:sz w:val="22"/>
                <w:szCs w:val="22"/>
              </w:rPr>
              <w:t>a. Dependent Variable: Kinerja</w:t>
            </w:r>
          </w:p>
        </w:tc>
      </w:tr>
    </w:tbl>
    <w:p w14:paraId="36B7839A" w14:textId="77777777" w:rsidR="00594BFE" w:rsidRDefault="00594BFE" w:rsidP="00594BFE">
      <w:pPr>
        <w:rPr>
          <w:b/>
          <w:sz w:val="6"/>
          <w:szCs w:val="22"/>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5"/>
        <w:gridCol w:w="1009"/>
        <w:gridCol w:w="1085"/>
        <w:gridCol w:w="1467"/>
        <w:gridCol w:w="1467"/>
        <w:gridCol w:w="1467"/>
      </w:tblGrid>
      <w:tr w:rsidR="00594BFE" w14:paraId="77D1AB9E" w14:textId="77777777" w:rsidTr="00594BFE">
        <w:trPr>
          <w:cantSplit/>
          <w:jc w:val="center"/>
        </w:trPr>
        <w:tc>
          <w:tcPr>
            <w:tcW w:w="7293" w:type="dxa"/>
            <w:gridSpan w:val="6"/>
            <w:tcBorders>
              <w:top w:val="nil"/>
              <w:left w:val="nil"/>
              <w:bottom w:val="nil"/>
              <w:right w:val="nil"/>
            </w:tcBorders>
            <w:shd w:val="clear" w:color="auto" w:fill="FFFFFF"/>
            <w:vAlign w:val="center"/>
            <w:hideMark/>
          </w:tcPr>
          <w:p w14:paraId="39406E3B" w14:textId="77777777" w:rsidR="00594BFE" w:rsidRDefault="00594BFE">
            <w:pPr>
              <w:autoSpaceDE w:val="0"/>
              <w:autoSpaceDN w:val="0"/>
              <w:adjustRightInd w:val="0"/>
              <w:spacing w:line="276" w:lineRule="auto"/>
              <w:ind w:left="60" w:right="60"/>
              <w:jc w:val="center"/>
              <w:rPr>
                <w:color w:val="000000"/>
                <w:sz w:val="22"/>
                <w:szCs w:val="22"/>
              </w:rPr>
            </w:pPr>
            <w:r>
              <w:rPr>
                <w:bCs/>
                <w:color w:val="000000"/>
                <w:sz w:val="22"/>
                <w:szCs w:val="22"/>
              </w:rPr>
              <w:t xml:space="preserve">Model </w:t>
            </w:r>
            <w:proofErr w:type="spellStart"/>
            <w:r>
              <w:rPr>
                <w:bCs/>
                <w:i/>
                <w:color w:val="000000"/>
                <w:sz w:val="22"/>
                <w:szCs w:val="22"/>
              </w:rPr>
              <w:t>Summary</w:t>
            </w:r>
            <w:r>
              <w:rPr>
                <w:bCs/>
                <w:i/>
                <w:color w:val="000000"/>
                <w:sz w:val="22"/>
                <w:szCs w:val="22"/>
                <w:vertAlign w:val="superscript"/>
              </w:rPr>
              <w:t>b</w:t>
            </w:r>
            <w:proofErr w:type="spellEnd"/>
          </w:p>
        </w:tc>
      </w:tr>
      <w:tr w:rsidR="00594BFE" w14:paraId="3B4EADB0" w14:textId="77777777" w:rsidTr="00594BFE">
        <w:trPr>
          <w:cantSplit/>
          <w:jc w:val="center"/>
        </w:trPr>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41B1B29A"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Model</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591D8E7E"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R</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DF05BBA"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R Square</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8FBD43F"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Adjusted R Square</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00A6163"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Std. Error of the Estimate</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4946C70A"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Durbin-Watson</w:t>
            </w:r>
          </w:p>
        </w:tc>
      </w:tr>
      <w:tr w:rsidR="00594BFE" w14:paraId="2A2D2EE1" w14:textId="77777777" w:rsidTr="00594BFE">
        <w:trPr>
          <w:cantSplit/>
          <w:jc w:val="center"/>
        </w:trPr>
        <w:tc>
          <w:tcPr>
            <w:tcW w:w="795" w:type="dxa"/>
            <w:tcBorders>
              <w:top w:val="single" w:sz="18" w:space="0" w:color="000000"/>
              <w:left w:val="single" w:sz="18" w:space="0" w:color="000000"/>
              <w:bottom w:val="single" w:sz="18" w:space="0" w:color="000000"/>
              <w:right w:val="single" w:sz="18" w:space="0" w:color="000000"/>
            </w:tcBorders>
            <w:shd w:val="clear" w:color="auto" w:fill="FFFFFF"/>
            <w:hideMark/>
          </w:tcPr>
          <w:p w14:paraId="546A17B9"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1</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051CE56F"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.095</w:t>
            </w:r>
            <w:r>
              <w:rPr>
                <w:color w:val="000000"/>
                <w:sz w:val="22"/>
                <w:szCs w:val="22"/>
                <w:vertAlign w:val="superscript"/>
              </w:rPr>
              <w:t>a</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09A82E7"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.009</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029CBEE0"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-.006</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2533A84"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5.862</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5DF8BB10"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1.652</w:t>
            </w:r>
          </w:p>
        </w:tc>
      </w:tr>
      <w:tr w:rsidR="00594BFE" w14:paraId="2B2BB6AB" w14:textId="77777777" w:rsidTr="00594BFE">
        <w:trPr>
          <w:cantSplit/>
          <w:jc w:val="center"/>
        </w:trPr>
        <w:tc>
          <w:tcPr>
            <w:tcW w:w="7293" w:type="dxa"/>
            <w:gridSpan w:val="6"/>
            <w:tcBorders>
              <w:top w:val="nil"/>
              <w:left w:val="nil"/>
              <w:bottom w:val="nil"/>
              <w:right w:val="nil"/>
            </w:tcBorders>
            <w:shd w:val="clear" w:color="auto" w:fill="FFFFFF"/>
            <w:hideMark/>
          </w:tcPr>
          <w:p w14:paraId="226C2DF4"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 xml:space="preserve">a. Predictors: (Constant), </w:t>
            </w:r>
            <w:proofErr w:type="spellStart"/>
            <w:r>
              <w:rPr>
                <w:color w:val="000000"/>
                <w:sz w:val="22"/>
                <w:szCs w:val="22"/>
              </w:rPr>
              <w:t>Komitmen</w:t>
            </w:r>
            <w:proofErr w:type="spellEnd"/>
          </w:p>
        </w:tc>
      </w:tr>
      <w:tr w:rsidR="00594BFE" w14:paraId="213F1C26" w14:textId="77777777" w:rsidTr="00594BFE">
        <w:trPr>
          <w:cantSplit/>
          <w:jc w:val="center"/>
        </w:trPr>
        <w:tc>
          <w:tcPr>
            <w:tcW w:w="7293" w:type="dxa"/>
            <w:gridSpan w:val="6"/>
            <w:tcBorders>
              <w:top w:val="nil"/>
              <w:left w:val="nil"/>
              <w:bottom w:val="nil"/>
              <w:right w:val="nil"/>
            </w:tcBorders>
            <w:shd w:val="clear" w:color="auto" w:fill="FFFFFF"/>
            <w:hideMark/>
          </w:tcPr>
          <w:p w14:paraId="470B8D78"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b. Dependent Variable: Kinerja</w:t>
            </w:r>
          </w:p>
        </w:tc>
      </w:tr>
    </w:tbl>
    <w:p w14:paraId="0D279255" w14:textId="77777777" w:rsidR="00594BFE" w:rsidRDefault="00594BFE" w:rsidP="00594BFE">
      <w:pPr>
        <w:spacing w:line="480" w:lineRule="auto"/>
        <w:rPr>
          <w:b/>
          <w:sz w:val="22"/>
          <w:szCs w:val="22"/>
        </w:rPr>
      </w:pPr>
    </w:p>
    <w:p w14:paraId="42258705" w14:textId="77777777" w:rsidR="00594BFE" w:rsidRDefault="00594BFE" w:rsidP="00594BFE">
      <w:pPr>
        <w:jc w:val="both"/>
        <w:rPr>
          <w:sz w:val="22"/>
          <w:szCs w:val="22"/>
        </w:rPr>
      </w:pPr>
      <w:r>
        <w:rPr>
          <w:sz w:val="22"/>
          <w:szCs w:val="22"/>
        </w:rPr>
        <w:tab/>
      </w:r>
      <w:proofErr w:type="spellStart"/>
      <w:r>
        <w:rPr>
          <w:sz w:val="22"/>
          <w:szCs w:val="22"/>
        </w:rPr>
        <w:t>Berdasarkan</w:t>
      </w:r>
      <w:proofErr w:type="spellEnd"/>
      <w:r>
        <w:rPr>
          <w:sz w:val="22"/>
          <w:szCs w:val="22"/>
        </w:rPr>
        <w:t xml:space="preserve"> </w:t>
      </w:r>
      <w:proofErr w:type="spellStart"/>
      <w:r>
        <w:rPr>
          <w:sz w:val="22"/>
          <w:szCs w:val="22"/>
        </w:rPr>
        <w:t>tabel</w:t>
      </w:r>
      <w:proofErr w:type="spellEnd"/>
      <w:r>
        <w:rPr>
          <w:sz w:val="22"/>
          <w:szCs w:val="22"/>
        </w:rPr>
        <w:t xml:space="preserve"> di </w:t>
      </w:r>
      <w:proofErr w:type="spellStart"/>
      <w:r>
        <w:rPr>
          <w:sz w:val="22"/>
          <w:szCs w:val="22"/>
        </w:rPr>
        <w:t>atas</w:t>
      </w:r>
      <w:proofErr w:type="spellEnd"/>
      <w:r>
        <w:rPr>
          <w:sz w:val="22"/>
          <w:szCs w:val="22"/>
        </w:rPr>
        <w:t xml:space="preserve">, </w:t>
      </w:r>
      <w:proofErr w:type="spellStart"/>
      <w:r>
        <w:rPr>
          <w:sz w:val="22"/>
          <w:szCs w:val="22"/>
        </w:rPr>
        <w:t>setelah</w:t>
      </w:r>
      <w:proofErr w:type="spellEnd"/>
      <w:r>
        <w:rPr>
          <w:sz w:val="22"/>
          <w:szCs w:val="22"/>
        </w:rPr>
        <w:t xml:space="preserve"> </w:t>
      </w:r>
      <w:proofErr w:type="spellStart"/>
      <w:r>
        <w:rPr>
          <w:sz w:val="22"/>
          <w:szCs w:val="22"/>
        </w:rPr>
        <w:t>dilakukan</w:t>
      </w:r>
      <w:proofErr w:type="spellEnd"/>
      <w:r>
        <w:rPr>
          <w:sz w:val="22"/>
          <w:szCs w:val="22"/>
        </w:rPr>
        <w:t xml:space="preserve"> uji </w:t>
      </w:r>
      <w:proofErr w:type="spellStart"/>
      <w:r>
        <w:rPr>
          <w:sz w:val="22"/>
          <w:szCs w:val="22"/>
        </w:rPr>
        <w:t>regresi</w:t>
      </w:r>
      <w:proofErr w:type="spellEnd"/>
      <w:r>
        <w:rPr>
          <w:sz w:val="22"/>
          <w:szCs w:val="22"/>
        </w:rPr>
        <w:t xml:space="preserve"> linier pada </w:t>
      </w:r>
      <w:proofErr w:type="spellStart"/>
      <w:r>
        <w:rPr>
          <w:sz w:val="22"/>
          <w:szCs w:val="22"/>
        </w:rPr>
        <w:t>variabel</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Y= 49,630 + 0,049 X. Nilai R Square </w:t>
      </w:r>
      <w:proofErr w:type="spellStart"/>
      <w:r>
        <w:rPr>
          <w:sz w:val="22"/>
          <w:szCs w:val="22"/>
        </w:rPr>
        <w:t>antara</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sebesar</w:t>
      </w:r>
      <w:proofErr w:type="spellEnd"/>
      <w:r>
        <w:rPr>
          <w:sz w:val="22"/>
          <w:szCs w:val="22"/>
        </w:rPr>
        <w:t xml:space="preserve"> 0,009 yang </w:t>
      </w:r>
      <w:proofErr w:type="spellStart"/>
      <w:r>
        <w:rPr>
          <w:sz w:val="22"/>
          <w:szCs w:val="22"/>
        </w:rPr>
        <w:t>artinya</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kontribusi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sebesar</w:t>
      </w:r>
      <w:proofErr w:type="spellEnd"/>
      <w:r>
        <w:rPr>
          <w:sz w:val="22"/>
          <w:szCs w:val="22"/>
        </w:rPr>
        <w:t xml:space="preserve"> 0,9 % </w:t>
      </w:r>
      <w:proofErr w:type="spellStart"/>
      <w:r>
        <w:rPr>
          <w:sz w:val="22"/>
          <w:szCs w:val="22"/>
        </w:rPr>
        <w:t>terhadap</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yang </w:t>
      </w:r>
      <w:proofErr w:type="spellStart"/>
      <w:r>
        <w:rPr>
          <w:sz w:val="22"/>
          <w:szCs w:val="22"/>
        </w:rPr>
        <w:t>artinya</w:t>
      </w:r>
      <w:proofErr w:type="spellEnd"/>
      <w:r>
        <w:rPr>
          <w:sz w:val="22"/>
          <w:szCs w:val="22"/>
        </w:rPr>
        <w:t xml:space="preserve"> </w:t>
      </w:r>
      <w:proofErr w:type="spellStart"/>
      <w:r>
        <w:rPr>
          <w:sz w:val="22"/>
          <w:szCs w:val="22"/>
        </w:rPr>
        <w:t>tingkat</w:t>
      </w:r>
      <w:proofErr w:type="spellEnd"/>
      <w:r>
        <w:rPr>
          <w:sz w:val="22"/>
          <w:szCs w:val="22"/>
        </w:rPr>
        <w:t xml:space="preserve"> </w:t>
      </w:r>
      <w:proofErr w:type="spellStart"/>
      <w:r>
        <w:rPr>
          <w:sz w:val="22"/>
          <w:szCs w:val="22"/>
        </w:rPr>
        <w:t>pengaruhnya</w:t>
      </w:r>
      <w:proofErr w:type="spellEnd"/>
      <w:r>
        <w:rPr>
          <w:sz w:val="22"/>
          <w:szCs w:val="22"/>
        </w:rPr>
        <w:t xml:space="preserve"> </w:t>
      </w:r>
      <w:proofErr w:type="spellStart"/>
      <w:r>
        <w:rPr>
          <w:sz w:val="22"/>
          <w:szCs w:val="22"/>
        </w:rPr>
        <w:t>sangat</w:t>
      </w:r>
      <w:proofErr w:type="spellEnd"/>
      <w:r>
        <w:rPr>
          <w:sz w:val="22"/>
          <w:szCs w:val="22"/>
        </w:rPr>
        <w:t xml:space="preserve"> </w:t>
      </w:r>
      <w:proofErr w:type="spellStart"/>
      <w:r>
        <w:rPr>
          <w:sz w:val="22"/>
          <w:szCs w:val="22"/>
        </w:rPr>
        <w:t>rendah</w:t>
      </w:r>
      <w:proofErr w:type="spellEnd"/>
      <w:r>
        <w:rPr>
          <w:sz w:val="22"/>
          <w:szCs w:val="22"/>
        </w:rPr>
        <w:t>.</w:t>
      </w:r>
    </w:p>
    <w:p w14:paraId="34B990E0" w14:textId="77777777" w:rsidR="00594BFE" w:rsidRDefault="00594BFE" w:rsidP="00594BFE">
      <w:pPr>
        <w:jc w:val="both"/>
        <w:rPr>
          <w:sz w:val="8"/>
          <w:szCs w:val="22"/>
        </w:rPr>
      </w:pPr>
    </w:p>
    <w:p w14:paraId="4DF7B4D8" w14:textId="77777777" w:rsidR="00594BFE" w:rsidRDefault="00594BFE" w:rsidP="00594BFE">
      <w:pPr>
        <w:pStyle w:val="ListParagraph"/>
        <w:spacing w:after="0" w:line="240" w:lineRule="auto"/>
        <w:ind w:left="0"/>
        <w:jc w:val="center"/>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11. Uji </w:t>
      </w:r>
      <w:proofErr w:type="spellStart"/>
      <w:r>
        <w:rPr>
          <w:rFonts w:ascii="Times New Roman" w:hAnsi="Times New Roman" w:cs="Times New Roman"/>
          <w:lang w:val="en-US"/>
        </w:rPr>
        <w:t>Regresi</w:t>
      </w:r>
      <w:proofErr w:type="spellEnd"/>
      <w:r>
        <w:rPr>
          <w:rFonts w:ascii="Times New Roman" w:hAnsi="Times New Roman" w:cs="Times New Roman"/>
          <w:lang w:val="en-US"/>
        </w:rPr>
        <w:t xml:space="preserve"> Ganda </w:t>
      </w:r>
      <w:proofErr w:type="spellStart"/>
      <w:r>
        <w:rPr>
          <w:rFonts w:ascii="Times New Roman" w:hAnsi="Times New Roman" w:cs="Times New Roman"/>
          <w:lang w:val="en-US"/>
        </w:rPr>
        <w:t>Kepemimpinan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Transformasional</w:t>
      </w:r>
      <w:proofErr w:type="spellEnd"/>
      <w:r>
        <w:rPr>
          <w:rFonts w:ascii="Times New Roman" w:hAnsi="Times New Roman" w:cs="Times New Roman"/>
          <w:lang w:val="en-US"/>
        </w:rPr>
        <w:t xml:space="preserve"> </w:t>
      </w:r>
    </w:p>
    <w:p w14:paraId="32E1A9A5" w14:textId="77777777" w:rsidR="00594BFE" w:rsidRDefault="00594BFE" w:rsidP="00594BFE">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 xml:space="preserve">dan </w:t>
      </w:r>
      <w:proofErr w:type="spellStart"/>
      <w:r>
        <w:rPr>
          <w:rFonts w:ascii="Times New Roman" w:hAnsi="Times New Roman" w:cs="Times New Roman"/>
          <w:lang w:val="en-US"/>
        </w:rPr>
        <w:t>Komitmen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Organisasi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Kinerja </w:t>
      </w:r>
      <w:proofErr w:type="spellStart"/>
      <w:r>
        <w:rPr>
          <w:rFonts w:ascii="Times New Roman" w:hAnsi="Times New Roman" w:cs="Times New Roman"/>
          <w:lang w:val="en-US"/>
        </w:rPr>
        <w:t>Pegawai</w:t>
      </w:r>
      <w:proofErr w:type="spellEnd"/>
    </w:p>
    <w:tbl>
      <w:tblPr>
        <w:tblW w:w="6960" w:type="dxa"/>
        <w:jc w:val="center"/>
        <w:tblLook w:val="04A0" w:firstRow="1" w:lastRow="0" w:firstColumn="1" w:lastColumn="0" w:noHBand="0" w:noVBand="1"/>
      </w:tblPr>
      <w:tblGrid>
        <w:gridCol w:w="326"/>
        <w:gridCol w:w="1768"/>
        <w:gridCol w:w="956"/>
        <w:gridCol w:w="952"/>
        <w:gridCol w:w="1378"/>
        <w:gridCol w:w="924"/>
        <w:gridCol w:w="924"/>
      </w:tblGrid>
      <w:tr w:rsidR="00594BFE" w14:paraId="30453A71" w14:textId="77777777" w:rsidTr="00594BFE">
        <w:trPr>
          <w:trHeight w:val="315"/>
          <w:jc w:val="center"/>
        </w:trPr>
        <w:tc>
          <w:tcPr>
            <w:tcW w:w="6960" w:type="dxa"/>
            <w:gridSpan w:val="7"/>
            <w:vAlign w:val="center"/>
            <w:hideMark/>
          </w:tcPr>
          <w:p w14:paraId="1635FD5B" w14:textId="77777777" w:rsidR="00594BFE" w:rsidRDefault="00594BFE">
            <w:pPr>
              <w:spacing w:line="276" w:lineRule="auto"/>
              <w:jc w:val="center"/>
              <w:rPr>
                <w:bCs/>
                <w:color w:val="000000"/>
                <w:sz w:val="22"/>
                <w:szCs w:val="22"/>
              </w:rPr>
            </w:pPr>
            <w:proofErr w:type="spellStart"/>
            <w:r>
              <w:rPr>
                <w:bCs/>
                <w:i/>
                <w:color w:val="000000"/>
                <w:sz w:val="22"/>
                <w:szCs w:val="22"/>
              </w:rPr>
              <w:t>Coefficients</w:t>
            </w:r>
            <w:r>
              <w:rPr>
                <w:bCs/>
                <w:i/>
                <w:color w:val="000000"/>
                <w:sz w:val="22"/>
                <w:szCs w:val="22"/>
                <w:vertAlign w:val="superscript"/>
              </w:rPr>
              <w:t>a</w:t>
            </w:r>
            <w:proofErr w:type="spellEnd"/>
          </w:p>
        </w:tc>
      </w:tr>
      <w:tr w:rsidR="00594BFE" w14:paraId="262BD253" w14:textId="77777777" w:rsidTr="00594BFE">
        <w:trPr>
          <w:trHeight w:val="573"/>
          <w:jc w:val="center"/>
        </w:trPr>
        <w:tc>
          <w:tcPr>
            <w:tcW w:w="1943"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14:paraId="6ADFC53C" w14:textId="77777777" w:rsidR="00594BFE" w:rsidRDefault="00594BFE">
            <w:pPr>
              <w:spacing w:line="276" w:lineRule="auto"/>
              <w:rPr>
                <w:color w:val="000000"/>
                <w:sz w:val="22"/>
                <w:szCs w:val="22"/>
              </w:rPr>
            </w:pPr>
            <w:r>
              <w:rPr>
                <w:color w:val="000000"/>
                <w:sz w:val="22"/>
                <w:szCs w:val="22"/>
              </w:rPr>
              <w:t>Model</w:t>
            </w:r>
          </w:p>
        </w:tc>
        <w:tc>
          <w:tcPr>
            <w:tcW w:w="1908" w:type="dxa"/>
            <w:gridSpan w:val="2"/>
            <w:tcBorders>
              <w:top w:val="single" w:sz="12" w:space="0" w:color="000000"/>
              <w:left w:val="nil"/>
              <w:bottom w:val="single" w:sz="4" w:space="0" w:color="000000"/>
              <w:right w:val="single" w:sz="4" w:space="0" w:color="000000"/>
            </w:tcBorders>
            <w:vAlign w:val="bottom"/>
            <w:hideMark/>
          </w:tcPr>
          <w:p w14:paraId="259E73E1" w14:textId="77777777" w:rsidR="00594BFE" w:rsidRDefault="00594BFE">
            <w:pPr>
              <w:spacing w:line="276" w:lineRule="auto"/>
              <w:jc w:val="center"/>
              <w:rPr>
                <w:i/>
                <w:color w:val="000000"/>
                <w:sz w:val="22"/>
                <w:szCs w:val="22"/>
              </w:rPr>
            </w:pPr>
            <w:r>
              <w:rPr>
                <w:i/>
                <w:color w:val="000000"/>
                <w:sz w:val="22"/>
                <w:szCs w:val="22"/>
              </w:rPr>
              <w:t>Unstandardized Coefficients</w:t>
            </w:r>
          </w:p>
        </w:tc>
        <w:tc>
          <w:tcPr>
            <w:tcW w:w="1261" w:type="dxa"/>
            <w:tcBorders>
              <w:top w:val="single" w:sz="12" w:space="0" w:color="000000"/>
              <w:left w:val="nil"/>
              <w:bottom w:val="single" w:sz="4" w:space="0" w:color="000000"/>
              <w:right w:val="single" w:sz="4" w:space="0" w:color="000000"/>
            </w:tcBorders>
            <w:vAlign w:val="bottom"/>
            <w:hideMark/>
          </w:tcPr>
          <w:p w14:paraId="4AD03390" w14:textId="77777777" w:rsidR="00594BFE" w:rsidRDefault="00594BFE">
            <w:pPr>
              <w:spacing w:line="276" w:lineRule="auto"/>
              <w:jc w:val="center"/>
              <w:rPr>
                <w:i/>
                <w:color w:val="000000"/>
                <w:sz w:val="22"/>
                <w:szCs w:val="22"/>
              </w:rPr>
            </w:pPr>
            <w:r>
              <w:rPr>
                <w:i/>
                <w:color w:val="000000"/>
                <w:sz w:val="22"/>
                <w:szCs w:val="22"/>
              </w:rPr>
              <w:t>Standardized Coefficients</w:t>
            </w:r>
          </w:p>
        </w:tc>
        <w:tc>
          <w:tcPr>
            <w:tcW w:w="924" w:type="dxa"/>
            <w:vMerge w:val="restart"/>
            <w:tcBorders>
              <w:top w:val="single" w:sz="12" w:space="0" w:color="000000"/>
              <w:left w:val="single" w:sz="4" w:space="0" w:color="000000"/>
              <w:bottom w:val="single" w:sz="12" w:space="0" w:color="000000"/>
              <w:right w:val="single" w:sz="4" w:space="0" w:color="000000"/>
            </w:tcBorders>
            <w:vAlign w:val="bottom"/>
            <w:hideMark/>
          </w:tcPr>
          <w:p w14:paraId="3056F753" w14:textId="77777777" w:rsidR="00594BFE" w:rsidRDefault="00594BFE">
            <w:pPr>
              <w:spacing w:line="276" w:lineRule="auto"/>
              <w:jc w:val="center"/>
              <w:rPr>
                <w:color w:val="000000"/>
                <w:sz w:val="22"/>
                <w:szCs w:val="22"/>
              </w:rPr>
            </w:pPr>
            <w:r>
              <w:rPr>
                <w:color w:val="000000"/>
                <w:sz w:val="22"/>
                <w:szCs w:val="22"/>
              </w:rPr>
              <w:t>t</w:t>
            </w:r>
          </w:p>
        </w:tc>
        <w:tc>
          <w:tcPr>
            <w:tcW w:w="924" w:type="dxa"/>
            <w:vMerge w:val="restart"/>
            <w:tcBorders>
              <w:top w:val="single" w:sz="12" w:space="0" w:color="000000"/>
              <w:left w:val="single" w:sz="4" w:space="0" w:color="000000"/>
              <w:bottom w:val="single" w:sz="12" w:space="0" w:color="000000"/>
              <w:right w:val="single" w:sz="12" w:space="0" w:color="000000"/>
            </w:tcBorders>
            <w:vAlign w:val="bottom"/>
            <w:hideMark/>
          </w:tcPr>
          <w:p w14:paraId="135B0718" w14:textId="77777777" w:rsidR="00594BFE" w:rsidRDefault="00594BFE">
            <w:pPr>
              <w:spacing w:line="276" w:lineRule="auto"/>
              <w:jc w:val="center"/>
              <w:rPr>
                <w:color w:val="000000"/>
                <w:sz w:val="22"/>
                <w:szCs w:val="22"/>
              </w:rPr>
            </w:pPr>
            <w:r>
              <w:rPr>
                <w:color w:val="000000"/>
                <w:sz w:val="22"/>
                <w:szCs w:val="22"/>
              </w:rPr>
              <w:t>Sig.</w:t>
            </w:r>
          </w:p>
        </w:tc>
      </w:tr>
      <w:tr w:rsidR="00594BFE" w14:paraId="0EF93A74" w14:textId="77777777" w:rsidTr="00594BFE">
        <w:trPr>
          <w:trHeight w:val="315"/>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14:paraId="7A30933D" w14:textId="77777777" w:rsidR="00594BFE" w:rsidRDefault="00594BFE">
            <w:pPr>
              <w:spacing w:line="276" w:lineRule="auto"/>
              <w:rPr>
                <w:color w:val="000000"/>
                <w:sz w:val="22"/>
                <w:szCs w:val="22"/>
              </w:rPr>
            </w:pPr>
          </w:p>
        </w:tc>
        <w:tc>
          <w:tcPr>
            <w:tcW w:w="956" w:type="dxa"/>
            <w:tcBorders>
              <w:top w:val="nil"/>
              <w:left w:val="nil"/>
              <w:bottom w:val="single" w:sz="12" w:space="0" w:color="000000"/>
              <w:right w:val="single" w:sz="4" w:space="0" w:color="000000"/>
            </w:tcBorders>
            <w:vAlign w:val="bottom"/>
            <w:hideMark/>
          </w:tcPr>
          <w:p w14:paraId="348D8A3D" w14:textId="77777777" w:rsidR="00594BFE" w:rsidRDefault="00594BFE">
            <w:pPr>
              <w:spacing w:line="276" w:lineRule="auto"/>
              <w:jc w:val="center"/>
              <w:rPr>
                <w:color w:val="000000"/>
                <w:sz w:val="22"/>
                <w:szCs w:val="22"/>
              </w:rPr>
            </w:pPr>
            <w:r>
              <w:rPr>
                <w:color w:val="000000"/>
                <w:sz w:val="22"/>
                <w:szCs w:val="22"/>
              </w:rPr>
              <w:t>B</w:t>
            </w:r>
          </w:p>
        </w:tc>
        <w:tc>
          <w:tcPr>
            <w:tcW w:w="952" w:type="dxa"/>
            <w:tcBorders>
              <w:top w:val="nil"/>
              <w:left w:val="nil"/>
              <w:bottom w:val="single" w:sz="12" w:space="0" w:color="000000"/>
              <w:right w:val="single" w:sz="4" w:space="0" w:color="000000"/>
            </w:tcBorders>
            <w:vAlign w:val="bottom"/>
            <w:hideMark/>
          </w:tcPr>
          <w:p w14:paraId="34FD2266" w14:textId="77777777" w:rsidR="00594BFE" w:rsidRDefault="00594BFE">
            <w:pPr>
              <w:spacing w:line="276" w:lineRule="auto"/>
              <w:jc w:val="center"/>
              <w:rPr>
                <w:color w:val="000000"/>
                <w:sz w:val="22"/>
                <w:szCs w:val="22"/>
              </w:rPr>
            </w:pPr>
            <w:r>
              <w:rPr>
                <w:color w:val="000000"/>
                <w:sz w:val="22"/>
                <w:szCs w:val="22"/>
              </w:rPr>
              <w:t>Std. Error</w:t>
            </w:r>
          </w:p>
        </w:tc>
        <w:tc>
          <w:tcPr>
            <w:tcW w:w="1261" w:type="dxa"/>
            <w:tcBorders>
              <w:top w:val="nil"/>
              <w:left w:val="nil"/>
              <w:bottom w:val="single" w:sz="12" w:space="0" w:color="000000"/>
              <w:right w:val="single" w:sz="4" w:space="0" w:color="000000"/>
            </w:tcBorders>
            <w:vAlign w:val="bottom"/>
            <w:hideMark/>
          </w:tcPr>
          <w:p w14:paraId="6E1D6D88" w14:textId="77777777" w:rsidR="00594BFE" w:rsidRDefault="00594BFE">
            <w:pPr>
              <w:spacing w:line="276" w:lineRule="auto"/>
              <w:jc w:val="center"/>
              <w:rPr>
                <w:color w:val="000000"/>
                <w:sz w:val="22"/>
                <w:szCs w:val="22"/>
              </w:rPr>
            </w:pPr>
            <w:r>
              <w:rPr>
                <w:color w:val="000000"/>
                <w:sz w:val="22"/>
                <w:szCs w:val="22"/>
              </w:rPr>
              <w:t>Beta</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9FFE95F" w14:textId="77777777" w:rsidR="00594BFE" w:rsidRDefault="00594BFE">
            <w:pPr>
              <w:spacing w:line="276" w:lineRule="auto"/>
              <w:rPr>
                <w:color w:val="000000"/>
                <w:sz w:val="22"/>
                <w:szCs w:val="22"/>
              </w:rPr>
            </w:pP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14:paraId="69A8E229" w14:textId="77777777" w:rsidR="00594BFE" w:rsidRDefault="00594BFE">
            <w:pPr>
              <w:spacing w:line="276" w:lineRule="auto"/>
              <w:rPr>
                <w:color w:val="000000"/>
                <w:sz w:val="22"/>
                <w:szCs w:val="22"/>
              </w:rPr>
            </w:pPr>
          </w:p>
        </w:tc>
      </w:tr>
      <w:tr w:rsidR="00594BFE" w14:paraId="437E724A" w14:textId="77777777" w:rsidTr="00594BFE">
        <w:trPr>
          <w:trHeight w:val="249"/>
          <w:jc w:val="center"/>
        </w:trPr>
        <w:tc>
          <w:tcPr>
            <w:tcW w:w="316" w:type="dxa"/>
            <w:vMerge w:val="restart"/>
            <w:tcBorders>
              <w:top w:val="nil"/>
              <w:left w:val="single" w:sz="12" w:space="0" w:color="000000"/>
              <w:bottom w:val="single" w:sz="12" w:space="0" w:color="000000"/>
              <w:right w:val="nil"/>
            </w:tcBorders>
            <w:noWrap/>
            <w:hideMark/>
          </w:tcPr>
          <w:p w14:paraId="0A443BC7" w14:textId="77777777" w:rsidR="00594BFE" w:rsidRDefault="00594BFE">
            <w:pPr>
              <w:spacing w:line="276" w:lineRule="auto"/>
              <w:rPr>
                <w:color w:val="000000"/>
                <w:sz w:val="22"/>
                <w:szCs w:val="22"/>
              </w:rPr>
            </w:pPr>
            <w:r>
              <w:rPr>
                <w:color w:val="000000"/>
                <w:sz w:val="22"/>
                <w:szCs w:val="22"/>
              </w:rPr>
              <w:lastRenderedPageBreak/>
              <w:t>1</w:t>
            </w:r>
          </w:p>
        </w:tc>
        <w:tc>
          <w:tcPr>
            <w:tcW w:w="1627" w:type="dxa"/>
            <w:tcBorders>
              <w:top w:val="nil"/>
              <w:left w:val="nil"/>
              <w:bottom w:val="nil"/>
              <w:right w:val="single" w:sz="12" w:space="0" w:color="000000"/>
            </w:tcBorders>
            <w:hideMark/>
          </w:tcPr>
          <w:p w14:paraId="76B5E747" w14:textId="77777777" w:rsidR="00594BFE" w:rsidRDefault="00594BFE">
            <w:pPr>
              <w:spacing w:line="276" w:lineRule="auto"/>
              <w:rPr>
                <w:color w:val="000000"/>
                <w:sz w:val="22"/>
                <w:szCs w:val="22"/>
              </w:rPr>
            </w:pPr>
            <w:r>
              <w:rPr>
                <w:color w:val="000000"/>
                <w:sz w:val="22"/>
                <w:szCs w:val="22"/>
              </w:rPr>
              <w:t>(Constant)</w:t>
            </w:r>
          </w:p>
        </w:tc>
        <w:tc>
          <w:tcPr>
            <w:tcW w:w="956" w:type="dxa"/>
            <w:tcBorders>
              <w:top w:val="nil"/>
              <w:left w:val="nil"/>
              <w:bottom w:val="nil"/>
              <w:right w:val="single" w:sz="4" w:space="0" w:color="000000"/>
            </w:tcBorders>
            <w:noWrap/>
            <w:vAlign w:val="center"/>
            <w:hideMark/>
          </w:tcPr>
          <w:p w14:paraId="3B769284" w14:textId="77777777" w:rsidR="00594BFE" w:rsidRDefault="00594BFE">
            <w:pPr>
              <w:spacing w:line="276" w:lineRule="auto"/>
              <w:jc w:val="right"/>
              <w:rPr>
                <w:color w:val="000000"/>
                <w:sz w:val="22"/>
                <w:szCs w:val="22"/>
              </w:rPr>
            </w:pPr>
            <w:r>
              <w:rPr>
                <w:color w:val="000000"/>
                <w:sz w:val="22"/>
                <w:szCs w:val="22"/>
              </w:rPr>
              <w:t>26.026</w:t>
            </w:r>
          </w:p>
        </w:tc>
        <w:tc>
          <w:tcPr>
            <w:tcW w:w="952" w:type="dxa"/>
            <w:tcBorders>
              <w:top w:val="nil"/>
              <w:left w:val="nil"/>
              <w:bottom w:val="nil"/>
              <w:right w:val="single" w:sz="4" w:space="0" w:color="000000"/>
            </w:tcBorders>
            <w:noWrap/>
            <w:vAlign w:val="center"/>
            <w:hideMark/>
          </w:tcPr>
          <w:p w14:paraId="4EDFB861" w14:textId="77777777" w:rsidR="00594BFE" w:rsidRDefault="00594BFE">
            <w:pPr>
              <w:spacing w:line="276" w:lineRule="auto"/>
              <w:jc w:val="right"/>
              <w:rPr>
                <w:color w:val="000000"/>
                <w:sz w:val="22"/>
                <w:szCs w:val="22"/>
              </w:rPr>
            </w:pPr>
            <w:r>
              <w:rPr>
                <w:color w:val="000000"/>
                <w:sz w:val="22"/>
                <w:szCs w:val="22"/>
              </w:rPr>
              <w:t>34.597</w:t>
            </w:r>
          </w:p>
        </w:tc>
        <w:tc>
          <w:tcPr>
            <w:tcW w:w="1261" w:type="dxa"/>
            <w:tcBorders>
              <w:top w:val="nil"/>
              <w:left w:val="nil"/>
              <w:bottom w:val="nil"/>
              <w:right w:val="single" w:sz="4" w:space="0" w:color="000000"/>
            </w:tcBorders>
            <w:vAlign w:val="center"/>
            <w:hideMark/>
          </w:tcPr>
          <w:p w14:paraId="77B146B0" w14:textId="77777777" w:rsidR="00594BFE" w:rsidRDefault="00594BFE">
            <w:pPr>
              <w:spacing w:line="276" w:lineRule="auto"/>
              <w:rPr>
                <w:color w:val="000000"/>
                <w:sz w:val="22"/>
                <w:szCs w:val="22"/>
              </w:rPr>
            </w:pPr>
            <w:r>
              <w:rPr>
                <w:color w:val="000000"/>
                <w:sz w:val="22"/>
                <w:szCs w:val="22"/>
              </w:rPr>
              <w:t> </w:t>
            </w:r>
          </w:p>
        </w:tc>
        <w:tc>
          <w:tcPr>
            <w:tcW w:w="924" w:type="dxa"/>
            <w:tcBorders>
              <w:top w:val="nil"/>
              <w:left w:val="nil"/>
              <w:bottom w:val="nil"/>
              <w:right w:val="single" w:sz="4" w:space="0" w:color="000000"/>
            </w:tcBorders>
            <w:noWrap/>
            <w:vAlign w:val="center"/>
            <w:hideMark/>
          </w:tcPr>
          <w:p w14:paraId="66F1CBE4" w14:textId="77777777" w:rsidR="00594BFE" w:rsidRDefault="00594BFE">
            <w:pPr>
              <w:spacing w:line="276" w:lineRule="auto"/>
              <w:jc w:val="right"/>
              <w:rPr>
                <w:color w:val="000000"/>
                <w:sz w:val="22"/>
                <w:szCs w:val="22"/>
              </w:rPr>
            </w:pPr>
            <w:r>
              <w:rPr>
                <w:color w:val="000000"/>
                <w:sz w:val="22"/>
                <w:szCs w:val="22"/>
              </w:rPr>
              <w:t>.752</w:t>
            </w:r>
          </w:p>
        </w:tc>
        <w:tc>
          <w:tcPr>
            <w:tcW w:w="924" w:type="dxa"/>
            <w:tcBorders>
              <w:top w:val="nil"/>
              <w:left w:val="nil"/>
              <w:bottom w:val="nil"/>
              <w:right w:val="single" w:sz="12" w:space="0" w:color="000000"/>
            </w:tcBorders>
            <w:noWrap/>
            <w:vAlign w:val="center"/>
            <w:hideMark/>
          </w:tcPr>
          <w:p w14:paraId="6527D0B4" w14:textId="77777777" w:rsidR="00594BFE" w:rsidRDefault="00594BFE">
            <w:pPr>
              <w:spacing w:line="276" w:lineRule="auto"/>
              <w:jc w:val="right"/>
              <w:rPr>
                <w:color w:val="000000"/>
                <w:sz w:val="22"/>
                <w:szCs w:val="22"/>
              </w:rPr>
            </w:pPr>
            <w:r>
              <w:rPr>
                <w:color w:val="000000"/>
                <w:sz w:val="22"/>
                <w:szCs w:val="22"/>
              </w:rPr>
              <w:t>.455</w:t>
            </w:r>
          </w:p>
        </w:tc>
      </w:tr>
      <w:tr w:rsidR="00594BFE" w14:paraId="49BA21A2" w14:textId="77777777" w:rsidTr="00594BFE">
        <w:trPr>
          <w:trHeight w:val="411"/>
          <w:jc w:val="center"/>
        </w:trPr>
        <w:tc>
          <w:tcPr>
            <w:tcW w:w="0" w:type="auto"/>
            <w:vMerge/>
            <w:tcBorders>
              <w:top w:val="nil"/>
              <w:left w:val="single" w:sz="12" w:space="0" w:color="000000"/>
              <w:bottom w:val="single" w:sz="12" w:space="0" w:color="000000"/>
              <w:right w:val="nil"/>
            </w:tcBorders>
            <w:vAlign w:val="center"/>
            <w:hideMark/>
          </w:tcPr>
          <w:p w14:paraId="64F3661C" w14:textId="77777777" w:rsidR="00594BFE" w:rsidRDefault="00594BFE">
            <w:pPr>
              <w:spacing w:line="276" w:lineRule="auto"/>
              <w:rPr>
                <w:color w:val="000000"/>
                <w:sz w:val="22"/>
                <w:szCs w:val="22"/>
              </w:rPr>
            </w:pPr>
          </w:p>
        </w:tc>
        <w:tc>
          <w:tcPr>
            <w:tcW w:w="1627" w:type="dxa"/>
            <w:tcBorders>
              <w:top w:val="nil"/>
              <w:left w:val="nil"/>
              <w:bottom w:val="nil"/>
              <w:right w:val="single" w:sz="12" w:space="0" w:color="000000"/>
            </w:tcBorders>
            <w:hideMark/>
          </w:tcPr>
          <w:p w14:paraId="68A12938" w14:textId="77777777" w:rsidR="00594BFE" w:rsidRDefault="00594BFE">
            <w:pPr>
              <w:spacing w:line="276" w:lineRule="auto"/>
              <w:rPr>
                <w:color w:val="000000"/>
                <w:sz w:val="22"/>
                <w:szCs w:val="22"/>
              </w:rPr>
            </w:pPr>
            <w:proofErr w:type="spellStart"/>
            <w:r>
              <w:rPr>
                <w:color w:val="000000"/>
                <w:sz w:val="22"/>
                <w:szCs w:val="22"/>
              </w:rPr>
              <w:t>Transformasional</w:t>
            </w:r>
            <w:proofErr w:type="spellEnd"/>
          </w:p>
        </w:tc>
        <w:tc>
          <w:tcPr>
            <w:tcW w:w="956" w:type="dxa"/>
            <w:tcBorders>
              <w:top w:val="nil"/>
              <w:left w:val="nil"/>
              <w:bottom w:val="nil"/>
              <w:right w:val="single" w:sz="4" w:space="0" w:color="000000"/>
            </w:tcBorders>
            <w:noWrap/>
            <w:vAlign w:val="center"/>
            <w:hideMark/>
          </w:tcPr>
          <w:p w14:paraId="09B73C83" w14:textId="77777777" w:rsidR="00594BFE" w:rsidRDefault="00594BFE">
            <w:pPr>
              <w:spacing w:line="276" w:lineRule="auto"/>
              <w:jc w:val="right"/>
              <w:rPr>
                <w:color w:val="000000"/>
                <w:sz w:val="22"/>
                <w:szCs w:val="22"/>
              </w:rPr>
            </w:pPr>
            <w:r>
              <w:rPr>
                <w:color w:val="000000"/>
                <w:sz w:val="22"/>
                <w:szCs w:val="22"/>
              </w:rPr>
              <w:t>.176</w:t>
            </w:r>
          </w:p>
        </w:tc>
        <w:tc>
          <w:tcPr>
            <w:tcW w:w="952" w:type="dxa"/>
            <w:tcBorders>
              <w:top w:val="nil"/>
              <w:left w:val="nil"/>
              <w:bottom w:val="nil"/>
              <w:right w:val="single" w:sz="4" w:space="0" w:color="000000"/>
            </w:tcBorders>
            <w:noWrap/>
            <w:vAlign w:val="center"/>
            <w:hideMark/>
          </w:tcPr>
          <w:p w14:paraId="55992808" w14:textId="77777777" w:rsidR="00594BFE" w:rsidRDefault="00594BFE">
            <w:pPr>
              <w:spacing w:line="276" w:lineRule="auto"/>
              <w:jc w:val="right"/>
              <w:rPr>
                <w:color w:val="000000"/>
                <w:sz w:val="22"/>
                <w:szCs w:val="22"/>
              </w:rPr>
            </w:pPr>
            <w:r>
              <w:rPr>
                <w:color w:val="000000"/>
                <w:sz w:val="22"/>
                <w:szCs w:val="22"/>
              </w:rPr>
              <w:t>.253</w:t>
            </w:r>
          </w:p>
        </w:tc>
        <w:tc>
          <w:tcPr>
            <w:tcW w:w="1261" w:type="dxa"/>
            <w:tcBorders>
              <w:top w:val="nil"/>
              <w:left w:val="nil"/>
              <w:bottom w:val="nil"/>
              <w:right w:val="single" w:sz="4" w:space="0" w:color="000000"/>
            </w:tcBorders>
            <w:noWrap/>
            <w:vAlign w:val="center"/>
            <w:hideMark/>
          </w:tcPr>
          <w:p w14:paraId="6FA1AED1" w14:textId="77777777" w:rsidR="00594BFE" w:rsidRDefault="00594BFE">
            <w:pPr>
              <w:spacing w:line="276" w:lineRule="auto"/>
              <w:jc w:val="right"/>
              <w:rPr>
                <w:color w:val="000000"/>
                <w:sz w:val="22"/>
                <w:szCs w:val="22"/>
              </w:rPr>
            </w:pPr>
            <w:r>
              <w:rPr>
                <w:color w:val="000000"/>
                <w:sz w:val="22"/>
                <w:szCs w:val="22"/>
              </w:rPr>
              <w:t>.085</w:t>
            </w:r>
          </w:p>
        </w:tc>
        <w:tc>
          <w:tcPr>
            <w:tcW w:w="924" w:type="dxa"/>
            <w:tcBorders>
              <w:top w:val="nil"/>
              <w:left w:val="nil"/>
              <w:bottom w:val="nil"/>
              <w:right w:val="single" w:sz="4" w:space="0" w:color="000000"/>
            </w:tcBorders>
            <w:noWrap/>
            <w:vAlign w:val="center"/>
            <w:hideMark/>
          </w:tcPr>
          <w:p w14:paraId="28BC880E" w14:textId="77777777" w:rsidR="00594BFE" w:rsidRDefault="00594BFE">
            <w:pPr>
              <w:spacing w:line="276" w:lineRule="auto"/>
              <w:jc w:val="right"/>
              <w:rPr>
                <w:color w:val="000000"/>
                <w:sz w:val="22"/>
                <w:szCs w:val="22"/>
              </w:rPr>
            </w:pPr>
            <w:r>
              <w:rPr>
                <w:color w:val="000000"/>
                <w:sz w:val="22"/>
                <w:szCs w:val="22"/>
              </w:rPr>
              <w:t>.697</w:t>
            </w:r>
          </w:p>
        </w:tc>
        <w:tc>
          <w:tcPr>
            <w:tcW w:w="924" w:type="dxa"/>
            <w:tcBorders>
              <w:top w:val="nil"/>
              <w:left w:val="nil"/>
              <w:bottom w:val="nil"/>
              <w:right w:val="single" w:sz="12" w:space="0" w:color="000000"/>
            </w:tcBorders>
            <w:noWrap/>
            <w:vAlign w:val="center"/>
            <w:hideMark/>
          </w:tcPr>
          <w:p w14:paraId="63BC4BF0" w14:textId="77777777" w:rsidR="00594BFE" w:rsidRDefault="00594BFE">
            <w:pPr>
              <w:spacing w:line="276" w:lineRule="auto"/>
              <w:jc w:val="right"/>
              <w:rPr>
                <w:color w:val="000000"/>
                <w:sz w:val="22"/>
                <w:szCs w:val="22"/>
              </w:rPr>
            </w:pPr>
            <w:r>
              <w:rPr>
                <w:color w:val="000000"/>
                <w:sz w:val="22"/>
                <w:szCs w:val="22"/>
              </w:rPr>
              <w:t>.488</w:t>
            </w:r>
          </w:p>
        </w:tc>
      </w:tr>
      <w:tr w:rsidR="00594BFE" w14:paraId="00911D36" w14:textId="77777777" w:rsidTr="00594BFE">
        <w:trPr>
          <w:trHeight w:val="315"/>
          <w:jc w:val="center"/>
        </w:trPr>
        <w:tc>
          <w:tcPr>
            <w:tcW w:w="0" w:type="auto"/>
            <w:vMerge/>
            <w:tcBorders>
              <w:top w:val="nil"/>
              <w:left w:val="single" w:sz="12" w:space="0" w:color="000000"/>
              <w:bottom w:val="single" w:sz="12" w:space="0" w:color="000000"/>
              <w:right w:val="nil"/>
            </w:tcBorders>
            <w:vAlign w:val="center"/>
            <w:hideMark/>
          </w:tcPr>
          <w:p w14:paraId="04A92FD4" w14:textId="77777777" w:rsidR="00594BFE" w:rsidRDefault="00594BFE">
            <w:pPr>
              <w:spacing w:line="276" w:lineRule="auto"/>
              <w:rPr>
                <w:color w:val="000000"/>
                <w:sz w:val="22"/>
                <w:szCs w:val="22"/>
              </w:rPr>
            </w:pPr>
          </w:p>
        </w:tc>
        <w:tc>
          <w:tcPr>
            <w:tcW w:w="1627" w:type="dxa"/>
            <w:tcBorders>
              <w:top w:val="nil"/>
              <w:left w:val="nil"/>
              <w:bottom w:val="single" w:sz="12" w:space="0" w:color="000000"/>
              <w:right w:val="single" w:sz="12" w:space="0" w:color="000000"/>
            </w:tcBorders>
            <w:hideMark/>
          </w:tcPr>
          <w:p w14:paraId="699C81AC" w14:textId="77777777" w:rsidR="00594BFE" w:rsidRDefault="00594BFE">
            <w:pPr>
              <w:spacing w:line="276" w:lineRule="auto"/>
              <w:rPr>
                <w:color w:val="000000"/>
                <w:sz w:val="22"/>
                <w:szCs w:val="22"/>
              </w:rPr>
            </w:pPr>
            <w:proofErr w:type="spellStart"/>
            <w:r>
              <w:rPr>
                <w:color w:val="000000"/>
                <w:sz w:val="22"/>
                <w:szCs w:val="22"/>
              </w:rPr>
              <w:t>Komitmen</w:t>
            </w:r>
            <w:proofErr w:type="spellEnd"/>
          </w:p>
        </w:tc>
        <w:tc>
          <w:tcPr>
            <w:tcW w:w="956" w:type="dxa"/>
            <w:tcBorders>
              <w:top w:val="nil"/>
              <w:left w:val="nil"/>
              <w:bottom w:val="single" w:sz="12" w:space="0" w:color="000000"/>
              <w:right w:val="single" w:sz="4" w:space="0" w:color="000000"/>
            </w:tcBorders>
            <w:noWrap/>
            <w:vAlign w:val="center"/>
            <w:hideMark/>
          </w:tcPr>
          <w:p w14:paraId="3427A363" w14:textId="77777777" w:rsidR="00594BFE" w:rsidRDefault="00594BFE">
            <w:pPr>
              <w:spacing w:line="276" w:lineRule="auto"/>
              <w:jc w:val="right"/>
              <w:rPr>
                <w:color w:val="000000"/>
                <w:sz w:val="22"/>
                <w:szCs w:val="22"/>
              </w:rPr>
            </w:pPr>
            <w:r>
              <w:rPr>
                <w:color w:val="000000"/>
                <w:sz w:val="22"/>
                <w:szCs w:val="22"/>
              </w:rPr>
              <w:t>.049</w:t>
            </w:r>
          </w:p>
        </w:tc>
        <w:tc>
          <w:tcPr>
            <w:tcW w:w="952" w:type="dxa"/>
            <w:tcBorders>
              <w:top w:val="nil"/>
              <w:left w:val="nil"/>
              <w:bottom w:val="single" w:sz="12" w:space="0" w:color="000000"/>
              <w:right w:val="single" w:sz="4" w:space="0" w:color="000000"/>
            </w:tcBorders>
            <w:noWrap/>
            <w:vAlign w:val="center"/>
            <w:hideMark/>
          </w:tcPr>
          <w:p w14:paraId="6FB3E920" w14:textId="77777777" w:rsidR="00594BFE" w:rsidRDefault="00594BFE">
            <w:pPr>
              <w:spacing w:line="276" w:lineRule="auto"/>
              <w:jc w:val="right"/>
              <w:rPr>
                <w:color w:val="000000"/>
                <w:sz w:val="22"/>
                <w:szCs w:val="22"/>
              </w:rPr>
            </w:pPr>
            <w:r>
              <w:rPr>
                <w:color w:val="000000"/>
                <w:sz w:val="22"/>
                <w:szCs w:val="22"/>
              </w:rPr>
              <w:t>.063</w:t>
            </w:r>
          </w:p>
        </w:tc>
        <w:tc>
          <w:tcPr>
            <w:tcW w:w="1261" w:type="dxa"/>
            <w:tcBorders>
              <w:top w:val="nil"/>
              <w:left w:val="nil"/>
              <w:bottom w:val="single" w:sz="12" w:space="0" w:color="000000"/>
              <w:right w:val="single" w:sz="4" w:space="0" w:color="000000"/>
            </w:tcBorders>
            <w:noWrap/>
            <w:vAlign w:val="center"/>
            <w:hideMark/>
          </w:tcPr>
          <w:p w14:paraId="64035A7F" w14:textId="77777777" w:rsidR="00594BFE" w:rsidRDefault="00594BFE">
            <w:pPr>
              <w:spacing w:line="276" w:lineRule="auto"/>
              <w:jc w:val="right"/>
              <w:rPr>
                <w:color w:val="000000"/>
                <w:sz w:val="22"/>
                <w:szCs w:val="22"/>
              </w:rPr>
            </w:pPr>
            <w:r>
              <w:rPr>
                <w:color w:val="000000"/>
                <w:sz w:val="22"/>
                <w:szCs w:val="22"/>
              </w:rPr>
              <w:t>.094</w:t>
            </w:r>
          </w:p>
        </w:tc>
        <w:tc>
          <w:tcPr>
            <w:tcW w:w="924" w:type="dxa"/>
            <w:tcBorders>
              <w:top w:val="nil"/>
              <w:left w:val="nil"/>
              <w:bottom w:val="single" w:sz="12" w:space="0" w:color="000000"/>
              <w:right w:val="single" w:sz="4" w:space="0" w:color="000000"/>
            </w:tcBorders>
            <w:noWrap/>
            <w:vAlign w:val="center"/>
            <w:hideMark/>
          </w:tcPr>
          <w:p w14:paraId="6FB3AD4D" w14:textId="77777777" w:rsidR="00594BFE" w:rsidRDefault="00594BFE">
            <w:pPr>
              <w:spacing w:line="276" w:lineRule="auto"/>
              <w:jc w:val="right"/>
              <w:rPr>
                <w:color w:val="000000"/>
                <w:sz w:val="22"/>
                <w:szCs w:val="22"/>
              </w:rPr>
            </w:pPr>
            <w:r>
              <w:rPr>
                <w:color w:val="000000"/>
                <w:sz w:val="22"/>
                <w:szCs w:val="22"/>
              </w:rPr>
              <w:t>.775</w:t>
            </w:r>
          </w:p>
        </w:tc>
        <w:tc>
          <w:tcPr>
            <w:tcW w:w="924" w:type="dxa"/>
            <w:tcBorders>
              <w:top w:val="nil"/>
              <w:left w:val="nil"/>
              <w:bottom w:val="single" w:sz="12" w:space="0" w:color="000000"/>
              <w:right w:val="single" w:sz="12" w:space="0" w:color="000000"/>
            </w:tcBorders>
            <w:noWrap/>
            <w:vAlign w:val="center"/>
            <w:hideMark/>
          </w:tcPr>
          <w:p w14:paraId="5B0C43C7" w14:textId="77777777" w:rsidR="00594BFE" w:rsidRDefault="00594BFE">
            <w:pPr>
              <w:spacing w:line="276" w:lineRule="auto"/>
              <w:jc w:val="right"/>
              <w:rPr>
                <w:color w:val="000000"/>
                <w:sz w:val="22"/>
                <w:szCs w:val="22"/>
              </w:rPr>
            </w:pPr>
            <w:r>
              <w:rPr>
                <w:color w:val="000000"/>
                <w:sz w:val="22"/>
                <w:szCs w:val="22"/>
              </w:rPr>
              <w:t>.441</w:t>
            </w:r>
          </w:p>
        </w:tc>
      </w:tr>
      <w:tr w:rsidR="00594BFE" w14:paraId="3F160E85" w14:textId="77777777" w:rsidTr="00594BFE">
        <w:trPr>
          <w:trHeight w:val="315"/>
          <w:jc w:val="center"/>
        </w:trPr>
        <w:tc>
          <w:tcPr>
            <w:tcW w:w="6960" w:type="dxa"/>
            <w:gridSpan w:val="7"/>
            <w:hideMark/>
          </w:tcPr>
          <w:p w14:paraId="5A1A5404" w14:textId="77777777" w:rsidR="00594BFE" w:rsidRDefault="00594BFE">
            <w:pPr>
              <w:spacing w:line="276" w:lineRule="auto"/>
              <w:rPr>
                <w:color w:val="000000"/>
                <w:sz w:val="22"/>
                <w:szCs w:val="22"/>
              </w:rPr>
            </w:pPr>
            <w:r>
              <w:rPr>
                <w:color w:val="000000"/>
                <w:sz w:val="22"/>
                <w:szCs w:val="22"/>
              </w:rPr>
              <w:t>a. Dependent Variable: Kinerja</w:t>
            </w:r>
          </w:p>
        </w:tc>
      </w:tr>
    </w:tbl>
    <w:p w14:paraId="4C37ED4A" w14:textId="77777777" w:rsidR="00594BFE" w:rsidRDefault="00594BFE" w:rsidP="00594BFE">
      <w:pPr>
        <w:rPr>
          <w:sz w:val="4"/>
          <w:szCs w:val="22"/>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5"/>
        <w:gridCol w:w="1009"/>
        <w:gridCol w:w="1085"/>
        <w:gridCol w:w="1467"/>
        <w:gridCol w:w="1467"/>
        <w:gridCol w:w="1467"/>
      </w:tblGrid>
      <w:tr w:rsidR="00594BFE" w14:paraId="781D1031" w14:textId="77777777" w:rsidTr="00594BFE">
        <w:trPr>
          <w:cantSplit/>
          <w:jc w:val="center"/>
        </w:trPr>
        <w:tc>
          <w:tcPr>
            <w:tcW w:w="7293" w:type="dxa"/>
            <w:gridSpan w:val="6"/>
            <w:tcBorders>
              <w:top w:val="nil"/>
              <w:left w:val="nil"/>
              <w:bottom w:val="nil"/>
              <w:right w:val="nil"/>
            </w:tcBorders>
            <w:shd w:val="clear" w:color="auto" w:fill="FFFFFF"/>
            <w:vAlign w:val="center"/>
            <w:hideMark/>
          </w:tcPr>
          <w:p w14:paraId="18971C15" w14:textId="77777777" w:rsidR="00594BFE" w:rsidRDefault="00594BFE">
            <w:pPr>
              <w:autoSpaceDE w:val="0"/>
              <w:autoSpaceDN w:val="0"/>
              <w:adjustRightInd w:val="0"/>
              <w:spacing w:line="276" w:lineRule="auto"/>
              <w:ind w:left="60" w:right="60"/>
              <w:jc w:val="center"/>
              <w:rPr>
                <w:color w:val="000000"/>
                <w:sz w:val="22"/>
                <w:szCs w:val="22"/>
              </w:rPr>
            </w:pPr>
            <w:r>
              <w:rPr>
                <w:bCs/>
                <w:color w:val="000000"/>
                <w:sz w:val="22"/>
                <w:szCs w:val="22"/>
              </w:rPr>
              <w:t xml:space="preserve">Model </w:t>
            </w:r>
            <w:proofErr w:type="spellStart"/>
            <w:r>
              <w:rPr>
                <w:bCs/>
                <w:i/>
                <w:color w:val="000000"/>
                <w:sz w:val="22"/>
                <w:szCs w:val="22"/>
              </w:rPr>
              <w:t>Summary</w:t>
            </w:r>
            <w:r>
              <w:rPr>
                <w:bCs/>
                <w:i/>
                <w:color w:val="000000"/>
                <w:sz w:val="22"/>
                <w:szCs w:val="22"/>
                <w:vertAlign w:val="superscript"/>
              </w:rPr>
              <w:t>b</w:t>
            </w:r>
            <w:proofErr w:type="spellEnd"/>
          </w:p>
        </w:tc>
      </w:tr>
      <w:tr w:rsidR="00594BFE" w14:paraId="7F416C0D" w14:textId="77777777" w:rsidTr="00594BFE">
        <w:trPr>
          <w:cantSplit/>
          <w:jc w:val="center"/>
        </w:trPr>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0E031B58"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Model</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283CB60B"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R</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C208AE1"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R Square</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77CAD22"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Adjusted R Square</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50AD190"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Std. Error of the Estimate</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5B163D7B"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Durbin-Watson</w:t>
            </w:r>
          </w:p>
        </w:tc>
      </w:tr>
      <w:tr w:rsidR="00594BFE" w14:paraId="1644CAEC" w14:textId="77777777" w:rsidTr="00594BFE">
        <w:trPr>
          <w:cantSplit/>
          <w:jc w:val="center"/>
        </w:trPr>
        <w:tc>
          <w:tcPr>
            <w:tcW w:w="795" w:type="dxa"/>
            <w:tcBorders>
              <w:top w:val="single" w:sz="18" w:space="0" w:color="000000"/>
              <w:left w:val="single" w:sz="18" w:space="0" w:color="000000"/>
              <w:bottom w:val="single" w:sz="18" w:space="0" w:color="000000"/>
              <w:right w:val="single" w:sz="18" w:space="0" w:color="000000"/>
            </w:tcBorders>
            <w:shd w:val="clear" w:color="auto" w:fill="FFFFFF"/>
            <w:hideMark/>
          </w:tcPr>
          <w:p w14:paraId="0BDB1CCC"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1</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6FEC6B24"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.127</w:t>
            </w:r>
            <w:r>
              <w:rPr>
                <w:color w:val="000000"/>
                <w:sz w:val="22"/>
                <w:szCs w:val="22"/>
                <w:vertAlign w:val="superscript"/>
              </w:rPr>
              <w:t>a</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BD72449"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.016</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797E70C"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-.013</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987B217"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5.885</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75C80A6C"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1.726</w:t>
            </w:r>
          </w:p>
        </w:tc>
      </w:tr>
      <w:tr w:rsidR="00594BFE" w14:paraId="191EB154" w14:textId="77777777" w:rsidTr="00594BFE">
        <w:trPr>
          <w:cantSplit/>
          <w:jc w:val="center"/>
        </w:trPr>
        <w:tc>
          <w:tcPr>
            <w:tcW w:w="7293" w:type="dxa"/>
            <w:gridSpan w:val="6"/>
            <w:tcBorders>
              <w:top w:val="nil"/>
              <w:left w:val="nil"/>
              <w:bottom w:val="nil"/>
              <w:right w:val="nil"/>
            </w:tcBorders>
            <w:shd w:val="clear" w:color="auto" w:fill="FFFFFF"/>
            <w:hideMark/>
          </w:tcPr>
          <w:p w14:paraId="6829729C"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 xml:space="preserve">a. Predictors: (Constant), </w:t>
            </w:r>
            <w:proofErr w:type="spellStart"/>
            <w:r>
              <w:rPr>
                <w:color w:val="000000"/>
                <w:sz w:val="22"/>
                <w:szCs w:val="22"/>
              </w:rPr>
              <w:t>Komitmen</w:t>
            </w:r>
            <w:proofErr w:type="spellEnd"/>
            <w:r>
              <w:rPr>
                <w:color w:val="000000"/>
                <w:sz w:val="22"/>
                <w:szCs w:val="22"/>
              </w:rPr>
              <w:t xml:space="preserve">, </w:t>
            </w:r>
            <w:proofErr w:type="spellStart"/>
            <w:r>
              <w:rPr>
                <w:color w:val="000000"/>
                <w:sz w:val="22"/>
                <w:szCs w:val="22"/>
              </w:rPr>
              <w:t>Transformasional</w:t>
            </w:r>
            <w:proofErr w:type="spellEnd"/>
          </w:p>
        </w:tc>
      </w:tr>
      <w:tr w:rsidR="00594BFE" w14:paraId="241E2A09" w14:textId="77777777" w:rsidTr="00594BFE">
        <w:trPr>
          <w:cantSplit/>
          <w:jc w:val="center"/>
        </w:trPr>
        <w:tc>
          <w:tcPr>
            <w:tcW w:w="7293" w:type="dxa"/>
            <w:gridSpan w:val="6"/>
            <w:tcBorders>
              <w:top w:val="nil"/>
              <w:left w:val="nil"/>
              <w:bottom w:val="nil"/>
              <w:right w:val="nil"/>
            </w:tcBorders>
            <w:shd w:val="clear" w:color="auto" w:fill="FFFFFF"/>
            <w:hideMark/>
          </w:tcPr>
          <w:p w14:paraId="49859126"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b. Dependent Variable: Kinerja</w:t>
            </w:r>
          </w:p>
        </w:tc>
      </w:tr>
    </w:tbl>
    <w:p w14:paraId="343F5CD5" w14:textId="77777777" w:rsidR="00594BFE" w:rsidRDefault="00594BFE" w:rsidP="00594BFE">
      <w:pPr>
        <w:jc w:val="both"/>
        <w:rPr>
          <w:b/>
          <w:sz w:val="10"/>
          <w:szCs w:val="22"/>
        </w:rPr>
      </w:pPr>
    </w:p>
    <w:p w14:paraId="7DD92EBE" w14:textId="77777777" w:rsidR="00594BFE" w:rsidRDefault="00594BFE" w:rsidP="00594BFE">
      <w:pPr>
        <w:jc w:val="both"/>
        <w:rPr>
          <w:sz w:val="22"/>
          <w:szCs w:val="22"/>
        </w:rPr>
      </w:pPr>
      <w:r>
        <w:rPr>
          <w:b/>
          <w:sz w:val="22"/>
          <w:szCs w:val="22"/>
        </w:rPr>
        <w:tab/>
      </w:r>
      <w:r>
        <w:rPr>
          <w:sz w:val="22"/>
          <w:szCs w:val="22"/>
        </w:rPr>
        <w:t xml:space="preserve">Hasil </w:t>
      </w:r>
      <w:proofErr w:type="spellStart"/>
      <w:r>
        <w:rPr>
          <w:sz w:val="22"/>
          <w:szCs w:val="22"/>
        </w:rPr>
        <w:t>pengelolaan</w:t>
      </w:r>
      <w:proofErr w:type="spellEnd"/>
      <w:r>
        <w:rPr>
          <w:sz w:val="22"/>
          <w:szCs w:val="22"/>
        </w:rPr>
        <w:t xml:space="preserve"> data pada </w:t>
      </w:r>
      <w:proofErr w:type="spellStart"/>
      <w:r>
        <w:rPr>
          <w:sz w:val="22"/>
          <w:szCs w:val="22"/>
        </w:rPr>
        <w:t>tabel</w:t>
      </w:r>
      <w:proofErr w:type="spellEnd"/>
      <w:r>
        <w:rPr>
          <w:sz w:val="22"/>
          <w:szCs w:val="22"/>
        </w:rPr>
        <w:t xml:space="preserve"> 11 di </w:t>
      </w:r>
      <w:proofErr w:type="spellStart"/>
      <w:r>
        <w:rPr>
          <w:sz w:val="22"/>
          <w:szCs w:val="22"/>
        </w:rPr>
        <w:t>atas</w:t>
      </w:r>
      <w:proofErr w:type="spellEnd"/>
      <w:r>
        <w:rPr>
          <w:sz w:val="22"/>
          <w:szCs w:val="22"/>
        </w:rPr>
        <w:t xml:space="preserve">, </w:t>
      </w:r>
      <w:proofErr w:type="spellStart"/>
      <w:r>
        <w:rPr>
          <w:sz w:val="22"/>
          <w:szCs w:val="22"/>
        </w:rPr>
        <w:t>setelah</w:t>
      </w:r>
      <w:proofErr w:type="spellEnd"/>
      <w:r>
        <w:rPr>
          <w:sz w:val="22"/>
          <w:szCs w:val="22"/>
        </w:rPr>
        <w:t xml:space="preserve"> </w:t>
      </w:r>
      <w:proofErr w:type="spellStart"/>
      <w:r>
        <w:rPr>
          <w:sz w:val="22"/>
          <w:szCs w:val="22"/>
        </w:rPr>
        <w:t>dilakukan</w:t>
      </w:r>
      <w:proofErr w:type="spellEnd"/>
      <w:r>
        <w:rPr>
          <w:sz w:val="22"/>
          <w:szCs w:val="22"/>
        </w:rPr>
        <w:t xml:space="preserve"> uji </w:t>
      </w:r>
      <w:proofErr w:type="spellStart"/>
      <w:r>
        <w:rPr>
          <w:sz w:val="22"/>
          <w:szCs w:val="22"/>
        </w:rPr>
        <w:t>regresi</w:t>
      </w:r>
      <w:proofErr w:type="spellEnd"/>
      <w:r>
        <w:rPr>
          <w:sz w:val="22"/>
          <w:szCs w:val="22"/>
        </w:rPr>
        <w:t xml:space="preserve"> </w:t>
      </w:r>
      <w:proofErr w:type="spellStart"/>
      <w:r>
        <w:rPr>
          <w:sz w:val="22"/>
          <w:szCs w:val="22"/>
        </w:rPr>
        <w:t>ganda</w:t>
      </w:r>
      <w:proofErr w:type="spellEnd"/>
      <w:r>
        <w:rPr>
          <w:sz w:val="22"/>
          <w:szCs w:val="22"/>
        </w:rPr>
        <w:t xml:space="preserve"> pada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positif</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Y= 26,026 + 0,176 X1 + 0,049 X2. Nilai R Square </w:t>
      </w:r>
      <w:proofErr w:type="spellStart"/>
      <w:r>
        <w:rPr>
          <w:sz w:val="22"/>
          <w:szCs w:val="22"/>
        </w:rPr>
        <w:t>antara</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sebesar</w:t>
      </w:r>
      <w:proofErr w:type="spellEnd"/>
      <w:r>
        <w:rPr>
          <w:sz w:val="22"/>
          <w:szCs w:val="22"/>
        </w:rPr>
        <w:t xml:space="preserve"> 0,016 yang </w:t>
      </w:r>
      <w:proofErr w:type="spellStart"/>
      <w:r>
        <w:rPr>
          <w:sz w:val="22"/>
          <w:szCs w:val="22"/>
        </w:rPr>
        <w:t>artinya</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kontribusi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sebesar</w:t>
      </w:r>
      <w:proofErr w:type="spellEnd"/>
      <w:r>
        <w:rPr>
          <w:sz w:val="22"/>
          <w:szCs w:val="22"/>
        </w:rPr>
        <w:t xml:space="preserve"> 1,6 % </w:t>
      </w:r>
      <w:proofErr w:type="spellStart"/>
      <w:r>
        <w:rPr>
          <w:sz w:val="22"/>
          <w:szCs w:val="22"/>
        </w:rPr>
        <w:t>terhadap</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yang </w:t>
      </w:r>
      <w:proofErr w:type="spellStart"/>
      <w:r>
        <w:rPr>
          <w:sz w:val="22"/>
          <w:szCs w:val="22"/>
        </w:rPr>
        <w:t>artinya</w:t>
      </w:r>
      <w:proofErr w:type="spellEnd"/>
      <w:r>
        <w:rPr>
          <w:sz w:val="22"/>
          <w:szCs w:val="22"/>
        </w:rPr>
        <w:t xml:space="preserve"> </w:t>
      </w:r>
      <w:proofErr w:type="spellStart"/>
      <w:r>
        <w:rPr>
          <w:sz w:val="22"/>
          <w:szCs w:val="22"/>
        </w:rPr>
        <w:t>pengaruhnya</w:t>
      </w:r>
      <w:proofErr w:type="spellEnd"/>
      <w:r>
        <w:rPr>
          <w:sz w:val="22"/>
          <w:szCs w:val="22"/>
        </w:rPr>
        <w:t xml:space="preserve"> </w:t>
      </w:r>
      <w:proofErr w:type="spellStart"/>
      <w:r>
        <w:rPr>
          <w:sz w:val="22"/>
          <w:szCs w:val="22"/>
        </w:rPr>
        <w:t>sangat</w:t>
      </w:r>
      <w:proofErr w:type="spellEnd"/>
      <w:r>
        <w:rPr>
          <w:sz w:val="22"/>
          <w:szCs w:val="22"/>
        </w:rPr>
        <w:t xml:space="preserve"> </w:t>
      </w:r>
      <w:proofErr w:type="spellStart"/>
      <w:r>
        <w:rPr>
          <w:sz w:val="22"/>
          <w:szCs w:val="22"/>
        </w:rPr>
        <w:t>rendah</w:t>
      </w:r>
      <w:proofErr w:type="spellEnd"/>
      <w:r>
        <w:rPr>
          <w:sz w:val="22"/>
          <w:szCs w:val="22"/>
        </w:rPr>
        <w:t>.</w:t>
      </w:r>
    </w:p>
    <w:p w14:paraId="0FE32749" w14:textId="77777777" w:rsidR="00594BFE" w:rsidRDefault="00594BFE" w:rsidP="00594BFE">
      <w:pPr>
        <w:jc w:val="both"/>
        <w:rPr>
          <w:sz w:val="12"/>
          <w:szCs w:val="22"/>
        </w:rPr>
      </w:pPr>
    </w:p>
    <w:p w14:paraId="1866E387" w14:textId="77777777" w:rsidR="00594BFE" w:rsidRDefault="00594BFE" w:rsidP="00594BFE">
      <w:pPr>
        <w:pStyle w:val="ListParagraph"/>
        <w:spacing w:after="0" w:line="240" w:lineRule="auto"/>
        <w:ind w:left="0"/>
        <w:jc w:val="center"/>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12. Uji </w:t>
      </w:r>
      <w:proofErr w:type="spellStart"/>
      <w:r>
        <w:rPr>
          <w:rFonts w:ascii="Times New Roman" w:hAnsi="Times New Roman" w:cs="Times New Roman"/>
          <w:lang w:val="en-US"/>
        </w:rPr>
        <w:t>Regresi</w:t>
      </w:r>
      <w:proofErr w:type="spellEnd"/>
      <w:r>
        <w:rPr>
          <w:rFonts w:ascii="Times New Roman" w:hAnsi="Times New Roman" w:cs="Times New Roman"/>
          <w:lang w:val="en-US"/>
        </w:rPr>
        <w:t xml:space="preserve"> Ganda </w:t>
      </w:r>
      <w:proofErr w:type="spellStart"/>
      <w:r>
        <w:rPr>
          <w:rFonts w:ascii="Times New Roman" w:hAnsi="Times New Roman" w:cs="Times New Roman"/>
          <w:lang w:val="en-US"/>
        </w:rPr>
        <w:t>Kepemimpinan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Transaksional</w:t>
      </w:r>
      <w:proofErr w:type="spellEnd"/>
      <w:r>
        <w:rPr>
          <w:rFonts w:ascii="Times New Roman" w:hAnsi="Times New Roman" w:cs="Times New Roman"/>
          <w:lang w:val="en-US"/>
        </w:rPr>
        <w:t xml:space="preserve"> </w:t>
      </w:r>
    </w:p>
    <w:p w14:paraId="3E337AE0" w14:textId="77777777" w:rsidR="00594BFE" w:rsidRDefault="00594BFE" w:rsidP="00594BFE">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 xml:space="preserve">dan </w:t>
      </w:r>
      <w:proofErr w:type="spellStart"/>
      <w:r>
        <w:rPr>
          <w:rFonts w:ascii="Times New Roman" w:hAnsi="Times New Roman" w:cs="Times New Roman"/>
          <w:lang w:val="en-US"/>
        </w:rPr>
        <w:t>Komitmen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Organisasi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pegawai</w:t>
      </w:r>
      <w:proofErr w:type="spellEnd"/>
    </w:p>
    <w:tbl>
      <w:tblPr>
        <w:tblW w:w="6729" w:type="dxa"/>
        <w:jc w:val="center"/>
        <w:tblLook w:val="04A0" w:firstRow="1" w:lastRow="0" w:firstColumn="1" w:lastColumn="0" w:noHBand="0" w:noVBand="1"/>
      </w:tblPr>
      <w:tblGrid>
        <w:gridCol w:w="326"/>
        <w:gridCol w:w="1451"/>
        <w:gridCol w:w="986"/>
        <w:gridCol w:w="958"/>
        <w:gridCol w:w="1378"/>
        <w:gridCol w:w="944"/>
        <w:gridCol w:w="926"/>
      </w:tblGrid>
      <w:tr w:rsidR="00594BFE" w14:paraId="39C15624" w14:textId="77777777" w:rsidTr="00594BFE">
        <w:trPr>
          <w:trHeight w:val="315"/>
          <w:jc w:val="center"/>
        </w:trPr>
        <w:tc>
          <w:tcPr>
            <w:tcW w:w="6729" w:type="dxa"/>
            <w:gridSpan w:val="7"/>
            <w:vAlign w:val="center"/>
            <w:hideMark/>
          </w:tcPr>
          <w:p w14:paraId="57FDAC21" w14:textId="77777777" w:rsidR="00594BFE" w:rsidRDefault="00594BFE">
            <w:pPr>
              <w:spacing w:line="276" w:lineRule="auto"/>
              <w:jc w:val="center"/>
              <w:rPr>
                <w:bCs/>
                <w:color w:val="000000"/>
                <w:sz w:val="22"/>
                <w:szCs w:val="22"/>
              </w:rPr>
            </w:pPr>
            <w:proofErr w:type="spellStart"/>
            <w:r>
              <w:rPr>
                <w:bCs/>
                <w:i/>
                <w:color w:val="000000"/>
                <w:sz w:val="22"/>
                <w:szCs w:val="22"/>
              </w:rPr>
              <w:t>Coefficients</w:t>
            </w:r>
            <w:r>
              <w:rPr>
                <w:bCs/>
                <w:i/>
                <w:color w:val="000000"/>
                <w:sz w:val="22"/>
                <w:szCs w:val="22"/>
                <w:vertAlign w:val="superscript"/>
              </w:rPr>
              <w:t>a</w:t>
            </w:r>
            <w:proofErr w:type="spellEnd"/>
          </w:p>
        </w:tc>
      </w:tr>
      <w:tr w:rsidR="00594BFE" w14:paraId="6FAEA973" w14:textId="77777777" w:rsidTr="00594BFE">
        <w:trPr>
          <w:trHeight w:val="609"/>
          <w:jc w:val="center"/>
        </w:trPr>
        <w:tc>
          <w:tcPr>
            <w:tcW w:w="1654"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14:paraId="491268FC" w14:textId="77777777" w:rsidR="00594BFE" w:rsidRDefault="00594BFE">
            <w:pPr>
              <w:spacing w:line="276" w:lineRule="auto"/>
              <w:rPr>
                <w:color w:val="000000"/>
                <w:sz w:val="22"/>
                <w:szCs w:val="22"/>
              </w:rPr>
            </w:pPr>
            <w:r>
              <w:rPr>
                <w:color w:val="000000"/>
                <w:sz w:val="22"/>
                <w:szCs w:val="22"/>
              </w:rPr>
              <w:t>Model</w:t>
            </w:r>
          </w:p>
        </w:tc>
        <w:tc>
          <w:tcPr>
            <w:tcW w:w="1944" w:type="dxa"/>
            <w:gridSpan w:val="2"/>
            <w:tcBorders>
              <w:top w:val="single" w:sz="12" w:space="0" w:color="000000"/>
              <w:left w:val="nil"/>
              <w:bottom w:val="single" w:sz="4" w:space="0" w:color="000000"/>
              <w:right w:val="single" w:sz="4" w:space="0" w:color="000000"/>
            </w:tcBorders>
            <w:vAlign w:val="bottom"/>
            <w:hideMark/>
          </w:tcPr>
          <w:p w14:paraId="62527771" w14:textId="77777777" w:rsidR="00594BFE" w:rsidRDefault="00594BFE">
            <w:pPr>
              <w:spacing w:line="276" w:lineRule="auto"/>
              <w:jc w:val="center"/>
              <w:rPr>
                <w:i/>
                <w:color w:val="000000"/>
                <w:sz w:val="22"/>
                <w:szCs w:val="22"/>
              </w:rPr>
            </w:pPr>
            <w:r>
              <w:rPr>
                <w:i/>
                <w:color w:val="000000"/>
                <w:sz w:val="22"/>
                <w:szCs w:val="22"/>
              </w:rPr>
              <w:t>Unstandardized Coefficients</w:t>
            </w:r>
          </w:p>
        </w:tc>
        <w:tc>
          <w:tcPr>
            <w:tcW w:w="1261" w:type="dxa"/>
            <w:tcBorders>
              <w:top w:val="single" w:sz="12" w:space="0" w:color="000000"/>
              <w:left w:val="nil"/>
              <w:bottom w:val="single" w:sz="4" w:space="0" w:color="000000"/>
              <w:right w:val="single" w:sz="4" w:space="0" w:color="000000"/>
            </w:tcBorders>
            <w:vAlign w:val="bottom"/>
            <w:hideMark/>
          </w:tcPr>
          <w:p w14:paraId="10BD1979" w14:textId="77777777" w:rsidR="00594BFE" w:rsidRDefault="00594BFE">
            <w:pPr>
              <w:spacing w:line="276" w:lineRule="auto"/>
              <w:jc w:val="center"/>
              <w:rPr>
                <w:i/>
                <w:color w:val="000000"/>
                <w:sz w:val="22"/>
                <w:szCs w:val="22"/>
              </w:rPr>
            </w:pPr>
            <w:r>
              <w:rPr>
                <w:i/>
                <w:color w:val="000000"/>
                <w:sz w:val="22"/>
                <w:szCs w:val="22"/>
              </w:rPr>
              <w:t>Standardized Coefficients</w:t>
            </w:r>
          </w:p>
        </w:tc>
        <w:tc>
          <w:tcPr>
            <w:tcW w:w="944" w:type="dxa"/>
            <w:vMerge w:val="restart"/>
            <w:tcBorders>
              <w:top w:val="single" w:sz="12" w:space="0" w:color="000000"/>
              <w:left w:val="single" w:sz="4" w:space="0" w:color="000000"/>
              <w:bottom w:val="single" w:sz="12" w:space="0" w:color="000000"/>
              <w:right w:val="single" w:sz="4" w:space="0" w:color="000000"/>
            </w:tcBorders>
            <w:vAlign w:val="bottom"/>
            <w:hideMark/>
          </w:tcPr>
          <w:p w14:paraId="4186EE41" w14:textId="77777777" w:rsidR="00594BFE" w:rsidRDefault="00594BFE">
            <w:pPr>
              <w:spacing w:line="276" w:lineRule="auto"/>
              <w:jc w:val="center"/>
              <w:rPr>
                <w:color w:val="000000"/>
                <w:sz w:val="22"/>
                <w:szCs w:val="22"/>
              </w:rPr>
            </w:pPr>
            <w:r>
              <w:rPr>
                <w:color w:val="000000"/>
                <w:sz w:val="22"/>
                <w:szCs w:val="22"/>
              </w:rPr>
              <w:t>t</w:t>
            </w:r>
          </w:p>
        </w:tc>
        <w:tc>
          <w:tcPr>
            <w:tcW w:w="926" w:type="dxa"/>
            <w:vMerge w:val="restart"/>
            <w:tcBorders>
              <w:top w:val="single" w:sz="12" w:space="0" w:color="000000"/>
              <w:left w:val="single" w:sz="4" w:space="0" w:color="000000"/>
              <w:bottom w:val="single" w:sz="12" w:space="0" w:color="000000"/>
              <w:right w:val="single" w:sz="12" w:space="0" w:color="000000"/>
            </w:tcBorders>
            <w:vAlign w:val="bottom"/>
            <w:hideMark/>
          </w:tcPr>
          <w:p w14:paraId="706F0F66" w14:textId="77777777" w:rsidR="00594BFE" w:rsidRDefault="00594BFE">
            <w:pPr>
              <w:spacing w:line="276" w:lineRule="auto"/>
              <w:jc w:val="center"/>
              <w:rPr>
                <w:color w:val="000000"/>
                <w:sz w:val="22"/>
                <w:szCs w:val="22"/>
              </w:rPr>
            </w:pPr>
            <w:r>
              <w:rPr>
                <w:color w:val="000000"/>
                <w:sz w:val="22"/>
                <w:szCs w:val="22"/>
              </w:rPr>
              <w:t>Sig.</w:t>
            </w:r>
          </w:p>
        </w:tc>
      </w:tr>
      <w:tr w:rsidR="00594BFE" w14:paraId="5265B407" w14:textId="77777777" w:rsidTr="00594BFE">
        <w:trPr>
          <w:trHeight w:val="315"/>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14:paraId="1AA7821D" w14:textId="77777777" w:rsidR="00594BFE" w:rsidRDefault="00594BFE">
            <w:pPr>
              <w:spacing w:line="276" w:lineRule="auto"/>
              <w:rPr>
                <w:color w:val="000000"/>
                <w:sz w:val="22"/>
                <w:szCs w:val="22"/>
              </w:rPr>
            </w:pPr>
          </w:p>
        </w:tc>
        <w:tc>
          <w:tcPr>
            <w:tcW w:w="986" w:type="dxa"/>
            <w:tcBorders>
              <w:top w:val="nil"/>
              <w:left w:val="nil"/>
              <w:bottom w:val="single" w:sz="12" w:space="0" w:color="000000"/>
              <w:right w:val="single" w:sz="4" w:space="0" w:color="000000"/>
            </w:tcBorders>
            <w:vAlign w:val="bottom"/>
            <w:hideMark/>
          </w:tcPr>
          <w:p w14:paraId="27374437" w14:textId="77777777" w:rsidR="00594BFE" w:rsidRDefault="00594BFE">
            <w:pPr>
              <w:spacing w:line="276" w:lineRule="auto"/>
              <w:jc w:val="center"/>
              <w:rPr>
                <w:color w:val="000000"/>
                <w:sz w:val="22"/>
                <w:szCs w:val="22"/>
              </w:rPr>
            </w:pPr>
            <w:r>
              <w:rPr>
                <w:color w:val="000000"/>
                <w:sz w:val="22"/>
                <w:szCs w:val="22"/>
              </w:rPr>
              <w:t>B</w:t>
            </w:r>
          </w:p>
        </w:tc>
        <w:tc>
          <w:tcPr>
            <w:tcW w:w="958" w:type="dxa"/>
            <w:tcBorders>
              <w:top w:val="nil"/>
              <w:left w:val="nil"/>
              <w:bottom w:val="single" w:sz="12" w:space="0" w:color="000000"/>
              <w:right w:val="single" w:sz="4" w:space="0" w:color="000000"/>
            </w:tcBorders>
            <w:vAlign w:val="bottom"/>
            <w:hideMark/>
          </w:tcPr>
          <w:p w14:paraId="0E40B5DE" w14:textId="77777777" w:rsidR="00594BFE" w:rsidRDefault="00594BFE">
            <w:pPr>
              <w:spacing w:line="276" w:lineRule="auto"/>
              <w:jc w:val="center"/>
              <w:rPr>
                <w:color w:val="000000"/>
                <w:sz w:val="22"/>
                <w:szCs w:val="22"/>
              </w:rPr>
            </w:pPr>
            <w:r>
              <w:rPr>
                <w:color w:val="000000"/>
                <w:sz w:val="22"/>
                <w:szCs w:val="22"/>
              </w:rPr>
              <w:t>Std. Error</w:t>
            </w:r>
          </w:p>
        </w:tc>
        <w:tc>
          <w:tcPr>
            <w:tcW w:w="1261" w:type="dxa"/>
            <w:tcBorders>
              <w:top w:val="nil"/>
              <w:left w:val="nil"/>
              <w:bottom w:val="single" w:sz="12" w:space="0" w:color="000000"/>
              <w:right w:val="single" w:sz="4" w:space="0" w:color="000000"/>
            </w:tcBorders>
            <w:vAlign w:val="bottom"/>
            <w:hideMark/>
          </w:tcPr>
          <w:p w14:paraId="638DCEDA" w14:textId="77777777" w:rsidR="00594BFE" w:rsidRDefault="00594BFE">
            <w:pPr>
              <w:spacing w:line="276" w:lineRule="auto"/>
              <w:jc w:val="center"/>
              <w:rPr>
                <w:color w:val="000000"/>
                <w:sz w:val="22"/>
                <w:szCs w:val="22"/>
              </w:rPr>
            </w:pPr>
            <w:r>
              <w:rPr>
                <w:color w:val="000000"/>
                <w:sz w:val="22"/>
                <w:szCs w:val="22"/>
              </w:rPr>
              <w:t>Beta</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2456CCB" w14:textId="77777777" w:rsidR="00594BFE" w:rsidRDefault="00594BFE">
            <w:pPr>
              <w:spacing w:line="276" w:lineRule="auto"/>
              <w:rPr>
                <w:color w:val="000000"/>
                <w:sz w:val="22"/>
                <w:szCs w:val="22"/>
              </w:rPr>
            </w:pP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14:paraId="4C6B7B4A" w14:textId="77777777" w:rsidR="00594BFE" w:rsidRDefault="00594BFE">
            <w:pPr>
              <w:spacing w:line="276" w:lineRule="auto"/>
              <w:rPr>
                <w:color w:val="000000"/>
                <w:sz w:val="22"/>
                <w:szCs w:val="22"/>
              </w:rPr>
            </w:pPr>
          </w:p>
        </w:tc>
      </w:tr>
      <w:tr w:rsidR="00594BFE" w14:paraId="25A9DCD2" w14:textId="77777777" w:rsidTr="00594BFE">
        <w:trPr>
          <w:trHeight w:val="168"/>
          <w:jc w:val="center"/>
        </w:trPr>
        <w:tc>
          <w:tcPr>
            <w:tcW w:w="316" w:type="dxa"/>
            <w:vMerge w:val="restart"/>
            <w:tcBorders>
              <w:top w:val="nil"/>
              <w:left w:val="single" w:sz="12" w:space="0" w:color="000000"/>
              <w:bottom w:val="single" w:sz="12" w:space="0" w:color="000000"/>
              <w:right w:val="nil"/>
            </w:tcBorders>
            <w:noWrap/>
            <w:hideMark/>
          </w:tcPr>
          <w:p w14:paraId="22B84AD5" w14:textId="77777777" w:rsidR="00594BFE" w:rsidRDefault="00594BFE">
            <w:pPr>
              <w:spacing w:line="276" w:lineRule="auto"/>
              <w:rPr>
                <w:color w:val="000000"/>
                <w:sz w:val="22"/>
                <w:szCs w:val="22"/>
              </w:rPr>
            </w:pPr>
            <w:r>
              <w:rPr>
                <w:color w:val="000000"/>
                <w:sz w:val="22"/>
                <w:szCs w:val="22"/>
              </w:rPr>
              <w:t>1</w:t>
            </w:r>
          </w:p>
        </w:tc>
        <w:tc>
          <w:tcPr>
            <w:tcW w:w="1338" w:type="dxa"/>
            <w:tcBorders>
              <w:top w:val="nil"/>
              <w:left w:val="nil"/>
              <w:bottom w:val="nil"/>
              <w:right w:val="single" w:sz="12" w:space="0" w:color="000000"/>
            </w:tcBorders>
            <w:hideMark/>
          </w:tcPr>
          <w:p w14:paraId="131BA280" w14:textId="77777777" w:rsidR="00594BFE" w:rsidRDefault="00594BFE">
            <w:pPr>
              <w:spacing w:line="276" w:lineRule="auto"/>
              <w:rPr>
                <w:color w:val="000000"/>
                <w:sz w:val="22"/>
                <w:szCs w:val="22"/>
              </w:rPr>
            </w:pPr>
            <w:r>
              <w:rPr>
                <w:color w:val="000000"/>
                <w:sz w:val="22"/>
                <w:szCs w:val="22"/>
              </w:rPr>
              <w:t>(Constant)</w:t>
            </w:r>
          </w:p>
        </w:tc>
        <w:tc>
          <w:tcPr>
            <w:tcW w:w="986" w:type="dxa"/>
            <w:tcBorders>
              <w:top w:val="nil"/>
              <w:left w:val="nil"/>
              <w:bottom w:val="nil"/>
              <w:right w:val="single" w:sz="4" w:space="0" w:color="000000"/>
            </w:tcBorders>
            <w:noWrap/>
            <w:vAlign w:val="center"/>
            <w:hideMark/>
          </w:tcPr>
          <w:p w14:paraId="2635C92A" w14:textId="77777777" w:rsidR="00594BFE" w:rsidRDefault="00594BFE">
            <w:pPr>
              <w:spacing w:line="276" w:lineRule="auto"/>
              <w:jc w:val="right"/>
              <w:rPr>
                <w:color w:val="000000"/>
                <w:sz w:val="22"/>
                <w:szCs w:val="22"/>
              </w:rPr>
            </w:pPr>
            <w:r>
              <w:rPr>
                <w:color w:val="000000"/>
                <w:sz w:val="22"/>
                <w:szCs w:val="22"/>
              </w:rPr>
              <w:t>43.389</w:t>
            </w:r>
          </w:p>
        </w:tc>
        <w:tc>
          <w:tcPr>
            <w:tcW w:w="958" w:type="dxa"/>
            <w:tcBorders>
              <w:top w:val="nil"/>
              <w:left w:val="nil"/>
              <w:bottom w:val="nil"/>
              <w:right w:val="single" w:sz="4" w:space="0" w:color="000000"/>
            </w:tcBorders>
            <w:noWrap/>
            <w:vAlign w:val="center"/>
            <w:hideMark/>
          </w:tcPr>
          <w:p w14:paraId="787320BA" w14:textId="77777777" w:rsidR="00594BFE" w:rsidRDefault="00594BFE">
            <w:pPr>
              <w:spacing w:line="276" w:lineRule="auto"/>
              <w:jc w:val="right"/>
              <w:rPr>
                <w:color w:val="000000"/>
                <w:sz w:val="22"/>
                <w:szCs w:val="22"/>
              </w:rPr>
            </w:pPr>
            <w:r>
              <w:rPr>
                <w:color w:val="000000"/>
                <w:sz w:val="22"/>
                <w:szCs w:val="22"/>
              </w:rPr>
              <w:t>8.107</w:t>
            </w:r>
          </w:p>
        </w:tc>
        <w:tc>
          <w:tcPr>
            <w:tcW w:w="1261" w:type="dxa"/>
            <w:tcBorders>
              <w:top w:val="nil"/>
              <w:left w:val="nil"/>
              <w:bottom w:val="nil"/>
              <w:right w:val="single" w:sz="4" w:space="0" w:color="000000"/>
            </w:tcBorders>
            <w:vAlign w:val="center"/>
            <w:hideMark/>
          </w:tcPr>
          <w:p w14:paraId="73BB82EB" w14:textId="77777777" w:rsidR="00594BFE" w:rsidRDefault="00594BFE">
            <w:pPr>
              <w:spacing w:line="276" w:lineRule="auto"/>
              <w:rPr>
                <w:color w:val="000000"/>
                <w:sz w:val="22"/>
                <w:szCs w:val="22"/>
              </w:rPr>
            </w:pPr>
            <w:r>
              <w:rPr>
                <w:color w:val="000000"/>
                <w:sz w:val="22"/>
                <w:szCs w:val="22"/>
              </w:rPr>
              <w:t> </w:t>
            </w:r>
          </w:p>
        </w:tc>
        <w:tc>
          <w:tcPr>
            <w:tcW w:w="944" w:type="dxa"/>
            <w:tcBorders>
              <w:top w:val="nil"/>
              <w:left w:val="nil"/>
              <w:bottom w:val="nil"/>
              <w:right w:val="single" w:sz="4" w:space="0" w:color="000000"/>
            </w:tcBorders>
            <w:noWrap/>
            <w:vAlign w:val="center"/>
            <w:hideMark/>
          </w:tcPr>
          <w:p w14:paraId="7B9A5B3E" w14:textId="77777777" w:rsidR="00594BFE" w:rsidRDefault="00594BFE">
            <w:pPr>
              <w:spacing w:line="276" w:lineRule="auto"/>
              <w:jc w:val="right"/>
              <w:rPr>
                <w:color w:val="000000"/>
                <w:sz w:val="22"/>
                <w:szCs w:val="22"/>
              </w:rPr>
            </w:pPr>
            <w:r>
              <w:rPr>
                <w:color w:val="000000"/>
                <w:sz w:val="22"/>
                <w:szCs w:val="22"/>
              </w:rPr>
              <w:t>5.352</w:t>
            </w:r>
          </w:p>
        </w:tc>
        <w:tc>
          <w:tcPr>
            <w:tcW w:w="926" w:type="dxa"/>
            <w:tcBorders>
              <w:top w:val="nil"/>
              <w:left w:val="nil"/>
              <w:bottom w:val="nil"/>
              <w:right w:val="single" w:sz="12" w:space="0" w:color="000000"/>
            </w:tcBorders>
            <w:noWrap/>
            <w:vAlign w:val="center"/>
            <w:hideMark/>
          </w:tcPr>
          <w:p w14:paraId="6BAB4CB0" w14:textId="77777777" w:rsidR="00594BFE" w:rsidRDefault="00594BFE">
            <w:pPr>
              <w:spacing w:line="276" w:lineRule="auto"/>
              <w:jc w:val="right"/>
              <w:rPr>
                <w:color w:val="000000"/>
                <w:sz w:val="22"/>
                <w:szCs w:val="22"/>
              </w:rPr>
            </w:pPr>
            <w:r>
              <w:rPr>
                <w:color w:val="000000"/>
                <w:sz w:val="22"/>
                <w:szCs w:val="22"/>
              </w:rPr>
              <w:t>.000</w:t>
            </w:r>
          </w:p>
        </w:tc>
      </w:tr>
      <w:tr w:rsidR="00594BFE" w14:paraId="3BF2E1A1" w14:textId="77777777" w:rsidTr="00594BFE">
        <w:trPr>
          <w:trHeight w:val="249"/>
          <w:jc w:val="center"/>
        </w:trPr>
        <w:tc>
          <w:tcPr>
            <w:tcW w:w="0" w:type="auto"/>
            <w:vMerge/>
            <w:tcBorders>
              <w:top w:val="nil"/>
              <w:left w:val="single" w:sz="12" w:space="0" w:color="000000"/>
              <w:bottom w:val="single" w:sz="12" w:space="0" w:color="000000"/>
              <w:right w:val="nil"/>
            </w:tcBorders>
            <w:vAlign w:val="center"/>
            <w:hideMark/>
          </w:tcPr>
          <w:p w14:paraId="008938E3" w14:textId="77777777" w:rsidR="00594BFE" w:rsidRDefault="00594BFE">
            <w:pPr>
              <w:spacing w:line="276" w:lineRule="auto"/>
              <w:rPr>
                <w:color w:val="000000"/>
                <w:sz w:val="22"/>
                <w:szCs w:val="22"/>
              </w:rPr>
            </w:pPr>
          </w:p>
        </w:tc>
        <w:tc>
          <w:tcPr>
            <w:tcW w:w="1338" w:type="dxa"/>
            <w:tcBorders>
              <w:top w:val="nil"/>
              <w:left w:val="nil"/>
              <w:bottom w:val="nil"/>
              <w:right w:val="single" w:sz="12" w:space="0" w:color="000000"/>
            </w:tcBorders>
            <w:hideMark/>
          </w:tcPr>
          <w:p w14:paraId="2B5812B7" w14:textId="77777777" w:rsidR="00594BFE" w:rsidRDefault="00594BFE">
            <w:pPr>
              <w:spacing w:line="276" w:lineRule="auto"/>
              <w:rPr>
                <w:color w:val="000000"/>
                <w:sz w:val="22"/>
                <w:szCs w:val="22"/>
              </w:rPr>
            </w:pPr>
            <w:proofErr w:type="spellStart"/>
            <w:r>
              <w:rPr>
                <w:color w:val="000000"/>
                <w:sz w:val="22"/>
                <w:szCs w:val="22"/>
              </w:rPr>
              <w:t>Transaksional</w:t>
            </w:r>
            <w:proofErr w:type="spellEnd"/>
          </w:p>
        </w:tc>
        <w:tc>
          <w:tcPr>
            <w:tcW w:w="986" w:type="dxa"/>
            <w:tcBorders>
              <w:top w:val="nil"/>
              <w:left w:val="nil"/>
              <w:bottom w:val="nil"/>
              <w:right w:val="single" w:sz="4" w:space="0" w:color="000000"/>
            </w:tcBorders>
            <w:noWrap/>
            <w:vAlign w:val="center"/>
            <w:hideMark/>
          </w:tcPr>
          <w:p w14:paraId="6CD2BD70" w14:textId="77777777" w:rsidR="00594BFE" w:rsidRDefault="00594BFE">
            <w:pPr>
              <w:spacing w:line="276" w:lineRule="auto"/>
              <w:jc w:val="right"/>
              <w:rPr>
                <w:color w:val="000000"/>
                <w:sz w:val="22"/>
                <w:szCs w:val="22"/>
              </w:rPr>
            </w:pPr>
            <w:r>
              <w:rPr>
                <w:color w:val="000000"/>
                <w:sz w:val="22"/>
                <w:szCs w:val="22"/>
              </w:rPr>
              <w:t>.144</w:t>
            </w:r>
          </w:p>
        </w:tc>
        <w:tc>
          <w:tcPr>
            <w:tcW w:w="958" w:type="dxa"/>
            <w:tcBorders>
              <w:top w:val="nil"/>
              <w:left w:val="nil"/>
              <w:bottom w:val="nil"/>
              <w:right w:val="single" w:sz="4" w:space="0" w:color="000000"/>
            </w:tcBorders>
            <w:noWrap/>
            <w:vAlign w:val="center"/>
            <w:hideMark/>
          </w:tcPr>
          <w:p w14:paraId="6BBA578D" w14:textId="77777777" w:rsidR="00594BFE" w:rsidRDefault="00594BFE">
            <w:pPr>
              <w:spacing w:line="276" w:lineRule="auto"/>
              <w:jc w:val="right"/>
              <w:rPr>
                <w:color w:val="000000"/>
                <w:sz w:val="22"/>
                <w:szCs w:val="22"/>
              </w:rPr>
            </w:pPr>
            <w:r>
              <w:rPr>
                <w:color w:val="000000"/>
                <w:sz w:val="22"/>
                <w:szCs w:val="22"/>
              </w:rPr>
              <w:t>.092</w:t>
            </w:r>
          </w:p>
        </w:tc>
        <w:tc>
          <w:tcPr>
            <w:tcW w:w="1261" w:type="dxa"/>
            <w:tcBorders>
              <w:top w:val="nil"/>
              <w:left w:val="nil"/>
              <w:bottom w:val="nil"/>
              <w:right w:val="single" w:sz="4" w:space="0" w:color="000000"/>
            </w:tcBorders>
            <w:noWrap/>
            <w:vAlign w:val="center"/>
            <w:hideMark/>
          </w:tcPr>
          <w:p w14:paraId="66BDA6FE" w14:textId="77777777" w:rsidR="00594BFE" w:rsidRDefault="00594BFE">
            <w:pPr>
              <w:spacing w:line="276" w:lineRule="auto"/>
              <w:jc w:val="right"/>
              <w:rPr>
                <w:color w:val="000000"/>
                <w:sz w:val="22"/>
                <w:szCs w:val="22"/>
              </w:rPr>
            </w:pPr>
            <w:r>
              <w:rPr>
                <w:color w:val="000000"/>
                <w:sz w:val="22"/>
                <w:szCs w:val="22"/>
              </w:rPr>
              <w:t>.191</w:t>
            </w:r>
          </w:p>
        </w:tc>
        <w:tc>
          <w:tcPr>
            <w:tcW w:w="944" w:type="dxa"/>
            <w:tcBorders>
              <w:top w:val="nil"/>
              <w:left w:val="nil"/>
              <w:bottom w:val="nil"/>
              <w:right w:val="single" w:sz="4" w:space="0" w:color="000000"/>
            </w:tcBorders>
            <w:noWrap/>
            <w:vAlign w:val="center"/>
            <w:hideMark/>
          </w:tcPr>
          <w:p w14:paraId="14BC5856" w14:textId="77777777" w:rsidR="00594BFE" w:rsidRDefault="00594BFE">
            <w:pPr>
              <w:spacing w:line="276" w:lineRule="auto"/>
              <w:jc w:val="right"/>
              <w:rPr>
                <w:color w:val="000000"/>
                <w:sz w:val="22"/>
                <w:szCs w:val="22"/>
              </w:rPr>
            </w:pPr>
            <w:r>
              <w:rPr>
                <w:color w:val="000000"/>
                <w:sz w:val="22"/>
                <w:szCs w:val="22"/>
              </w:rPr>
              <w:t>1.569</w:t>
            </w:r>
          </w:p>
        </w:tc>
        <w:tc>
          <w:tcPr>
            <w:tcW w:w="926" w:type="dxa"/>
            <w:tcBorders>
              <w:top w:val="nil"/>
              <w:left w:val="nil"/>
              <w:bottom w:val="nil"/>
              <w:right w:val="single" w:sz="12" w:space="0" w:color="000000"/>
            </w:tcBorders>
            <w:noWrap/>
            <w:vAlign w:val="center"/>
            <w:hideMark/>
          </w:tcPr>
          <w:p w14:paraId="18958A99" w14:textId="77777777" w:rsidR="00594BFE" w:rsidRDefault="00594BFE">
            <w:pPr>
              <w:spacing w:line="276" w:lineRule="auto"/>
              <w:jc w:val="right"/>
              <w:rPr>
                <w:color w:val="000000"/>
                <w:sz w:val="22"/>
                <w:szCs w:val="22"/>
              </w:rPr>
            </w:pPr>
            <w:r>
              <w:rPr>
                <w:color w:val="000000"/>
                <w:sz w:val="22"/>
                <w:szCs w:val="22"/>
              </w:rPr>
              <w:t>.121</w:t>
            </w:r>
          </w:p>
        </w:tc>
      </w:tr>
      <w:tr w:rsidR="00594BFE" w14:paraId="33F79948" w14:textId="77777777" w:rsidTr="00594BFE">
        <w:trPr>
          <w:trHeight w:val="315"/>
          <w:jc w:val="center"/>
        </w:trPr>
        <w:tc>
          <w:tcPr>
            <w:tcW w:w="0" w:type="auto"/>
            <w:vMerge/>
            <w:tcBorders>
              <w:top w:val="nil"/>
              <w:left w:val="single" w:sz="12" w:space="0" w:color="000000"/>
              <w:bottom w:val="single" w:sz="12" w:space="0" w:color="000000"/>
              <w:right w:val="nil"/>
            </w:tcBorders>
            <w:vAlign w:val="center"/>
            <w:hideMark/>
          </w:tcPr>
          <w:p w14:paraId="6FC6B35A" w14:textId="77777777" w:rsidR="00594BFE" w:rsidRDefault="00594BFE">
            <w:pPr>
              <w:spacing w:line="276" w:lineRule="auto"/>
              <w:rPr>
                <w:color w:val="000000"/>
                <w:sz w:val="22"/>
                <w:szCs w:val="22"/>
              </w:rPr>
            </w:pPr>
          </w:p>
        </w:tc>
        <w:tc>
          <w:tcPr>
            <w:tcW w:w="1338" w:type="dxa"/>
            <w:tcBorders>
              <w:top w:val="nil"/>
              <w:left w:val="nil"/>
              <w:bottom w:val="single" w:sz="12" w:space="0" w:color="000000"/>
              <w:right w:val="single" w:sz="12" w:space="0" w:color="000000"/>
            </w:tcBorders>
            <w:hideMark/>
          </w:tcPr>
          <w:p w14:paraId="34DB8A0B" w14:textId="77777777" w:rsidR="00594BFE" w:rsidRDefault="00594BFE">
            <w:pPr>
              <w:spacing w:line="276" w:lineRule="auto"/>
              <w:rPr>
                <w:color w:val="000000"/>
                <w:sz w:val="22"/>
                <w:szCs w:val="22"/>
              </w:rPr>
            </w:pPr>
            <w:proofErr w:type="spellStart"/>
            <w:r>
              <w:rPr>
                <w:color w:val="000000"/>
                <w:sz w:val="22"/>
                <w:szCs w:val="22"/>
              </w:rPr>
              <w:t>Komitmen</w:t>
            </w:r>
            <w:proofErr w:type="spellEnd"/>
          </w:p>
        </w:tc>
        <w:tc>
          <w:tcPr>
            <w:tcW w:w="986" w:type="dxa"/>
            <w:tcBorders>
              <w:top w:val="nil"/>
              <w:left w:val="nil"/>
              <w:bottom w:val="single" w:sz="12" w:space="0" w:color="000000"/>
              <w:right w:val="single" w:sz="4" w:space="0" w:color="000000"/>
            </w:tcBorders>
            <w:noWrap/>
            <w:vAlign w:val="center"/>
            <w:hideMark/>
          </w:tcPr>
          <w:p w14:paraId="654B95B2" w14:textId="77777777" w:rsidR="00594BFE" w:rsidRDefault="00594BFE">
            <w:pPr>
              <w:spacing w:line="276" w:lineRule="auto"/>
              <w:jc w:val="right"/>
              <w:rPr>
                <w:color w:val="000000"/>
                <w:sz w:val="22"/>
                <w:szCs w:val="22"/>
              </w:rPr>
            </w:pPr>
            <w:r>
              <w:rPr>
                <w:color w:val="000000"/>
                <w:sz w:val="22"/>
                <w:szCs w:val="22"/>
              </w:rPr>
              <w:t>.030</w:t>
            </w:r>
          </w:p>
        </w:tc>
        <w:tc>
          <w:tcPr>
            <w:tcW w:w="958" w:type="dxa"/>
            <w:tcBorders>
              <w:top w:val="nil"/>
              <w:left w:val="nil"/>
              <w:bottom w:val="single" w:sz="12" w:space="0" w:color="000000"/>
              <w:right w:val="single" w:sz="4" w:space="0" w:color="000000"/>
            </w:tcBorders>
            <w:noWrap/>
            <w:vAlign w:val="center"/>
            <w:hideMark/>
          </w:tcPr>
          <w:p w14:paraId="1FBAB55E" w14:textId="77777777" w:rsidR="00594BFE" w:rsidRDefault="00594BFE">
            <w:pPr>
              <w:spacing w:line="276" w:lineRule="auto"/>
              <w:jc w:val="right"/>
              <w:rPr>
                <w:color w:val="000000"/>
                <w:sz w:val="22"/>
                <w:szCs w:val="22"/>
              </w:rPr>
            </w:pPr>
            <w:r>
              <w:rPr>
                <w:color w:val="000000"/>
                <w:sz w:val="22"/>
                <w:szCs w:val="22"/>
              </w:rPr>
              <w:t>.063</w:t>
            </w:r>
          </w:p>
        </w:tc>
        <w:tc>
          <w:tcPr>
            <w:tcW w:w="1261" w:type="dxa"/>
            <w:tcBorders>
              <w:top w:val="nil"/>
              <w:left w:val="nil"/>
              <w:bottom w:val="single" w:sz="12" w:space="0" w:color="000000"/>
              <w:right w:val="single" w:sz="4" w:space="0" w:color="000000"/>
            </w:tcBorders>
            <w:noWrap/>
            <w:vAlign w:val="center"/>
            <w:hideMark/>
          </w:tcPr>
          <w:p w14:paraId="58CC999C" w14:textId="77777777" w:rsidR="00594BFE" w:rsidRDefault="00594BFE">
            <w:pPr>
              <w:spacing w:line="276" w:lineRule="auto"/>
              <w:jc w:val="right"/>
              <w:rPr>
                <w:color w:val="000000"/>
                <w:sz w:val="22"/>
                <w:szCs w:val="22"/>
              </w:rPr>
            </w:pPr>
            <w:r>
              <w:rPr>
                <w:color w:val="000000"/>
                <w:sz w:val="22"/>
                <w:szCs w:val="22"/>
              </w:rPr>
              <w:t>.057</w:t>
            </w:r>
          </w:p>
        </w:tc>
        <w:tc>
          <w:tcPr>
            <w:tcW w:w="944" w:type="dxa"/>
            <w:tcBorders>
              <w:top w:val="nil"/>
              <w:left w:val="nil"/>
              <w:bottom w:val="single" w:sz="12" w:space="0" w:color="000000"/>
              <w:right w:val="single" w:sz="4" w:space="0" w:color="000000"/>
            </w:tcBorders>
            <w:noWrap/>
            <w:vAlign w:val="center"/>
            <w:hideMark/>
          </w:tcPr>
          <w:p w14:paraId="3C2DD3EF" w14:textId="77777777" w:rsidR="00594BFE" w:rsidRDefault="00594BFE">
            <w:pPr>
              <w:spacing w:line="276" w:lineRule="auto"/>
              <w:jc w:val="right"/>
              <w:rPr>
                <w:color w:val="000000"/>
                <w:sz w:val="22"/>
                <w:szCs w:val="22"/>
              </w:rPr>
            </w:pPr>
            <w:r>
              <w:rPr>
                <w:color w:val="000000"/>
                <w:sz w:val="22"/>
                <w:szCs w:val="22"/>
              </w:rPr>
              <w:t>.466</w:t>
            </w:r>
          </w:p>
        </w:tc>
        <w:tc>
          <w:tcPr>
            <w:tcW w:w="926" w:type="dxa"/>
            <w:tcBorders>
              <w:top w:val="nil"/>
              <w:left w:val="nil"/>
              <w:bottom w:val="single" w:sz="12" w:space="0" w:color="000000"/>
              <w:right w:val="single" w:sz="12" w:space="0" w:color="000000"/>
            </w:tcBorders>
            <w:noWrap/>
            <w:vAlign w:val="center"/>
            <w:hideMark/>
          </w:tcPr>
          <w:p w14:paraId="45283EA2" w14:textId="77777777" w:rsidR="00594BFE" w:rsidRDefault="00594BFE">
            <w:pPr>
              <w:spacing w:line="276" w:lineRule="auto"/>
              <w:jc w:val="right"/>
              <w:rPr>
                <w:color w:val="000000"/>
                <w:sz w:val="22"/>
                <w:szCs w:val="22"/>
              </w:rPr>
            </w:pPr>
            <w:r>
              <w:rPr>
                <w:color w:val="000000"/>
                <w:sz w:val="22"/>
                <w:szCs w:val="22"/>
              </w:rPr>
              <w:t>.642</w:t>
            </w:r>
          </w:p>
        </w:tc>
      </w:tr>
      <w:tr w:rsidR="00594BFE" w14:paraId="312A106B" w14:textId="77777777" w:rsidTr="00594BFE">
        <w:trPr>
          <w:trHeight w:val="315"/>
          <w:jc w:val="center"/>
        </w:trPr>
        <w:tc>
          <w:tcPr>
            <w:tcW w:w="6729" w:type="dxa"/>
            <w:gridSpan w:val="7"/>
            <w:hideMark/>
          </w:tcPr>
          <w:p w14:paraId="3CC01D1F" w14:textId="77777777" w:rsidR="00594BFE" w:rsidRDefault="00594BFE">
            <w:pPr>
              <w:spacing w:line="276" w:lineRule="auto"/>
              <w:rPr>
                <w:color w:val="000000"/>
                <w:sz w:val="22"/>
                <w:szCs w:val="22"/>
              </w:rPr>
            </w:pPr>
            <w:r>
              <w:rPr>
                <w:color w:val="000000"/>
                <w:sz w:val="22"/>
                <w:szCs w:val="22"/>
              </w:rPr>
              <w:t>a. Dependent Variable: Kinerja</w:t>
            </w:r>
          </w:p>
        </w:tc>
      </w:tr>
    </w:tbl>
    <w:p w14:paraId="35C4B0C3" w14:textId="77777777" w:rsidR="00594BFE" w:rsidRDefault="00594BFE" w:rsidP="00594BFE">
      <w:pPr>
        <w:rPr>
          <w:b/>
          <w:sz w:val="22"/>
          <w:szCs w:val="22"/>
        </w:rPr>
      </w:pPr>
    </w:p>
    <w:p w14:paraId="55BE0527" w14:textId="77777777" w:rsidR="00594BFE" w:rsidRDefault="00594BFE" w:rsidP="00594BFE">
      <w:pPr>
        <w:rPr>
          <w:b/>
          <w:sz w:val="22"/>
          <w:szCs w:val="22"/>
        </w:rPr>
      </w:pPr>
    </w:p>
    <w:tbl>
      <w:tblPr>
        <w:tblW w:w="7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5"/>
        <w:gridCol w:w="1009"/>
        <w:gridCol w:w="1085"/>
        <w:gridCol w:w="1467"/>
        <w:gridCol w:w="1467"/>
        <w:gridCol w:w="1467"/>
      </w:tblGrid>
      <w:tr w:rsidR="00594BFE" w14:paraId="0CE4C3E3" w14:textId="77777777" w:rsidTr="00594BFE">
        <w:trPr>
          <w:cantSplit/>
          <w:jc w:val="center"/>
        </w:trPr>
        <w:tc>
          <w:tcPr>
            <w:tcW w:w="7293" w:type="dxa"/>
            <w:gridSpan w:val="6"/>
            <w:tcBorders>
              <w:top w:val="nil"/>
              <w:left w:val="nil"/>
              <w:bottom w:val="nil"/>
              <w:right w:val="nil"/>
            </w:tcBorders>
            <w:shd w:val="clear" w:color="auto" w:fill="FFFFFF"/>
            <w:vAlign w:val="center"/>
            <w:hideMark/>
          </w:tcPr>
          <w:p w14:paraId="75D87A9D" w14:textId="77777777" w:rsidR="00594BFE" w:rsidRDefault="00594BFE">
            <w:pPr>
              <w:autoSpaceDE w:val="0"/>
              <w:autoSpaceDN w:val="0"/>
              <w:adjustRightInd w:val="0"/>
              <w:spacing w:line="276" w:lineRule="auto"/>
              <w:ind w:left="60" w:right="60"/>
              <w:jc w:val="center"/>
              <w:rPr>
                <w:color w:val="000000"/>
                <w:sz w:val="22"/>
                <w:szCs w:val="22"/>
              </w:rPr>
            </w:pPr>
            <w:r>
              <w:rPr>
                <w:b/>
                <w:bCs/>
                <w:color w:val="000000"/>
                <w:sz w:val="22"/>
                <w:szCs w:val="22"/>
              </w:rPr>
              <w:t xml:space="preserve">Model </w:t>
            </w:r>
            <w:proofErr w:type="spellStart"/>
            <w:r>
              <w:rPr>
                <w:b/>
                <w:bCs/>
                <w:color w:val="000000"/>
                <w:sz w:val="22"/>
                <w:szCs w:val="22"/>
              </w:rPr>
              <w:t>Summary</w:t>
            </w:r>
            <w:r>
              <w:rPr>
                <w:b/>
                <w:bCs/>
                <w:color w:val="000000"/>
                <w:sz w:val="22"/>
                <w:szCs w:val="22"/>
                <w:vertAlign w:val="superscript"/>
              </w:rPr>
              <w:t>b</w:t>
            </w:r>
            <w:proofErr w:type="spellEnd"/>
          </w:p>
        </w:tc>
      </w:tr>
      <w:tr w:rsidR="00594BFE" w14:paraId="428889BA" w14:textId="77777777" w:rsidTr="00594BFE">
        <w:trPr>
          <w:cantSplit/>
          <w:jc w:val="center"/>
        </w:trPr>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3F3B8FD7"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Model</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6B0A03AB"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R</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A3BABC8"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R Square</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E3A10D0"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Adjusted R Square</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4A3F0D3"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Std. Error of the Estimate</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505AB2C2"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Durbin-Watson</w:t>
            </w:r>
          </w:p>
        </w:tc>
      </w:tr>
      <w:tr w:rsidR="00594BFE" w14:paraId="54BE060B" w14:textId="77777777" w:rsidTr="00594BFE">
        <w:trPr>
          <w:cantSplit/>
          <w:jc w:val="center"/>
        </w:trPr>
        <w:tc>
          <w:tcPr>
            <w:tcW w:w="795" w:type="dxa"/>
            <w:tcBorders>
              <w:top w:val="single" w:sz="18" w:space="0" w:color="000000"/>
              <w:left w:val="single" w:sz="18" w:space="0" w:color="000000"/>
              <w:bottom w:val="single" w:sz="18" w:space="0" w:color="000000"/>
              <w:right w:val="single" w:sz="18" w:space="0" w:color="000000"/>
            </w:tcBorders>
            <w:shd w:val="clear" w:color="auto" w:fill="FFFFFF"/>
            <w:hideMark/>
          </w:tcPr>
          <w:p w14:paraId="0B1888D4"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1</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4745E1D7"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.210</w:t>
            </w:r>
            <w:r>
              <w:rPr>
                <w:color w:val="000000"/>
                <w:sz w:val="22"/>
                <w:szCs w:val="22"/>
                <w:vertAlign w:val="superscript"/>
              </w:rPr>
              <w:t>a</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EF5D11E"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.044</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176447D7"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.016</w:t>
            </w:r>
          </w:p>
        </w:tc>
        <w:tc>
          <w:tcPr>
            <w:tcW w:w="146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7D24B1B5"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5.800</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03C26C36" w14:textId="77777777" w:rsidR="00594BFE" w:rsidRDefault="00594BFE">
            <w:pPr>
              <w:autoSpaceDE w:val="0"/>
              <w:autoSpaceDN w:val="0"/>
              <w:adjustRightInd w:val="0"/>
              <w:spacing w:line="276" w:lineRule="auto"/>
              <w:ind w:left="60" w:right="60"/>
              <w:jc w:val="center"/>
              <w:rPr>
                <w:color w:val="000000"/>
                <w:sz w:val="22"/>
                <w:szCs w:val="22"/>
              </w:rPr>
            </w:pPr>
            <w:r>
              <w:rPr>
                <w:color w:val="000000"/>
                <w:sz w:val="22"/>
                <w:szCs w:val="22"/>
              </w:rPr>
              <w:t>1.560</w:t>
            </w:r>
          </w:p>
        </w:tc>
      </w:tr>
      <w:tr w:rsidR="00594BFE" w14:paraId="65530C3F" w14:textId="77777777" w:rsidTr="00594BFE">
        <w:trPr>
          <w:cantSplit/>
          <w:jc w:val="center"/>
        </w:trPr>
        <w:tc>
          <w:tcPr>
            <w:tcW w:w="7293" w:type="dxa"/>
            <w:gridSpan w:val="6"/>
            <w:tcBorders>
              <w:top w:val="nil"/>
              <w:left w:val="nil"/>
              <w:bottom w:val="nil"/>
              <w:right w:val="nil"/>
            </w:tcBorders>
            <w:shd w:val="clear" w:color="auto" w:fill="FFFFFF"/>
            <w:hideMark/>
          </w:tcPr>
          <w:p w14:paraId="18FAB734" w14:textId="77777777" w:rsidR="00594BFE" w:rsidRDefault="00594BFE">
            <w:pPr>
              <w:autoSpaceDE w:val="0"/>
              <w:autoSpaceDN w:val="0"/>
              <w:adjustRightInd w:val="0"/>
              <w:spacing w:line="276" w:lineRule="auto"/>
              <w:ind w:left="60" w:right="60"/>
              <w:jc w:val="center"/>
              <w:rPr>
                <w:color w:val="000000"/>
                <w:sz w:val="20"/>
                <w:szCs w:val="22"/>
              </w:rPr>
            </w:pPr>
            <w:r>
              <w:rPr>
                <w:color w:val="000000"/>
                <w:sz w:val="20"/>
                <w:szCs w:val="22"/>
              </w:rPr>
              <w:t xml:space="preserve">a. Predictors: (Constant), </w:t>
            </w:r>
            <w:proofErr w:type="spellStart"/>
            <w:r>
              <w:rPr>
                <w:color w:val="000000"/>
                <w:sz w:val="20"/>
                <w:szCs w:val="22"/>
              </w:rPr>
              <w:t>Komitmen</w:t>
            </w:r>
            <w:proofErr w:type="spellEnd"/>
            <w:r>
              <w:rPr>
                <w:color w:val="000000"/>
                <w:sz w:val="20"/>
                <w:szCs w:val="22"/>
              </w:rPr>
              <w:t xml:space="preserve">, </w:t>
            </w:r>
            <w:proofErr w:type="spellStart"/>
            <w:r>
              <w:rPr>
                <w:color w:val="000000"/>
                <w:sz w:val="20"/>
                <w:szCs w:val="22"/>
              </w:rPr>
              <w:t>Transaksional</w:t>
            </w:r>
            <w:proofErr w:type="spellEnd"/>
          </w:p>
        </w:tc>
      </w:tr>
      <w:tr w:rsidR="00594BFE" w14:paraId="1686FA21" w14:textId="77777777" w:rsidTr="00594BFE">
        <w:trPr>
          <w:cantSplit/>
          <w:jc w:val="center"/>
        </w:trPr>
        <w:tc>
          <w:tcPr>
            <w:tcW w:w="7293" w:type="dxa"/>
            <w:gridSpan w:val="6"/>
            <w:tcBorders>
              <w:top w:val="nil"/>
              <w:left w:val="nil"/>
              <w:bottom w:val="nil"/>
              <w:right w:val="nil"/>
            </w:tcBorders>
            <w:shd w:val="clear" w:color="auto" w:fill="FFFFFF"/>
            <w:hideMark/>
          </w:tcPr>
          <w:p w14:paraId="3E09BC3B" w14:textId="77777777" w:rsidR="00594BFE" w:rsidRDefault="00594BFE">
            <w:pPr>
              <w:autoSpaceDE w:val="0"/>
              <w:autoSpaceDN w:val="0"/>
              <w:adjustRightInd w:val="0"/>
              <w:spacing w:line="276" w:lineRule="auto"/>
              <w:ind w:left="60" w:right="60"/>
              <w:jc w:val="center"/>
              <w:rPr>
                <w:color w:val="000000"/>
                <w:sz w:val="20"/>
                <w:szCs w:val="22"/>
              </w:rPr>
            </w:pPr>
            <w:r>
              <w:rPr>
                <w:color w:val="000000"/>
                <w:sz w:val="20"/>
                <w:szCs w:val="22"/>
              </w:rPr>
              <w:t>b. Dependent Variable: Kinerja</w:t>
            </w:r>
          </w:p>
        </w:tc>
      </w:tr>
    </w:tbl>
    <w:p w14:paraId="53367D88" w14:textId="77777777" w:rsidR="00594BFE" w:rsidRDefault="00594BFE" w:rsidP="00594BFE">
      <w:pPr>
        <w:jc w:val="both"/>
        <w:rPr>
          <w:sz w:val="22"/>
          <w:szCs w:val="22"/>
        </w:rPr>
      </w:pPr>
      <w:r>
        <w:rPr>
          <w:b/>
          <w:sz w:val="22"/>
          <w:szCs w:val="22"/>
        </w:rPr>
        <w:lastRenderedPageBreak/>
        <w:tab/>
      </w:r>
      <w:r>
        <w:rPr>
          <w:sz w:val="22"/>
          <w:szCs w:val="22"/>
        </w:rPr>
        <w:t xml:space="preserve">Dari </w:t>
      </w:r>
      <w:proofErr w:type="spellStart"/>
      <w:r>
        <w:rPr>
          <w:sz w:val="22"/>
          <w:szCs w:val="22"/>
        </w:rPr>
        <w:t>hasil</w:t>
      </w:r>
      <w:proofErr w:type="spellEnd"/>
      <w:r>
        <w:rPr>
          <w:sz w:val="22"/>
          <w:szCs w:val="22"/>
        </w:rPr>
        <w:t xml:space="preserve"> </w:t>
      </w:r>
      <w:proofErr w:type="spellStart"/>
      <w:r>
        <w:rPr>
          <w:sz w:val="22"/>
          <w:szCs w:val="22"/>
        </w:rPr>
        <w:t>olah</w:t>
      </w:r>
      <w:proofErr w:type="spellEnd"/>
      <w:r>
        <w:rPr>
          <w:sz w:val="22"/>
          <w:szCs w:val="22"/>
        </w:rPr>
        <w:t xml:space="preserve"> data pada </w:t>
      </w:r>
      <w:proofErr w:type="spellStart"/>
      <w:proofErr w:type="gramStart"/>
      <w:r>
        <w:rPr>
          <w:sz w:val="22"/>
          <w:szCs w:val="22"/>
        </w:rPr>
        <w:t>tabel</w:t>
      </w:r>
      <w:proofErr w:type="spellEnd"/>
      <w:r>
        <w:rPr>
          <w:sz w:val="22"/>
          <w:szCs w:val="22"/>
        </w:rPr>
        <w:t xml:space="preserve">  di</w:t>
      </w:r>
      <w:proofErr w:type="gramEnd"/>
      <w:r>
        <w:rPr>
          <w:sz w:val="22"/>
          <w:szCs w:val="22"/>
        </w:rPr>
        <w:t xml:space="preserve"> </w:t>
      </w:r>
      <w:proofErr w:type="spellStart"/>
      <w:r>
        <w:rPr>
          <w:sz w:val="22"/>
          <w:szCs w:val="22"/>
        </w:rPr>
        <w:t>atas</w:t>
      </w:r>
      <w:proofErr w:type="spellEnd"/>
      <w:r>
        <w:rPr>
          <w:sz w:val="22"/>
          <w:szCs w:val="22"/>
        </w:rPr>
        <w:t xml:space="preserve"> </w:t>
      </w:r>
      <w:proofErr w:type="spellStart"/>
      <w:r>
        <w:rPr>
          <w:sz w:val="22"/>
          <w:szCs w:val="22"/>
        </w:rPr>
        <w:t>menunjukkan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positif</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Y= 43,389 + 0,144 X1 + 0,030 X2. </w:t>
      </w:r>
      <w:proofErr w:type="spellStart"/>
      <w:r>
        <w:rPr>
          <w:sz w:val="22"/>
          <w:szCs w:val="22"/>
        </w:rPr>
        <w:t>Melihat</w:t>
      </w:r>
      <w:proofErr w:type="spellEnd"/>
      <w:r>
        <w:rPr>
          <w:sz w:val="22"/>
          <w:szCs w:val="22"/>
        </w:rPr>
        <w:t xml:space="preserve"> </w:t>
      </w:r>
      <w:proofErr w:type="spellStart"/>
      <w:r>
        <w:rPr>
          <w:sz w:val="22"/>
          <w:szCs w:val="22"/>
        </w:rPr>
        <w:t>persamaan</w:t>
      </w:r>
      <w:proofErr w:type="spellEnd"/>
      <w:r>
        <w:rPr>
          <w:sz w:val="22"/>
          <w:szCs w:val="22"/>
        </w:rPr>
        <w:t xml:space="preserve"> </w:t>
      </w:r>
      <w:proofErr w:type="spellStart"/>
      <w:r>
        <w:rPr>
          <w:sz w:val="22"/>
          <w:szCs w:val="22"/>
        </w:rPr>
        <w:t>regresi</w:t>
      </w:r>
      <w:proofErr w:type="spellEnd"/>
      <w:r>
        <w:rPr>
          <w:sz w:val="22"/>
          <w:szCs w:val="22"/>
        </w:rPr>
        <w:t xml:space="preserve"> </w:t>
      </w:r>
      <w:proofErr w:type="spellStart"/>
      <w:r>
        <w:rPr>
          <w:sz w:val="22"/>
          <w:szCs w:val="22"/>
        </w:rPr>
        <w:t>tersebut</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disimpulkan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semakin</w:t>
      </w:r>
      <w:proofErr w:type="spellEnd"/>
      <w:r>
        <w:rPr>
          <w:sz w:val="22"/>
          <w:szCs w:val="22"/>
        </w:rPr>
        <w:t xml:space="preserve"> </w:t>
      </w:r>
      <w:proofErr w:type="spellStart"/>
      <w:r>
        <w:rPr>
          <w:sz w:val="22"/>
          <w:szCs w:val="22"/>
        </w:rPr>
        <w:t>meningkatkannya</w:t>
      </w:r>
      <w:proofErr w:type="spellEnd"/>
      <w:r>
        <w:rPr>
          <w:sz w:val="22"/>
          <w:szCs w:val="22"/>
        </w:rPr>
        <w:t xml:space="preserve"> </w:t>
      </w:r>
      <w:proofErr w:type="spellStart"/>
      <w:r>
        <w:rPr>
          <w:sz w:val="22"/>
          <w:szCs w:val="22"/>
        </w:rPr>
        <w:t>kekuatan</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maka</w:t>
      </w:r>
      <w:proofErr w:type="spellEnd"/>
      <w:r>
        <w:rPr>
          <w:sz w:val="22"/>
          <w:szCs w:val="22"/>
        </w:rPr>
        <w:t xml:space="preserve"> </w:t>
      </w:r>
      <w:proofErr w:type="spellStart"/>
      <w:r>
        <w:rPr>
          <w:sz w:val="22"/>
          <w:szCs w:val="22"/>
        </w:rPr>
        <w:t>semakin</w:t>
      </w:r>
      <w:proofErr w:type="spellEnd"/>
      <w:r>
        <w:rPr>
          <w:sz w:val="22"/>
          <w:szCs w:val="22"/>
        </w:rPr>
        <w:t xml:space="preserve"> </w:t>
      </w:r>
      <w:proofErr w:type="spellStart"/>
      <w:r>
        <w:rPr>
          <w:sz w:val="22"/>
          <w:szCs w:val="22"/>
        </w:rPr>
        <w:t>meningkat</w:t>
      </w:r>
      <w:proofErr w:type="spellEnd"/>
      <w:r>
        <w:rPr>
          <w:sz w:val="22"/>
          <w:szCs w:val="22"/>
        </w:rPr>
        <w:t xml:space="preserve"> juga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Nilai </w:t>
      </w:r>
      <w:r>
        <w:rPr>
          <w:i/>
          <w:sz w:val="22"/>
          <w:szCs w:val="22"/>
        </w:rPr>
        <w:t>R Square</w:t>
      </w:r>
      <w:r>
        <w:rPr>
          <w:sz w:val="22"/>
          <w:szCs w:val="22"/>
        </w:rPr>
        <w:t xml:space="preserve"> </w:t>
      </w:r>
      <w:proofErr w:type="spellStart"/>
      <w:r>
        <w:rPr>
          <w:sz w:val="22"/>
          <w:szCs w:val="22"/>
        </w:rPr>
        <w:t>antara</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sebesar</w:t>
      </w:r>
      <w:proofErr w:type="spellEnd"/>
      <w:r>
        <w:rPr>
          <w:sz w:val="22"/>
          <w:szCs w:val="22"/>
        </w:rPr>
        <w:t xml:space="preserve"> 0,044 yang </w:t>
      </w:r>
      <w:proofErr w:type="spellStart"/>
      <w:r>
        <w:rPr>
          <w:sz w:val="22"/>
          <w:szCs w:val="22"/>
        </w:rPr>
        <w:t>artinya</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kontribusi</w:t>
      </w:r>
      <w:proofErr w:type="spellEnd"/>
      <w:r>
        <w:rPr>
          <w:sz w:val="22"/>
          <w:szCs w:val="22"/>
        </w:rPr>
        <w:t xml:space="preserve"> </w:t>
      </w:r>
      <w:proofErr w:type="spellStart"/>
      <w:r>
        <w:rPr>
          <w:sz w:val="22"/>
          <w:szCs w:val="22"/>
        </w:rPr>
        <w:t>pengaruh</w:t>
      </w:r>
      <w:proofErr w:type="spellEnd"/>
      <w:r>
        <w:rPr>
          <w:sz w:val="22"/>
          <w:szCs w:val="22"/>
        </w:rPr>
        <w:t xml:space="preserve"> yang </w:t>
      </w:r>
      <w:proofErr w:type="spellStart"/>
      <w:r>
        <w:rPr>
          <w:sz w:val="22"/>
          <w:szCs w:val="22"/>
        </w:rPr>
        <w:t>rendah</w:t>
      </w:r>
      <w:proofErr w:type="spellEnd"/>
      <w:r>
        <w:rPr>
          <w:sz w:val="22"/>
          <w:szCs w:val="22"/>
        </w:rPr>
        <w:t xml:space="preserve"> </w:t>
      </w:r>
      <w:proofErr w:type="spellStart"/>
      <w:r>
        <w:rPr>
          <w:sz w:val="22"/>
          <w:szCs w:val="22"/>
        </w:rPr>
        <w:t>sebesar</w:t>
      </w:r>
      <w:proofErr w:type="spellEnd"/>
      <w:r>
        <w:rPr>
          <w:sz w:val="22"/>
          <w:szCs w:val="22"/>
        </w:rPr>
        <w:t xml:space="preserve"> 4,4 % </w:t>
      </w:r>
      <w:proofErr w:type="spellStart"/>
      <w:r>
        <w:rPr>
          <w:sz w:val="22"/>
          <w:szCs w:val="22"/>
        </w:rPr>
        <w:t>terhadap</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
    <w:p w14:paraId="6C7AB76D" w14:textId="77777777" w:rsidR="00594BFE" w:rsidRDefault="00594BFE" w:rsidP="00594BFE">
      <w:pPr>
        <w:ind w:firstLine="720"/>
        <w:jc w:val="both"/>
        <w:rPr>
          <w:sz w:val="22"/>
          <w:szCs w:val="22"/>
        </w:rPr>
      </w:pPr>
      <w:proofErr w:type="spellStart"/>
      <w:r>
        <w:rPr>
          <w:sz w:val="22"/>
          <w:szCs w:val="22"/>
        </w:rPr>
        <w:t>Berdasarkan</w:t>
      </w:r>
      <w:proofErr w:type="spellEnd"/>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pengujian</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autokorelasi</w:t>
      </w:r>
      <w:proofErr w:type="spellEnd"/>
      <w:r>
        <w:rPr>
          <w:sz w:val="22"/>
          <w:szCs w:val="22"/>
        </w:rPr>
        <w:t xml:space="preserve"> DW </w:t>
      </w:r>
      <w:proofErr w:type="spellStart"/>
      <w:r>
        <w:rPr>
          <w:sz w:val="22"/>
          <w:szCs w:val="22"/>
        </w:rPr>
        <w:t>hanya</w:t>
      </w:r>
      <w:proofErr w:type="spellEnd"/>
      <w:r>
        <w:rPr>
          <w:sz w:val="22"/>
          <w:szCs w:val="22"/>
        </w:rPr>
        <w:t xml:space="preserve"> </w:t>
      </w:r>
      <w:proofErr w:type="spellStart"/>
      <w:r>
        <w:rPr>
          <w:sz w:val="22"/>
          <w:szCs w:val="22"/>
        </w:rPr>
        <w:t>mencapai</w:t>
      </w:r>
      <w:proofErr w:type="spellEnd"/>
      <w:r>
        <w:rPr>
          <w:sz w:val="22"/>
          <w:szCs w:val="22"/>
        </w:rPr>
        <w:t xml:space="preserve"> 1.560 dan </w:t>
      </w:r>
      <w:proofErr w:type="spellStart"/>
      <w:r>
        <w:rPr>
          <w:sz w:val="22"/>
          <w:szCs w:val="22"/>
        </w:rPr>
        <w:t>nilai</w:t>
      </w:r>
      <w:proofErr w:type="spellEnd"/>
      <w:r>
        <w:rPr>
          <w:sz w:val="22"/>
          <w:szCs w:val="22"/>
        </w:rPr>
        <w:t xml:space="preserve"> R </w:t>
      </w:r>
      <w:proofErr w:type="spellStart"/>
      <w:r>
        <w:rPr>
          <w:sz w:val="22"/>
          <w:szCs w:val="22"/>
        </w:rPr>
        <w:t>atau</w:t>
      </w:r>
      <w:proofErr w:type="spellEnd"/>
      <w:r>
        <w:rPr>
          <w:sz w:val="22"/>
          <w:szCs w:val="22"/>
        </w:rPr>
        <w:t xml:space="preserve"> </w:t>
      </w:r>
      <w:r>
        <w:rPr>
          <w:i/>
          <w:sz w:val="22"/>
          <w:szCs w:val="22"/>
        </w:rPr>
        <w:t>R Square</w:t>
      </w:r>
      <w:r>
        <w:rPr>
          <w:sz w:val="22"/>
          <w:szCs w:val="22"/>
        </w:rPr>
        <w:t xml:space="preserve"> yang </w:t>
      </w:r>
      <w:proofErr w:type="spellStart"/>
      <w:r>
        <w:rPr>
          <w:sz w:val="22"/>
          <w:szCs w:val="22"/>
        </w:rPr>
        <w:t>menjelaskan</w:t>
      </w:r>
      <w:proofErr w:type="spellEnd"/>
      <w:r>
        <w:rPr>
          <w:sz w:val="22"/>
          <w:szCs w:val="22"/>
        </w:rPr>
        <w:t xml:space="preserve"> </w:t>
      </w:r>
      <w:proofErr w:type="spellStart"/>
      <w:r>
        <w:rPr>
          <w:sz w:val="22"/>
          <w:szCs w:val="22"/>
        </w:rPr>
        <w:t>koefisien</w:t>
      </w:r>
      <w:proofErr w:type="spellEnd"/>
      <w:r>
        <w:rPr>
          <w:sz w:val="22"/>
          <w:szCs w:val="22"/>
        </w:rPr>
        <w:t xml:space="preserve"> </w:t>
      </w:r>
      <w:proofErr w:type="spellStart"/>
      <w:r>
        <w:rPr>
          <w:sz w:val="22"/>
          <w:szCs w:val="22"/>
        </w:rPr>
        <w:t>korelasinya</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yang </w:t>
      </w:r>
      <w:proofErr w:type="spellStart"/>
      <w:r>
        <w:rPr>
          <w:sz w:val="22"/>
          <w:szCs w:val="22"/>
        </w:rPr>
        <w:t>diterapkan</w:t>
      </w:r>
      <w:proofErr w:type="spellEnd"/>
      <w:r>
        <w:rPr>
          <w:sz w:val="22"/>
          <w:szCs w:val="22"/>
        </w:rPr>
        <w:t xml:space="preserve"> oleh </w:t>
      </w:r>
      <w:proofErr w:type="spellStart"/>
      <w:r>
        <w:rPr>
          <w:sz w:val="22"/>
          <w:szCs w:val="22"/>
        </w:rPr>
        <w:t>pimpinan</w:t>
      </w:r>
      <w:proofErr w:type="spellEnd"/>
      <w:r>
        <w:rPr>
          <w:sz w:val="22"/>
          <w:szCs w:val="22"/>
        </w:rPr>
        <w:t xml:space="preserve"> </w:t>
      </w:r>
      <w:proofErr w:type="spellStart"/>
      <w:r>
        <w:rPr>
          <w:sz w:val="22"/>
          <w:szCs w:val="22"/>
        </w:rPr>
        <w:t>Dinas</w:t>
      </w:r>
      <w:proofErr w:type="spellEnd"/>
      <w:r>
        <w:rPr>
          <w:sz w:val="22"/>
          <w:szCs w:val="22"/>
        </w:rPr>
        <w:t xml:space="preserve"> </w:t>
      </w:r>
      <w:proofErr w:type="spellStart"/>
      <w:r>
        <w:rPr>
          <w:sz w:val="22"/>
          <w:szCs w:val="22"/>
        </w:rPr>
        <w:t>Ketenagakerjaan</w:t>
      </w:r>
      <w:proofErr w:type="spellEnd"/>
      <w:r>
        <w:rPr>
          <w:sz w:val="22"/>
          <w:szCs w:val="22"/>
        </w:rPr>
        <w:t xml:space="preserve"> Kota Makassar </w:t>
      </w:r>
      <w:proofErr w:type="spellStart"/>
      <w:r>
        <w:rPr>
          <w:sz w:val="22"/>
          <w:szCs w:val="22"/>
        </w:rPr>
        <w:t>memiliki</w:t>
      </w:r>
      <w:proofErr w:type="spellEnd"/>
      <w:r>
        <w:rPr>
          <w:sz w:val="22"/>
          <w:szCs w:val="22"/>
        </w:rPr>
        <w:t xml:space="preserve"> </w:t>
      </w:r>
      <w:proofErr w:type="spellStart"/>
      <w:r>
        <w:rPr>
          <w:sz w:val="22"/>
          <w:szCs w:val="22"/>
        </w:rPr>
        <w:t>kontribusi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sebesar</w:t>
      </w:r>
      <w:proofErr w:type="spellEnd"/>
      <w:r>
        <w:rPr>
          <w:sz w:val="22"/>
          <w:szCs w:val="22"/>
        </w:rPr>
        <w:t xml:space="preserve"> 0,44 % </w:t>
      </w:r>
      <w:proofErr w:type="spellStart"/>
      <w:r>
        <w:rPr>
          <w:sz w:val="22"/>
          <w:szCs w:val="22"/>
        </w:rPr>
        <w:t>atau</w:t>
      </w:r>
      <w:proofErr w:type="spellEnd"/>
      <w:r>
        <w:rPr>
          <w:sz w:val="22"/>
          <w:szCs w:val="22"/>
        </w:rPr>
        <w:t xml:space="preserve"> 4,4 %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Dinas</w:t>
      </w:r>
      <w:proofErr w:type="spellEnd"/>
      <w:r>
        <w:rPr>
          <w:sz w:val="22"/>
          <w:szCs w:val="22"/>
        </w:rPr>
        <w:t xml:space="preserve"> </w:t>
      </w:r>
      <w:proofErr w:type="spellStart"/>
      <w:r>
        <w:rPr>
          <w:sz w:val="22"/>
          <w:szCs w:val="22"/>
        </w:rPr>
        <w:t>Ketenagakerjaan</w:t>
      </w:r>
      <w:proofErr w:type="spellEnd"/>
      <w:r>
        <w:rPr>
          <w:sz w:val="22"/>
          <w:szCs w:val="22"/>
        </w:rPr>
        <w:t xml:space="preserve"> Kota Makassar, dan </w:t>
      </w:r>
      <w:proofErr w:type="spellStart"/>
      <w:r>
        <w:rPr>
          <w:sz w:val="22"/>
          <w:szCs w:val="22"/>
        </w:rPr>
        <w:t>sisnya</w:t>
      </w:r>
      <w:proofErr w:type="spellEnd"/>
      <w:r>
        <w:rPr>
          <w:sz w:val="22"/>
          <w:szCs w:val="22"/>
        </w:rPr>
        <w:t xml:space="preserve"> 95,6 % </w:t>
      </w:r>
      <w:proofErr w:type="spellStart"/>
      <w:r>
        <w:rPr>
          <w:sz w:val="22"/>
          <w:szCs w:val="22"/>
        </w:rPr>
        <w:t>dipengaruhi</w:t>
      </w:r>
      <w:proofErr w:type="spellEnd"/>
      <w:r>
        <w:rPr>
          <w:sz w:val="22"/>
          <w:szCs w:val="22"/>
        </w:rPr>
        <w:t xml:space="preserve"> oleh </w:t>
      </w:r>
      <w:proofErr w:type="spellStart"/>
      <w:r>
        <w:rPr>
          <w:sz w:val="22"/>
          <w:szCs w:val="22"/>
        </w:rPr>
        <w:t>variabel</w:t>
      </w:r>
      <w:proofErr w:type="spellEnd"/>
      <w:r>
        <w:rPr>
          <w:sz w:val="22"/>
          <w:szCs w:val="22"/>
        </w:rPr>
        <w:t xml:space="preserve"> </w:t>
      </w:r>
      <w:proofErr w:type="spellStart"/>
      <w:r>
        <w:rPr>
          <w:sz w:val="22"/>
          <w:szCs w:val="22"/>
        </w:rPr>
        <w:t>lain</w:t>
      </w:r>
      <w:proofErr w:type="spellEnd"/>
      <w:r>
        <w:rPr>
          <w:sz w:val="22"/>
          <w:szCs w:val="22"/>
        </w:rPr>
        <w:t xml:space="preserve">. Hasil uji </w:t>
      </w:r>
      <w:proofErr w:type="spellStart"/>
      <w:r>
        <w:rPr>
          <w:sz w:val="22"/>
          <w:szCs w:val="22"/>
        </w:rPr>
        <w:t>signifikansinya</w:t>
      </w:r>
      <w:proofErr w:type="spellEnd"/>
      <w:r>
        <w:rPr>
          <w:sz w:val="22"/>
          <w:szCs w:val="22"/>
        </w:rPr>
        <w:t xml:space="preserve"> </w:t>
      </w:r>
      <w:proofErr w:type="spellStart"/>
      <w:r>
        <w:rPr>
          <w:sz w:val="22"/>
          <w:szCs w:val="22"/>
        </w:rPr>
        <w:t>sebesar</w:t>
      </w:r>
      <w:proofErr w:type="spellEnd"/>
      <w:r>
        <w:rPr>
          <w:sz w:val="22"/>
          <w:szCs w:val="22"/>
        </w:rPr>
        <w:t xml:space="preserve"> 0,480 yang </w:t>
      </w:r>
      <w:proofErr w:type="spellStart"/>
      <w:r>
        <w:rPr>
          <w:sz w:val="22"/>
          <w:szCs w:val="22"/>
        </w:rPr>
        <w:t>artinya</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besar</w:t>
      </w:r>
      <w:proofErr w:type="spellEnd"/>
      <w:r>
        <w:rPr>
          <w:sz w:val="22"/>
          <w:szCs w:val="22"/>
        </w:rPr>
        <w:t xml:space="preserve"> </w:t>
      </w:r>
      <w:proofErr w:type="spellStart"/>
      <w:r>
        <w:rPr>
          <w:sz w:val="22"/>
          <w:szCs w:val="22"/>
        </w:rPr>
        <w:t>dari</w:t>
      </w:r>
      <w:proofErr w:type="spellEnd"/>
      <w:r>
        <w:rPr>
          <w:sz w:val="22"/>
          <w:szCs w:val="22"/>
        </w:rPr>
        <w:t xml:space="preserve"> pada 0,05 </w:t>
      </w:r>
      <w:proofErr w:type="spellStart"/>
      <w:r>
        <w:rPr>
          <w:sz w:val="22"/>
          <w:szCs w:val="22"/>
        </w:rPr>
        <w:t>sehingga</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dikatakan</w:t>
      </w:r>
      <w:proofErr w:type="spellEnd"/>
      <w:r>
        <w:rPr>
          <w:sz w:val="22"/>
          <w:szCs w:val="22"/>
        </w:rPr>
        <w:t xml:space="preserve"> </w:t>
      </w:r>
      <w:proofErr w:type="spellStart"/>
      <w:r>
        <w:rPr>
          <w:sz w:val="22"/>
          <w:szCs w:val="22"/>
        </w:rPr>
        <w:t>hubungan</w:t>
      </w:r>
      <w:proofErr w:type="spellEnd"/>
      <w:r>
        <w:rPr>
          <w:sz w:val="22"/>
          <w:szCs w:val="22"/>
        </w:rPr>
        <w:t xml:space="preserve"> dan </w:t>
      </w:r>
      <w:proofErr w:type="spellStart"/>
      <w:r>
        <w:rPr>
          <w:sz w:val="22"/>
          <w:szCs w:val="22"/>
        </w:rPr>
        <w:t>pengaruh</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signifikan</w:t>
      </w:r>
      <w:proofErr w:type="spellEnd"/>
      <w:r>
        <w:rPr>
          <w:sz w:val="22"/>
          <w:szCs w:val="22"/>
        </w:rPr>
        <w:t xml:space="preserve">. </w:t>
      </w:r>
      <w:proofErr w:type="spellStart"/>
      <w:r>
        <w:rPr>
          <w:sz w:val="22"/>
          <w:szCs w:val="22"/>
        </w:rPr>
        <w:t>Meskipun</w:t>
      </w:r>
      <w:proofErr w:type="spellEnd"/>
      <w:r>
        <w:rPr>
          <w:sz w:val="22"/>
          <w:szCs w:val="22"/>
        </w:rPr>
        <w:t xml:space="preserve"> </w:t>
      </w:r>
      <w:proofErr w:type="spellStart"/>
      <w:r>
        <w:rPr>
          <w:sz w:val="22"/>
          <w:szCs w:val="22"/>
        </w:rPr>
        <w:t>demikian</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positif</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berdasarkan</w:t>
      </w:r>
      <w:proofErr w:type="spellEnd"/>
      <w:r>
        <w:rPr>
          <w:sz w:val="22"/>
          <w:szCs w:val="22"/>
        </w:rPr>
        <w:t xml:space="preserve"> </w:t>
      </w:r>
      <w:proofErr w:type="spellStart"/>
      <w:r>
        <w:rPr>
          <w:sz w:val="22"/>
          <w:szCs w:val="22"/>
        </w:rPr>
        <w:t>hasil</w:t>
      </w:r>
      <w:proofErr w:type="spellEnd"/>
      <w:r>
        <w:rPr>
          <w:sz w:val="22"/>
          <w:szCs w:val="22"/>
        </w:rPr>
        <w:t xml:space="preserve"> uji </w:t>
      </w:r>
      <w:proofErr w:type="spellStart"/>
      <w:r>
        <w:rPr>
          <w:sz w:val="22"/>
          <w:szCs w:val="22"/>
        </w:rPr>
        <w:t>regresi</w:t>
      </w:r>
      <w:proofErr w:type="spellEnd"/>
      <w:r>
        <w:rPr>
          <w:sz w:val="22"/>
          <w:szCs w:val="22"/>
        </w:rPr>
        <w:t xml:space="preserve"> linier </w:t>
      </w:r>
      <w:proofErr w:type="spellStart"/>
      <w:r>
        <w:rPr>
          <w:sz w:val="22"/>
          <w:szCs w:val="22"/>
        </w:rPr>
        <w:t>yaitu</w:t>
      </w:r>
      <w:proofErr w:type="spellEnd"/>
      <w:r>
        <w:rPr>
          <w:sz w:val="22"/>
          <w:szCs w:val="22"/>
        </w:rPr>
        <w:t xml:space="preserve"> </w:t>
      </w:r>
      <w:proofErr w:type="spellStart"/>
      <w:r>
        <w:rPr>
          <w:sz w:val="22"/>
          <w:szCs w:val="22"/>
        </w:rPr>
        <w:t>regresi</w:t>
      </w:r>
      <w:proofErr w:type="spellEnd"/>
      <w:r>
        <w:rPr>
          <w:sz w:val="22"/>
          <w:szCs w:val="22"/>
        </w:rPr>
        <w:t xml:space="preserve"> Y= 31,186 + 0,179 X. Kesimpulan </w:t>
      </w:r>
      <w:proofErr w:type="spellStart"/>
      <w:r>
        <w:rPr>
          <w:sz w:val="22"/>
          <w:szCs w:val="22"/>
        </w:rPr>
        <w:t>berdasarkan</w:t>
      </w:r>
      <w:proofErr w:type="spellEnd"/>
      <w:r>
        <w:rPr>
          <w:sz w:val="22"/>
          <w:szCs w:val="22"/>
        </w:rPr>
        <w:t xml:space="preserve"> </w:t>
      </w:r>
      <w:proofErr w:type="spellStart"/>
      <w:r>
        <w:rPr>
          <w:sz w:val="22"/>
          <w:szCs w:val="22"/>
        </w:rPr>
        <w:t>hipotesis</w:t>
      </w:r>
      <w:proofErr w:type="spellEnd"/>
      <w:r>
        <w:rPr>
          <w:sz w:val="22"/>
          <w:szCs w:val="22"/>
        </w:rPr>
        <w:t xml:space="preserve"> </w:t>
      </w:r>
      <w:proofErr w:type="spellStart"/>
      <w:r>
        <w:rPr>
          <w:sz w:val="22"/>
          <w:szCs w:val="22"/>
        </w:rPr>
        <w:t>terbukti</w:t>
      </w:r>
      <w:proofErr w:type="spellEnd"/>
      <w:r>
        <w:rPr>
          <w:sz w:val="22"/>
          <w:szCs w:val="22"/>
        </w:rPr>
        <w:t xml:space="preserve"> yang </w:t>
      </w:r>
      <w:proofErr w:type="spellStart"/>
      <w:r>
        <w:rPr>
          <w:sz w:val="22"/>
          <w:szCs w:val="22"/>
        </w:rPr>
        <w:t>menyatakan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terdapat</w:t>
      </w:r>
      <w:proofErr w:type="spellEnd"/>
      <w:r>
        <w:rPr>
          <w:sz w:val="22"/>
          <w:szCs w:val="22"/>
        </w:rPr>
        <w:t xml:space="preserve"> </w:t>
      </w:r>
      <w:proofErr w:type="spellStart"/>
      <w:r>
        <w:rPr>
          <w:sz w:val="22"/>
          <w:szCs w:val="22"/>
        </w:rPr>
        <w:t>hubungan</w:t>
      </w:r>
      <w:proofErr w:type="spellEnd"/>
      <w:r>
        <w:rPr>
          <w:sz w:val="22"/>
          <w:szCs w:val="22"/>
        </w:rPr>
        <w:t xml:space="preserve"> dan </w:t>
      </w:r>
      <w:proofErr w:type="spellStart"/>
      <w:r>
        <w:rPr>
          <w:sz w:val="22"/>
          <w:szCs w:val="22"/>
        </w:rPr>
        <w:t>pengaruh</w:t>
      </w:r>
      <w:proofErr w:type="spellEnd"/>
      <w:r>
        <w:rPr>
          <w:sz w:val="22"/>
          <w:szCs w:val="22"/>
        </w:rPr>
        <w:t xml:space="preserve"> </w:t>
      </w:r>
      <w:proofErr w:type="spellStart"/>
      <w:r>
        <w:rPr>
          <w:sz w:val="22"/>
          <w:szCs w:val="22"/>
        </w:rPr>
        <w:t>positif</w:t>
      </w:r>
      <w:proofErr w:type="spellEnd"/>
      <w:r>
        <w:rPr>
          <w:sz w:val="22"/>
          <w:szCs w:val="22"/>
        </w:rPr>
        <w:t xml:space="preserve"> </w:t>
      </w:r>
      <w:proofErr w:type="spellStart"/>
      <w:r>
        <w:rPr>
          <w:sz w:val="22"/>
          <w:szCs w:val="22"/>
        </w:rPr>
        <w:t>meskipun</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signifikan</w:t>
      </w:r>
      <w:proofErr w:type="spellEnd"/>
      <w:r>
        <w:rPr>
          <w:sz w:val="22"/>
          <w:szCs w:val="22"/>
        </w:rPr>
        <w:t xml:space="preserve"> </w:t>
      </w:r>
      <w:proofErr w:type="spellStart"/>
      <w:r>
        <w:rPr>
          <w:sz w:val="22"/>
          <w:szCs w:val="22"/>
        </w:rPr>
        <w:t>antara</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r>
        <w:rPr>
          <w:sz w:val="22"/>
          <w:szCs w:val="22"/>
        </w:rPr>
        <w:tab/>
      </w:r>
    </w:p>
    <w:p w14:paraId="3ADBB574" w14:textId="77777777" w:rsidR="00594BFE" w:rsidRDefault="00594BFE" w:rsidP="00594BFE">
      <w:pPr>
        <w:jc w:val="both"/>
        <w:rPr>
          <w:sz w:val="22"/>
          <w:szCs w:val="22"/>
        </w:rPr>
      </w:pPr>
      <w:r>
        <w:rPr>
          <w:sz w:val="22"/>
          <w:szCs w:val="22"/>
        </w:rPr>
        <w:tab/>
        <w:t xml:space="preserve">Dari </w:t>
      </w:r>
      <w:proofErr w:type="spellStart"/>
      <w:r>
        <w:rPr>
          <w:sz w:val="22"/>
          <w:szCs w:val="22"/>
        </w:rPr>
        <w:t>hasil</w:t>
      </w:r>
      <w:proofErr w:type="spellEnd"/>
      <w:r>
        <w:rPr>
          <w:sz w:val="22"/>
          <w:szCs w:val="22"/>
        </w:rPr>
        <w:t xml:space="preserve"> </w:t>
      </w:r>
      <w:proofErr w:type="spellStart"/>
      <w:r>
        <w:rPr>
          <w:sz w:val="22"/>
          <w:szCs w:val="22"/>
        </w:rPr>
        <w:t>penelitian</w:t>
      </w:r>
      <w:proofErr w:type="spellEnd"/>
      <w:r>
        <w:rPr>
          <w:sz w:val="22"/>
          <w:szCs w:val="22"/>
        </w:rPr>
        <w:t xml:space="preserve"> pada </w:t>
      </w:r>
      <w:proofErr w:type="spellStart"/>
      <w:r>
        <w:rPr>
          <w:sz w:val="22"/>
          <w:szCs w:val="22"/>
        </w:rPr>
        <w:t>variabel</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diketahui</w:t>
      </w:r>
      <w:proofErr w:type="spellEnd"/>
      <w:r>
        <w:rPr>
          <w:sz w:val="22"/>
          <w:szCs w:val="22"/>
        </w:rPr>
        <w:t xml:space="preserve"> </w:t>
      </w:r>
      <w:proofErr w:type="spellStart"/>
      <w:r>
        <w:rPr>
          <w:sz w:val="22"/>
          <w:szCs w:val="22"/>
        </w:rPr>
        <w:t>penerapan</w:t>
      </w:r>
      <w:proofErr w:type="spellEnd"/>
      <w:r>
        <w:rPr>
          <w:sz w:val="22"/>
          <w:szCs w:val="22"/>
        </w:rPr>
        <w:t xml:space="preserve"> </w:t>
      </w:r>
      <w:proofErr w:type="spellStart"/>
      <w:r>
        <w:rPr>
          <w:sz w:val="22"/>
          <w:szCs w:val="22"/>
        </w:rPr>
        <w:t>tipe</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yang </w:t>
      </w:r>
      <w:proofErr w:type="spellStart"/>
      <w:r>
        <w:rPr>
          <w:sz w:val="22"/>
          <w:szCs w:val="22"/>
        </w:rPr>
        <w:t>tidak</w:t>
      </w:r>
      <w:proofErr w:type="spellEnd"/>
      <w:r>
        <w:rPr>
          <w:sz w:val="22"/>
          <w:szCs w:val="22"/>
        </w:rPr>
        <w:t xml:space="preserve"> </w:t>
      </w:r>
      <w:proofErr w:type="spellStart"/>
      <w:r>
        <w:rPr>
          <w:sz w:val="22"/>
          <w:szCs w:val="22"/>
        </w:rPr>
        <w:t>cenderung</w:t>
      </w:r>
      <w:proofErr w:type="spellEnd"/>
      <w:r>
        <w:rPr>
          <w:sz w:val="22"/>
          <w:szCs w:val="22"/>
        </w:rPr>
        <w:t xml:space="preserve"> </w:t>
      </w:r>
      <w:proofErr w:type="spellStart"/>
      <w:r>
        <w:rPr>
          <w:sz w:val="22"/>
          <w:szCs w:val="22"/>
        </w:rPr>
        <w:t>digunakan</w:t>
      </w:r>
      <w:proofErr w:type="spellEnd"/>
      <w:r>
        <w:rPr>
          <w:sz w:val="22"/>
          <w:szCs w:val="22"/>
        </w:rPr>
        <w:t xml:space="preserve"> oleh </w:t>
      </w:r>
      <w:proofErr w:type="spellStart"/>
      <w:r>
        <w:rPr>
          <w:sz w:val="22"/>
          <w:szCs w:val="22"/>
        </w:rPr>
        <w:t>kepala</w:t>
      </w:r>
      <w:proofErr w:type="spellEnd"/>
      <w:r>
        <w:rPr>
          <w:sz w:val="22"/>
          <w:szCs w:val="22"/>
        </w:rPr>
        <w:t xml:space="preserve"> </w:t>
      </w:r>
      <w:proofErr w:type="spellStart"/>
      <w:r>
        <w:rPr>
          <w:sz w:val="22"/>
          <w:szCs w:val="22"/>
        </w:rPr>
        <w:t>dinas</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di </w:t>
      </w:r>
      <w:proofErr w:type="spellStart"/>
      <w:r>
        <w:rPr>
          <w:sz w:val="22"/>
          <w:szCs w:val="22"/>
        </w:rPr>
        <w:t>Disnaker</w:t>
      </w:r>
      <w:proofErr w:type="spellEnd"/>
      <w:r>
        <w:rPr>
          <w:sz w:val="22"/>
          <w:szCs w:val="22"/>
        </w:rPr>
        <w:t xml:space="preserve"> yang juga </w:t>
      </w:r>
      <w:proofErr w:type="spellStart"/>
      <w:r>
        <w:rPr>
          <w:sz w:val="22"/>
          <w:szCs w:val="22"/>
        </w:rPr>
        <w:t>terkadang</w:t>
      </w:r>
      <w:proofErr w:type="spellEnd"/>
      <w:r>
        <w:rPr>
          <w:sz w:val="22"/>
          <w:szCs w:val="22"/>
        </w:rPr>
        <w:t xml:space="preserve"> di </w:t>
      </w:r>
      <w:proofErr w:type="spellStart"/>
      <w:r>
        <w:rPr>
          <w:sz w:val="22"/>
          <w:szCs w:val="22"/>
        </w:rPr>
        <w:t>abaikan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konsisten</w:t>
      </w:r>
      <w:proofErr w:type="spellEnd"/>
      <w:r>
        <w:rPr>
          <w:sz w:val="22"/>
          <w:szCs w:val="22"/>
        </w:rPr>
        <w:t xml:space="preserve"> </w:t>
      </w:r>
      <w:proofErr w:type="spellStart"/>
      <w:r>
        <w:rPr>
          <w:sz w:val="22"/>
          <w:szCs w:val="22"/>
        </w:rPr>
        <w:t>dilakukan</w:t>
      </w:r>
      <w:proofErr w:type="spellEnd"/>
      <w:r>
        <w:rPr>
          <w:sz w:val="22"/>
          <w:szCs w:val="22"/>
        </w:rPr>
        <w:t xml:space="preserve"> </w:t>
      </w:r>
      <w:proofErr w:type="spellStart"/>
      <w:r>
        <w:rPr>
          <w:sz w:val="22"/>
          <w:szCs w:val="22"/>
        </w:rPr>
        <w:t>sehingga</w:t>
      </w:r>
      <w:proofErr w:type="spellEnd"/>
      <w:r>
        <w:rPr>
          <w:sz w:val="22"/>
          <w:szCs w:val="22"/>
        </w:rPr>
        <w:t xml:space="preserve"> </w:t>
      </w:r>
      <w:proofErr w:type="spellStart"/>
      <w:r>
        <w:rPr>
          <w:sz w:val="22"/>
          <w:szCs w:val="22"/>
        </w:rPr>
        <w:t>berdampak</w:t>
      </w:r>
      <w:proofErr w:type="spellEnd"/>
      <w:r>
        <w:rPr>
          <w:sz w:val="22"/>
          <w:szCs w:val="22"/>
        </w:rPr>
        <w:t xml:space="preserve"> pada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yang </w:t>
      </w:r>
      <w:proofErr w:type="spellStart"/>
      <w:r>
        <w:rPr>
          <w:sz w:val="22"/>
          <w:szCs w:val="22"/>
        </w:rPr>
        <w:t>tidak</w:t>
      </w:r>
      <w:proofErr w:type="spellEnd"/>
      <w:r>
        <w:rPr>
          <w:sz w:val="22"/>
          <w:szCs w:val="22"/>
        </w:rPr>
        <w:t xml:space="preserve"> </w:t>
      </w:r>
      <w:proofErr w:type="spellStart"/>
      <w:r>
        <w:rPr>
          <w:sz w:val="22"/>
          <w:szCs w:val="22"/>
        </w:rPr>
        <w:t>maksimal</w:t>
      </w:r>
      <w:proofErr w:type="spellEnd"/>
      <w:r>
        <w:rPr>
          <w:sz w:val="22"/>
          <w:szCs w:val="22"/>
        </w:rPr>
        <w:t xml:space="preserve">. </w:t>
      </w:r>
      <w:proofErr w:type="spellStart"/>
      <w:r>
        <w:rPr>
          <w:sz w:val="22"/>
          <w:szCs w:val="22"/>
        </w:rPr>
        <w:t>Selain</w:t>
      </w:r>
      <w:proofErr w:type="spellEnd"/>
      <w:r>
        <w:rPr>
          <w:sz w:val="22"/>
          <w:szCs w:val="22"/>
        </w:rPr>
        <w:t xml:space="preserve"> </w:t>
      </w:r>
      <w:proofErr w:type="spellStart"/>
      <w:r>
        <w:rPr>
          <w:sz w:val="22"/>
          <w:szCs w:val="22"/>
        </w:rPr>
        <w:t>daripada</w:t>
      </w:r>
      <w:proofErr w:type="spellEnd"/>
      <w:r>
        <w:rPr>
          <w:sz w:val="22"/>
          <w:szCs w:val="22"/>
        </w:rPr>
        <w:t xml:space="preserve"> </w:t>
      </w:r>
      <w:proofErr w:type="spellStart"/>
      <w:r>
        <w:rPr>
          <w:sz w:val="22"/>
          <w:szCs w:val="22"/>
        </w:rPr>
        <w:t>itu</w:t>
      </w:r>
      <w:proofErr w:type="spellEnd"/>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juga </w:t>
      </w:r>
      <w:proofErr w:type="spellStart"/>
      <w:r>
        <w:rPr>
          <w:sz w:val="22"/>
          <w:szCs w:val="22"/>
        </w:rPr>
        <w:t>menandakan</w:t>
      </w:r>
      <w:proofErr w:type="spellEnd"/>
      <w:r>
        <w:rPr>
          <w:sz w:val="22"/>
          <w:szCs w:val="22"/>
        </w:rPr>
        <w:t xml:space="preserve"> </w:t>
      </w:r>
      <w:proofErr w:type="spellStart"/>
      <w:r>
        <w:rPr>
          <w:sz w:val="22"/>
          <w:szCs w:val="22"/>
        </w:rPr>
        <w:t>bahwa</w:t>
      </w:r>
      <w:proofErr w:type="spellEnd"/>
      <w:r>
        <w:rPr>
          <w:sz w:val="22"/>
          <w:szCs w:val="22"/>
        </w:rPr>
        <w:t xml:space="preserve"> para </w:t>
      </w:r>
      <w:proofErr w:type="spellStart"/>
      <w:r>
        <w:rPr>
          <w:sz w:val="22"/>
          <w:szCs w:val="22"/>
        </w:rPr>
        <w:t>pegawai</w:t>
      </w:r>
      <w:proofErr w:type="spellEnd"/>
      <w:r>
        <w:rPr>
          <w:sz w:val="22"/>
          <w:szCs w:val="22"/>
        </w:rPr>
        <w:t xml:space="preserve"> di </w:t>
      </w:r>
      <w:proofErr w:type="spellStart"/>
      <w:r>
        <w:rPr>
          <w:sz w:val="22"/>
          <w:szCs w:val="22"/>
        </w:rPr>
        <w:t>Disnaker</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tingkat</w:t>
      </w:r>
      <w:proofErr w:type="spellEnd"/>
      <w:r>
        <w:rPr>
          <w:sz w:val="22"/>
          <w:szCs w:val="22"/>
        </w:rPr>
        <w:t xml:space="preserve"> </w:t>
      </w:r>
      <w:proofErr w:type="spellStart"/>
      <w:r>
        <w:rPr>
          <w:sz w:val="22"/>
          <w:szCs w:val="22"/>
        </w:rPr>
        <w:t>kepercayaan</w:t>
      </w:r>
      <w:proofErr w:type="spellEnd"/>
      <w:r>
        <w:rPr>
          <w:sz w:val="22"/>
          <w:szCs w:val="22"/>
        </w:rPr>
        <w:t xml:space="preserve"> yang </w:t>
      </w:r>
      <w:proofErr w:type="spellStart"/>
      <w:r>
        <w:rPr>
          <w:sz w:val="22"/>
          <w:szCs w:val="22"/>
        </w:rPr>
        <w:t>cukup</w:t>
      </w:r>
      <w:proofErr w:type="spellEnd"/>
      <w:r>
        <w:rPr>
          <w:sz w:val="22"/>
          <w:szCs w:val="22"/>
        </w:rPr>
        <w:t xml:space="preserve"> </w:t>
      </w:r>
      <w:proofErr w:type="spellStart"/>
      <w:r>
        <w:rPr>
          <w:sz w:val="22"/>
          <w:szCs w:val="22"/>
        </w:rPr>
        <w:t>rendah</w:t>
      </w:r>
      <w:proofErr w:type="spellEnd"/>
      <w:r>
        <w:rPr>
          <w:sz w:val="22"/>
          <w:szCs w:val="22"/>
        </w:rPr>
        <w:t xml:space="preserve"> </w:t>
      </w:r>
      <w:proofErr w:type="spellStart"/>
      <w:r>
        <w:rPr>
          <w:sz w:val="22"/>
          <w:szCs w:val="22"/>
        </w:rPr>
        <w:t>kepada</w:t>
      </w:r>
      <w:proofErr w:type="spellEnd"/>
      <w:r>
        <w:rPr>
          <w:sz w:val="22"/>
          <w:szCs w:val="22"/>
        </w:rPr>
        <w:t xml:space="preserve"> </w:t>
      </w:r>
      <w:proofErr w:type="spellStart"/>
      <w:r>
        <w:rPr>
          <w:sz w:val="22"/>
          <w:szCs w:val="22"/>
        </w:rPr>
        <w:t>atasnnya</w:t>
      </w:r>
      <w:proofErr w:type="spellEnd"/>
      <w:r>
        <w:rPr>
          <w:sz w:val="22"/>
          <w:szCs w:val="22"/>
        </w:rPr>
        <w:t xml:space="preserve"> </w:t>
      </w:r>
      <w:proofErr w:type="spellStart"/>
      <w:r>
        <w:rPr>
          <w:sz w:val="22"/>
          <w:szCs w:val="22"/>
        </w:rPr>
        <w:t>atas</w:t>
      </w:r>
      <w:proofErr w:type="spellEnd"/>
      <w:r>
        <w:rPr>
          <w:sz w:val="22"/>
          <w:szCs w:val="22"/>
        </w:rPr>
        <w:t xml:space="preserve"> </w:t>
      </w:r>
      <w:proofErr w:type="spellStart"/>
      <w:r>
        <w:rPr>
          <w:sz w:val="22"/>
          <w:szCs w:val="22"/>
        </w:rPr>
        <w:t>tipe</w:t>
      </w:r>
      <w:proofErr w:type="spellEnd"/>
      <w:r>
        <w:rPr>
          <w:sz w:val="22"/>
          <w:szCs w:val="22"/>
        </w:rPr>
        <w:t xml:space="preserve"> </w:t>
      </w:r>
      <w:proofErr w:type="spellStart"/>
      <w:r>
        <w:rPr>
          <w:sz w:val="22"/>
          <w:szCs w:val="22"/>
        </w:rPr>
        <w:t>kepemimpinan</w:t>
      </w:r>
      <w:proofErr w:type="spellEnd"/>
      <w:r>
        <w:rPr>
          <w:sz w:val="22"/>
          <w:szCs w:val="22"/>
        </w:rPr>
        <w:t xml:space="preserve"> yang </w:t>
      </w:r>
      <w:proofErr w:type="spellStart"/>
      <w:r>
        <w:rPr>
          <w:sz w:val="22"/>
          <w:szCs w:val="22"/>
        </w:rPr>
        <w:t>diterapkannya</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membawa</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Disnaker</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mencapai</w:t>
      </w:r>
      <w:proofErr w:type="spellEnd"/>
      <w:r>
        <w:rPr>
          <w:sz w:val="22"/>
          <w:szCs w:val="22"/>
        </w:rPr>
        <w:t xml:space="preserve"> </w:t>
      </w:r>
      <w:proofErr w:type="spellStart"/>
      <w:r>
        <w:rPr>
          <w:sz w:val="22"/>
          <w:szCs w:val="22"/>
        </w:rPr>
        <w:t>visi</w:t>
      </w:r>
      <w:proofErr w:type="spellEnd"/>
      <w:r>
        <w:rPr>
          <w:sz w:val="22"/>
          <w:szCs w:val="22"/>
        </w:rPr>
        <w:t xml:space="preserve"> dan </w:t>
      </w:r>
      <w:proofErr w:type="spellStart"/>
      <w:r>
        <w:rPr>
          <w:sz w:val="22"/>
          <w:szCs w:val="22"/>
        </w:rPr>
        <w:t>misi</w:t>
      </w:r>
      <w:proofErr w:type="spellEnd"/>
      <w:r>
        <w:rPr>
          <w:sz w:val="22"/>
          <w:szCs w:val="22"/>
        </w:rPr>
        <w:t xml:space="preserve"> yang </w:t>
      </w:r>
      <w:proofErr w:type="spellStart"/>
      <w:r>
        <w:rPr>
          <w:sz w:val="22"/>
          <w:szCs w:val="22"/>
        </w:rPr>
        <w:t>sudah</w:t>
      </w:r>
      <w:proofErr w:type="spellEnd"/>
      <w:r>
        <w:rPr>
          <w:sz w:val="22"/>
          <w:szCs w:val="22"/>
        </w:rPr>
        <w:t xml:space="preserve"> </w:t>
      </w:r>
      <w:proofErr w:type="spellStart"/>
      <w:r>
        <w:rPr>
          <w:sz w:val="22"/>
          <w:szCs w:val="22"/>
        </w:rPr>
        <w:t>ada</w:t>
      </w:r>
      <w:proofErr w:type="spellEnd"/>
      <w:r>
        <w:rPr>
          <w:sz w:val="22"/>
          <w:szCs w:val="22"/>
        </w:rPr>
        <w:t xml:space="preserve">. </w:t>
      </w:r>
      <w:proofErr w:type="spellStart"/>
      <w:r>
        <w:rPr>
          <w:sz w:val="22"/>
          <w:szCs w:val="22"/>
        </w:rPr>
        <w:t>Menurut</w:t>
      </w:r>
      <w:proofErr w:type="spellEnd"/>
      <w:r>
        <w:rPr>
          <w:sz w:val="22"/>
          <w:szCs w:val="22"/>
        </w:rPr>
        <w:t xml:space="preserve"> (Mathis and </w:t>
      </w:r>
      <w:proofErr w:type="spellStart"/>
      <w:r>
        <w:rPr>
          <w:sz w:val="22"/>
          <w:szCs w:val="22"/>
        </w:rPr>
        <w:t>Jacson</w:t>
      </w:r>
      <w:proofErr w:type="spellEnd"/>
      <w:r>
        <w:rPr>
          <w:sz w:val="22"/>
          <w:szCs w:val="22"/>
        </w:rPr>
        <w:t xml:space="preserve">, 2001) </w:t>
      </w:r>
      <w:proofErr w:type="spellStart"/>
      <w:r>
        <w:rPr>
          <w:sz w:val="22"/>
          <w:szCs w:val="22"/>
        </w:rPr>
        <w:t>dalam</w:t>
      </w:r>
      <w:proofErr w:type="spellEnd"/>
      <w:r>
        <w:rPr>
          <w:sz w:val="22"/>
          <w:szCs w:val="22"/>
        </w:rPr>
        <w:t xml:space="preserve"> </w:t>
      </w:r>
      <w:proofErr w:type="spellStart"/>
      <w:r>
        <w:rPr>
          <w:sz w:val="22"/>
          <w:szCs w:val="22"/>
        </w:rPr>
        <w:t>Koesmono</w:t>
      </w:r>
      <w:proofErr w:type="spellEnd"/>
      <w:r>
        <w:rPr>
          <w:sz w:val="22"/>
          <w:szCs w:val="22"/>
        </w:rPr>
        <w:t xml:space="preserve"> (2007) </w:t>
      </w:r>
      <w:proofErr w:type="spellStart"/>
      <w:r>
        <w:rPr>
          <w:sz w:val="22"/>
          <w:szCs w:val="22"/>
        </w:rPr>
        <w:t>berpendapat</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organisasional</w:t>
      </w:r>
      <w:proofErr w:type="spellEnd"/>
      <w:r>
        <w:rPr>
          <w:sz w:val="22"/>
          <w:szCs w:val="22"/>
        </w:rPr>
        <w:t xml:space="preserve"> </w:t>
      </w:r>
      <w:proofErr w:type="spellStart"/>
      <w:r>
        <w:rPr>
          <w:sz w:val="22"/>
          <w:szCs w:val="22"/>
        </w:rPr>
        <w:t>adalah</w:t>
      </w:r>
      <w:proofErr w:type="spellEnd"/>
      <w:r>
        <w:rPr>
          <w:sz w:val="22"/>
          <w:szCs w:val="22"/>
        </w:rPr>
        <w:t xml:space="preserve"> </w:t>
      </w:r>
      <w:proofErr w:type="spellStart"/>
      <w:r>
        <w:rPr>
          <w:sz w:val="22"/>
          <w:szCs w:val="22"/>
        </w:rPr>
        <w:t>tingkat</w:t>
      </w:r>
      <w:proofErr w:type="spellEnd"/>
      <w:r>
        <w:rPr>
          <w:sz w:val="22"/>
          <w:szCs w:val="22"/>
        </w:rPr>
        <w:t xml:space="preserve"> </w:t>
      </w:r>
      <w:proofErr w:type="spellStart"/>
      <w:r>
        <w:rPr>
          <w:sz w:val="22"/>
          <w:szCs w:val="22"/>
        </w:rPr>
        <w:t>kepercayaan</w:t>
      </w:r>
      <w:proofErr w:type="spellEnd"/>
      <w:r>
        <w:rPr>
          <w:sz w:val="22"/>
          <w:szCs w:val="22"/>
        </w:rPr>
        <w:t xml:space="preserve"> dan </w:t>
      </w:r>
      <w:proofErr w:type="spellStart"/>
      <w:r>
        <w:rPr>
          <w:sz w:val="22"/>
          <w:szCs w:val="22"/>
        </w:rPr>
        <w:t>penerimaan</w:t>
      </w:r>
      <w:proofErr w:type="spellEnd"/>
      <w:r>
        <w:rPr>
          <w:sz w:val="22"/>
          <w:szCs w:val="22"/>
        </w:rPr>
        <w:t xml:space="preserve"> </w:t>
      </w:r>
      <w:proofErr w:type="spellStart"/>
      <w:r>
        <w:rPr>
          <w:sz w:val="22"/>
          <w:szCs w:val="22"/>
        </w:rPr>
        <w:t>tenaga</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tujuan</w:t>
      </w:r>
      <w:proofErr w:type="spellEnd"/>
      <w:r>
        <w:rPr>
          <w:sz w:val="22"/>
          <w:szCs w:val="22"/>
        </w:rPr>
        <w:t xml:space="preserve"> </w:t>
      </w:r>
      <w:proofErr w:type="spellStart"/>
      <w:r>
        <w:rPr>
          <w:sz w:val="22"/>
          <w:szCs w:val="22"/>
        </w:rPr>
        <w:t>organisasi</w:t>
      </w:r>
      <w:proofErr w:type="spellEnd"/>
      <w:r>
        <w:rPr>
          <w:sz w:val="22"/>
          <w:szCs w:val="22"/>
        </w:rPr>
        <w:t xml:space="preserve"> dan </w:t>
      </w:r>
      <w:proofErr w:type="spellStart"/>
      <w:r>
        <w:rPr>
          <w:sz w:val="22"/>
          <w:szCs w:val="22"/>
        </w:rPr>
        <w:t>mempunyai</w:t>
      </w:r>
      <w:proofErr w:type="spellEnd"/>
      <w:r>
        <w:rPr>
          <w:sz w:val="22"/>
          <w:szCs w:val="22"/>
        </w:rPr>
        <w:t xml:space="preserve"> </w:t>
      </w:r>
      <w:proofErr w:type="spellStart"/>
      <w:r>
        <w:rPr>
          <w:sz w:val="22"/>
          <w:szCs w:val="22"/>
        </w:rPr>
        <w:t>keinginan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tetap</w:t>
      </w:r>
      <w:proofErr w:type="spellEnd"/>
      <w:r>
        <w:rPr>
          <w:sz w:val="22"/>
          <w:szCs w:val="22"/>
        </w:rPr>
        <w:t xml:space="preserve"> </w:t>
      </w:r>
      <w:proofErr w:type="spellStart"/>
      <w:r>
        <w:rPr>
          <w:sz w:val="22"/>
          <w:szCs w:val="22"/>
        </w:rPr>
        <w:t>ada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tersebut</w:t>
      </w:r>
      <w:proofErr w:type="spellEnd"/>
      <w:r>
        <w:rPr>
          <w:sz w:val="22"/>
          <w:szCs w:val="22"/>
        </w:rPr>
        <w:t xml:space="preserve">. </w:t>
      </w:r>
      <w:proofErr w:type="spellStart"/>
      <w:r>
        <w:rPr>
          <w:sz w:val="22"/>
          <w:szCs w:val="22"/>
        </w:rPr>
        <w:t>Seperti</w:t>
      </w:r>
      <w:proofErr w:type="spellEnd"/>
      <w:r>
        <w:rPr>
          <w:sz w:val="22"/>
          <w:szCs w:val="22"/>
        </w:rPr>
        <w:t xml:space="preserve"> </w:t>
      </w:r>
      <w:proofErr w:type="spellStart"/>
      <w:r>
        <w:rPr>
          <w:sz w:val="22"/>
          <w:szCs w:val="22"/>
        </w:rPr>
        <w:t>halnya</w:t>
      </w:r>
      <w:proofErr w:type="spellEnd"/>
      <w:r>
        <w:rPr>
          <w:sz w:val="22"/>
          <w:szCs w:val="22"/>
        </w:rPr>
        <w:t xml:space="preserve"> para </w:t>
      </w:r>
      <w:proofErr w:type="spellStart"/>
      <w:r>
        <w:rPr>
          <w:sz w:val="22"/>
          <w:szCs w:val="22"/>
        </w:rPr>
        <w:t>pegawai</w:t>
      </w:r>
      <w:proofErr w:type="spellEnd"/>
      <w:r>
        <w:rPr>
          <w:sz w:val="22"/>
          <w:szCs w:val="22"/>
        </w:rPr>
        <w:t xml:space="preserve"> di </w:t>
      </w:r>
      <w:proofErr w:type="spellStart"/>
      <w:r>
        <w:rPr>
          <w:sz w:val="22"/>
          <w:szCs w:val="22"/>
        </w:rPr>
        <w:t>Disnaker</w:t>
      </w:r>
      <w:proofErr w:type="spellEnd"/>
      <w:r>
        <w:rPr>
          <w:sz w:val="22"/>
          <w:szCs w:val="22"/>
        </w:rPr>
        <w:t xml:space="preserve"> Kota </w:t>
      </w:r>
      <w:proofErr w:type="spellStart"/>
      <w:r>
        <w:rPr>
          <w:sz w:val="22"/>
          <w:szCs w:val="22"/>
        </w:rPr>
        <w:t>Makaassar</w:t>
      </w:r>
      <w:proofErr w:type="spellEnd"/>
      <w:r>
        <w:rPr>
          <w:sz w:val="22"/>
          <w:szCs w:val="22"/>
        </w:rPr>
        <w:t xml:space="preserve"> yang </w:t>
      </w:r>
      <w:proofErr w:type="spellStart"/>
      <w:r>
        <w:rPr>
          <w:sz w:val="22"/>
          <w:szCs w:val="22"/>
        </w:rPr>
        <w:t>dituntut</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menyelesaikan</w:t>
      </w:r>
      <w:proofErr w:type="spellEnd"/>
      <w:r>
        <w:rPr>
          <w:sz w:val="22"/>
          <w:szCs w:val="22"/>
        </w:rPr>
        <w:t xml:space="preserve"> </w:t>
      </w:r>
      <w:proofErr w:type="spellStart"/>
      <w:r>
        <w:rPr>
          <w:sz w:val="22"/>
          <w:szCs w:val="22"/>
        </w:rPr>
        <w:t>segala</w:t>
      </w:r>
      <w:proofErr w:type="spellEnd"/>
      <w:r>
        <w:rPr>
          <w:sz w:val="22"/>
          <w:szCs w:val="22"/>
        </w:rPr>
        <w:t xml:space="preserve"> </w:t>
      </w:r>
      <w:proofErr w:type="spellStart"/>
      <w:r>
        <w:rPr>
          <w:sz w:val="22"/>
          <w:szCs w:val="22"/>
        </w:rPr>
        <w:t>beban</w:t>
      </w:r>
      <w:proofErr w:type="spellEnd"/>
      <w:r>
        <w:rPr>
          <w:sz w:val="22"/>
          <w:szCs w:val="22"/>
        </w:rPr>
        <w:t xml:space="preserve"> </w:t>
      </w:r>
      <w:proofErr w:type="spellStart"/>
      <w:r>
        <w:rPr>
          <w:sz w:val="22"/>
          <w:szCs w:val="22"/>
        </w:rPr>
        <w:t>kerja</w:t>
      </w:r>
      <w:proofErr w:type="spellEnd"/>
      <w:r>
        <w:rPr>
          <w:sz w:val="22"/>
          <w:szCs w:val="22"/>
        </w:rPr>
        <w:t xml:space="preserve"> yang </w:t>
      </w:r>
      <w:proofErr w:type="spellStart"/>
      <w:r>
        <w:rPr>
          <w:sz w:val="22"/>
          <w:szCs w:val="22"/>
        </w:rPr>
        <w:t>sudah</w:t>
      </w:r>
      <w:proofErr w:type="spellEnd"/>
      <w:r>
        <w:rPr>
          <w:sz w:val="22"/>
          <w:szCs w:val="22"/>
        </w:rPr>
        <w:t xml:space="preserve"> </w:t>
      </w:r>
      <w:proofErr w:type="spellStart"/>
      <w:r>
        <w:rPr>
          <w:sz w:val="22"/>
          <w:szCs w:val="22"/>
        </w:rPr>
        <w:t>menjadi</w:t>
      </w:r>
      <w:proofErr w:type="spellEnd"/>
      <w:r>
        <w:rPr>
          <w:sz w:val="22"/>
          <w:szCs w:val="22"/>
        </w:rPr>
        <w:t xml:space="preserve"> </w:t>
      </w:r>
      <w:proofErr w:type="spellStart"/>
      <w:r>
        <w:rPr>
          <w:sz w:val="22"/>
          <w:szCs w:val="22"/>
        </w:rPr>
        <w:t>tanggung</w:t>
      </w:r>
      <w:proofErr w:type="spellEnd"/>
      <w:r>
        <w:rPr>
          <w:sz w:val="22"/>
          <w:szCs w:val="22"/>
        </w:rPr>
        <w:t xml:space="preserve"> </w:t>
      </w:r>
      <w:proofErr w:type="spellStart"/>
      <w:r>
        <w:rPr>
          <w:sz w:val="22"/>
          <w:szCs w:val="22"/>
        </w:rPr>
        <w:t>jawabnya</w:t>
      </w:r>
      <w:proofErr w:type="spellEnd"/>
      <w:r>
        <w:rPr>
          <w:sz w:val="22"/>
          <w:szCs w:val="22"/>
        </w:rPr>
        <w:t xml:space="preserve"> </w:t>
      </w:r>
      <w:proofErr w:type="spellStart"/>
      <w:r>
        <w:rPr>
          <w:sz w:val="22"/>
          <w:szCs w:val="22"/>
        </w:rPr>
        <w:t>akan</w:t>
      </w:r>
      <w:proofErr w:type="spellEnd"/>
      <w:r>
        <w:rPr>
          <w:sz w:val="22"/>
          <w:szCs w:val="22"/>
        </w:rPr>
        <w:t xml:space="preserve"> </w:t>
      </w:r>
      <w:proofErr w:type="spellStart"/>
      <w:r>
        <w:rPr>
          <w:sz w:val="22"/>
          <w:szCs w:val="22"/>
        </w:rPr>
        <w:t>tetapi</w:t>
      </w:r>
      <w:proofErr w:type="spellEnd"/>
      <w:r>
        <w:rPr>
          <w:sz w:val="22"/>
          <w:szCs w:val="22"/>
        </w:rPr>
        <w:t xml:space="preserve"> </w:t>
      </w:r>
      <w:proofErr w:type="spellStart"/>
      <w:r>
        <w:rPr>
          <w:sz w:val="22"/>
          <w:szCs w:val="22"/>
        </w:rPr>
        <w:t>pimpinan</w:t>
      </w:r>
      <w:proofErr w:type="spellEnd"/>
      <w:r>
        <w:rPr>
          <w:sz w:val="22"/>
          <w:szCs w:val="22"/>
        </w:rPr>
        <w:t xml:space="preserve"> </w:t>
      </w:r>
      <w:proofErr w:type="spellStart"/>
      <w:r>
        <w:rPr>
          <w:sz w:val="22"/>
          <w:szCs w:val="22"/>
        </w:rPr>
        <w:t>instansi</w:t>
      </w:r>
      <w:proofErr w:type="spellEnd"/>
      <w:r>
        <w:rPr>
          <w:sz w:val="22"/>
          <w:szCs w:val="22"/>
        </w:rPr>
        <w:t xml:space="preserve"> </w:t>
      </w:r>
      <w:proofErr w:type="spellStart"/>
      <w:r>
        <w:rPr>
          <w:sz w:val="22"/>
          <w:szCs w:val="22"/>
        </w:rPr>
        <w:t>justru</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memperhatikan</w:t>
      </w:r>
      <w:proofErr w:type="spellEnd"/>
      <w:r>
        <w:rPr>
          <w:sz w:val="22"/>
          <w:szCs w:val="22"/>
        </w:rPr>
        <w:t xml:space="preserve"> </w:t>
      </w:r>
      <w:proofErr w:type="spellStart"/>
      <w:r>
        <w:rPr>
          <w:sz w:val="22"/>
          <w:szCs w:val="22"/>
        </w:rPr>
        <w:t>kebutuhan</w:t>
      </w:r>
      <w:proofErr w:type="spellEnd"/>
      <w:r>
        <w:rPr>
          <w:sz w:val="22"/>
          <w:szCs w:val="22"/>
        </w:rPr>
        <w:t xml:space="preserve"> para </w:t>
      </w:r>
      <w:proofErr w:type="spellStart"/>
      <w:r>
        <w:rPr>
          <w:sz w:val="22"/>
          <w:szCs w:val="22"/>
        </w:rPr>
        <w:t>pegawainya</w:t>
      </w:r>
      <w:proofErr w:type="spellEnd"/>
      <w:r>
        <w:rPr>
          <w:sz w:val="22"/>
          <w:szCs w:val="22"/>
        </w:rPr>
        <w:t xml:space="preserve">, </w:t>
      </w:r>
      <w:proofErr w:type="spellStart"/>
      <w:r>
        <w:rPr>
          <w:sz w:val="22"/>
          <w:szCs w:val="22"/>
        </w:rPr>
        <w:t>maka</w:t>
      </w:r>
      <w:proofErr w:type="spellEnd"/>
      <w:r>
        <w:rPr>
          <w:sz w:val="22"/>
          <w:szCs w:val="22"/>
        </w:rPr>
        <w:t xml:space="preserve"> </w:t>
      </w:r>
      <w:proofErr w:type="spellStart"/>
      <w:r>
        <w:rPr>
          <w:sz w:val="22"/>
          <w:szCs w:val="22"/>
        </w:rPr>
        <w:t>hal</w:t>
      </w:r>
      <w:proofErr w:type="spellEnd"/>
      <w:r>
        <w:rPr>
          <w:sz w:val="22"/>
          <w:szCs w:val="22"/>
        </w:rPr>
        <w:t xml:space="preserve"> </w:t>
      </w:r>
      <w:proofErr w:type="spellStart"/>
      <w:r>
        <w:rPr>
          <w:sz w:val="22"/>
          <w:szCs w:val="22"/>
        </w:rPr>
        <w:t>itu</w:t>
      </w:r>
      <w:proofErr w:type="spellEnd"/>
      <w:r>
        <w:rPr>
          <w:sz w:val="22"/>
          <w:szCs w:val="22"/>
        </w:rPr>
        <w:t xml:space="preserve"> </w:t>
      </w:r>
      <w:proofErr w:type="spellStart"/>
      <w:r>
        <w:rPr>
          <w:sz w:val="22"/>
          <w:szCs w:val="22"/>
        </w:rPr>
        <w:t>akan</w:t>
      </w:r>
      <w:proofErr w:type="spellEnd"/>
      <w:r>
        <w:rPr>
          <w:sz w:val="22"/>
          <w:szCs w:val="22"/>
        </w:rPr>
        <w:t xml:space="preserve"> </w:t>
      </w:r>
      <w:proofErr w:type="spellStart"/>
      <w:r>
        <w:rPr>
          <w:sz w:val="22"/>
          <w:szCs w:val="22"/>
        </w:rPr>
        <w:t>berdampak</w:t>
      </w:r>
      <w:proofErr w:type="spellEnd"/>
      <w:r>
        <w:rPr>
          <w:sz w:val="22"/>
          <w:szCs w:val="22"/>
        </w:rPr>
        <w:t xml:space="preserve"> pada </w:t>
      </w:r>
      <w:proofErr w:type="spellStart"/>
      <w:r>
        <w:rPr>
          <w:sz w:val="22"/>
          <w:szCs w:val="22"/>
        </w:rPr>
        <w:t>hasil</w:t>
      </w:r>
      <w:proofErr w:type="spellEnd"/>
      <w:r>
        <w:rPr>
          <w:sz w:val="22"/>
          <w:szCs w:val="22"/>
        </w:rPr>
        <w:t xml:space="preserve"> </w:t>
      </w:r>
      <w:proofErr w:type="spellStart"/>
      <w:r>
        <w:rPr>
          <w:sz w:val="22"/>
          <w:szCs w:val="22"/>
        </w:rPr>
        <w:t>capaian</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pegawai</w:t>
      </w:r>
      <w:proofErr w:type="spellEnd"/>
      <w:r>
        <w:rPr>
          <w:sz w:val="22"/>
          <w:szCs w:val="22"/>
        </w:rPr>
        <w:t xml:space="preserve"> yang </w:t>
      </w:r>
      <w:proofErr w:type="spellStart"/>
      <w:r>
        <w:rPr>
          <w:sz w:val="22"/>
          <w:szCs w:val="22"/>
        </w:rPr>
        <w:t>tidak</w:t>
      </w:r>
      <w:proofErr w:type="spellEnd"/>
      <w:r>
        <w:rPr>
          <w:sz w:val="22"/>
          <w:szCs w:val="22"/>
        </w:rPr>
        <w:t xml:space="preserve"> </w:t>
      </w:r>
      <w:proofErr w:type="spellStart"/>
      <w:r>
        <w:rPr>
          <w:sz w:val="22"/>
          <w:szCs w:val="22"/>
        </w:rPr>
        <w:t>maksimal</w:t>
      </w:r>
      <w:proofErr w:type="spellEnd"/>
      <w:r>
        <w:rPr>
          <w:sz w:val="22"/>
          <w:szCs w:val="22"/>
        </w:rPr>
        <w:t xml:space="preserve"> dan </w:t>
      </w:r>
      <w:proofErr w:type="spellStart"/>
      <w:r>
        <w:rPr>
          <w:sz w:val="22"/>
          <w:szCs w:val="22"/>
        </w:rPr>
        <w:t>hal</w:t>
      </w:r>
      <w:proofErr w:type="spellEnd"/>
      <w:r>
        <w:rPr>
          <w:sz w:val="22"/>
          <w:szCs w:val="22"/>
        </w:rPr>
        <w:t xml:space="preserve"> </w:t>
      </w:r>
      <w:proofErr w:type="spellStart"/>
      <w:r>
        <w:rPr>
          <w:sz w:val="22"/>
          <w:szCs w:val="22"/>
        </w:rPr>
        <w:t>inilah</w:t>
      </w:r>
      <w:proofErr w:type="spellEnd"/>
      <w:r>
        <w:rPr>
          <w:sz w:val="22"/>
          <w:szCs w:val="22"/>
        </w:rPr>
        <w:t xml:space="preserve"> yang </w:t>
      </w:r>
      <w:proofErr w:type="spellStart"/>
      <w:r>
        <w:rPr>
          <w:sz w:val="22"/>
          <w:szCs w:val="22"/>
        </w:rPr>
        <w:t>dimaksud</w:t>
      </w:r>
      <w:proofErr w:type="spellEnd"/>
      <w:r>
        <w:rPr>
          <w:sz w:val="22"/>
          <w:szCs w:val="22"/>
        </w:rPr>
        <w:t xml:space="preserve"> salah </w:t>
      </w:r>
      <w:proofErr w:type="spellStart"/>
      <w:r>
        <w:rPr>
          <w:sz w:val="22"/>
          <w:szCs w:val="22"/>
        </w:rPr>
        <w:t>satu</w:t>
      </w:r>
      <w:proofErr w:type="spellEnd"/>
      <w:r>
        <w:rPr>
          <w:sz w:val="22"/>
          <w:szCs w:val="22"/>
        </w:rPr>
        <w:t xml:space="preserve"> </w:t>
      </w:r>
      <w:proofErr w:type="spellStart"/>
      <w:r>
        <w:rPr>
          <w:sz w:val="22"/>
          <w:szCs w:val="22"/>
        </w:rPr>
        <w:t>bagian</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pentingnya</w:t>
      </w:r>
      <w:proofErr w:type="spellEnd"/>
      <w:r>
        <w:rPr>
          <w:sz w:val="22"/>
          <w:szCs w:val="22"/>
        </w:rPr>
        <w:t xml:space="preserve">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dan </w:t>
      </w:r>
      <w:proofErr w:type="spellStart"/>
      <w:r>
        <w:rPr>
          <w:sz w:val="22"/>
          <w:szCs w:val="22"/>
        </w:rPr>
        <w:t>penerapan</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sebagaimana</w:t>
      </w:r>
      <w:proofErr w:type="spellEnd"/>
      <w:r>
        <w:rPr>
          <w:sz w:val="22"/>
          <w:szCs w:val="22"/>
        </w:rPr>
        <w:t xml:space="preserve"> yang </w:t>
      </w:r>
      <w:proofErr w:type="spellStart"/>
      <w:r>
        <w:rPr>
          <w:sz w:val="22"/>
          <w:szCs w:val="22"/>
        </w:rPr>
        <w:t>dikemukakan</w:t>
      </w:r>
      <w:proofErr w:type="spellEnd"/>
      <w:r>
        <w:rPr>
          <w:sz w:val="22"/>
          <w:szCs w:val="22"/>
        </w:rPr>
        <w:t xml:space="preserve"> oleh Burn (</w:t>
      </w:r>
      <w:proofErr w:type="spellStart"/>
      <w:r>
        <w:rPr>
          <w:sz w:val="22"/>
          <w:szCs w:val="22"/>
        </w:rPr>
        <w:t>dalam</w:t>
      </w:r>
      <w:proofErr w:type="spellEnd"/>
      <w:r>
        <w:rPr>
          <w:sz w:val="22"/>
          <w:szCs w:val="22"/>
        </w:rPr>
        <w:t xml:space="preserve"> </w:t>
      </w:r>
      <w:proofErr w:type="spellStart"/>
      <w:r>
        <w:rPr>
          <w:sz w:val="22"/>
          <w:szCs w:val="22"/>
        </w:rPr>
        <w:t>Pawar</w:t>
      </w:r>
      <w:proofErr w:type="spellEnd"/>
      <w:r>
        <w:rPr>
          <w:sz w:val="22"/>
          <w:szCs w:val="22"/>
        </w:rPr>
        <w:t xml:space="preserve"> &amp; Eastman, 1997) </w:t>
      </w:r>
      <w:proofErr w:type="spellStart"/>
      <w:r>
        <w:rPr>
          <w:sz w:val="22"/>
          <w:szCs w:val="22"/>
        </w:rPr>
        <w:t>keterkaitan</w:t>
      </w:r>
      <w:proofErr w:type="spellEnd"/>
      <w:r>
        <w:rPr>
          <w:sz w:val="22"/>
          <w:szCs w:val="22"/>
        </w:rPr>
        <w:t xml:space="preserve"> </w:t>
      </w:r>
      <w:proofErr w:type="spellStart"/>
      <w:r>
        <w:rPr>
          <w:sz w:val="22"/>
          <w:szCs w:val="22"/>
        </w:rPr>
        <w:t>tersebut</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dipahami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gagasan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kebutuhan</w:t>
      </w:r>
      <w:proofErr w:type="spellEnd"/>
      <w:r>
        <w:rPr>
          <w:sz w:val="22"/>
          <w:szCs w:val="22"/>
        </w:rPr>
        <w:t xml:space="preserve"> </w:t>
      </w:r>
      <w:proofErr w:type="spellStart"/>
      <w:r>
        <w:rPr>
          <w:sz w:val="22"/>
          <w:szCs w:val="22"/>
        </w:rPr>
        <w:t>pegawai</w:t>
      </w:r>
      <w:proofErr w:type="spellEnd"/>
      <w:r>
        <w:rPr>
          <w:sz w:val="22"/>
          <w:szCs w:val="22"/>
        </w:rPr>
        <w:t xml:space="preserve"> yang </w:t>
      </w:r>
      <w:proofErr w:type="spellStart"/>
      <w:r>
        <w:rPr>
          <w:sz w:val="22"/>
          <w:szCs w:val="22"/>
        </w:rPr>
        <w:t>lebih</w:t>
      </w:r>
      <w:proofErr w:type="spellEnd"/>
      <w:r>
        <w:rPr>
          <w:sz w:val="22"/>
          <w:szCs w:val="22"/>
        </w:rPr>
        <w:t xml:space="preserve"> </w:t>
      </w:r>
      <w:proofErr w:type="spellStart"/>
      <w:r>
        <w:rPr>
          <w:sz w:val="22"/>
          <w:szCs w:val="22"/>
        </w:rPr>
        <w:t>rendah</w:t>
      </w:r>
      <w:proofErr w:type="spellEnd"/>
      <w:r>
        <w:rPr>
          <w:sz w:val="22"/>
          <w:szCs w:val="22"/>
        </w:rPr>
        <w:t xml:space="preserve">, </w:t>
      </w:r>
      <w:proofErr w:type="spellStart"/>
      <w:r>
        <w:rPr>
          <w:sz w:val="22"/>
          <w:szCs w:val="22"/>
        </w:rPr>
        <w:t>seperti</w:t>
      </w:r>
      <w:proofErr w:type="spellEnd"/>
      <w:r>
        <w:rPr>
          <w:sz w:val="22"/>
          <w:szCs w:val="22"/>
        </w:rPr>
        <w:t xml:space="preserve"> </w:t>
      </w:r>
      <w:proofErr w:type="spellStart"/>
      <w:r>
        <w:rPr>
          <w:sz w:val="22"/>
          <w:szCs w:val="22"/>
        </w:rPr>
        <w:t>kebutuhan</w:t>
      </w:r>
      <w:proofErr w:type="spellEnd"/>
      <w:r>
        <w:rPr>
          <w:sz w:val="22"/>
          <w:szCs w:val="22"/>
        </w:rPr>
        <w:t xml:space="preserve"> </w:t>
      </w:r>
      <w:proofErr w:type="spellStart"/>
      <w:r>
        <w:rPr>
          <w:sz w:val="22"/>
          <w:szCs w:val="22"/>
        </w:rPr>
        <w:t>fisiologis</w:t>
      </w:r>
      <w:proofErr w:type="spellEnd"/>
      <w:r>
        <w:rPr>
          <w:sz w:val="22"/>
          <w:szCs w:val="22"/>
        </w:rPr>
        <w:t xml:space="preserve"> dan rasa </w:t>
      </w:r>
      <w:proofErr w:type="spellStart"/>
      <w:r>
        <w:rPr>
          <w:sz w:val="22"/>
          <w:szCs w:val="22"/>
        </w:rPr>
        <w:t>aman</w:t>
      </w:r>
      <w:proofErr w:type="spellEnd"/>
      <w:r>
        <w:rPr>
          <w:sz w:val="22"/>
          <w:szCs w:val="22"/>
        </w:rPr>
        <w:t xml:space="preserve"> </w:t>
      </w:r>
      <w:proofErr w:type="spellStart"/>
      <w:r>
        <w:rPr>
          <w:sz w:val="22"/>
          <w:szCs w:val="22"/>
        </w:rPr>
        <w:t>hanya</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dipenuhi</w:t>
      </w:r>
      <w:proofErr w:type="spellEnd"/>
      <w:r>
        <w:rPr>
          <w:sz w:val="22"/>
          <w:szCs w:val="22"/>
        </w:rPr>
        <w:t xml:space="preserve"> </w:t>
      </w:r>
      <w:proofErr w:type="spellStart"/>
      <w:r>
        <w:rPr>
          <w:sz w:val="22"/>
          <w:szCs w:val="22"/>
        </w:rPr>
        <w:t>melalui</w:t>
      </w:r>
      <w:proofErr w:type="spellEnd"/>
      <w:r>
        <w:rPr>
          <w:sz w:val="22"/>
          <w:szCs w:val="22"/>
        </w:rPr>
        <w:t xml:space="preserve"> </w:t>
      </w:r>
      <w:proofErr w:type="spellStart"/>
      <w:r>
        <w:rPr>
          <w:sz w:val="22"/>
          <w:szCs w:val="22"/>
        </w:rPr>
        <w:t>praktik</w:t>
      </w:r>
      <w:proofErr w:type="spellEnd"/>
      <w:r>
        <w:rPr>
          <w:sz w:val="22"/>
          <w:szCs w:val="22"/>
        </w:rPr>
        <w:t xml:space="preserve"> </w:t>
      </w:r>
      <w:proofErr w:type="spellStart"/>
      <w:r>
        <w:rPr>
          <w:sz w:val="22"/>
          <w:szCs w:val="22"/>
        </w:rPr>
        <w:t>gaya</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Sebaliknya</w:t>
      </w:r>
      <w:proofErr w:type="spellEnd"/>
      <w:r>
        <w:rPr>
          <w:sz w:val="22"/>
          <w:szCs w:val="22"/>
        </w:rPr>
        <w:t xml:space="preserve">, Keller (1992) </w:t>
      </w:r>
      <w:proofErr w:type="spellStart"/>
      <w:r>
        <w:rPr>
          <w:sz w:val="22"/>
          <w:szCs w:val="22"/>
        </w:rPr>
        <w:t>mengemukakan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kebutuhan</w:t>
      </w:r>
      <w:proofErr w:type="spellEnd"/>
      <w:r>
        <w:rPr>
          <w:sz w:val="22"/>
          <w:szCs w:val="22"/>
        </w:rPr>
        <w:t xml:space="preserve"> yang </w:t>
      </w:r>
      <w:proofErr w:type="spellStart"/>
      <w:r>
        <w:rPr>
          <w:sz w:val="22"/>
          <w:szCs w:val="22"/>
        </w:rPr>
        <w:t>lebih</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seperti</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diri</w:t>
      </w:r>
      <w:proofErr w:type="spellEnd"/>
      <w:r>
        <w:rPr>
          <w:sz w:val="22"/>
          <w:szCs w:val="22"/>
        </w:rPr>
        <w:t xml:space="preserve"> dan </w:t>
      </w:r>
      <w:proofErr w:type="spellStart"/>
      <w:r>
        <w:rPr>
          <w:sz w:val="22"/>
          <w:szCs w:val="22"/>
        </w:rPr>
        <w:t>aktualisasi</w:t>
      </w:r>
      <w:proofErr w:type="spellEnd"/>
      <w:r>
        <w:rPr>
          <w:sz w:val="22"/>
          <w:szCs w:val="22"/>
        </w:rPr>
        <w:t xml:space="preserve"> </w:t>
      </w:r>
      <w:proofErr w:type="spellStart"/>
      <w:r>
        <w:rPr>
          <w:sz w:val="22"/>
          <w:szCs w:val="22"/>
        </w:rPr>
        <w:t>diri</w:t>
      </w:r>
      <w:proofErr w:type="spellEnd"/>
      <w:r>
        <w:rPr>
          <w:sz w:val="22"/>
          <w:szCs w:val="22"/>
        </w:rPr>
        <w:t xml:space="preserve">, </w:t>
      </w:r>
      <w:proofErr w:type="spellStart"/>
      <w:r>
        <w:rPr>
          <w:sz w:val="22"/>
          <w:szCs w:val="22"/>
        </w:rPr>
        <w:t>hanya</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dipenuhi</w:t>
      </w:r>
      <w:proofErr w:type="spellEnd"/>
      <w:r>
        <w:rPr>
          <w:sz w:val="22"/>
          <w:szCs w:val="22"/>
        </w:rPr>
        <w:t xml:space="preserve"> </w:t>
      </w:r>
      <w:proofErr w:type="spellStart"/>
      <w:r>
        <w:rPr>
          <w:sz w:val="22"/>
          <w:szCs w:val="22"/>
        </w:rPr>
        <w:t>melalui</w:t>
      </w:r>
      <w:proofErr w:type="spellEnd"/>
      <w:r>
        <w:rPr>
          <w:sz w:val="22"/>
          <w:szCs w:val="22"/>
        </w:rPr>
        <w:t xml:space="preserve"> </w:t>
      </w:r>
      <w:proofErr w:type="spellStart"/>
      <w:r>
        <w:rPr>
          <w:sz w:val="22"/>
          <w:szCs w:val="22"/>
        </w:rPr>
        <w:t>praktik</w:t>
      </w:r>
      <w:proofErr w:type="spellEnd"/>
      <w:r>
        <w:rPr>
          <w:sz w:val="22"/>
          <w:szCs w:val="22"/>
        </w:rPr>
        <w:t xml:space="preserve"> </w:t>
      </w:r>
      <w:proofErr w:type="spellStart"/>
      <w:r>
        <w:rPr>
          <w:sz w:val="22"/>
          <w:szCs w:val="22"/>
        </w:rPr>
        <w:t>gaya</w:t>
      </w:r>
      <w:proofErr w:type="spellEnd"/>
      <w:r>
        <w:rPr>
          <w:sz w:val="22"/>
          <w:szCs w:val="22"/>
        </w:rPr>
        <w:t xml:space="preserve">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w:t>
      </w:r>
    </w:p>
    <w:p w14:paraId="19CCE980" w14:textId="77777777" w:rsidR="00594BFE" w:rsidRDefault="00594BFE" w:rsidP="00594BFE">
      <w:pPr>
        <w:jc w:val="both"/>
        <w:rPr>
          <w:sz w:val="22"/>
          <w:szCs w:val="22"/>
        </w:rPr>
      </w:pPr>
      <w:r>
        <w:rPr>
          <w:sz w:val="22"/>
          <w:szCs w:val="22"/>
        </w:rPr>
        <w:tab/>
      </w:r>
      <w:proofErr w:type="spellStart"/>
      <w:r>
        <w:rPr>
          <w:sz w:val="22"/>
          <w:szCs w:val="22"/>
        </w:rPr>
        <w:t>Berbagai</w:t>
      </w:r>
      <w:proofErr w:type="spellEnd"/>
      <w:r>
        <w:rPr>
          <w:sz w:val="22"/>
          <w:szCs w:val="22"/>
        </w:rPr>
        <w:t xml:space="preserve"> </w:t>
      </w:r>
      <w:proofErr w:type="spellStart"/>
      <w:r>
        <w:rPr>
          <w:sz w:val="22"/>
          <w:szCs w:val="22"/>
        </w:rPr>
        <w:t>pandangan</w:t>
      </w:r>
      <w:proofErr w:type="spellEnd"/>
      <w:r>
        <w:rPr>
          <w:sz w:val="22"/>
          <w:szCs w:val="22"/>
        </w:rPr>
        <w:t xml:space="preserve"> para </w:t>
      </w:r>
      <w:proofErr w:type="spellStart"/>
      <w:r>
        <w:rPr>
          <w:sz w:val="22"/>
          <w:szCs w:val="22"/>
        </w:rPr>
        <w:t>ahli</w:t>
      </w:r>
      <w:proofErr w:type="spellEnd"/>
      <w:r>
        <w:rPr>
          <w:sz w:val="22"/>
          <w:szCs w:val="22"/>
        </w:rPr>
        <w:t xml:space="preserve"> di </w:t>
      </w:r>
      <w:proofErr w:type="spellStart"/>
      <w:r>
        <w:rPr>
          <w:sz w:val="22"/>
          <w:szCs w:val="22"/>
        </w:rPr>
        <w:t>atas</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dipungkiri</w:t>
      </w:r>
      <w:proofErr w:type="spellEnd"/>
      <w:r>
        <w:rPr>
          <w:sz w:val="22"/>
          <w:szCs w:val="22"/>
        </w:rPr>
        <w:t xml:space="preserve"> salah </w:t>
      </w:r>
      <w:proofErr w:type="spellStart"/>
      <w:r>
        <w:rPr>
          <w:sz w:val="22"/>
          <w:szCs w:val="22"/>
        </w:rPr>
        <w:t>satu</w:t>
      </w:r>
      <w:proofErr w:type="spellEnd"/>
      <w:r>
        <w:rPr>
          <w:sz w:val="22"/>
          <w:szCs w:val="22"/>
        </w:rPr>
        <w:t xml:space="preserve"> </w:t>
      </w:r>
      <w:proofErr w:type="spellStart"/>
      <w:r>
        <w:rPr>
          <w:sz w:val="22"/>
          <w:szCs w:val="22"/>
        </w:rPr>
        <w:t>faktor</w:t>
      </w:r>
      <w:proofErr w:type="spellEnd"/>
      <w:r>
        <w:rPr>
          <w:sz w:val="22"/>
          <w:szCs w:val="22"/>
        </w:rPr>
        <w:t xml:space="preserve"> </w:t>
      </w:r>
      <w:proofErr w:type="spellStart"/>
      <w:r>
        <w:rPr>
          <w:sz w:val="22"/>
          <w:szCs w:val="22"/>
        </w:rPr>
        <w:t>keberhasilan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Disnaker</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mencapai</w:t>
      </w:r>
      <w:proofErr w:type="spellEnd"/>
      <w:r>
        <w:rPr>
          <w:sz w:val="22"/>
          <w:szCs w:val="22"/>
        </w:rPr>
        <w:t xml:space="preserve"> </w:t>
      </w:r>
      <w:proofErr w:type="spellStart"/>
      <w:r>
        <w:rPr>
          <w:sz w:val="22"/>
          <w:szCs w:val="22"/>
        </w:rPr>
        <w:t>tujuannya</w:t>
      </w:r>
      <w:proofErr w:type="spellEnd"/>
      <w:r>
        <w:rPr>
          <w:sz w:val="22"/>
          <w:szCs w:val="22"/>
        </w:rPr>
        <w:t xml:space="preserve"> </w:t>
      </w:r>
      <w:proofErr w:type="spellStart"/>
      <w:r>
        <w:rPr>
          <w:sz w:val="22"/>
          <w:szCs w:val="22"/>
        </w:rPr>
        <w:t>ialah</w:t>
      </w:r>
      <w:proofErr w:type="spellEnd"/>
      <w:r>
        <w:rPr>
          <w:sz w:val="22"/>
          <w:szCs w:val="22"/>
        </w:rPr>
        <w:t xml:space="preserve"> </w:t>
      </w:r>
      <w:proofErr w:type="spellStart"/>
      <w:r>
        <w:rPr>
          <w:sz w:val="22"/>
          <w:szCs w:val="22"/>
        </w:rPr>
        <w:t>adanya</w:t>
      </w:r>
      <w:proofErr w:type="spellEnd"/>
      <w:r>
        <w:rPr>
          <w:sz w:val="22"/>
          <w:szCs w:val="22"/>
        </w:rPr>
        <w:t xml:space="preserve"> </w:t>
      </w:r>
      <w:proofErr w:type="spellStart"/>
      <w:r>
        <w:rPr>
          <w:sz w:val="22"/>
          <w:szCs w:val="22"/>
        </w:rPr>
        <w:t>konsistensi</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kepala</w:t>
      </w:r>
      <w:proofErr w:type="spellEnd"/>
      <w:r>
        <w:rPr>
          <w:sz w:val="22"/>
          <w:szCs w:val="22"/>
        </w:rPr>
        <w:t xml:space="preserve"> </w:t>
      </w:r>
      <w:proofErr w:type="spellStart"/>
      <w:r>
        <w:rPr>
          <w:sz w:val="22"/>
          <w:szCs w:val="22"/>
        </w:rPr>
        <w:t>dinas</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menerapakan</w:t>
      </w:r>
      <w:proofErr w:type="spellEnd"/>
      <w:r>
        <w:rPr>
          <w:sz w:val="22"/>
          <w:szCs w:val="22"/>
        </w:rPr>
        <w:t xml:space="preserve"> </w:t>
      </w:r>
      <w:proofErr w:type="spellStart"/>
      <w:r>
        <w:rPr>
          <w:sz w:val="22"/>
          <w:szCs w:val="22"/>
        </w:rPr>
        <w:t>gaya</w:t>
      </w:r>
      <w:proofErr w:type="spellEnd"/>
      <w:r>
        <w:rPr>
          <w:sz w:val="22"/>
          <w:szCs w:val="22"/>
        </w:rPr>
        <w:t xml:space="preserve"> </w:t>
      </w:r>
      <w:proofErr w:type="spellStart"/>
      <w:r>
        <w:rPr>
          <w:sz w:val="22"/>
          <w:szCs w:val="22"/>
        </w:rPr>
        <w:t>atau</w:t>
      </w:r>
      <w:proofErr w:type="spellEnd"/>
      <w:r>
        <w:rPr>
          <w:sz w:val="22"/>
          <w:szCs w:val="22"/>
        </w:rPr>
        <w:t xml:space="preserve"> </w:t>
      </w:r>
      <w:proofErr w:type="spellStart"/>
      <w:r>
        <w:rPr>
          <w:sz w:val="22"/>
          <w:szCs w:val="22"/>
        </w:rPr>
        <w:t>tipe</w:t>
      </w:r>
      <w:proofErr w:type="spellEnd"/>
      <w:r>
        <w:rPr>
          <w:sz w:val="22"/>
          <w:szCs w:val="22"/>
        </w:rPr>
        <w:t xml:space="preserve"> </w:t>
      </w:r>
      <w:proofErr w:type="spellStart"/>
      <w:r>
        <w:rPr>
          <w:sz w:val="22"/>
          <w:szCs w:val="22"/>
        </w:rPr>
        <w:t>kepemimpinannya</w:t>
      </w:r>
      <w:proofErr w:type="spellEnd"/>
      <w:r>
        <w:rPr>
          <w:sz w:val="22"/>
          <w:szCs w:val="22"/>
        </w:rPr>
        <w:t xml:space="preserve"> yang </w:t>
      </w:r>
      <w:proofErr w:type="spellStart"/>
      <w:r>
        <w:rPr>
          <w:sz w:val="22"/>
          <w:szCs w:val="22"/>
        </w:rPr>
        <w:t>dapat</w:t>
      </w:r>
      <w:proofErr w:type="spellEnd"/>
      <w:r>
        <w:rPr>
          <w:sz w:val="22"/>
          <w:szCs w:val="22"/>
        </w:rPr>
        <w:t xml:space="preserve"> </w:t>
      </w:r>
      <w:proofErr w:type="spellStart"/>
      <w:r>
        <w:rPr>
          <w:sz w:val="22"/>
          <w:szCs w:val="22"/>
        </w:rPr>
        <w:t>mendukung</w:t>
      </w:r>
      <w:proofErr w:type="spellEnd"/>
      <w:r>
        <w:rPr>
          <w:sz w:val="22"/>
          <w:szCs w:val="22"/>
        </w:rPr>
        <w:t xml:space="preserve"> dan </w:t>
      </w:r>
      <w:proofErr w:type="spellStart"/>
      <w:r>
        <w:rPr>
          <w:sz w:val="22"/>
          <w:szCs w:val="22"/>
        </w:rPr>
        <w:t>menumbukan</w:t>
      </w:r>
      <w:proofErr w:type="spellEnd"/>
      <w:r>
        <w:rPr>
          <w:sz w:val="22"/>
          <w:szCs w:val="22"/>
        </w:rPr>
        <w:t xml:space="preserve"> </w:t>
      </w:r>
      <w:proofErr w:type="spellStart"/>
      <w:r>
        <w:rPr>
          <w:sz w:val="22"/>
          <w:szCs w:val="22"/>
        </w:rPr>
        <w:t>motivasi</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bekerja</w:t>
      </w:r>
      <w:proofErr w:type="spellEnd"/>
      <w:r>
        <w:rPr>
          <w:sz w:val="22"/>
          <w:szCs w:val="22"/>
        </w:rPr>
        <w:t xml:space="preserve"> yang </w:t>
      </w:r>
      <w:proofErr w:type="spellStart"/>
      <w:r>
        <w:rPr>
          <w:sz w:val="22"/>
          <w:szCs w:val="22"/>
        </w:rPr>
        <w:t>lebih</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Selain</w:t>
      </w:r>
      <w:proofErr w:type="spellEnd"/>
      <w:r>
        <w:rPr>
          <w:sz w:val="22"/>
          <w:szCs w:val="22"/>
        </w:rPr>
        <w:t xml:space="preserve"> </w:t>
      </w:r>
      <w:proofErr w:type="spellStart"/>
      <w:r>
        <w:rPr>
          <w:sz w:val="22"/>
          <w:szCs w:val="22"/>
        </w:rPr>
        <w:t>itu</w:t>
      </w:r>
      <w:proofErr w:type="spellEnd"/>
      <w:r>
        <w:rPr>
          <w:sz w:val="22"/>
          <w:szCs w:val="22"/>
        </w:rPr>
        <w:t xml:space="preserve">, </w:t>
      </w:r>
      <w:proofErr w:type="spellStart"/>
      <w:r>
        <w:rPr>
          <w:sz w:val="22"/>
          <w:szCs w:val="22"/>
        </w:rPr>
        <w:t>keberhasilan</w:t>
      </w:r>
      <w:proofErr w:type="spellEnd"/>
      <w:r>
        <w:rPr>
          <w:sz w:val="22"/>
          <w:szCs w:val="22"/>
        </w:rPr>
        <w:t xml:space="preserve"> </w:t>
      </w:r>
      <w:proofErr w:type="spellStart"/>
      <w:r>
        <w:rPr>
          <w:sz w:val="22"/>
          <w:szCs w:val="22"/>
        </w:rPr>
        <w:t>tujuan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sangat</w:t>
      </w:r>
      <w:proofErr w:type="spellEnd"/>
      <w:r>
        <w:rPr>
          <w:sz w:val="22"/>
          <w:szCs w:val="22"/>
        </w:rPr>
        <w:t xml:space="preserve"> </w:t>
      </w:r>
      <w:proofErr w:type="spellStart"/>
      <w:r>
        <w:rPr>
          <w:sz w:val="22"/>
          <w:szCs w:val="22"/>
        </w:rPr>
        <w:t>ditentukan</w:t>
      </w:r>
      <w:proofErr w:type="spellEnd"/>
      <w:r>
        <w:rPr>
          <w:sz w:val="22"/>
          <w:szCs w:val="22"/>
        </w:rPr>
        <w:t xml:space="preserve"> </w:t>
      </w:r>
      <w:proofErr w:type="spellStart"/>
      <w:r>
        <w:rPr>
          <w:sz w:val="22"/>
          <w:szCs w:val="22"/>
        </w:rPr>
        <w:t>adanya</w:t>
      </w:r>
      <w:proofErr w:type="spellEnd"/>
      <w:r>
        <w:rPr>
          <w:sz w:val="22"/>
          <w:szCs w:val="22"/>
        </w:rPr>
        <w:t xml:space="preserve"> </w:t>
      </w:r>
      <w:proofErr w:type="spellStart"/>
      <w:r>
        <w:rPr>
          <w:sz w:val="22"/>
          <w:szCs w:val="22"/>
        </w:rPr>
        <w:t>komitmen</w:t>
      </w:r>
      <w:proofErr w:type="spellEnd"/>
      <w:r>
        <w:rPr>
          <w:sz w:val="22"/>
          <w:szCs w:val="22"/>
        </w:rPr>
        <w:t xml:space="preserve"> yang </w:t>
      </w:r>
      <w:proofErr w:type="spellStart"/>
      <w:r>
        <w:rPr>
          <w:sz w:val="22"/>
          <w:szCs w:val="22"/>
        </w:rPr>
        <w:t>tinggi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saling</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lastRenderedPageBreak/>
        <w:t>kepercayaan</w:t>
      </w:r>
      <w:proofErr w:type="spellEnd"/>
      <w:r>
        <w:rPr>
          <w:sz w:val="22"/>
          <w:szCs w:val="22"/>
        </w:rPr>
        <w:t xml:space="preserve"> </w:t>
      </w:r>
      <w:proofErr w:type="spellStart"/>
      <w:r>
        <w:rPr>
          <w:sz w:val="22"/>
          <w:szCs w:val="22"/>
        </w:rPr>
        <w:t>satu</w:t>
      </w:r>
      <w:proofErr w:type="spellEnd"/>
      <w:r>
        <w:rPr>
          <w:sz w:val="22"/>
          <w:szCs w:val="22"/>
        </w:rPr>
        <w:t xml:space="preserve"> </w:t>
      </w:r>
      <w:proofErr w:type="spellStart"/>
      <w:r>
        <w:rPr>
          <w:sz w:val="22"/>
          <w:szCs w:val="22"/>
        </w:rPr>
        <w:t>sama</w:t>
      </w:r>
      <w:proofErr w:type="spellEnd"/>
      <w:r>
        <w:rPr>
          <w:sz w:val="22"/>
          <w:szCs w:val="22"/>
        </w:rPr>
        <w:t xml:space="preserve"> lain </w:t>
      </w:r>
      <w:proofErr w:type="spellStart"/>
      <w:r>
        <w:rPr>
          <w:sz w:val="22"/>
          <w:szCs w:val="22"/>
        </w:rPr>
        <w:t>atas</w:t>
      </w:r>
      <w:proofErr w:type="spellEnd"/>
      <w:r>
        <w:rPr>
          <w:sz w:val="22"/>
          <w:szCs w:val="22"/>
        </w:rPr>
        <w:t xml:space="preserve"> </w:t>
      </w:r>
      <w:proofErr w:type="spellStart"/>
      <w:r>
        <w:rPr>
          <w:sz w:val="22"/>
          <w:szCs w:val="22"/>
        </w:rPr>
        <w:t>setiap</w:t>
      </w:r>
      <w:proofErr w:type="spellEnd"/>
      <w:r>
        <w:rPr>
          <w:sz w:val="22"/>
          <w:szCs w:val="22"/>
        </w:rPr>
        <w:t xml:space="preserve"> </w:t>
      </w:r>
      <w:proofErr w:type="spellStart"/>
      <w:r>
        <w:rPr>
          <w:sz w:val="22"/>
          <w:szCs w:val="22"/>
        </w:rPr>
        <w:t>kewenangan</w:t>
      </w:r>
      <w:proofErr w:type="spellEnd"/>
      <w:r>
        <w:rPr>
          <w:sz w:val="22"/>
          <w:szCs w:val="22"/>
        </w:rPr>
        <w:t xml:space="preserve"> dan </w:t>
      </w:r>
      <w:proofErr w:type="spellStart"/>
      <w:r>
        <w:rPr>
          <w:sz w:val="22"/>
          <w:szCs w:val="22"/>
        </w:rPr>
        <w:t>tugas</w:t>
      </w:r>
      <w:proofErr w:type="spellEnd"/>
      <w:r>
        <w:rPr>
          <w:sz w:val="22"/>
          <w:szCs w:val="22"/>
        </w:rPr>
        <w:t xml:space="preserve"> yang </w:t>
      </w:r>
      <w:proofErr w:type="spellStart"/>
      <w:r>
        <w:rPr>
          <w:sz w:val="22"/>
          <w:szCs w:val="22"/>
        </w:rPr>
        <w:t>diembang</w:t>
      </w:r>
      <w:proofErr w:type="spellEnd"/>
      <w:r>
        <w:rPr>
          <w:sz w:val="22"/>
          <w:szCs w:val="22"/>
        </w:rPr>
        <w:t xml:space="preserve"> masing-masing </w:t>
      </w:r>
      <w:proofErr w:type="spellStart"/>
      <w:r>
        <w:rPr>
          <w:sz w:val="22"/>
          <w:szCs w:val="22"/>
        </w:rPr>
        <w:t>pegawai</w:t>
      </w:r>
      <w:proofErr w:type="spellEnd"/>
      <w:r>
        <w:rPr>
          <w:sz w:val="22"/>
          <w:szCs w:val="22"/>
        </w:rPr>
        <w:t xml:space="preserve"> </w:t>
      </w:r>
      <w:proofErr w:type="spellStart"/>
      <w:r>
        <w:rPr>
          <w:sz w:val="22"/>
          <w:szCs w:val="22"/>
        </w:rPr>
        <w:t>serta</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memprioritaskan</w:t>
      </w:r>
      <w:proofErr w:type="spellEnd"/>
      <w:r>
        <w:rPr>
          <w:sz w:val="22"/>
          <w:szCs w:val="22"/>
        </w:rPr>
        <w:t xml:space="preserve"> </w:t>
      </w:r>
      <w:proofErr w:type="spellStart"/>
      <w:r>
        <w:rPr>
          <w:sz w:val="22"/>
          <w:szCs w:val="22"/>
        </w:rPr>
        <w:t>kepentingan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daripada</w:t>
      </w:r>
      <w:proofErr w:type="spellEnd"/>
      <w:r>
        <w:rPr>
          <w:sz w:val="22"/>
          <w:szCs w:val="22"/>
        </w:rPr>
        <w:t xml:space="preserve"> </w:t>
      </w:r>
      <w:proofErr w:type="spellStart"/>
      <w:r>
        <w:rPr>
          <w:sz w:val="22"/>
          <w:szCs w:val="22"/>
        </w:rPr>
        <w:t>kepentingan</w:t>
      </w:r>
      <w:proofErr w:type="spellEnd"/>
      <w:r>
        <w:rPr>
          <w:sz w:val="22"/>
          <w:szCs w:val="22"/>
        </w:rPr>
        <w:t xml:space="preserve"> </w:t>
      </w:r>
      <w:proofErr w:type="spellStart"/>
      <w:r>
        <w:rPr>
          <w:sz w:val="22"/>
          <w:szCs w:val="22"/>
        </w:rPr>
        <w:t>pribadi</w:t>
      </w:r>
      <w:proofErr w:type="spellEnd"/>
      <w:r>
        <w:rPr>
          <w:sz w:val="22"/>
          <w:szCs w:val="22"/>
        </w:rPr>
        <w:t>.</w:t>
      </w:r>
    </w:p>
    <w:p w14:paraId="65269C7A" w14:textId="77777777" w:rsidR="00594BFE" w:rsidRDefault="00594BFE" w:rsidP="00594BFE">
      <w:pPr>
        <w:jc w:val="both"/>
        <w:rPr>
          <w:color w:val="0D0D0D" w:themeColor="text1" w:themeTint="F2"/>
          <w:sz w:val="8"/>
        </w:rPr>
      </w:pPr>
    </w:p>
    <w:p w14:paraId="154DF161" w14:textId="77777777" w:rsidR="00594BFE" w:rsidRDefault="00594BFE" w:rsidP="00594BFE">
      <w:pPr>
        <w:autoSpaceDE w:val="0"/>
        <w:autoSpaceDN w:val="0"/>
        <w:adjustRightInd w:val="0"/>
        <w:jc w:val="both"/>
        <w:rPr>
          <w:sz w:val="26"/>
          <w:szCs w:val="22"/>
        </w:rPr>
      </w:pPr>
    </w:p>
    <w:p w14:paraId="6A31CFC8" w14:textId="77777777" w:rsidR="00594BFE" w:rsidRDefault="00594BFE" w:rsidP="00594BFE">
      <w:pPr>
        <w:jc w:val="both"/>
        <w:rPr>
          <w:b/>
          <w:bCs/>
          <w:sz w:val="22"/>
        </w:rPr>
      </w:pPr>
      <w:r>
        <w:rPr>
          <w:b/>
          <w:bCs/>
          <w:sz w:val="22"/>
          <w:lang w:val="id-ID"/>
        </w:rPr>
        <w:t>KESIMPULA</w:t>
      </w:r>
      <w:r>
        <w:rPr>
          <w:b/>
          <w:bCs/>
          <w:sz w:val="22"/>
        </w:rPr>
        <w:t>N</w:t>
      </w:r>
    </w:p>
    <w:p w14:paraId="13FD18AE" w14:textId="77777777" w:rsidR="00594BFE" w:rsidRDefault="00594BFE" w:rsidP="00594BFE">
      <w:pPr>
        <w:jc w:val="both"/>
        <w:rPr>
          <w:b/>
          <w:bCs/>
          <w:sz w:val="16"/>
        </w:rPr>
      </w:pPr>
    </w:p>
    <w:p w14:paraId="6FA889B3" w14:textId="77777777" w:rsidR="00594BFE" w:rsidRDefault="00594BFE" w:rsidP="00594BFE">
      <w:pPr>
        <w:ind w:firstLine="720"/>
        <w:jc w:val="both"/>
        <w:rPr>
          <w:color w:val="0D0D0D" w:themeColor="text1" w:themeTint="F2"/>
          <w:sz w:val="22"/>
          <w:szCs w:val="22"/>
          <w:bdr w:val="none" w:sz="0" w:space="0" w:color="auto" w:frame="1"/>
        </w:rPr>
      </w:pPr>
      <w:proofErr w:type="spellStart"/>
      <w:r>
        <w:rPr>
          <w:color w:val="0D0D0D" w:themeColor="text1" w:themeTint="F2"/>
          <w:sz w:val="22"/>
          <w:szCs w:val="22"/>
        </w:rPr>
        <w:t>Berdasarkan</w:t>
      </w:r>
      <w:proofErr w:type="spellEnd"/>
      <w:r>
        <w:rPr>
          <w:color w:val="0D0D0D" w:themeColor="text1" w:themeTint="F2"/>
          <w:sz w:val="22"/>
          <w:szCs w:val="22"/>
        </w:rPr>
        <w:t xml:space="preserve"> </w:t>
      </w:r>
      <w:proofErr w:type="spellStart"/>
      <w:r>
        <w:rPr>
          <w:color w:val="0D0D0D" w:themeColor="text1" w:themeTint="F2"/>
          <w:sz w:val="22"/>
          <w:szCs w:val="22"/>
        </w:rPr>
        <w:t>hasil</w:t>
      </w:r>
      <w:proofErr w:type="spellEnd"/>
      <w:r>
        <w:rPr>
          <w:color w:val="0D0D0D" w:themeColor="text1" w:themeTint="F2"/>
          <w:sz w:val="22"/>
          <w:szCs w:val="22"/>
        </w:rPr>
        <w:t xml:space="preserve"> </w:t>
      </w:r>
      <w:proofErr w:type="spellStart"/>
      <w:r>
        <w:rPr>
          <w:color w:val="0D0D0D" w:themeColor="text1" w:themeTint="F2"/>
          <w:sz w:val="22"/>
          <w:szCs w:val="22"/>
        </w:rPr>
        <w:t>penelitian</w:t>
      </w:r>
      <w:proofErr w:type="spellEnd"/>
      <w:r>
        <w:rPr>
          <w:color w:val="0D0D0D" w:themeColor="text1" w:themeTint="F2"/>
          <w:sz w:val="22"/>
          <w:szCs w:val="22"/>
        </w:rPr>
        <w:t xml:space="preserve"> yang </w:t>
      </w:r>
      <w:proofErr w:type="spellStart"/>
      <w:r>
        <w:rPr>
          <w:color w:val="0D0D0D" w:themeColor="text1" w:themeTint="F2"/>
          <w:sz w:val="22"/>
          <w:szCs w:val="22"/>
        </w:rPr>
        <w:t>telah</w:t>
      </w:r>
      <w:proofErr w:type="spellEnd"/>
      <w:r>
        <w:rPr>
          <w:color w:val="0D0D0D" w:themeColor="text1" w:themeTint="F2"/>
          <w:sz w:val="22"/>
          <w:szCs w:val="22"/>
        </w:rPr>
        <w:t xml:space="preserve"> </w:t>
      </w:r>
      <w:proofErr w:type="spellStart"/>
      <w:r>
        <w:rPr>
          <w:color w:val="0D0D0D" w:themeColor="text1" w:themeTint="F2"/>
          <w:sz w:val="22"/>
          <w:szCs w:val="22"/>
        </w:rPr>
        <w:t>dilakukan</w:t>
      </w:r>
      <w:proofErr w:type="spellEnd"/>
      <w:r>
        <w:rPr>
          <w:color w:val="0D0D0D" w:themeColor="text1" w:themeTint="F2"/>
          <w:sz w:val="22"/>
          <w:szCs w:val="22"/>
        </w:rPr>
        <w:t xml:space="preserve"> </w:t>
      </w:r>
      <w:proofErr w:type="spellStart"/>
      <w:r>
        <w:rPr>
          <w:color w:val="0D0D0D" w:themeColor="text1" w:themeTint="F2"/>
          <w:sz w:val="22"/>
          <w:szCs w:val="22"/>
        </w:rPr>
        <w:t>dapat</w:t>
      </w:r>
      <w:proofErr w:type="spellEnd"/>
      <w:r>
        <w:rPr>
          <w:color w:val="0D0D0D" w:themeColor="text1" w:themeTint="F2"/>
          <w:sz w:val="22"/>
          <w:szCs w:val="22"/>
        </w:rPr>
        <w:t xml:space="preserve"> </w:t>
      </w:r>
      <w:proofErr w:type="spellStart"/>
      <w:r>
        <w:rPr>
          <w:color w:val="0D0D0D" w:themeColor="text1" w:themeTint="F2"/>
          <w:sz w:val="22"/>
          <w:szCs w:val="22"/>
        </w:rPr>
        <w:t>disimpulkan</w:t>
      </w:r>
      <w:proofErr w:type="spellEnd"/>
      <w:r>
        <w:rPr>
          <w:color w:val="0D0D0D" w:themeColor="text1" w:themeTint="F2"/>
          <w:sz w:val="22"/>
          <w:szCs w:val="22"/>
        </w:rPr>
        <w:t xml:space="preserve"> </w:t>
      </w:r>
      <w:proofErr w:type="spellStart"/>
      <w:r>
        <w:rPr>
          <w:color w:val="0D0D0D" w:themeColor="text1" w:themeTint="F2"/>
          <w:sz w:val="22"/>
          <w:szCs w:val="22"/>
        </w:rPr>
        <w:t>bahwa</w:t>
      </w:r>
      <w:proofErr w:type="spellEnd"/>
      <w:r>
        <w:rPr>
          <w:color w:val="0D0D0D" w:themeColor="text1" w:themeTint="F2"/>
          <w:sz w:val="22"/>
          <w:szCs w:val="22"/>
        </w:rPr>
        <w:t xml:space="preserve"> </w:t>
      </w:r>
      <w:r>
        <w:rPr>
          <w:color w:val="0D0D0D" w:themeColor="text1" w:themeTint="F2"/>
          <w:sz w:val="22"/>
          <w:szCs w:val="22"/>
          <w:bdr w:val="none" w:sz="0" w:space="0" w:color="auto" w:frame="1"/>
        </w:rPr>
        <w:t xml:space="preserve">1)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dan </w:t>
      </w:r>
      <w:proofErr w:type="spellStart"/>
      <w:r>
        <w:rPr>
          <w:sz w:val="22"/>
          <w:szCs w:val="22"/>
        </w:rPr>
        <w:t>transaksional</w:t>
      </w:r>
      <w:proofErr w:type="spellEnd"/>
      <w:r>
        <w:rPr>
          <w:sz w:val="22"/>
          <w:szCs w:val="22"/>
        </w:rPr>
        <w:t xml:space="preserve"> di </w:t>
      </w:r>
      <w:proofErr w:type="spellStart"/>
      <w:r>
        <w:rPr>
          <w:sz w:val="22"/>
          <w:szCs w:val="22"/>
        </w:rPr>
        <w:t>dinas</w:t>
      </w:r>
      <w:proofErr w:type="spellEnd"/>
      <w:r>
        <w:rPr>
          <w:sz w:val="22"/>
          <w:szCs w:val="22"/>
        </w:rPr>
        <w:t xml:space="preserve"> </w:t>
      </w:r>
      <w:proofErr w:type="spellStart"/>
      <w:r>
        <w:rPr>
          <w:sz w:val="22"/>
          <w:szCs w:val="22"/>
        </w:rPr>
        <w:t>Ketenagakerjaan</w:t>
      </w:r>
      <w:proofErr w:type="spellEnd"/>
      <w:r>
        <w:rPr>
          <w:sz w:val="22"/>
          <w:szCs w:val="22"/>
        </w:rPr>
        <w:t xml:space="preserve"> Kota Makassar </w:t>
      </w:r>
      <w:proofErr w:type="spellStart"/>
      <w:r>
        <w:rPr>
          <w:sz w:val="22"/>
          <w:szCs w:val="22"/>
        </w:rPr>
        <w:t>sudah</w:t>
      </w:r>
      <w:proofErr w:type="spellEnd"/>
      <w:r>
        <w:rPr>
          <w:sz w:val="22"/>
          <w:szCs w:val="22"/>
        </w:rPr>
        <w:t xml:space="preserve"> </w:t>
      </w:r>
      <w:proofErr w:type="spellStart"/>
      <w:r>
        <w:rPr>
          <w:sz w:val="22"/>
          <w:szCs w:val="22"/>
        </w:rPr>
        <w:t>berjalan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baik</w:t>
      </w:r>
      <w:proofErr w:type="spellEnd"/>
      <w:r>
        <w:rPr>
          <w:sz w:val="22"/>
          <w:szCs w:val="22"/>
        </w:rPr>
        <w:t xml:space="preserve">, 2)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di </w:t>
      </w:r>
      <w:proofErr w:type="spellStart"/>
      <w:r>
        <w:rPr>
          <w:sz w:val="22"/>
          <w:szCs w:val="22"/>
        </w:rPr>
        <w:t>dinas</w:t>
      </w:r>
      <w:proofErr w:type="spellEnd"/>
      <w:r>
        <w:rPr>
          <w:sz w:val="22"/>
          <w:szCs w:val="22"/>
        </w:rPr>
        <w:t xml:space="preserve"> </w:t>
      </w:r>
      <w:proofErr w:type="spellStart"/>
      <w:r>
        <w:rPr>
          <w:sz w:val="22"/>
          <w:szCs w:val="22"/>
        </w:rPr>
        <w:t>Ketenagakerjaan</w:t>
      </w:r>
      <w:proofErr w:type="spellEnd"/>
      <w:r>
        <w:rPr>
          <w:sz w:val="22"/>
          <w:szCs w:val="22"/>
        </w:rPr>
        <w:t xml:space="preserve"> Kota Makassar </w:t>
      </w:r>
      <w:proofErr w:type="spellStart"/>
      <w:r>
        <w:rPr>
          <w:sz w:val="22"/>
          <w:szCs w:val="22"/>
        </w:rPr>
        <w:t>berada</w:t>
      </w:r>
      <w:proofErr w:type="spellEnd"/>
      <w:r>
        <w:rPr>
          <w:sz w:val="22"/>
          <w:szCs w:val="22"/>
        </w:rPr>
        <w:t xml:space="preserve"> pada </w:t>
      </w:r>
      <w:proofErr w:type="spellStart"/>
      <w:r>
        <w:rPr>
          <w:sz w:val="22"/>
          <w:szCs w:val="22"/>
        </w:rPr>
        <w:t>kategori</w:t>
      </w:r>
      <w:proofErr w:type="spellEnd"/>
      <w:r>
        <w:rPr>
          <w:sz w:val="22"/>
          <w:szCs w:val="22"/>
        </w:rPr>
        <w:t xml:space="preserve"> </w:t>
      </w:r>
      <w:proofErr w:type="spellStart"/>
      <w:r>
        <w:rPr>
          <w:sz w:val="22"/>
          <w:szCs w:val="22"/>
        </w:rPr>
        <w:t>tinggi</w:t>
      </w:r>
      <w:proofErr w:type="spellEnd"/>
      <w:r>
        <w:rPr>
          <w:sz w:val="22"/>
          <w:szCs w:val="22"/>
        </w:rPr>
        <w:t xml:space="preserve">, 3) Kinerja </w:t>
      </w:r>
      <w:proofErr w:type="spellStart"/>
      <w:r>
        <w:rPr>
          <w:sz w:val="22"/>
          <w:szCs w:val="22"/>
        </w:rPr>
        <w:t>pegawai</w:t>
      </w:r>
      <w:proofErr w:type="spellEnd"/>
      <w:r>
        <w:rPr>
          <w:sz w:val="22"/>
          <w:szCs w:val="22"/>
        </w:rPr>
        <w:t xml:space="preserve"> di </w:t>
      </w:r>
      <w:proofErr w:type="spellStart"/>
      <w:r>
        <w:rPr>
          <w:sz w:val="22"/>
          <w:szCs w:val="22"/>
        </w:rPr>
        <w:t>dinas</w:t>
      </w:r>
      <w:proofErr w:type="spellEnd"/>
      <w:r>
        <w:rPr>
          <w:sz w:val="22"/>
          <w:szCs w:val="22"/>
        </w:rPr>
        <w:t xml:space="preserve"> </w:t>
      </w:r>
      <w:proofErr w:type="spellStart"/>
      <w:r>
        <w:rPr>
          <w:sz w:val="22"/>
          <w:szCs w:val="22"/>
        </w:rPr>
        <w:t>Ketenagakerjaan</w:t>
      </w:r>
      <w:proofErr w:type="spellEnd"/>
      <w:r>
        <w:rPr>
          <w:sz w:val="22"/>
          <w:szCs w:val="22"/>
        </w:rPr>
        <w:t xml:space="preserve"> Kota Makassar </w:t>
      </w:r>
      <w:proofErr w:type="spellStart"/>
      <w:r>
        <w:rPr>
          <w:sz w:val="22"/>
          <w:szCs w:val="22"/>
        </w:rPr>
        <w:t>berada</w:t>
      </w:r>
      <w:proofErr w:type="spellEnd"/>
      <w:r>
        <w:rPr>
          <w:sz w:val="22"/>
          <w:szCs w:val="22"/>
        </w:rPr>
        <w:t xml:space="preserve"> pada </w:t>
      </w:r>
      <w:proofErr w:type="spellStart"/>
      <w:r>
        <w:rPr>
          <w:sz w:val="22"/>
          <w:szCs w:val="22"/>
        </w:rPr>
        <w:t>kategori</w:t>
      </w:r>
      <w:proofErr w:type="spellEnd"/>
      <w:r>
        <w:rPr>
          <w:sz w:val="22"/>
          <w:szCs w:val="22"/>
        </w:rPr>
        <w:t xml:space="preserve"> </w:t>
      </w:r>
      <w:proofErr w:type="spellStart"/>
      <w:r>
        <w:rPr>
          <w:sz w:val="22"/>
          <w:szCs w:val="22"/>
        </w:rPr>
        <w:t>tinggi</w:t>
      </w:r>
      <w:proofErr w:type="spellEnd"/>
      <w:r>
        <w:rPr>
          <w:sz w:val="22"/>
          <w:szCs w:val="22"/>
        </w:rPr>
        <w:t xml:space="preserve">, 4)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positif</w:t>
      </w:r>
      <w:proofErr w:type="spellEnd"/>
      <w:r>
        <w:rPr>
          <w:sz w:val="22"/>
          <w:szCs w:val="22"/>
        </w:rPr>
        <w:t xml:space="preserve"> dan </w:t>
      </w:r>
      <w:proofErr w:type="spellStart"/>
      <w:r>
        <w:rPr>
          <w:sz w:val="22"/>
          <w:szCs w:val="22"/>
        </w:rPr>
        <w:t>rendah</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5)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pengaruh</w:t>
      </w:r>
      <w:proofErr w:type="spellEnd"/>
      <w:r>
        <w:rPr>
          <w:sz w:val="22"/>
          <w:szCs w:val="22"/>
        </w:rPr>
        <w:t xml:space="preserve"> yang </w:t>
      </w:r>
      <w:proofErr w:type="spellStart"/>
      <w:r>
        <w:rPr>
          <w:sz w:val="22"/>
          <w:szCs w:val="22"/>
        </w:rPr>
        <w:t>rendah</w:t>
      </w:r>
      <w:proofErr w:type="spellEnd"/>
      <w:r>
        <w:rPr>
          <w:sz w:val="22"/>
          <w:szCs w:val="22"/>
        </w:rPr>
        <w:t xml:space="preserve"> dan </w:t>
      </w:r>
      <w:proofErr w:type="spellStart"/>
      <w:r>
        <w:rPr>
          <w:sz w:val="22"/>
          <w:szCs w:val="22"/>
        </w:rPr>
        <w:t>positif</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6)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pengaruh</w:t>
      </w:r>
      <w:proofErr w:type="spellEnd"/>
      <w:r>
        <w:rPr>
          <w:sz w:val="22"/>
          <w:szCs w:val="22"/>
        </w:rPr>
        <w:t xml:space="preserve"> </w:t>
      </w:r>
      <w:proofErr w:type="spellStart"/>
      <w:r>
        <w:rPr>
          <w:sz w:val="22"/>
          <w:szCs w:val="22"/>
        </w:rPr>
        <w:t>rendah</w:t>
      </w:r>
      <w:proofErr w:type="spellEnd"/>
      <w:r>
        <w:rPr>
          <w:sz w:val="22"/>
          <w:szCs w:val="22"/>
        </w:rPr>
        <w:t xml:space="preserve"> dan </w:t>
      </w:r>
      <w:proofErr w:type="spellStart"/>
      <w:r>
        <w:rPr>
          <w:sz w:val="22"/>
          <w:szCs w:val="22"/>
        </w:rPr>
        <w:t>positif</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7)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hubungan</w:t>
      </w:r>
      <w:proofErr w:type="spellEnd"/>
      <w:r>
        <w:rPr>
          <w:sz w:val="22"/>
          <w:szCs w:val="22"/>
        </w:rPr>
        <w:t xml:space="preserve"> dan </w:t>
      </w:r>
      <w:proofErr w:type="spellStart"/>
      <w:r>
        <w:rPr>
          <w:sz w:val="22"/>
          <w:szCs w:val="22"/>
        </w:rPr>
        <w:t>pengaruh</w:t>
      </w:r>
      <w:proofErr w:type="spellEnd"/>
      <w:r>
        <w:rPr>
          <w:sz w:val="22"/>
          <w:szCs w:val="22"/>
        </w:rPr>
        <w:t xml:space="preserve"> yang </w:t>
      </w:r>
      <w:proofErr w:type="spellStart"/>
      <w:r>
        <w:rPr>
          <w:sz w:val="22"/>
          <w:szCs w:val="22"/>
        </w:rPr>
        <w:t>rendah</w:t>
      </w:r>
      <w:proofErr w:type="spellEnd"/>
      <w:r>
        <w:rPr>
          <w:sz w:val="22"/>
          <w:szCs w:val="22"/>
        </w:rPr>
        <w:t xml:space="preserve"> dan </w:t>
      </w:r>
      <w:proofErr w:type="spellStart"/>
      <w:r>
        <w:rPr>
          <w:sz w:val="22"/>
          <w:szCs w:val="22"/>
        </w:rPr>
        <w:t>positif</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8) </w:t>
      </w:r>
      <w:proofErr w:type="spellStart"/>
      <w:r>
        <w:rPr>
          <w:sz w:val="22"/>
          <w:szCs w:val="22"/>
        </w:rPr>
        <w:t>Kepemimpinan</w:t>
      </w:r>
      <w:proofErr w:type="spellEnd"/>
      <w:r>
        <w:rPr>
          <w:sz w:val="22"/>
          <w:szCs w:val="22"/>
        </w:rPr>
        <w:t xml:space="preserve"> </w:t>
      </w:r>
      <w:proofErr w:type="spellStart"/>
      <w:r>
        <w:rPr>
          <w:sz w:val="22"/>
          <w:szCs w:val="22"/>
        </w:rPr>
        <w:t>transaksional</w:t>
      </w:r>
      <w:proofErr w:type="spellEnd"/>
      <w:r>
        <w:rPr>
          <w:sz w:val="22"/>
          <w:szCs w:val="22"/>
        </w:rPr>
        <w:t xml:space="preserve"> dan </w:t>
      </w:r>
      <w:proofErr w:type="spellStart"/>
      <w:r>
        <w:rPr>
          <w:sz w:val="22"/>
          <w:szCs w:val="22"/>
        </w:rPr>
        <w:t>komitmen</w:t>
      </w:r>
      <w:proofErr w:type="spellEnd"/>
      <w:r>
        <w:rPr>
          <w:sz w:val="22"/>
          <w:szCs w:val="22"/>
        </w:rPr>
        <w:t xml:space="preserve"> </w:t>
      </w:r>
      <w:proofErr w:type="spellStart"/>
      <w:r>
        <w:rPr>
          <w:sz w:val="22"/>
          <w:szCs w:val="22"/>
        </w:rPr>
        <w:t>organisasi</w:t>
      </w:r>
      <w:proofErr w:type="spellEnd"/>
      <w:r>
        <w:rPr>
          <w:sz w:val="22"/>
          <w:szCs w:val="22"/>
        </w:rPr>
        <w:t xml:space="preserve"> </w:t>
      </w:r>
      <w:proofErr w:type="spellStart"/>
      <w:r>
        <w:rPr>
          <w:sz w:val="22"/>
          <w:szCs w:val="22"/>
        </w:rPr>
        <w:t>mimiliki</w:t>
      </w:r>
      <w:proofErr w:type="spellEnd"/>
      <w:r>
        <w:rPr>
          <w:sz w:val="22"/>
          <w:szCs w:val="22"/>
        </w:rPr>
        <w:t xml:space="preserve"> </w:t>
      </w:r>
      <w:proofErr w:type="spellStart"/>
      <w:r>
        <w:rPr>
          <w:sz w:val="22"/>
          <w:szCs w:val="22"/>
        </w:rPr>
        <w:t>hubungan</w:t>
      </w:r>
      <w:proofErr w:type="spellEnd"/>
      <w:r>
        <w:rPr>
          <w:sz w:val="22"/>
          <w:szCs w:val="22"/>
        </w:rPr>
        <w:t xml:space="preserve"> dan </w:t>
      </w:r>
      <w:proofErr w:type="spellStart"/>
      <w:r>
        <w:rPr>
          <w:sz w:val="22"/>
          <w:szCs w:val="22"/>
        </w:rPr>
        <w:t>pengaruh</w:t>
      </w:r>
      <w:proofErr w:type="spellEnd"/>
      <w:r>
        <w:rPr>
          <w:sz w:val="22"/>
          <w:szCs w:val="22"/>
        </w:rPr>
        <w:t xml:space="preserve"> yang </w:t>
      </w:r>
      <w:proofErr w:type="spellStart"/>
      <w:r>
        <w:rPr>
          <w:sz w:val="22"/>
          <w:szCs w:val="22"/>
        </w:rPr>
        <w:t>rendah</w:t>
      </w:r>
      <w:proofErr w:type="spellEnd"/>
      <w:r>
        <w:rPr>
          <w:sz w:val="22"/>
          <w:szCs w:val="22"/>
        </w:rPr>
        <w:t xml:space="preserve"> dan </w:t>
      </w:r>
      <w:proofErr w:type="spellStart"/>
      <w:r>
        <w:rPr>
          <w:sz w:val="22"/>
          <w:szCs w:val="22"/>
        </w:rPr>
        <w:t>positif</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kinerja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Dinas</w:t>
      </w:r>
      <w:proofErr w:type="spellEnd"/>
      <w:r>
        <w:rPr>
          <w:sz w:val="22"/>
          <w:szCs w:val="22"/>
        </w:rPr>
        <w:t xml:space="preserve"> </w:t>
      </w:r>
      <w:proofErr w:type="spellStart"/>
      <w:r>
        <w:rPr>
          <w:sz w:val="22"/>
          <w:szCs w:val="22"/>
        </w:rPr>
        <w:t>Ketenagakerjaan</w:t>
      </w:r>
      <w:proofErr w:type="spellEnd"/>
      <w:r>
        <w:rPr>
          <w:sz w:val="22"/>
          <w:szCs w:val="22"/>
        </w:rPr>
        <w:t xml:space="preserve"> Kota Makassar.</w:t>
      </w:r>
    </w:p>
    <w:p w14:paraId="2FB7849A" w14:textId="77777777" w:rsidR="00594BFE" w:rsidRDefault="00594BFE" w:rsidP="00594BFE">
      <w:pPr>
        <w:ind w:firstLine="720"/>
        <w:jc w:val="both"/>
        <w:rPr>
          <w:sz w:val="22"/>
          <w:szCs w:val="22"/>
        </w:rPr>
      </w:pPr>
      <w:r>
        <w:rPr>
          <w:color w:val="0D0D0D" w:themeColor="text1" w:themeTint="F2"/>
          <w:sz w:val="22"/>
          <w:szCs w:val="22"/>
        </w:rPr>
        <w:t xml:space="preserve">Dari </w:t>
      </w:r>
      <w:proofErr w:type="spellStart"/>
      <w:r>
        <w:rPr>
          <w:color w:val="0D0D0D" w:themeColor="text1" w:themeTint="F2"/>
          <w:sz w:val="22"/>
          <w:szCs w:val="22"/>
        </w:rPr>
        <w:t>kesimpulan</w:t>
      </w:r>
      <w:proofErr w:type="spellEnd"/>
      <w:r>
        <w:rPr>
          <w:color w:val="0D0D0D" w:themeColor="text1" w:themeTint="F2"/>
          <w:sz w:val="22"/>
          <w:szCs w:val="22"/>
        </w:rPr>
        <w:t xml:space="preserve"> </w:t>
      </w:r>
      <w:proofErr w:type="spellStart"/>
      <w:r>
        <w:rPr>
          <w:color w:val="0D0D0D" w:themeColor="text1" w:themeTint="F2"/>
          <w:sz w:val="22"/>
          <w:szCs w:val="22"/>
        </w:rPr>
        <w:t>tersebut</w:t>
      </w:r>
      <w:proofErr w:type="spellEnd"/>
      <w:r>
        <w:rPr>
          <w:color w:val="0D0D0D" w:themeColor="text1" w:themeTint="F2"/>
          <w:sz w:val="22"/>
          <w:szCs w:val="22"/>
        </w:rPr>
        <w:t xml:space="preserve"> </w:t>
      </w:r>
      <w:proofErr w:type="spellStart"/>
      <w:r>
        <w:rPr>
          <w:color w:val="0D0D0D" w:themeColor="text1" w:themeTint="F2"/>
          <w:sz w:val="22"/>
          <w:szCs w:val="22"/>
        </w:rPr>
        <w:t>beberapa</w:t>
      </w:r>
      <w:proofErr w:type="spellEnd"/>
      <w:r>
        <w:rPr>
          <w:color w:val="0D0D0D" w:themeColor="text1" w:themeTint="F2"/>
          <w:sz w:val="22"/>
          <w:szCs w:val="22"/>
        </w:rPr>
        <w:t xml:space="preserve"> saran yang </w:t>
      </w:r>
      <w:proofErr w:type="spellStart"/>
      <w:r>
        <w:rPr>
          <w:color w:val="0D0D0D" w:themeColor="text1" w:themeTint="F2"/>
          <w:sz w:val="22"/>
          <w:szCs w:val="22"/>
        </w:rPr>
        <w:t>dapat</w:t>
      </w:r>
      <w:proofErr w:type="spellEnd"/>
      <w:r>
        <w:rPr>
          <w:color w:val="0D0D0D" w:themeColor="text1" w:themeTint="F2"/>
          <w:sz w:val="22"/>
          <w:szCs w:val="22"/>
        </w:rPr>
        <w:t xml:space="preserve"> </w:t>
      </w:r>
      <w:proofErr w:type="spellStart"/>
      <w:r>
        <w:rPr>
          <w:color w:val="0D0D0D" w:themeColor="text1" w:themeTint="F2"/>
          <w:sz w:val="22"/>
          <w:szCs w:val="22"/>
        </w:rPr>
        <w:t>direkomendasikan</w:t>
      </w:r>
      <w:proofErr w:type="spellEnd"/>
      <w:r>
        <w:rPr>
          <w:color w:val="0D0D0D" w:themeColor="text1" w:themeTint="F2"/>
          <w:sz w:val="22"/>
          <w:szCs w:val="22"/>
        </w:rPr>
        <w:t xml:space="preserve">, </w:t>
      </w:r>
      <w:proofErr w:type="spellStart"/>
      <w:r>
        <w:rPr>
          <w:color w:val="0D0D0D" w:themeColor="text1" w:themeTint="F2"/>
          <w:sz w:val="22"/>
          <w:szCs w:val="22"/>
        </w:rPr>
        <w:t>yaitu</w:t>
      </w:r>
      <w:proofErr w:type="spellEnd"/>
      <w:r>
        <w:rPr>
          <w:color w:val="0D0D0D" w:themeColor="text1" w:themeTint="F2"/>
          <w:sz w:val="22"/>
          <w:szCs w:val="22"/>
        </w:rPr>
        <w:t xml:space="preserve">; 1) </w:t>
      </w:r>
      <w:proofErr w:type="spellStart"/>
      <w:r>
        <w:rPr>
          <w:sz w:val="22"/>
          <w:szCs w:val="22"/>
        </w:rPr>
        <w:t>Diharapkan</w:t>
      </w:r>
      <w:proofErr w:type="spellEnd"/>
      <w:r>
        <w:rPr>
          <w:sz w:val="22"/>
          <w:szCs w:val="22"/>
        </w:rPr>
        <w:t xml:space="preserve"> </w:t>
      </w:r>
      <w:proofErr w:type="spellStart"/>
      <w:r>
        <w:rPr>
          <w:sz w:val="22"/>
          <w:szCs w:val="22"/>
        </w:rPr>
        <w:t>bagi</w:t>
      </w:r>
      <w:proofErr w:type="spellEnd"/>
      <w:r>
        <w:rPr>
          <w:sz w:val="22"/>
          <w:szCs w:val="22"/>
        </w:rPr>
        <w:t xml:space="preserve"> </w:t>
      </w:r>
      <w:proofErr w:type="spellStart"/>
      <w:r>
        <w:rPr>
          <w:sz w:val="22"/>
          <w:szCs w:val="22"/>
        </w:rPr>
        <w:t>kepala</w:t>
      </w:r>
      <w:proofErr w:type="spellEnd"/>
      <w:r>
        <w:rPr>
          <w:sz w:val="22"/>
          <w:szCs w:val="22"/>
        </w:rPr>
        <w:t xml:space="preserve"> </w:t>
      </w:r>
      <w:proofErr w:type="spellStart"/>
      <w:r>
        <w:rPr>
          <w:sz w:val="22"/>
          <w:szCs w:val="22"/>
        </w:rPr>
        <w:t>dinas</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menggunakan</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konsisten</w:t>
      </w:r>
      <w:proofErr w:type="spellEnd"/>
      <w:r>
        <w:rPr>
          <w:sz w:val="22"/>
          <w:szCs w:val="22"/>
        </w:rPr>
        <w:t xml:space="preserve"> </w:t>
      </w:r>
      <w:proofErr w:type="spellStart"/>
      <w:r>
        <w:rPr>
          <w:sz w:val="22"/>
          <w:szCs w:val="22"/>
        </w:rPr>
        <w:t>gaya</w:t>
      </w:r>
      <w:proofErr w:type="spellEnd"/>
      <w:r>
        <w:rPr>
          <w:sz w:val="22"/>
          <w:szCs w:val="22"/>
        </w:rPr>
        <w:t xml:space="preserve"> </w:t>
      </w:r>
      <w:proofErr w:type="spellStart"/>
      <w:r>
        <w:rPr>
          <w:sz w:val="22"/>
          <w:szCs w:val="22"/>
        </w:rPr>
        <w:t>kepempimpinan</w:t>
      </w:r>
      <w:proofErr w:type="spellEnd"/>
      <w:r>
        <w:rPr>
          <w:sz w:val="22"/>
          <w:szCs w:val="22"/>
        </w:rPr>
        <w:t xml:space="preserve"> </w:t>
      </w:r>
      <w:proofErr w:type="spellStart"/>
      <w:r>
        <w:rPr>
          <w:sz w:val="22"/>
          <w:szCs w:val="22"/>
        </w:rPr>
        <w:t>transformasional</w:t>
      </w:r>
      <w:proofErr w:type="spellEnd"/>
      <w:r>
        <w:rPr>
          <w:sz w:val="22"/>
          <w:szCs w:val="22"/>
        </w:rPr>
        <w:t xml:space="preserve"> dan </w:t>
      </w:r>
      <w:proofErr w:type="spellStart"/>
      <w:r>
        <w:rPr>
          <w:sz w:val="22"/>
          <w:szCs w:val="22"/>
        </w:rPr>
        <w:t>diakutalisasikan</w:t>
      </w:r>
      <w:proofErr w:type="spellEnd"/>
      <w:r>
        <w:rPr>
          <w:sz w:val="22"/>
          <w:szCs w:val="22"/>
        </w:rPr>
        <w:t xml:space="preserve"> </w:t>
      </w:r>
      <w:proofErr w:type="spellStart"/>
      <w:r>
        <w:rPr>
          <w:sz w:val="22"/>
          <w:szCs w:val="22"/>
        </w:rPr>
        <w:t>ke</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visi</w:t>
      </w:r>
      <w:proofErr w:type="spellEnd"/>
      <w:r>
        <w:rPr>
          <w:sz w:val="22"/>
          <w:szCs w:val="22"/>
        </w:rPr>
        <w:t xml:space="preserve"> </w:t>
      </w:r>
      <w:proofErr w:type="spellStart"/>
      <w:r>
        <w:rPr>
          <w:sz w:val="22"/>
          <w:szCs w:val="22"/>
        </w:rPr>
        <w:t>misi</w:t>
      </w:r>
      <w:proofErr w:type="spellEnd"/>
      <w:r>
        <w:rPr>
          <w:sz w:val="22"/>
          <w:szCs w:val="22"/>
        </w:rPr>
        <w:t xml:space="preserve"> </w:t>
      </w:r>
      <w:proofErr w:type="spellStart"/>
      <w:r>
        <w:rPr>
          <w:sz w:val="22"/>
          <w:szCs w:val="22"/>
        </w:rPr>
        <w:t>serta</w:t>
      </w:r>
      <w:proofErr w:type="spellEnd"/>
      <w:r>
        <w:rPr>
          <w:sz w:val="22"/>
          <w:szCs w:val="22"/>
        </w:rPr>
        <w:t xml:space="preserve"> program </w:t>
      </w:r>
      <w:proofErr w:type="spellStart"/>
      <w:r>
        <w:rPr>
          <w:sz w:val="22"/>
          <w:szCs w:val="22"/>
        </w:rPr>
        <w:t>kerja</w:t>
      </w:r>
      <w:proofErr w:type="spellEnd"/>
      <w:r>
        <w:rPr>
          <w:sz w:val="22"/>
          <w:szCs w:val="22"/>
        </w:rPr>
        <w:t xml:space="preserve"> yang </w:t>
      </w:r>
      <w:proofErr w:type="spellStart"/>
      <w:r>
        <w:rPr>
          <w:sz w:val="22"/>
          <w:szCs w:val="22"/>
        </w:rPr>
        <w:t>lebih</w:t>
      </w:r>
      <w:proofErr w:type="spellEnd"/>
      <w:r>
        <w:rPr>
          <w:sz w:val="22"/>
          <w:szCs w:val="22"/>
        </w:rPr>
        <w:t xml:space="preserve"> </w:t>
      </w:r>
      <w:proofErr w:type="spellStart"/>
      <w:r>
        <w:rPr>
          <w:sz w:val="22"/>
          <w:szCs w:val="22"/>
        </w:rPr>
        <w:t>kepeda</w:t>
      </w:r>
      <w:proofErr w:type="spellEnd"/>
      <w:r>
        <w:rPr>
          <w:sz w:val="22"/>
          <w:szCs w:val="22"/>
        </w:rPr>
        <w:t xml:space="preserve"> </w:t>
      </w:r>
      <w:proofErr w:type="spellStart"/>
      <w:r>
        <w:rPr>
          <w:sz w:val="22"/>
          <w:szCs w:val="22"/>
        </w:rPr>
        <w:t>kepentingan</w:t>
      </w:r>
      <w:proofErr w:type="spellEnd"/>
      <w:r>
        <w:rPr>
          <w:sz w:val="22"/>
          <w:szCs w:val="22"/>
        </w:rPr>
        <w:t xml:space="preserve"> </w:t>
      </w:r>
      <w:proofErr w:type="spellStart"/>
      <w:r>
        <w:rPr>
          <w:sz w:val="22"/>
          <w:szCs w:val="22"/>
        </w:rPr>
        <w:t>publik</w:t>
      </w:r>
      <w:proofErr w:type="spellEnd"/>
      <w:r>
        <w:rPr>
          <w:sz w:val="22"/>
          <w:szCs w:val="22"/>
        </w:rPr>
        <w:t xml:space="preserve">, 2) </w:t>
      </w:r>
      <w:proofErr w:type="spellStart"/>
      <w:r>
        <w:rPr>
          <w:sz w:val="22"/>
          <w:szCs w:val="22"/>
        </w:rPr>
        <w:t>Kepada</w:t>
      </w:r>
      <w:proofErr w:type="spellEnd"/>
      <w:r>
        <w:rPr>
          <w:sz w:val="22"/>
          <w:szCs w:val="22"/>
        </w:rPr>
        <w:t xml:space="preserve"> </w:t>
      </w:r>
      <w:proofErr w:type="spellStart"/>
      <w:r>
        <w:rPr>
          <w:sz w:val="22"/>
          <w:szCs w:val="22"/>
        </w:rPr>
        <w:t>seluruh</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lebih</w:t>
      </w:r>
      <w:proofErr w:type="spellEnd"/>
      <w:r>
        <w:rPr>
          <w:sz w:val="22"/>
          <w:szCs w:val="22"/>
        </w:rPr>
        <w:t xml:space="preserve"> </w:t>
      </w:r>
      <w:proofErr w:type="spellStart"/>
      <w:r>
        <w:rPr>
          <w:sz w:val="22"/>
          <w:szCs w:val="22"/>
        </w:rPr>
        <w:t>terbuka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berinteraksi</w:t>
      </w:r>
      <w:proofErr w:type="spellEnd"/>
      <w:r>
        <w:rPr>
          <w:sz w:val="22"/>
          <w:szCs w:val="22"/>
        </w:rPr>
        <w:t xml:space="preserve"> dan </w:t>
      </w:r>
      <w:proofErr w:type="spellStart"/>
      <w:r>
        <w:rPr>
          <w:sz w:val="22"/>
          <w:szCs w:val="22"/>
        </w:rPr>
        <w:t>membangun</w:t>
      </w:r>
      <w:proofErr w:type="spellEnd"/>
      <w:r>
        <w:rPr>
          <w:sz w:val="22"/>
          <w:szCs w:val="22"/>
        </w:rPr>
        <w:t xml:space="preserve"> </w:t>
      </w:r>
      <w:proofErr w:type="spellStart"/>
      <w:r>
        <w:rPr>
          <w:sz w:val="22"/>
          <w:szCs w:val="22"/>
        </w:rPr>
        <w:t>komunikasi</w:t>
      </w:r>
      <w:proofErr w:type="spellEnd"/>
      <w:r>
        <w:rPr>
          <w:sz w:val="22"/>
          <w:szCs w:val="22"/>
        </w:rPr>
        <w:t xml:space="preserve"> agar </w:t>
      </w:r>
      <w:proofErr w:type="spellStart"/>
      <w:r>
        <w:rPr>
          <w:sz w:val="22"/>
          <w:szCs w:val="22"/>
        </w:rPr>
        <w:t>tercipta</w:t>
      </w:r>
      <w:proofErr w:type="spellEnd"/>
      <w:r>
        <w:rPr>
          <w:sz w:val="22"/>
          <w:szCs w:val="22"/>
        </w:rPr>
        <w:t xml:space="preserve"> </w:t>
      </w:r>
      <w:proofErr w:type="spellStart"/>
      <w:r>
        <w:rPr>
          <w:sz w:val="22"/>
          <w:szCs w:val="22"/>
        </w:rPr>
        <w:t>kerjasama</w:t>
      </w:r>
      <w:proofErr w:type="spellEnd"/>
      <w:r>
        <w:rPr>
          <w:sz w:val="22"/>
          <w:szCs w:val="22"/>
        </w:rPr>
        <w:t xml:space="preserve">, dan </w:t>
      </w:r>
      <w:proofErr w:type="spellStart"/>
      <w:r>
        <w:rPr>
          <w:sz w:val="22"/>
          <w:szCs w:val="22"/>
        </w:rPr>
        <w:t>dilakukan</w:t>
      </w:r>
      <w:proofErr w:type="spellEnd"/>
      <w:r>
        <w:rPr>
          <w:sz w:val="22"/>
          <w:szCs w:val="22"/>
        </w:rPr>
        <w:t xml:space="preserve"> </w:t>
      </w:r>
      <w:proofErr w:type="spellStart"/>
      <w:r>
        <w:rPr>
          <w:sz w:val="22"/>
          <w:szCs w:val="22"/>
        </w:rPr>
        <w:t>pengembangan</w:t>
      </w:r>
      <w:proofErr w:type="spellEnd"/>
      <w:r>
        <w:rPr>
          <w:sz w:val="22"/>
          <w:szCs w:val="22"/>
        </w:rPr>
        <w:t xml:space="preserve"> </w:t>
      </w:r>
      <w:proofErr w:type="spellStart"/>
      <w:r>
        <w:rPr>
          <w:sz w:val="22"/>
          <w:szCs w:val="22"/>
        </w:rPr>
        <w:t>kompetensi</w:t>
      </w:r>
      <w:proofErr w:type="spellEnd"/>
      <w:r>
        <w:rPr>
          <w:sz w:val="22"/>
          <w:szCs w:val="22"/>
        </w:rPr>
        <w:t xml:space="preserve"> </w:t>
      </w:r>
      <w:proofErr w:type="spellStart"/>
      <w:r>
        <w:rPr>
          <w:sz w:val="22"/>
          <w:szCs w:val="22"/>
        </w:rPr>
        <w:t>pengetahuan</w:t>
      </w:r>
      <w:proofErr w:type="spellEnd"/>
      <w:r>
        <w:rPr>
          <w:sz w:val="22"/>
          <w:szCs w:val="22"/>
        </w:rPr>
        <w:t xml:space="preserve"> dan </w:t>
      </w:r>
      <w:proofErr w:type="spellStart"/>
      <w:r>
        <w:rPr>
          <w:sz w:val="22"/>
          <w:szCs w:val="22"/>
        </w:rPr>
        <w:t>keahlian</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kontinyu</w:t>
      </w:r>
      <w:proofErr w:type="spellEnd"/>
      <w:r>
        <w:rPr>
          <w:sz w:val="22"/>
          <w:szCs w:val="22"/>
        </w:rPr>
        <w:t xml:space="preserve">, 3) </w:t>
      </w:r>
      <w:proofErr w:type="spellStart"/>
      <w:r>
        <w:rPr>
          <w:sz w:val="22"/>
          <w:szCs w:val="22"/>
        </w:rPr>
        <w:t>Diterapkan</w:t>
      </w:r>
      <w:proofErr w:type="spellEnd"/>
      <w:r>
        <w:rPr>
          <w:sz w:val="22"/>
          <w:szCs w:val="22"/>
        </w:rPr>
        <w:t xml:space="preserve"> </w:t>
      </w:r>
      <w:proofErr w:type="spellStart"/>
      <w:r>
        <w:rPr>
          <w:sz w:val="22"/>
          <w:szCs w:val="22"/>
        </w:rPr>
        <w:t>pemberian</w:t>
      </w:r>
      <w:proofErr w:type="spellEnd"/>
      <w:r>
        <w:rPr>
          <w:sz w:val="22"/>
          <w:szCs w:val="22"/>
        </w:rPr>
        <w:t xml:space="preserve"> reward </w:t>
      </w:r>
      <w:proofErr w:type="spellStart"/>
      <w:r>
        <w:rPr>
          <w:sz w:val="22"/>
          <w:szCs w:val="22"/>
        </w:rPr>
        <w:t>atau</w:t>
      </w:r>
      <w:proofErr w:type="spellEnd"/>
      <w:r>
        <w:rPr>
          <w:sz w:val="22"/>
          <w:szCs w:val="22"/>
        </w:rPr>
        <w:t xml:space="preserve"> </w:t>
      </w:r>
      <w:proofErr w:type="spellStart"/>
      <w:r>
        <w:rPr>
          <w:sz w:val="22"/>
          <w:szCs w:val="22"/>
        </w:rPr>
        <w:t>penghargaan</w:t>
      </w:r>
      <w:proofErr w:type="spellEnd"/>
      <w:r>
        <w:rPr>
          <w:sz w:val="22"/>
          <w:szCs w:val="22"/>
        </w:rPr>
        <w:t xml:space="preserve"> </w:t>
      </w:r>
      <w:proofErr w:type="spellStart"/>
      <w:r>
        <w:rPr>
          <w:sz w:val="22"/>
          <w:szCs w:val="22"/>
        </w:rPr>
        <w:t>kepada</w:t>
      </w:r>
      <w:proofErr w:type="spellEnd"/>
      <w:r>
        <w:rPr>
          <w:sz w:val="22"/>
          <w:szCs w:val="22"/>
        </w:rPr>
        <w:t xml:space="preserve"> </w:t>
      </w:r>
      <w:proofErr w:type="spellStart"/>
      <w:r>
        <w:rPr>
          <w:sz w:val="22"/>
          <w:szCs w:val="22"/>
        </w:rPr>
        <w:t>pegawai</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adil</w:t>
      </w:r>
      <w:proofErr w:type="spellEnd"/>
      <w:r>
        <w:rPr>
          <w:sz w:val="22"/>
          <w:szCs w:val="22"/>
        </w:rPr>
        <w:t xml:space="preserve"> dan </w:t>
      </w:r>
      <w:proofErr w:type="spellStart"/>
      <w:r>
        <w:rPr>
          <w:sz w:val="22"/>
          <w:szCs w:val="22"/>
        </w:rPr>
        <w:t>proporsional</w:t>
      </w:r>
      <w:proofErr w:type="spellEnd"/>
      <w:r>
        <w:rPr>
          <w:sz w:val="22"/>
          <w:szCs w:val="22"/>
        </w:rPr>
        <w:t xml:space="preserve">, 6) </w:t>
      </w:r>
      <w:proofErr w:type="spellStart"/>
      <w:r>
        <w:rPr>
          <w:sz w:val="22"/>
          <w:szCs w:val="22"/>
        </w:rPr>
        <w:t>Lebih</w:t>
      </w:r>
      <w:proofErr w:type="spellEnd"/>
      <w:r>
        <w:rPr>
          <w:sz w:val="22"/>
          <w:szCs w:val="22"/>
        </w:rPr>
        <w:t xml:space="preserve"> </w:t>
      </w:r>
      <w:proofErr w:type="spellStart"/>
      <w:r>
        <w:rPr>
          <w:sz w:val="22"/>
          <w:szCs w:val="22"/>
        </w:rPr>
        <w:t>ditingkatkan</w:t>
      </w:r>
      <w:proofErr w:type="spellEnd"/>
      <w:r>
        <w:rPr>
          <w:sz w:val="22"/>
          <w:szCs w:val="22"/>
        </w:rPr>
        <w:t xml:space="preserve"> </w:t>
      </w:r>
      <w:proofErr w:type="spellStart"/>
      <w:r>
        <w:rPr>
          <w:sz w:val="22"/>
          <w:szCs w:val="22"/>
        </w:rPr>
        <w:t>komitmennya</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cara</w:t>
      </w:r>
      <w:proofErr w:type="spellEnd"/>
      <w:r>
        <w:rPr>
          <w:sz w:val="22"/>
          <w:szCs w:val="22"/>
        </w:rPr>
        <w:t xml:space="preserve"> </w:t>
      </w:r>
      <w:proofErr w:type="spellStart"/>
      <w:r>
        <w:rPr>
          <w:sz w:val="22"/>
          <w:szCs w:val="22"/>
        </w:rPr>
        <w:t>saling</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kepercayaan</w:t>
      </w:r>
      <w:proofErr w:type="spellEnd"/>
      <w:r>
        <w:rPr>
          <w:sz w:val="22"/>
          <w:szCs w:val="22"/>
        </w:rPr>
        <w:t xml:space="preserve"> </w:t>
      </w:r>
      <w:proofErr w:type="spellStart"/>
      <w:r>
        <w:rPr>
          <w:sz w:val="22"/>
          <w:szCs w:val="22"/>
        </w:rPr>
        <w:t>atas</w:t>
      </w:r>
      <w:proofErr w:type="spellEnd"/>
      <w:r>
        <w:rPr>
          <w:sz w:val="22"/>
          <w:szCs w:val="22"/>
        </w:rPr>
        <w:t xml:space="preserve"> masing-masing </w:t>
      </w:r>
      <w:proofErr w:type="spellStart"/>
      <w:r>
        <w:rPr>
          <w:sz w:val="22"/>
          <w:szCs w:val="22"/>
        </w:rPr>
        <w:t>tugas</w:t>
      </w:r>
      <w:proofErr w:type="spellEnd"/>
      <w:r>
        <w:rPr>
          <w:sz w:val="22"/>
          <w:szCs w:val="22"/>
        </w:rPr>
        <w:t xml:space="preserve"> dan </w:t>
      </w:r>
      <w:proofErr w:type="spellStart"/>
      <w:r>
        <w:rPr>
          <w:sz w:val="22"/>
          <w:szCs w:val="22"/>
        </w:rPr>
        <w:t>saling</w:t>
      </w:r>
      <w:proofErr w:type="spellEnd"/>
      <w:r>
        <w:rPr>
          <w:sz w:val="22"/>
          <w:szCs w:val="22"/>
        </w:rPr>
        <w:t xml:space="preserve"> </w:t>
      </w:r>
      <w:proofErr w:type="spellStart"/>
      <w:r>
        <w:rPr>
          <w:sz w:val="22"/>
          <w:szCs w:val="22"/>
        </w:rPr>
        <w:t>bekerjsama</w:t>
      </w:r>
      <w:proofErr w:type="spellEnd"/>
      <w:r>
        <w:rPr>
          <w:sz w:val="22"/>
          <w:szCs w:val="22"/>
        </w:rPr>
        <w:t xml:space="preserve"> </w:t>
      </w:r>
      <w:proofErr w:type="spellStart"/>
      <w:r>
        <w:rPr>
          <w:sz w:val="22"/>
          <w:szCs w:val="22"/>
        </w:rPr>
        <w:t>serta</w:t>
      </w:r>
      <w:proofErr w:type="spellEnd"/>
      <w:r>
        <w:rPr>
          <w:sz w:val="22"/>
          <w:szCs w:val="22"/>
        </w:rPr>
        <w:t xml:space="preserve"> </w:t>
      </w:r>
      <w:proofErr w:type="spellStart"/>
      <w:r>
        <w:rPr>
          <w:sz w:val="22"/>
          <w:szCs w:val="22"/>
        </w:rPr>
        <w:t>terjalinnya</w:t>
      </w:r>
      <w:proofErr w:type="spellEnd"/>
      <w:r>
        <w:rPr>
          <w:sz w:val="22"/>
          <w:szCs w:val="22"/>
        </w:rPr>
        <w:t xml:space="preserve"> </w:t>
      </w:r>
      <w:proofErr w:type="spellStart"/>
      <w:r>
        <w:rPr>
          <w:sz w:val="22"/>
          <w:szCs w:val="22"/>
        </w:rPr>
        <w:t>komunikasi</w:t>
      </w:r>
      <w:proofErr w:type="spellEnd"/>
      <w:r>
        <w:rPr>
          <w:sz w:val="22"/>
          <w:szCs w:val="22"/>
        </w:rPr>
        <w:t xml:space="preserve"> yang </w:t>
      </w:r>
      <w:proofErr w:type="spellStart"/>
      <w:r>
        <w:rPr>
          <w:sz w:val="22"/>
          <w:szCs w:val="22"/>
        </w:rPr>
        <w:t>lebih</w:t>
      </w:r>
      <w:proofErr w:type="spellEnd"/>
      <w:r>
        <w:rPr>
          <w:sz w:val="22"/>
          <w:szCs w:val="22"/>
        </w:rPr>
        <w:t xml:space="preserve"> </w:t>
      </w:r>
      <w:proofErr w:type="spellStart"/>
      <w:r>
        <w:rPr>
          <w:sz w:val="22"/>
          <w:szCs w:val="22"/>
        </w:rPr>
        <w:t>aktif</w:t>
      </w:r>
      <w:proofErr w:type="spellEnd"/>
      <w:r>
        <w:rPr>
          <w:sz w:val="22"/>
          <w:szCs w:val="22"/>
        </w:rPr>
        <w:t>.</w:t>
      </w:r>
    </w:p>
    <w:p w14:paraId="2E66C311" w14:textId="77777777" w:rsidR="00594BFE" w:rsidRDefault="00594BFE" w:rsidP="00594BFE">
      <w:pPr>
        <w:ind w:firstLine="720"/>
        <w:jc w:val="both"/>
        <w:rPr>
          <w:sz w:val="22"/>
          <w:szCs w:val="22"/>
        </w:rPr>
      </w:pPr>
    </w:p>
    <w:p w14:paraId="375622B7" w14:textId="77777777" w:rsidR="00594BFE" w:rsidRDefault="00594BFE" w:rsidP="00594BFE">
      <w:pPr>
        <w:ind w:firstLine="720"/>
        <w:jc w:val="both"/>
        <w:rPr>
          <w:sz w:val="22"/>
          <w:szCs w:val="22"/>
        </w:rPr>
      </w:pPr>
    </w:p>
    <w:p w14:paraId="7E7EA184" w14:textId="77777777" w:rsidR="00594BFE" w:rsidRDefault="00594BFE" w:rsidP="00594BFE">
      <w:pPr>
        <w:jc w:val="center"/>
        <w:rPr>
          <w:b/>
          <w:lang w:val="en-ID" w:eastAsia="id-ID"/>
        </w:rPr>
      </w:pPr>
      <w:r>
        <w:rPr>
          <w:b/>
          <w:lang w:val="en-ID" w:eastAsia="id-ID"/>
        </w:rPr>
        <w:t>DAFTAR PUSTAKA</w:t>
      </w:r>
    </w:p>
    <w:p w14:paraId="5B073964" w14:textId="77777777" w:rsidR="00594BFE" w:rsidRDefault="00594BFE" w:rsidP="00594BFE">
      <w:pPr>
        <w:jc w:val="both"/>
      </w:pPr>
    </w:p>
    <w:p w14:paraId="3F3195A8"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Alexander, M., et al. (2002). Patient Knowledge and Awareness of Hypertension Is Suboptimal: Result From a Large Health Maintenance Organization. The Journal of Clinical Hypertension.</w:t>
      </w:r>
    </w:p>
    <w:p w14:paraId="6C47302F" w14:textId="77777777" w:rsidR="00594BFE" w:rsidRDefault="00594BFE" w:rsidP="00594BFE">
      <w:pPr>
        <w:jc w:val="both"/>
        <w:rPr>
          <w:sz w:val="22"/>
          <w:szCs w:val="22"/>
        </w:rPr>
      </w:pPr>
    </w:p>
    <w:p w14:paraId="02107955"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Athar, Handry Sudiarhta. (2020). Dampak Gaya Kepemimpinan, Komitmen Organisasi, dan Kepuasan Kerja Terhadap Kinerja Pegawai Pada Dinas Sosial Kabupaten Lombok Timur. Jurnal RisetManajemen dan Bisnis (JRMB) FakultasEkonomi UNIAT Vol. 5, No 2, Maret – Juni 2020, p. 29-40.</w:t>
      </w:r>
    </w:p>
    <w:p w14:paraId="4D0B67E7" w14:textId="77777777" w:rsidR="00594BFE" w:rsidRDefault="00594BFE" w:rsidP="00594BFE">
      <w:pPr>
        <w:jc w:val="both"/>
        <w:rPr>
          <w:sz w:val="22"/>
          <w:szCs w:val="22"/>
        </w:rPr>
      </w:pPr>
    </w:p>
    <w:p w14:paraId="499DE156"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Azwar, Saifuddin. (2013). Metode Penelitian. Yogyakarta: Pustaka Pelajar.</w:t>
      </w:r>
    </w:p>
    <w:p w14:paraId="48DA779C" w14:textId="77777777" w:rsidR="00594BFE" w:rsidRDefault="00594BFE" w:rsidP="00594BFE">
      <w:pPr>
        <w:ind w:left="360" w:hanging="720"/>
        <w:jc w:val="both"/>
        <w:rPr>
          <w:sz w:val="22"/>
          <w:szCs w:val="22"/>
        </w:rPr>
      </w:pPr>
    </w:p>
    <w:p w14:paraId="002B6D93"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lang w:val="en-US"/>
        </w:rPr>
      </w:pPr>
      <w:r>
        <w:rPr>
          <w:rFonts w:ascii="Times New Roman" w:hAnsi="Times New Roman" w:cs="Times New Roman"/>
        </w:rPr>
        <w:t>Bass B.M., dkk. (2003). Predicting Unit Performance by Assesing Transformational and Transactional Leadership. Journal of Applied Psycology, 88 (2), 207-218</w:t>
      </w:r>
      <w:r>
        <w:rPr>
          <w:rFonts w:ascii="Times New Roman" w:hAnsi="Times New Roman" w:cs="Times New Roman"/>
          <w:lang w:val="en-US"/>
        </w:rPr>
        <w:t>.</w:t>
      </w:r>
    </w:p>
    <w:p w14:paraId="1D1741F9" w14:textId="77777777" w:rsidR="00594BFE" w:rsidRDefault="00594BFE" w:rsidP="00594BFE">
      <w:pPr>
        <w:ind w:left="360" w:hanging="720"/>
        <w:jc w:val="both"/>
        <w:rPr>
          <w:sz w:val="22"/>
          <w:szCs w:val="22"/>
        </w:rPr>
      </w:pPr>
    </w:p>
    <w:p w14:paraId="204AAF53"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lang w:val="en-US"/>
        </w:rPr>
      </w:pPr>
      <w:r>
        <w:rPr>
          <w:rFonts w:ascii="Times New Roman" w:hAnsi="Times New Roman" w:cs="Times New Roman"/>
        </w:rPr>
        <w:t xml:space="preserve">Bello, S. M. (2012).  Impact of Ethical Leadership on Employee Job Performance. International Journal of Business and Social Science Vol. 3 No. 11, pp:228-236. </w:t>
      </w:r>
    </w:p>
    <w:p w14:paraId="6C34B80D" w14:textId="77777777" w:rsidR="00594BFE" w:rsidRDefault="00594BFE" w:rsidP="00594BFE">
      <w:pPr>
        <w:jc w:val="both"/>
      </w:pPr>
    </w:p>
    <w:p w14:paraId="3D85ADB4"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Chusminah, S. M. &amp; Haryati, R. A. (2019).  Analisis Penilaian Kinerja Pegawai Pada Bagian Kepegawaian dan Umum Direktorat Jenderal P2P Kementerian Kesehatan. Jurnal Sekretari dan Manajemen.  Volume 3 No. 1, pp: 61-70.</w:t>
      </w:r>
    </w:p>
    <w:p w14:paraId="4C65AA48" w14:textId="77777777" w:rsidR="00594BFE" w:rsidRDefault="00594BFE" w:rsidP="00594BFE">
      <w:pPr>
        <w:ind w:left="360" w:hanging="720"/>
        <w:jc w:val="both"/>
        <w:rPr>
          <w:sz w:val="22"/>
          <w:szCs w:val="22"/>
        </w:rPr>
      </w:pPr>
    </w:p>
    <w:p w14:paraId="73426877"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Dewi, I. C., &amp; Herachwati, N. (2010). Analisis Dampak Kepemimpinan Transaksional dan Transformasional Terhadap Pembelajaran Organisasi Pada Pt Bangun Satya Wacana Surabaya. Jurnal Manajemen Teori dan Terapan, Tahun 3, No. 3, pp: 1-15.</w:t>
      </w:r>
    </w:p>
    <w:p w14:paraId="55AE950A" w14:textId="77777777" w:rsidR="00594BFE" w:rsidRDefault="00594BFE" w:rsidP="00594BFE">
      <w:pPr>
        <w:jc w:val="both"/>
        <w:rPr>
          <w:sz w:val="22"/>
          <w:szCs w:val="22"/>
        </w:rPr>
      </w:pPr>
    </w:p>
    <w:p w14:paraId="25988B8F"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lang w:val="en-US"/>
        </w:rPr>
      </w:pPr>
      <w:r>
        <w:rPr>
          <w:rFonts w:ascii="Times New Roman" w:hAnsi="Times New Roman" w:cs="Times New Roman"/>
          <w:color w:val="000000" w:themeColor="text1"/>
        </w:rPr>
        <w:t>Humala, Roziq. (2014). Kepemimpinan Transformasional Dengan Komitmen Organisasi Karyawan. Jurnal Ilmiah Psikologi Terapan. Vol. 02, No.02, Januari 2014.</w:t>
      </w:r>
    </w:p>
    <w:p w14:paraId="682EA824" w14:textId="77777777" w:rsidR="00594BFE" w:rsidRDefault="00594BFE" w:rsidP="00594BFE">
      <w:pPr>
        <w:ind w:left="360"/>
        <w:jc w:val="both"/>
        <w:rPr>
          <w:sz w:val="22"/>
          <w:szCs w:val="22"/>
        </w:rPr>
      </w:pPr>
    </w:p>
    <w:p w14:paraId="60F559F2"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Ingarianti, T. M. (2015). Pengembangan Alat Ukur Komitmen Organisasi. Jurnal RAP UNP, Vol. 6, No. 1, hlm. 80-91</w:t>
      </w:r>
    </w:p>
    <w:p w14:paraId="3F889632" w14:textId="77777777" w:rsidR="00594BFE" w:rsidRDefault="00594BFE" w:rsidP="00594BFE">
      <w:pPr>
        <w:ind w:left="360" w:hanging="720"/>
        <w:jc w:val="both"/>
        <w:rPr>
          <w:sz w:val="22"/>
          <w:szCs w:val="22"/>
        </w:rPr>
      </w:pPr>
    </w:p>
    <w:p w14:paraId="75F6CA9C"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Kartono, Kartini. (2004). Pemimpin dan Kepemimpinan.Bandung: Rajawali Pers</w:t>
      </w:r>
    </w:p>
    <w:p w14:paraId="17C7C9B2" w14:textId="77777777" w:rsidR="00594BFE" w:rsidRDefault="00594BFE" w:rsidP="00594BFE">
      <w:pPr>
        <w:jc w:val="both"/>
        <w:rPr>
          <w:sz w:val="22"/>
          <w:szCs w:val="22"/>
        </w:rPr>
      </w:pPr>
    </w:p>
    <w:p w14:paraId="6691716D"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 xml:space="preserve">Kurniawan, A. W., &amp; Puspitaningtyas, Z. (2016). Metode Penelitian Kuantitatif. Yogyakarta : Pandiva Buku. </w:t>
      </w:r>
    </w:p>
    <w:p w14:paraId="74B9528A" w14:textId="77777777" w:rsidR="00594BFE" w:rsidRDefault="00594BFE" w:rsidP="00594BFE">
      <w:pPr>
        <w:ind w:left="360" w:hanging="720"/>
        <w:jc w:val="both"/>
        <w:rPr>
          <w:sz w:val="22"/>
          <w:szCs w:val="22"/>
        </w:rPr>
      </w:pPr>
    </w:p>
    <w:p w14:paraId="04A06036"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lang w:val="en-US"/>
        </w:rPr>
      </w:pPr>
      <w:r>
        <w:rPr>
          <w:rFonts w:ascii="Times New Roman" w:hAnsi="Times New Roman" w:cs="Times New Roman"/>
        </w:rPr>
        <w:t xml:space="preserve">Listiani, T. (2011). Manajemen Kinerja, Kinerja Organisas Serta Implikasinya terhadap Kualitas Pelayanan Organisasi Sektor Publik. Jurnal Ilmu Administrasi. Vol.III No.3, pp: 312-321. </w:t>
      </w:r>
    </w:p>
    <w:p w14:paraId="1797B6A2" w14:textId="77777777" w:rsidR="00594BFE" w:rsidRDefault="00594BFE" w:rsidP="00594BFE">
      <w:pPr>
        <w:jc w:val="both"/>
        <w:rPr>
          <w:sz w:val="22"/>
          <w:szCs w:val="22"/>
        </w:rPr>
      </w:pPr>
    </w:p>
    <w:p w14:paraId="3246357A"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 xml:space="preserve">Rivai Dan Ella Sagala. (2013). Manajemen Sumber Daya Manusia Untuk. Perusahaan. Jakarta: Rajawali Pers. </w:t>
      </w:r>
    </w:p>
    <w:p w14:paraId="4A7E4DE1" w14:textId="77777777" w:rsidR="00594BFE" w:rsidRDefault="00594BFE" w:rsidP="00594BFE">
      <w:pPr>
        <w:ind w:left="360" w:hanging="720"/>
        <w:jc w:val="both"/>
        <w:rPr>
          <w:sz w:val="22"/>
          <w:szCs w:val="22"/>
        </w:rPr>
      </w:pPr>
    </w:p>
    <w:p w14:paraId="6A7E924B"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lang w:val="en-US"/>
        </w:rPr>
      </w:pPr>
      <w:r>
        <w:rPr>
          <w:rFonts w:ascii="Times New Roman" w:hAnsi="Times New Roman" w:cs="Times New Roman"/>
        </w:rPr>
        <w:t>Robbins. Stephen P. (2013). Perilaku Organisasi. Jakarta: Salemba Empat.</w:t>
      </w:r>
    </w:p>
    <w:p w14:paraId="14BF341F" w14:textId="77777777" w:rsidR="00594BFE" w:rsidRDefault="00594BFE" w:rsidP="00594BFE">
      <w:pPr>
        <w:ind w:left="360" w:hanging="720"/>
        <w:jc w:val="both"/>
        <w:rPr>
          <w:sz w:val="22"/>
          <w:szCs w:val="22"/>
        </w:rPr>
      </w:pPr>
    </w:p>
    <w:p w14:paraId="063F39D2"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Rosnani T.</w:t>
      </w:r>
      <w:r>
        <w:rPr>
          <w:rFonts w:ascii="Times New Roman" w:hAnsi="Times New Roman" w:cs="Times New Roman"/>
          <w:lang w:val="en-US"/>
        </w:rPr>
        <w:t xml:space="preserve"> </w:t>
      </w:r>
      <w:r>
        <w:rPr>
          <w:rFonts w:ascii="Times New Roman" w:hAnsi="Times New Roman" w:cs="Times New Roman"/>
        </w:rPr>
        <w:t>(2012). Pengaruh Kepemimpinan Transaksional dan Kepemimpinan Transformasional Terhadap Kepuasan Kerja dan Kinerja Dosen Universitas Tanjungpura Pontianak. Jurnal Ekonomi Bisnis dan Kewirausahaan 2012, Vol. 3, No. 1, pp: 1-28</w:t>
      </w:r>
    </w:p>
    <w:p w14:paraId="4299D560" w14:textId="77777777" w:rsidR="00594BFE" w:rsidRDefault="00594BFE" w:rsidP="00594BFE">
      <w:pPr>
        <w:ind w:left="360" w:hanging="720"/>
        <w:jc w:val="both"/>
        <w:rPr>
          <w:sz w:val="22"/>
          <w:szCs w:val="22"/>
        </w:rPr>
      </w:pPr>
    </w:p>
    <w:p w14:paraId="229BA489"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lang w:val="en-US"/>
        </w:rPr>
      </w:pPr>
      <w:r>
        <w:rPr>
          <w:rFonts w:ascii="Times New Roman" w:hAnsi="Times New Roman" w:cs="Times New Roman"/>
        </w:rPr>
        <w:t>Siagian, Sondang, P. (2002). Kiat Peningkatan Produktivitas Kerja. Jakarta: Rineka Cipta.</w:t>
      </w:r>
    </w:p>
    <w:p w14:paraId="4803DB62" w14:textId="77777777" w:rsidR="00594BFE" w:rsidRDefault="00594BFE" w:rsidP="00594BFE">
      <w:pPr>
        <w:ind w:left="360" w:hanging="720"/>
        <w:jc w:val="both"/>
        <w:rPr>
          <w:sz w:val="22"/>
          <w:szCs w:val="22"/>
        </w:rPr>
      </w:pPr>
    </w:p>
    <w:p w14:paraId="5704209B"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_______________. (2016). Manajemen Sumber Daya Manusia.Jakarta: Bumi. Aksara.</w:t>
      </w:r>
    </w:p>
    <w:p w14:paraId="5463CAA0" w14:textId="77777777" w:rsidR="00594BFE" w:rsidRDefault="00594BFE" w:rsidP="00594BFE">
      <w:pPr>
        <w:jc w:val="both"/>
        <w:rPr>
          <w:sz w:val="22"/>
          <w:szCs w:val="22"/>
        </w:rPr>
      </w:pPr>
    </w:p>
    <w:p w14:paraId="136140AF"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Sugiyono. (2013). Metode Penelitian Kombinasi (</w:t>
      </w:r>
      <w:r>
        <w:rPr>
          <w:rFonts w:ascii="Times New Roman" w:hAnsi="Times New Roman" w:cs="Times New Roman"/>
          <w:i/>
        </w:rPr>
        <w:t>mixed methods</w:t>
      </w:r>
      <w:r>
        <w:rPr>
          <w:rFonts w:ascii="Times New Roman" w:hAnsi="Times New Roman" w:cs="Times New Roman"/>
        </w:rPr>
        <w:t xml:space="preserve">). Bandung: Alfabeta.  </w:t>
      </w:r>
    </w:p>
    <w:p w14:paraId="14FB23E9" w14:textId="77777777" w:rsidR="00594BFE" w:rsidRDefault="00594BFE" w:rsidP="00594BFE">
      <w:pPr>
        <w:jc w:val="both"/>
        <w:rPr>
          <w:sz w:val="22"/>
          <w:szCs w:val="22"/>
        </w:rPr>
      </w:pPr>
    </w:p>
    <w:p w14:paraId="019D6D2D"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Suwatno &amp; Priansa, D. (2014). Manajemen SDM dalam organisasi Publik dan Bisnis. Bandung: Alfabeta</w:t>
      </w:r>
      <w:r>
        <w:rPr>
          <w:rFonts w:ascii="Times New Roman" w:hAnsi="Times New Roman" w:cs="Times New Roman"/>
          <w:lang w:val="en-US"/>
        </w:rPr>
        <w:t>.</w:t>
      </w:r>
      <w:r>
        <w:rPr>
          <w:rFonts w:ascii="Times New Roman" w:hAnsi="Times New Roman" w:cs="Times New Roman"/>
        </w:rPr>
        <w:t xml:space="preserve"> </w:t>
      </w:r>
    </w:p>
    <w:p w14:paraId="0F720E6C" w14:textId="77777777" w:rsidR="00594BFE" w:rsidRDefault="00594BFE" w:rsidP="00594BFE">
      <w:pPr>
        <w:ind w:left="360"/>
        <w:jc w:val="both"/>
        <w:rPr>
          <w:sz w:val="22"/>
          <w:szCs w:val="22"/>
        </w:rPr>
      </w:pPr>
    </w:p>
    <w:p w14:paraId="25A00C1F"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 xml:space="preserve">Triwobowo A.&amp; Zamora R. (2016). Pengaruh Lingkungan Kerja, Disiplin Kerja, dan Komitmen Organisasi terhadap Kinerja Pegawai pada Kantor Pelayanan Grapari Telkomsel Cabang Batang. Jurnal Equilibiria. Vol. 3 No.2, pp: 1-22. </w:t>
      </w:r>
    </w:p>
    <w:p w14:paraId="07FDB9CD" w14:textId="77777777" w:rsidR="00594BFE" w:rsidRDefault="00594BFE" w:rsidP="00594BFE">
      <w:pPr>
        <w:ind w:left="360" w:hanging="720"/>
        <w:jc w:val="both"/>
        <w:rPr>
          <w:sz w:val="22"/>
          <w:szCs w:val="22"/>
        </w:rPr>
      </w:pPr>
    </w:p>
    <w:p w14:paraId="2BCD8F9B"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lastRenderedPageBreak/>
        <w:t>Usman, Husaini. (2009). Manajemen Teori, Praktik, dan Riset Pendidikan. Jakarta: Bumi Aksara.</w:t>
      </w:r>
    </w:p>
    <w:p w14:paraId="080AE9E4" w14:textId="77777777" w:rsidR="00594BFE" w:rsidRDefault="00594BFE" w:rsidP="00594BFE">
      <w:pPr>
        <w:jc w:val="both"/>
        <w:rPr>
          <w:sz w:val="22"/>
          <w:szCs w:val="22"/>
        </w:rPr>
      </w:pPr>
    </w:p>
    <w:p w14:paraId="25BB90FB" w14:textId="77777777" w:rsidR="00594BFE" w:rsidRDefault="00594BFE" w:rsidP="00594BFE">
      <w:pPr>
        <w:pStyle w:val="ListParagraph"/>
        <w:numPr>
          <w:ilvl w:val="0"/>
          <w:numId w:val="4"/>
        </w:numPr>
        <w:spacing w:after="0" w:line="240" w:lineRule="auto"/>
        <w:ind w:left="360"/>
        <w:jc w:val="both"/>
        <w:rPr>
          <w:rFonts w:ascii="Times New Roman" w:hAnsi="Times New Roman" w:cs="Times New Roman"/>
        </w:rPr>
      </w:pPr>
      <w:r>
        <w:rPr>
          <w:rFonts w:ascii="Times New Roman" w:hAnsi="Times New Roman" w:cs="Times New Roman"/>
        </w:rPr>
        <w:t>Yulk Gary. (2009). Kepemimpinan dalam Organisasi. Ahli bahasa Budi Suprianto. Jakarta: Salemba Empat.</w:t>
      </w:r>
    </w:p>
    <w:p w14:paraId="27B5B168" w14:textId="77777777" w:rsidR="00594BFE" w:rsidRDefault="00594BFE" w:rsidP="00594BFE">
      <w:pPr>
        <w:ind w:left="720" w:hanging="720"/>
        <w:jc w:val="both"/>
        <w:rPr>
          <w:sz w:val="22"/>
          <w:szCs w:val="22"/>
        </w:rPr>
      </w:pPr>
    </w:p>
    <w:p w14:paraId="0063B82B" w14:textId="77777777" w:rsidR="00594BFE" w:rsidRDefault="00594BFE" w:rsidP="00594BFE">
      <w:pPr>
        <w:spacing w:line="480" w:lineRule="auto"/>
        <w:ind w:left="360" w:hanging="360"/>
        <w:jc w:val="both"/>
      </w:pPr>
    </w:p>
    <w:p w14:paraId="0C9CE922" w14:textId="77777777" w:rsidR="00594BFE" w:rsidRDefault="00594BFE" w:rsidP="00594BFE">
      <w:pPr>
        <w:spacing w:line="480" w:lineRule="auto"/>
        <w:ind w:left="360" w:hanging="360"/>
        <w:jc w:val="both"/>
      </w:pPr>
    </w:p>
    <w:p w14:paraId="7AA86C38" w14:textId="77777777" w:rsidR="00594BFE" w:rsidRDefault="00594BFE" w:rsidP="00594BFE">
      <w:pPr>
        <w:rPr>
          <w:sz w:val="22"/>
          <w:szCs w:val="22"/>
        </w:rPr>
      </w:pPr>
    </w:p>
    <w:p w14:paraId="1B2E8EE1" w14:textId="77777777" w:rsidR="00D17CC4" w:rsidRDefault="00D17CC4"/>
    <w:sectPr w:rsidR="00D17CC4" w:rsidSect="00E0650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71A5"/>
    <w:multiLevelType w:val="hybridMultilevel"/>
    <w:tmpl w:val="20A4A11E"/>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3BA2B31"/>
    <w:multiLevelType w:val="hybridMultilevel"/>
    <w:tmpl w:val="419EAF32"/>
    <w:lvl w:ilvl="0" w:tplc="9B6AA694">
      <w:start w:val="2"/>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34D5D94"/>
    <w:multiLevelType w:val="hybridMultilevel"/>
    <w:tmpl w:val="CFB86A0E"/>
    <w:lvl w:ilvl="0" w:tplc="FA2CEDC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0027E2"/>
    <w:multiLevelType w:val="hybridMultilevel"/>
    <w:tmpl w:val="6916D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FE"/>
    <w:rsid w:val="0027703E"/>
    <w:rsid w:val="00594BFE"/>
    <w:rsid w:val="00D17CC4"/>
    <w:rsid w:val="00E0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951E"/>
  <w15:chartTrackingRefBased/>
  <w15:docId w15:val="{572C9590-1596-4193-A5A0-348594FC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BFE"/>
    <w:rPr>
      <w:color w:val="0563C1" w:themeColor="hyperlink"/>
      <w:u w:val="single"/>
    </w:rPr>
  </w:style>
  <w:style w:type="character" w:customStyle="1" w:styleId="ListParagraphChar">
    <w:name w:val="List Paragraph Char"/>
    <w:aliases w:val="Body of text Char,List Paragraph1 Char"/>
    <w:basedOn w:val="DefaultParagraphFont"/>
    <w:link w:val="ListParagraph"/>
    <w:uiPriority w:val="34"/>
    <w:locked/>
    <w:rsid w:val="00594BFE"/>
    <w:rPr>
      <w:lang w:val="id-ID"/>
    </w:rPr>
  </w:style>
  <w:style w:type="paragraph" w:styleId="ListParagraph">
    <w:name w:val="List Paragraph"/>
    <w:aliases w:val="Body of text,List Paragraph1"/>
    <w:basedOn w:val="Normal"/>
    <w:link w:val="ListParagraphChar"/>
    <w:uiPriority w:val="34"/>
    <w:qFormat/>
    <w:rsid w:val="00594BFE"/>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594B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59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4284</Words>
  <Characters>24423</Characters>
  <Application>Microsoft Office Word</Application>
  <DocSecurity>0</DocSecurity>
  <Lines>203</Lines>
  <Paragraphs>57</Paragraphs>
  <ScaleCrop>false</ScaleCrop>
  <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haerul haerul</dc:creator>
  <cp:keywords/>
  <dc:description/>
  <cp:lastModifiedBy>haerul haerul</cp:lastModifiedBy>
  <cp:revision>2</cp:revision>
  <dcterms:created xsi:type="dcterms:W3CDTF">2021-03-23T07:28:00Z</dcterms:created>
  <dcterms:modified xsi:type="dcterms:W3CDTF">2021-03-23T07:31:00Z</dcterms:modified>
</cp:coreProperties>
</file>