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C3A" w:rsidRPr="0095413F" w:rsidRDefault="00345C3A" w:rsidP="0095413F">
      <w:pPr>
        <w:spacing w:after="0"/>
        <w:jc w:val="center"/>
        <w:rPr>
          <w:rFonts w:ascii="Times New Roman" w:hAnsi="Times New Roman"/>
          <w:bCs/>
          <w:sz w:val="28"/>
          <w:szCs w:val="24"/>
          <w:lang w:val="id-ID"/>
        </w:rPr>
      </w:pPr>
      <w:r w:rsidRPr="0095413F">
        <w:rPr>
          <w:rFonts w:ascii="Times New Roman" w:hAnsi="Times New Roman"/>
          <w:bCs/>
          <w:sz w:val="28"/>
          <w:szCs w:val="24"/>
        </w:rPr>
        <w:t xml:space="preserve">Society’s Participation Model </w:t>
      </w:r>
      <w:proofErr w:type="gramStart"/>
      <w:r w:rsidRPr="0095413F">
        <w:rPr>
          <w:rFonts w:ascii="Times New Roman" w:hAnsi="Times New Roman"/>
          <w:bCs/>
          <w:sz w:val="28"/>
          <w:szCs w:val="24"/>
        </w:rPr>
        <w:t>For</w:t>
      </w:r>
      <w:proofErr w:type="gramEnd"/>
      <w:r w:rsidRPr="0095413F">
        <w:rPr>
          <w:rFonts w:ascii="Times New Roman" w:hAnsi="Times New Roman"/>
          <w:bCs/>
          <w:sz w:val="28"/>
          <w:szCs w:val="24"/>
        </w:rPr>
        <w:t xml:space="preserve"> Mangrove Rehabilitation </w:t>
      </w:r>
      <w:r w:rsidRPr="0095413F">
        <w:rPr>
          <w:rFonts w:ascii="Times New Roman" w:hAnsi="Times New Roman"/>
          <w:bCs/>
          <w:sz w:val="28"/>
          <w:szCs w:val="24"/>
        </w:rPr>
        <w:br/>
        <w:t>in Cempa District, Pinrang Regency</w:t>
      </w:r>
    </w:p>
    <w:p w:rsidR="0095413F" w:rsidRPr="0095413F" w:rsidRDefault="0095413F" w:rsidP="0095413F">
      <w:pPr>
        <w:spacing w:after="0"/>
        <w:jc w:val="center"/>
        <w:rPr>
          <w:rFonts w:ascii="Times New Roman" w:hAnsi="Times New Roman"/>
          <w:b/>
          <w:sz w:val="24"/>
          <w:szCs w:val="24"/>
          <w:lang w:val="id-ID"/>
        </w:rPr>
      </w:pPr>
    </w:p>
    <w:p w:rsidR="00345C3A" w:rsidRDefault="00345C3A" w:rsidP="0095413F">
      <w:pPr>
        <w:spacing w:after="0"/>
        <w:jc w:val="center"/>
        <w:rPr>
          <w:rFonts w:ascii="Times New Roman" w:hAnsi="Times New Roman"/>
          <w:b/>
          <w:sz w:val="24"/>
          <w:szCs w:val="24"/>
          <w:lang w:val="id-ID"/>
        </w:rPr>
      </w:pPr>
      <w:r w:rsidRPr="0095413F">
        <w:rPr>
          <w:rFonts w:ascii="Times New Roman" w:hAnsi="Times New Roman"/>
          <w:b/>
          <w:sz w:val="24"/>
          <w:szCs w:val="24"/>
          <w:vertAlign w:val="superscript"/>
          <w:lang w:val="id-ID"/>
        </w:rPr>
        <w:t>1</w:t>
      </w:r>
      <w:r w:rsidRPr="0095413F">
        <w:rPr>
          <w:rFonts w:ascii="Times New Roman" w:hAnsi="Times New Roman"/>
          <w:b/>
          <w:sz w:val="24"/>
          <w:szCs w:val="24"/>
          <w:lang w:val="id-ID"/>
        </w:rPr>
        <w:t>Nurul Azmi</w:t>
      </w:r>
    </w:p>
    <w:p w:rsidR="0095413F" w:rsidRPr="0095413F" w:rsidRDefault="0095413F" w:rsidP="0095413F">
      <w:pPr>
        <w:spacing w:after="0"/>
        <w:jc w:val="center"/>
        <w:rPr>
          <w:rFonts w:ascii="Times New Roman" w:hAnsi="Times New Roman"/>
          <w:b/>
          <w:sz w:val="24"/>
          <w:szCs w:val="24"/>
          <w:lang w:val="id-ID"/>
        </w:rPr>
      </w:pPr>
    </w:p>
    <w:p w:rsidR="00345C3A" w:rsidRPr="0095413F" w:rsidRDefault="00345C3A" w:rsidP="0095413F">
      <w:pPr>
        <w:spacing w:after="0"/>
        <w:jc w:val="center"/>
        <w:rPr>
          <w:rFonts w:ascii="Times New Roman" w:hAnsi="Times New Roman"/>
          <w:i/>
          <w:sz w:val="24"/>
          <w:szCs w:val="24"/>
          <w:lang w:val="id-ID"/>
        </w:rPr>
      </w:pPr>
      <w:r w:rsidRPr="0095413F">
        <w:rPr>
          <w:rFonts w:ascii="Times New Roman" w:hAnsi="Times New Roman"/>
          <w:sz w:val="24"/>
          <w:szCs w:val="24"/>
          <w:lang w:val="id-ID"/>
        </w:rPr>
        <w:t>Universitas Negeri Makassar</w:t>
      </w:r>
      <w:r w:rsidRPr="0095413F">
        <w:rPr>
          <w:rFonts w:ascii="Times New Roman" w:hAnsi="Times New Roman"/>
          <w:sz w:val="24"/>
          <w:szCs w:val="24"/>
          <w:lang w:val="id-ID"/>
        </w:rPr>
        <w:br/>
        <w:t xml:space="preserve">Email: </w:t>
      </w:r>
      <w:hyperlink r:id="rId8" w:history="1">
        <w:r w:rsidRPr="0095413F">
          <w:rPr>
            <w:rStyle w:val="Hyperlink"/>
            <w:rFonts w:ascii="Times New Roman" w:hAnsi="Times New Roman"/>
            <w:i/>
            <w:sz w:val="24"/>
            <w:szCs w:val="24"/>
            <w:lang w:val="id-ID"/>
          </w:rPr>
          <w:t>azmi.pratiwi@gmail.com</w:t>
        </w:r>
      </w:hyperlink>
    </w:p>
    <w:p w:rsidR="00DD314D" w:rsidRPr="0095413F" w:rsidRDefault="00DD314D" w:rsidP="0095413F">
      <w:pPr>
        <w:snapToGrid w:val="0"/>
        <w:spacing w:after="0" w:line="240" w:lineRule="auto"/>
        <w:ind w:right="141"/>
        <w:jc w:val="center"/>
        <w:rPr>
          <w:rFonts w:ascii="Times New Roman" w:hAnsi="Times New Roman"/>
          <w:b/>
          <w:color w:val="000000"/>
          <w:sz w:val="24"/>
          <w:szCs w:val="24"/>
          <w:lang w:val="id-ID"/>
        </w:rPr>
      </w:pPr>
      <w:r w:rsidRPr="0095413F">
        <w:rPr>
          <w:rFonts w:ascii="Times New Roman" w:hAnsi="Times New Roman"/>
          <w:b/>
          <w:noProof/>
          <w:color w:val="000000"/>
          <w:sz w:val="24"/>
          <w:szCs w:val="24"/>
          <w:lang w:val="id-ID" w:eastAsia="id-ID"/>
        </w:rPr>
        <mc:AlternateContent>
          <mc:Choice Requires="wps">
            <w:drawing>
              <wp:anchor distT="0" distB="0" distL="114300" distR="114300" simplePos="0" relativeHeight="251660288" behindDoc="0" locked="0" layoutInCell="1" allowOverlap="1" wp14:anchorId="244EE498" wp14:editId="01A45870">
                <wp:simplePos x="0" y="0"/>
                <wp:positionH relativeFrom="column">
                  <wp:posOffset>-635</wp:posOffset>
                </wp:positionH>
                <wp:positionV relativeFrom="paragraph">
                  <wp:posOffset>76390</wp:posOffset>
                </wp:positionV>
                <wp:extent cx="5753735" cy="0"/>
                <wp:effectExtent l="0" t="0" r="1841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73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6796" dir="3806097"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05pt;margin-top:6pt;width:453.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" strokeweight=".5pt">
                <v:shadow offset=",4pt"/>
              </v:shape>
            </w:pict>
          </mc:Fallback>
        </mc:AlternateContent>
      </w:r>
      <w:r w:rsidRPr="0095413F">
        <w:rPr>
          <w:rFonts w:ascii="Times New Roman" w:hAnsi="Times New Roman"/>
          <w:b/>
          <w:noProof/>
          <w:color w:val="000000"/>
          <w:sz w:val="24"/>
          <w:szCs w:val="24"/>
          <w:lang w:val="id-ID" w:eastAsia="id-ID"/>
        </w:rPr>
        <mc:AlternateContent>
          <mc:Choice Requires="wps">
            <w:drawing>
              <wp:anchor distT="0" distB="0" distL="114300" distR="114300" simplePos="0" relativeHeight="251659264" behindDoc="0" locked="0" layoutInCell="1" allowOverlap="1" wp14:anchorId="18E18387" wp14:editId="1E7F866C">
                <wp:simplePos x="0" y="0"/>
                <wp:positionH relativeFrom="column">
                  <wp:posOffset>-1905</wp:posOffset>
                </wp:positionH>
                <wp:positionV relativeFrom="paragraph">
                  <wp:posOffset>47815</wp:posOffset>
                </wp:positionV>
                <wp:extent cx="5753735" cy="0"/>
                <wp:effectExtent l="0" t="0" r="1841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73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6796" dir="3806097"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5pt;margin-top:3.75pt;width:453.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" strokeweight=".5pt">
                <v:shadow offset=",4pt"/>
              </v:shape>
            </w:pict>
          </mc:Fallback>
        </mc:AlternateContent>
      </w:r>
    </w:p>
    <w:p w:rsidR="00345C3A" w:rsidRPr="0095413F" w:rsidRDefault="00345C3A" w:rsidP="0095413F">
      <w:pPr>
        <w:spacing w:after="0"/>
        <w:jc w:val="both"/>
        <w:rPr>
          <w:rFonts w:ascii="Times New Roman" w:hAnsi="Times New Roman"/>
          <w:b/>
          <w:i/>
          <w:lang w:val="id-ID"/>
        </w:rPr>
      </w:pPr>
      <w:r w:rsidRPr="0095413F">
        <w:rPr>
          <w:rFonts w:ascii="Times New Roman" w:hAnsi="Times New Roman"/>
          <w:b/>
          <w:i/>
          <w:lang w:val="id-ID"/>
        </w:rPr>
        <w:t>ABSTRACT</w:t>
      </w:r>
      <w:r w:rsidRPr="0095413F">
        <w:rPr>
          <w:rFonts w:ascii="Times New Roman" w:hAnsi="Times New Roman"/>
          <w:b/>
          <w:i/>
          <w:vertAlign w:val="superscript"/>
          <w:lang w:val="id-ID"/>
        </w:rPr>
        <w:br/>
      </w:r>
      <w:r w:rsidRPr="0095413F">
        <w:rPr>
          <w:rFonts w:ascii="Times New Roman" w:hAnsi="Times New Roman"/>
          <w:i/>
          <w:lang w:val="id-ID"/>
        </w:rPr>
        <w:t>This study aims to determine: 1) The level of society support in the rehabilitation of mangrove forests. 2) Model ofsociety participation in the rehabilitation of mangrove forests. The population in this study was 721 people, a sample was72 people. The sampling technique used is proportional random sampling. Data collection using observation techniques, interviews, and questionnaires. Data analysis using descriptive interpretative. The results showed that the level of knowledge and society support about mangrove forest rehabilitation is good en</w:t>
      </w:r>
      <w:bookmarkStart w:id="0" w:name="_GoBack"/>
      <w:bookmarkEnd w:id="0"/>
      <w:r w:rsidRPr="0095413F">
        <w:rPr>
          <w:rFonts w:ascii="Times New Roman" w:hAnsi="Times New Roman"/>
          <w:i/>
          <w:lang w:val="id-ID"/>
        </w:rPr>
        <w:t>ough.</w:t>
      </w:r>
    </w:p>
    <w:p w:rsidR="00345C3A" w:rsidRPr="0095413F" w:rsidRDefault="00345C3A" w:rsidP="0095413F">
      <w:pPr>
        <w:spacing w:after="0"/>
        <w:jc w:val="both"/>
        <w:rPr>
          <w:rFonts w:ascii="Times New Roman" w:hAnsi="Times New Roman"/>
          <w:b/>
          <w:i/>
          <w:lang w:val="id-ID"/>
        </w:rPr>
      </w:pPr>
      <w:r w:rsidRPr="0095413F">
        <w:rPr>
          <w:rFonts w:ascii="Times New Roman" w:hAnsi="Times New Roman"/>
          <w:i/>
          <w:lang w:val="id-ID"/>
        </w:rPr>
        <w:t>The model of society  participation is that they are directly involved in the rehabilitation of mangrove forest starting from the planning stage, which is to provide aspirations in the form of concepts, ideas. Designing the concept to be implemented. Planting, they participates in the provision of seeds and planting. Establish working groups led by community leaders or chairmen of working groups. Maintenance, participate in mangrove csssare from the re-planting of mangroves that diaman dead and eradicate the pests that attack the mangrove seeds, and finally the Supervision, in this stage  they forbid anyone to remove, cut the mangrove that has been planted. The government also participates in the supervision and make the rule of giving sanctions to those who deliberately destroy the mangrove ecosystem.</w:t>
      </w:r>
    </w:p>
    <w:p w:rsidR="00345C3A" w:rsidRDefault="00345C3A" w:rsidP="0095413F">
      <w:pPr>
        <w:spacing w:after="0"/>
        <w:jc w:val="both"/>
        <w:rPr>
          <w:rFonts w:ascii="Times New Roman" w:hAnsi="Times New Roman"/>
          <w:i/>
          <w:lang w:val="id-ID"/>
        </w:rPr>
      </w:pPr>
      <w:r w:rsidRPr="0095413F">
        <w:rPr>
          <w:rFonts w:ascii="Times New Roman" w:hAnsi="Times New Roman"/>
          <w:i/>
          <w:lang w:val="id-ID"/>
        </w:rPr>
        <w:t>Keywords: Society Participation Model, Mangrove Forest</w:t>
      </w:r>
    </w:p>
    <w:p w:rsidR="0095413F" w:rsidRPr="0095413F" w:rsidRDefault="0095413F" w:rsidP="0095413F">
      <w:pPr>
        <w:spacing w:after="0"/>
        <w:jc w:val="both"/>
        <w:rPr>
          <w:rFonts w:ascii="Times New Roman" w:hAnsi="Times New Roman"/>
          <w:i/>
          <w:lang w:val="id-ID"/>
        </w:rPr>
      </w:pPr>
    </w:p>
    <w:p w:rsidR="00345C3A" w:rsidRPr="0095413F" w:rsidRDefault="00345C3A" w:rsidP="0095413F">
      <w:pPr>
        <w:spacing w:after="0"/>
        <w:jc w:val="both"/>
        <w:rPr>
          <w:rFonts w:ascii="Times New Roman" w:hAnsi="Times New Roman"/>
          <w:b/>
          <w:i/>
        </w:rPr>
      </w:pPr>
      <w:r w:rsidRPr="0095413F">
        <w:rPr>
          <w:rFonts w:ascii="Times New Roman" w:hAnsi="Times New Roman"/>
          <w:b/>
          <w:i/>
          <w:lang w:val="id-ID"/>
        </w:rPr>
        <w:t>ABSTRAK</w:t>
      </w:r>
      <w:r w:rsidRPr="0095413F">
        <w:rPr>
          <w:rFonts w:ascii="Times New Roman" w:hAnsi="Times New Roman"/>
          <w:b/>
          <w:i/>
          <w:lang w:val="id-ID"/>
        </w:rPr>
        <w:br/>
      </w:r>
      <w:r w:rsidRPr="0095413F">
        <w:rPr>
          <w:rFonts w:ascii="Times New Roman" w:hAnsi="Times New Roman"/>
          <w:i/>
        </w:rPr>
        <w:t xml:space="preserve">Penelitian ini bertujuan untuk mengetahui: 1) Tingkat dukungan masyarakat dalam kegiatan rehabilitasi hutan mangrove. 2) Model partisipasi masyarakat dalam rehabilitasi hutan mangrove. Populasi </w:t>
      </w:r>
      <w:proofErr w:type="gramStart"/>
      <w:r w:rsidRPr="0095413F">
        <w:rPr>
          <w:rFonts w:ascii="Times New Roman" w:hAnsi="Times New Roman"/>
          <w:i/>
        </w:rPr>
        <w:t>dalam  penelitian</w:t>
      </w:r>
      <w:proofErr w:type="gramEnd"/>
      <w:r w:rsidRPr="0095413F">
        <w:rPr>
          <w:rFonts w:ascii="Times New Roman" w:hAnsi="Times New Roman"/>
          <w:i/>
        </w:rPr>
        <w:t xml:space="preserve">  ini </w:t>
      </w:r>
      <w:r w:rsidRPr="0095413F">
        <w:rPr>
          <w:rFonts w:ascii="Times New Roman" w:hAnsi="Times New Roman"/>
          <w:bCs/>
          <w:i/>
        </w:rPr>
        <w:t xml:space="preserve">721 orang, sampel 72 orang. </w:t>
      </w:r>
      <w:proofErr w:type="gramStart"/>
      <w:r w:rsidRPr="0095413F">
        <w:rPr>
          <w:rFonts w:ascii="Times New Roman" w:hAnsi="Times New Roman"/>
          <w:bCs/>
          <w:i/>
        </w:rPr>
        <w:t xml:space="preserve">Teknik sampling yang digunakan adalah </w:t>
      </w:r>
      <w:r w:rsidRPr="0095413F">
        <w:rPr>
          <w:rFonts w:ascii="Times New Roman" w:hAnsi="Times New Roman"/>
          <w:i/>
        </w:rPr>
        <w:t>proportional random sampling</w:t>
      </w:r>
      <w:r w:rsidRPr="0095413F">
        <w:rPr>
          <w:rFonts w:ascii="Times New Roman" w:hAnsi="Times New Roman"/>
          <w:bCs/>
          <w:i/>
        </w:rPr>
        <w:t>.</w:t>
      </w:r>
      <w:proofErr w:type="gramEnd"/>
      <w:r w:rsidRPr="0095413F">
        <w:rPr>
          <w:rFonts w:ascii="Times New Roman" w:hAnsi="Times New Roman"/>
          <w:bCs/>
          <w:i/>
        </w:rPr>
        <w:t xml:space="preserve"> </w:t>
      </w:r>
      <w:proofErr w:type="gramStart"/>
      <w:r w:rsidRPr="0095413F">
        <w:rPr>
          <w:rFonts w:ascii="Times New Roman" w:hAnsi="Times New Roman"/>
          <w:bCs/>
          <w:i/>
        </w:rPr>
        <w:t>Pengumpulan data menggunakan teknik observasi, wawancara, dan kuesioner.</w:t>
      </w:r>
      <w:proofErr w:type="gramEnd"/>
      <w:r w:rsidRPr="0095413F">
        <w:rPr>
          <w:rFonts w:ascii="Times New Roman" w:hAnsi="Times New Roman"/>
          <w:bCs/>
          <w:i/>
        </w:rPr>
        <w:t xml:space="preserve"> </w:t>
      </w:r>
      <w:proofErr w:type="gramStart"/>
      <w:r w:rsidRPr="0095413F">
        <w:rPr>
          <w:rFonts w:ascii="Times New Roman" w:hAnsi="Times New Roman"/>
          <w:bCs/>
          <w:i/>
        </w:rPr>
        <w:t xml:space="preserve">Analisis data menggunakan deskriptif </w:t>
      </w:r>
      <w:r w:rsidRPr="0095413F">
        <w:rPr>
          <w:rFonts w:ascii="Times New Roman" w:hAnsi="Times New Roman"/>
          <w:i/>
        </w:rPr>
        <w:t>interpretatif</w:t>
      </w:r>
      <w:r w:rsidRPr="0095413F">
        <w:rPr>
          <w:rFonts w:ascii="Times New Roman" w:hAnsi="Times New Roman"/>
          <w:bCs/>
          <w:i/>
        </w:rPr>
        <w:t>.</w:t>
      </w:r>
      <w:proofErr w:type="gramEnd"/>
      <w:r w:rsidRPr="0095413F">
        <w:rPr>
          <w:rFonts w:ascii="Times New Roman" w:hAnsi="Times New Roman"/>
          <w:bCs/>
          <w:i/>
        </w:rPr>
        <w:t xml:space="preserve"> </w:t>
      </w:r>
      <w:proofErr w:type="gramStart"/>
      <w:r w:rsidRPr="0095413F">
        <w:rPr>
          <w:rFonts w:ascii="Times New Roman" w:hAnsi="Times New Roman"/>
          <w:i/>
        </w:rPr>
        <w:t>Hasil penelitian menunjukkan bahwa Tingkat pengetahuan dan dukungan masyarakat tentang rehabilitasi hutan mangrove sudah cukup baik.</w:t>
      </w:r>
      <w:proofErr w:type="gramEnd"/>
      <w:r w:rsidRPr="0095413F">
        <w:rPr>
          <w:rFonts w:ascii="Times New Roman" w:hAnsi="Times New Roman"/>
          <w:i/>
        </w:rPr>
        <w:t xml:space="preserve"> </w:t>
      </w:r>
      <w:proofErr w:type="gramStart"/>
      <w:r w:rsidRPr="0095413F">
        <w:rPr>
          <w:rFonts w:ascii="Times New Roman" w:hAnsi="Times New Roman"/>
          <w:i/>
        </w:rPr>
        <w:t>Model partisipasi masyarakat yaitu mereka terlibat langsung dalam rehabilitsi hutan mangrove mulai dari tahap Perencanaan, yaitu memberikan aspirasi dalam bentuk konsep, ide.</w:t>
      </w:r>
      <w:proofErr w:type="gramEnd"/>
      <w:r w:rsidRPr="0095413F">
        <w:rPr>
          <w:rFonts w:ascii="Times New Roman" w:hAnsi="Times New Roman"/>
          <w:i/>
        </w:rPr>
        <w:t xml:space="preserve"> Merancang konsep yang </w:t>
      </w:r>
      <w:proofErr w:type="gramStart"/>
      <w:r w:rsidRPr="0095413F">
        <w:rPr>
          <w:rFonts w:ascii="Times New Roman" w:hAnsi="Times New Roman"/>
          <w:i/>
        </w:rPr>
        <w:t>akan</w:t>
      </w:r>
      <w:proofErr w:type="gramEnd"/>
      <w:r w:rsidRPr="0095413F">
        <w:rPr>
          <w:rFonts w:ascii="Times New Roman" w:hAnsi="Times New Roman"/>
          <w:i/>
        </w:rPr>
        <w:t xml:space="preserve"> dilaksanakan. </w:t>
      </w:r>
      <w:proofErr w:type="gramStart"/>
      <w:r w:rsidRPr="0095413F">
        <w:rPr>
          <w:rFonts w:ascii="Times New Roman" w:hAnsi="Times New Roman"/>
          <w:i/>
        </w:rPr>
        <w:t>Penanaman, masyarakat berpartisipasi dalam penyediaan bibit dan penanaman.</w:t>
      </w:r>
      <w:proofErr w:type="gramEnd"/>
      <w:r w:rsidRPr="0095413F">
        <w:rPr>
          <w:rFonts w:ascii="Times New Roman" w:hAnsi="Times New Roman"/>
          <w:i/>
        </w:rPr>
        <w:t xml:space="preserve"> </w:t>
      </w:r>
      <w:proofErr w:type="gramStart"/>
      <w:r w:rsidRPr="0095413F">
        <w:rPr>
          <w:rFonts w:ascii="Times New Roman" w:hAnsi="Times New Roman"/>
          <w:i/>
        </w:rPr>
        <w:t>Membentuk kelompok kerja yang dipimpin oleh pemuka-pemuka masyarakat atau para ketua kelompok kerja.</w:t>
      </w:r>
      <w:proofErr w:type="gramEnd"/>
      <w:r w:rsidRPr="0095413F">
        <w:rPr>
          <w:rFonts w:ascii="Times New Roman" w:hAnsi="Times New Roman"/>
          <w:i/>
        </w:rPr>
        <w:t xml:space="preserve"> </w:t>
      </w:r>
      <w:proofErr w:type="gramStart"/>
      <w:r w:rsidRPr="0095413F">
        <w:rPr>
          <w:rFonts w:ascii="Times New Roman" w:hAnsi="Times New Roman"/>
          <w:i/>
        </w:rPr>
        <w:t>Pemeliharaan, berpartisipasi dalam hal memelihara mangrove ini mulai dari penanaman kembali jika mangrove yang ditaman mati dan membasmi hama-hama yang menyerang bibit mangrove, dan terakhir yaitu Pengawasan, ditahapan ini mereka melarang ada yang mencabut, menebang mangrove yang telah ditanam.</w:t>
      </w:r>
      <w:proofErr w:type="gramEnd"/>
      <w:r w:rsidRPr="0095413F">
        <w:rPr>
          <w:rFonts w:ascii="Times New Roman" w:hAnsi="Times New Roman"/>
          <w:i/>
        </w:rPr>
        <w:t xml:space="preserve"> </w:t>
      </w:r>
      <w:proofErr w:type="gramStart"/>
      <w:r w:rsidRPr="0095413F">
        <w:rPr>
          <w:rFonts w:ascii="Times New Roman" w:hAnsi="Times New Roman"/>
          <w:i/>
        </w:rPr>
        <w:t>Pemerintah juga ikut dalam pengawasan dan membuat aturan yaitu memberikan sanksi kepada mereka yang dengan sengaja merusak ekosistem mangrove.</w:t>
      </w:r>
      <w:proofErr w:type="gramEnd"/>
      <w:r w:rsidRPr="0095413F">
        <w:rPr>
          <w:rFonts w:ascii="Times New Roman" w:hAnsi="Times New Roman"/>
          <w:i/>
        </w:rPr>
        <w:t xml:space="preserve"> </w:t>
      </w:r>
    </w:p>
    <w:p w:rsidR="00345C3A" w:rsidRPr="0095413F" w:rsidRDefault="00345C3A" w:rsidP="0095413F">
      <w:pPr>
        <w:spacing w:after="0"/>
        <w:jc w:val="both"/>
        <w:rPr>
          <w:rFonts w:ascii="Times New Roman" w:hAnsi="Times New Roman"/>
          <w:i/>
          <w:lang w:val="id-ID"/>
        </w:rPr>
      </w:pPr>
    </w:p>
    <w:p w:rsidR="00345C3A" w:rsidRPr="0095413F" w:rsidRDefault="00345C3A" w:rsidP="0095413F">
      <w:pPr>
        <w:spacing w:after="0"/>
        <w:ind w:right="-1"/>
        <w:jc w:val="both"/>
        <w:rPr>
          <w:rFonts w:ascii="Times New Roman" w:hAnsi="Times New Roman"/>
          <w:i/>
          <w:lang w:val="id-ID"/>
        </w:rPr>
      </w:pPr>
      <w:r w:rsidRPr="0095413F">
        <w:rPr>
          <w:rFonts w:ascii="Times New Roman" w:hAnsi="Times New Roman"/>
          <w:b/>
          <w:i/>
        </w:rPr>
        <w:t>Kata Kunci:</w:t>
      </w:r>
      <w:r w:rsidRPr="0095413F">
        <w:rPr>
          <w:rFonts w:ascii="Times New Roman" w:hAnsi="Times New Roman"/>
          <w:i/>
        </w:rPr>
        <w:t xml:space="preserve"> Model Partisipasi Masyarakat, Hutan Mangrove</w:t>
      </w:r>
    </w:p>
    <w:p w:rsidR="00DD314D" w:rsidRPr="0095413F" w:rsidRDefault="00DD314D" w:rsidP="0095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rPr>
      </w:pPr>
    </w:p>
    <w:p w:rsidR="00DD314D" w:rsidRPr="0095413F" w:rsidRDefault="00DD314D" w:rsidP="0095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lang w:val="en-ID" w:eastAsia="en-US"/>
        </w:rPr>
      </w:pPr>
      <w:r w:rsidRPr="0095413F">
        <w:rPr>
          <w:rFonts w:ascii="Times New Roman" w:hAnsi="Times New Roman"/>
          <w:b/>
          <w:noProof/>
          <w:color w:val="000000"/>
          <w:lang w:val="id-ID" w:eastAsia="id-ID"/>
        </w:rPr>
        <mc:AlternateContent>
          <mc:Choice Requires="wps">
            <w:drawing>
              <wp:anchor distT="0" distB="0" distL="114300" distR="114300" simplePos="0" relativeHeight="251661312" behindDoc="0" locked="0" layoutInCell="1" allowOverlap="1" wp14:anchorId="6FC28714" wp14:editId="14C50839">
                <wp:simplePos x="0" y="0"/>
                <wp:positionH relativeFrom="column">
                  <wp:posOffset>-3810</wp:posOffset>
                </wp:positionH>
                <wp:positionV relativeFrom="paragraph">
                  <wp:posOffset>128905</wp:posOffset>
                </wp:positionV>
                <wp:extent cx="5753735" cy="0"/>
                <wp:effectExtent l="0" t="0" r="1841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73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6796" dir="3806097"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3pt;margin-top:10.15pt;width:453.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" strokeweight=".5pt">
                <v:shadow offset=",4pt"/>
              </v:shape>
            </w:pict>
          </mc:Fallback>
        </mc:AlternateContent>
      </w:r>
      <w:r w:rsidRPr="0095413F">
        <w:rPr>
          <w:rFonts w:ascii="Times New Roman" w:hAnsi="Times New Roman"/>
          <w:b/>
          <w:noProof/>
          <w:color w:val="000000"/>
          <w:lang w:val="id-ID" w:eastAsia="id-ID"/>
        </w:rPr>
        <mc:AlternateContent>
          <mc:Choice Requires="wps">
            <w:drawing>
              <wp:anchor distT="0" distB="0" distL="114300" distR="114300" simplePos="0" relativeHeight="251663360" behindDoc="0" locked="0" layoutInCell="1" allowOverlap="1" wp14:anchorId="65D93338" wp14:editId="588ED43E">
                <wp:simplePos x="0" y="0"/>
                <wp:positionH relativeFrom="column">
                  <wp:posOffset>-3810</wp:posOffset>
                </wp:positionH>
                <wp:positionV relativeFrom="paragraph">
                  <wp:posOffset>79375</wp:posOffset>
                </wp:positionV>
                <wp:extent cx="5753735" cy="0"/>
                <wp:effectExtent l="0" t="0" r="1841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73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6796" dir="3806097"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3pt;margin-top:6.25pt;width:453.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" strokeweight=".5pt">
                <v:shadow offset=",4pt"/>
              </v:shape>
            </w:pict>
          </mc:Fallback>
        </mc:AlternateContent>
      </w:r>
    </w:p>
    <w:p w:rsidR="00DD314D" w:rsidRPr="0095413F" w:rsidRDefault="00DD314D" w:rsidP="0095413F">
      <w:pPr>
        <w:snapToGrid w:val="0"/>
        <w:spacing w:after="0" w:line="240" w:lineRule="auto"/>
        <w:ind w:right="567"/>
        <w:jc w:val="both"/>
        <w:rPr>
          <w:rStyle w:val="ShortAbstract"/>
          <w:b/>
          <w:i/>
          <w:sz w:val="22"/>
        </w:rPr>
        <w:sectPr w:rsidR="00DD314D" w:rsidRPr="0095413F" w:rsidSect="00171D92">
          <w:headerReference w:type="even" r:id="rId9"/>
          <w:headerReference w:type="default" r:id="rId10"/>
          <w:footerReference w:type="even" r:id="rId11"/>
          <w:footerReference w:type="default" r:id="rId12"/>
          <w:headerReference w:type="first" r:id="rId13"/>
          <w:footerReference w:type="first" r:id="rId14"/>
          <w:pgSz w:w="11907" w:h="16840" w:code="9"/>
          <w:pgMar w:top="1701" w:right="1134" w:bottom="1134" w:left="1701" w:header="1134" w:footer="567" w:gutter="0"/>
          <w:cols w:space="720"/>
          <w:titlePg/>
          <w:docGrid w:linePitch="360"/>
        </w:sectPr>
      </w:pPr>
    </w:p>
    <w:p w:rsidR="00DD314D" w:rsidRPr="0095413F" w:rsidRDefault="00DD314D" w:rsidP="0095413F">
      <w:pPr>
        <w:spacing w:after="0" w:line="240" w:lineRule="auto"/>
        <w:jc w:val="both"/>
        <w:rPr>
          <w:rFonts w:ascii="Times New Roman" w:hAnsi="Times New Roman"/>
          <w:b/>
        </w:rPr>
      </w:pPr>
      <w:r w:rsidRPr="0095413F">
        <w:rPr>
          <w:rFonts w:ascii="Times New Roman" w:hAnsi="Times New Roman"/>
          <w:b/>
        </w:rPr>
        <w:lastRenderedPageBreak/>
        <w:t>PENDAHULUAN</w:t>
      </w:r>
    </w:p>
    <w:p w:rsidR="00DD314D" w:rsidRPr="0095413F" w:rsidRDefault="00DD314D" w:rsidP="0095413F">
      <w:pPr>
        <w:spacing w:after="0" w:line="240" w:lineRule="auto"/>
        <w:jc w:val="both"/>
        <w:rPr>
          <w:rFonts w:ascii="Times New Roman" w:hAnsi="Times New Roman"/>
          <w:b/>
        </w:rPr>
      </w:pPr>
    </w:p>
    <w:p w:rsidR="00345C3A" w:rsidRPr="0095413F" w:rsidRDefault="00345C3A" w:rsidP="0095413F">
      <w:pPr>
        <w:pStyle w:val="ListParagraph"/>
        <w:spacing w:after="0"/>
        <w:ind w:left="0" w:firstLine="872"/>
        <w:jc w:val="both"/>
        <w:rPr>
          <w:rFonts w:ascii="Times New Roman" w:hAnsi="Times New Roman"/>
          <w:b/>
        </w:rPr>
      </w:pPr>
      <w:r w:rsidRPr="0095413F">
        <w:rPr>
          <w:rFonts w:ascii="Times New Roman" w:hAnsi="Times New Roman"/>
        </w:rPr>
        <w:t xml:space="preserve">Indonesia  merupakan  salah  satu  negara  yang  memiliki  potensi  sumber daya  pesisir  dan  lautan  sangat  besar. </w:t>
      </w:r>
      <w:proofErr w:type="gramStart"/>
      <w:r w:rsidRPr="0095413F">
        <w:rPr>
          <w:rFonts w:ascii="Times New Roman" w:hAnsi="Times New Roman"/>
        </w:rPr>
        <w:t>Potensi  tersebut</w:t>
      </w:r>
      <w:proofErr w:type="gramEnd"/>
      <w:r w:rsidRPr="0095413F">
        <w:rPr>
          <w:rFonts w:ascii="Times New Roman" w:hAnsi="Times New Roman"/>
        </w:rPr>
        <w:t xml:space="preserve">  tersebar  diseluruh  ekosistem  pesisir  dan  lautnya. Ekosistem  pesisir  yang  menjadi  salah satu  daerah  dengan  sumber daya  alam  yang  melimpah tersebut adalah ekosistem mangrove. Hutan mangrove merupakan salah satu bentuk ekosistem hutan yang unik dan khas, terdapat di daerah pasang surut di wilayah pesisir, pantai, dan pulau-pulau kecil, dan merupakan potensi sumber daya alam yang sangat potensial (</w:t>
      </w:r>
      <w:proofErr w:type="gramStart"/>
      <w:r w:rsidRPr="0095413F">
        <w:rPr>
          <w:rFonts w:ascii="Times New Roman" w:hAnsi="Times New Roman"/>
        </w:rPr>
        <w:t>Shah  dkk</w:t>
      </w:r>
      <w:proofErr w:type="gramEnd"/>
      <w:r w:rsidRPr="0095413F">
        <w:rPr>
          <w:rFonts w:ascii="Times New Roman" w:hAnsi="Times New Roman"/>
        </w:rPr>
        <w:t xml:space="preserve">.,  2007). </w:t>
      </w:r>
      <w:proofErr w:type="gramStart"/>
      <w:r w:rsidRPr="0095413F">
        <w:rPr>
          <w:rFonts w:ascii="Times New Roman" w:hAnsi="Times New Roman"/>
        </w:rPr>
        <w:t>Hutan mangrove memiliki nilai ekonomis dan ekologis yang tinggi, tetapi sangat rentan terhadap kerusakan apabila kurang bijaksana dalam mempertahankan, melestarikan dan pengolahannya.</w:t>
      </w:r>
      <w:proofErr w:type="gramEnd"/>
      <w:r w:rsidRPr="0095413F">
        <w:rPr>
          <w:rFonts w:ascii="Times New Roman" w:hAnsi="Times New Roman"/>
        </w:rPr>
        <w:t xml:space="preserve"> </w:t>
      </w:r>
      <w:proofErr w:type="gramStart"/>
      <w:r w:rsidRPr="0095413F">
        <w:rPr>
          <w:rFonts w:ascii="Times New Roman" w:hAnsi="Times New Roman"/>
        </w:rPr>
        <w:t>Kondisi hutan mangrove pada umunya memiliki tekanan berat, sebagai akibat dari krisis ekonomi yang berkepanjangan.</w:t>
      </w:r>
      <w:proofErr w:type="gramEnd"/>
      <w:r w:rsidRPr="0095413F">
        <w:rPr>
          <w:rFonts w:ascii="Times New Roman" w:hAnsi="Times New Roman"/>
        </w:rPr>
        <w:t xml:space="preserve"> </w:t>
      </w:r>
    </w:p>
    <w:p w:rsidR="00345C3A" w:rsidRPr="0095413F" w:rsidRDefault="00345C3A" w:rsidP="0095413F">
      <w:pPr>
        <w:pStyle w:val="ListParagraph"/>
        <w:spacing w:after="0"/>
        <w:ind w:left="0" w:firstLine="872"/>
        <w:jc w:val="both"/>
        <w:rPr>
          <w:rFonts w:ascii="Times New Roman" w:hAnsi="Times New Roman"/>
          <w:b/>
        </w:rPr>
      </w:pPr>
      <w:r w:rsidRPr="0095413F">
        <w:rPr>
          <w:rFonts w:ascii="Times New Roman" w:hAnsi="Times New Roman"/>
        </w:rPr>
        <w:t xml:space="preserve">Ekosistem  mangrove  adalah  sebuah ekologi  yang  berhubungan  dengan  kumpulan keragaman  taksonomi  pohon  dan  semak-semak yang  sering  dijumpai  pada  daerah  pasang  surut dan  menempati  sistem  yang  besar  sepanjang perairan  pesisir  yang  dangkal,  estuari  dan  delta yang mana masih dipengaruhi  oleh pasang, serta  kondisi  air  yang  bersalinitas  dan  oleh  hujan. </w:t>
      </w:r>
      <w:proofErr w:type="gramStart"/>
      <w:r w:rsidRPr="0095413F">
        <w:rPr>
          <w:rFonts w:ascii="Times New Roman" w:hAnsi="Times New Roman"/>
        </w:rPr>
        <w:t>Ekosistem  mangrove</w:t>
      </w:r>
      <w:proofErr w:type="gramEnd"/>
      <w:r w:rsidRPr="0095413F">
        <w:rPr>
          <w:rFonts w:ascii="Times New Roman" w:hAnsi="Times New Roman"/>
        </w:rPr>
        <w:t xml:space="preserve">  memiliki  nilai ekonomi dan ekologi yang besar serta signifikan (Shah  dan  Kamaruzaman,  2007).  Secara  umum ekosistem  mangrove  merupakan  habitat  penting tumbuhan  hijau  yang  memiliki  peranan  penting dalam  melindungi  tambak  dari  pasang  air,  menghilangkan  polutan  dan  juga  diketahui sebagai tempat penyedia makanan, pemeliharaan, pemijahan,  penetasan,  asuhan  dari  organisme akuatik (Ponnambalam dkk., 2012).</w:t>
      </w:r>
    </w:p>
    <w:p w:rsidR="00345C3A" w:rsidRPr="0095413F" w:rsidRDefault="00345C3A" w:rsidP="0095413F">
      <w:pPr>
        <w:pStyle w:val="ListParagraph"/>
        <w:spacing w:after="0"/>
        <w:ind w:left="0" w:firstLine="872"/>
        <w:jc w:val="both"/>
        <w:rPr>
          <w:rFonts w:ascii="Times New Roman" w:hAnsi="Times New Roman"/>
          <w:b/>
        </w:rPr>
      </w:pPr>
      <w:proofErr w:type="gramStart"/>
      <w:r w:rsidRPr="0095413F">
        <w:rPr>
          <w:rFonts w:ascii="Times New Roman" w:hAnsi="Times New Roman"/>
        </w:rPr>
        <w:t>Kondisi  mangrove</w:t>
      </w:r>
      <w:proofErr w:type="gramEnd"/>
      <w:r w:rsidRPr="0095413F">
        <w:rPr>
          <w:rFonts w:ascii="Times New Roman" w:hAnsi="Times New Roman"/>
        </w:rPr>
        <w:t xml:space="preserve">  saat  ini  benar-benar dalam  proses  kemunduran.  Tingginya  </w:t>
      </w:r>
      <w:r w:rsidRPr="0095413F">
        <w:rPr>
          <w:rFonts w:ascii="Times New Roman" w:hAnsi="Times New Roman"/>
        </w:rPr>
        <w:lastRenderedPageBreak/>
        <w:t>tekanan populasi,  konversi  mangrove  ke  pertanian  dan produksi garam, industri  tambang, industrialisasi pesisir  dan  urbanisasi,  dan  konversi  pesisir  ke pertambakan  menjadi penyebab utama degradasi ekosistem  mangrove  adalah  (Vaiphasa  dkk., 2006;  Macinthos  dkk.,  2002).  Degradasi ekosistem  mangrove  dapat  berdampak  pada fungsi  fisik,  ekologi  dan  ekonomi  (Saparinto 2007). Salah  satu  upaya  konservatif  untuk mengembalikan  fungsi  hutan  mangrove  yang mengalami  degradasi  kepada  kondisi  yang dianggap  baik  dan  mampu  mengemban  fungsi fisik,  ekologis  dan  ekonomis  adalah  dengan melakukan  kegiatan  rehabilitasi  ekosistem mangrove.</w:t>
      </w:r>
    </w:p>
    <w:p w:rsidR="00345C3A" w:rsidRPr="0095413F" w:rsidRDefault="00345C3A" w:rsidP="0095413F">
      <w:pPr>
        <w:pStyle w:val="ListParagraph"/>
        <w:spacing w:after="0"/>
        <w:ind w:left="0" w:firstLine="872"/>
        <w:jc w:val="both"/>
        <w:rPr>
          <w:rFonts w:ascii="Times New Roman" w:hAnsi="Times New Roman"/>
          <w:b/>
        </w:rPr>
      </w:pPr>
      <w:proofErr w:type="gramStart"/>
      <w:r w:rsidRPr="0095413F">
        <w:rPr>
          <w:rFonts w:ascii="Times New Roman" w:hAnsi="Times New Roman"/>
        </w:rPr>
        <w:t>Kabupaten Pinrang sebagai salah satu kabupaten di Sulawesi Selatan yang terletak di kawasan pesisir pantai barat, kondisi hutan mangrovenya sangat kritis.</w:t>
      </w:r>
      <w:proofErr w:type="gramEnd"/>
      <w:r w:rsidRPr="0095413F">
        <w:rPr>
          <w:rFonts w:ascii="Times New Roman" w:hAnsi="Times New Roman"/>
        </w:rPr>
        <w:t xml:space="preserve"> Dalam Laporan Akhir Pengkajian Rencana Aksi Wilayah Pesisir Kapubaten Pinrang (2009), mengungkapkan bahwa ketebalan formasi hutan mangrove di Kabupaten Pinrang yang terbesar mulai dari daerah Kecamatan Lembang hingga Kecamatan Suppa. </w:t>
      </w:r>
      <w:proofErr w:type="gramStart"/>
      <w:r w:rsidRPr="0095413F">
        <w:rPr>
          <w:rFonts w:ascii="Times New Roman" w:hAnsi="Times New Roman"/>
        </w:rPr>
        <w:t>Dengan variasi ketebalan hingga tipis.</w:t>
      </w:r>
      <w:proofErr w:type="gramEnd"/>
      <w:r w:rsidRPr="0095413F">
        <w:rPr>
          <w:rFonts w:ascii="Times New Roman" w:hAnsi="Times New Roman"/>
        </w:rPr>
        <w:t xml:space="preserve"> Di Kecamatan Lembang, Cempa, Cempa, Mattiro Sompe, Lasinrang, dan Suppa, kondisi mongrove sangat memprihatinkan.</w:t>
      </w:r>
    </w:p>
    <w:p w:rsidR="00345C3A" w:rsidRPr="0095413F" w:rsidRDefault="00345C3A" w:rsidP="0095413F">
      <w:pPr>
        <w:pStyle w:val="ListParagraph"/>
        <w:spacing w:after="0"/>
        <w:ind w:left="0" w:firstLine="872"/>
        <w:jc w:val="both"/>
        <w:rPr>
          <w:rFonts w:ascii="Times New Roman" w:hAnsi="Times New Roman"/>
          <w:b/>
        </w:rPr>
      </w:pPr>
      <w:r w:rsidRPr="0095413F">
        <w:rPr>
          <w:rFonts w:ascii="Times New Roman" w:hAnsi="Times New Roman"/>
        </w:rPr>
        <w:t xml:space="preserve">Kondisi  ekosistem  mangrove  yang  kini semakin  memprihatinkan  tentu  dapat mempengaruhi  kehidupan  khususnya  bagi masyarakat  yang  memanfaatkan  sumberdaya  di daerah  tersebut  sebagai  tempat  mencari  nafkah. </w:t>
      </w:r>
      <w:proofErr w:type="gramStart"/>
      <w:r w:rsidRPr="0095413F">
        <w:rPr>
          <w:rFonts w:ascii="Times New Roman" w:hAnsi="Times New Roman"/>
        </w:rPr>
        <w:t>Kerusakan  ekosistem</w:t>
      </w:r>
      <w:proofErr w:type="gramEnd"/>
      <w:r w:rsidRPr="0095413F">
        <w:rPr>
          <w:rFonts w:ascii="Times New Roman" w:hAnsi="Times New Roman"/>
        </w:rPr>
        <w:t xml:space="preserve">  mangrove  khususnya di pesisir Desa Tadangpalie dan Salipolo, Kecamatan Cempa dikhawatirkan dapat menimbulkan  dampak  yang  buruk  bagi kelestarian ekosistem mangrove itu sendiri. </w:t>
      </w:r>
      <w:proofErr w:type="gramStart"/>
      <w:r w:rsidRPr="0095413F">
        <w:rPr>
          <w:rFonts w:ascii="Times New Roman" w:hAnsi="Times New Roman"/>
        </w:rPr>
        <w:t>Hal ini disebabkan oleh adanya perluasan lahan tambak.</w:t>
      </w:r>
      <w:proofErr w:type="gramEnd"/>
      <w:r w:rsidRPr="0095413F">
        <w:rPr>
          <w:rFonts w:ascii="Times New Roman" w:hAnsi="Times New Roman"/>
        </w:rPr>
        <w:t xml:space="preserve"> </w:t>
      </w:r>
    </w:p>
    <w:p w:rsidR="00345C3A" w:rsidRPr="0095413F" w:rsidRDefault="00345C3A" w:rsidP="0095413F">
      <w:pPr>
        <w:pStyle w:val="ListParagraph"/>
        <w:spacing w:after="0"/>
        <w:ind w:left="0" w:firstLine="872"/>
        <w:jc w:val="both"/>
        <w:rPr>
          <w:rFonts w:ascii="Times New Roman" w:hAnsi="Times New Roman"/>
          <w:b/>
        </w:rPr>
      </w:pPr>
      <w:proofErr w:type="gramStart"/>
      <w:r w:rsidRPr="0095413F">
        <w:rPr>
          <w:rFonts w:ascii="Times New Roman" w:hAnsi="Times New Roman"/>
        </w:rPr>
        <w:t xml:space="preserve">Mengingat pentingnya peranan mangrove adalah salah satu kegiatan yang sangat kompleks untuk dilaksanakan, karena kegiatan </w:t>
      </w:r>
      <w:r w:rsidRPr="0095413F">
        <w:rPr>
          <w:rFonts w:ascii="Times New Roman" w:hAnsi="Times New Roman"/>
        </w:rPr>
        <w:lastRenderedPageBreak/>
        <w:t>ini sangat membutuhkan sifat akomodatif terhadap segenap pihak baik yang berada di sekitar kawasan maupun diluar kawasan.</w:t>
      </w:r>
      <w:proofErr w:type="gramEnd"/>
      <w:r w:rsidRPr="0095413F">
        <w:rPr>
          <w:rFonts w:ascii="Times New Roman" w:hAnsi="Times New Roman"/>
        </w:rPr>
        <w:t xml:space="preserve"> </w:t>
      </w:r>
      <w:proofErr w:type="gramStart"/>
      <w:r w:rsidRPr="0095413F">
        <w:rPr>
          <w:rFonts w:ascii="Times New Roman" w:hAnsi="Times New Roman"/>
        </w:rPr>
        <w:t>Pada dasarnya kegiatan ini dilakukan demi memenuhi kebutuhan dari berbagai kepentingan.</w:t>
      </w:r>
      <w:proofErr w:type="gramEnd"/>
      <w:r w:rsidRPr="0095413F">
        <w:rPr>
          <w:rFonts w:ascii="Times New Roman" w:hAnsi="Times New Roman"/>
        </w:rPr>
        <w:t xml:space="preserve"> Namun demikian, sifat akomodatif ini </w:t>
      </w:r>
      <w:proofErr w:type="gramStart"/>
      <w:r w:rsidRPr="0095413F">
        <w:rPr>
          <w:rFonts w:ascii="Times New Roman" w:hAnsi="Times New Roman"/>
        </w:rPr>
        <w:t>akan</w:t>
      </w:r>
      <w:proofErr w:type="gramEnd"/>
      <w:r w:rsidRPr="0095413F">
        <w:rPr>
          <w:rFonts w:ascii="Times New Roman" w:hAnsi="Times New Roman"/>
        </w:rPr>
        <w:t xml:space="preserve"> lebih dirasakan manfaatnya bilamana keberpihakan kepada masyarakat yang sangat rentan terhadap sumber daya mangrove diberikan porsi yang lebih besar. Dengan demikian dalam rehabilitasi hutan mangrove ini, perlu dilibatkan masyarakat dalam menyusun proses perencanaan, penanaman, pemeliharaan dan pengawasan. </w:t>
      </w:r>
      <w:proofErr w:type="gramStart"/>
      <w:r w:rsidRPr="0095413F">
        <w:rPr>
          <w:rFonts w:ascii="Times New Roman" w:hAnsi="Times New Roman"/>
        </w:rPr>
        <w:t>Dengan pola pendekatan berbasis masyarakat, diharapkan setiap rumusan kegiatan muncul dari aspirasi masyarakat.</w:t>
      </w:r>
      <w:proofErr w:type="gramEnd"/>
      <w:r w:rsidRPr="0095413F">
        <w:rPr>
          <w:rFonts w:ascii="Times New Roman" w:hAnsi="Times New Roman"/>
        </w:rPr>
        <w:t xml:space="preserve"> </w:t>
      </w:r>
    </w:p>
    <w:p w:rsidR="00DD314D" w:rsidRPr="0095413F" w:rsidRDefault="00345C3A" w:rsidP="0095413F">
      <w:pPr>
        <w:shd w:val="clear" w:color="auto" w:fill="FFFFFF"/>
        <w:spacing w:after="0" w:line="240" w:lineRule="auto"/>
        <w:ind w:firstLine="567"/>
        <w:jc w:val="both"/>
        <w:outlineLvl w:val="0"/>
        <w:rPr>
          <w:rFonts w:ascii="Times New Roman" w:hAnsi="Times New Roman"/>
          <w:bCs/>
          <w:kern w:val="36"/>
          <w:lang w:eastAsia="id-ID"/>
        </w:rPr>
      </w:pPr>
      <w:proofErr w:type="gramStart"/>
      <w:r w:rsidRPr="0095413F">
        <w:rPr>
          <w:rFonts w:ascii="Times New Roman" w:hAnsi="Times New Roman"/>
        </w:rPr>
        <w:t>Berdasarkan hal tersebut maka perlu dilakukan penelitian untuk mengetahui model yang diinginkan oleh masyarakat setempat yang dapat digunakan sebagai bahan pertimbangan dalam usaha rehabilitasi atau pemulihan hutan mangrove.</w:t>
      </w:r>
      <w:proofErr w:type="gramEnd"/>
    </w:p>
    <w:p w:rsidR="00DD314D" w:rsidRPr="0095413F" w:rsidRDefault="00DD314D" w:rsidP="0095413F">
      <w:pPr>
        <w:spacing w:after="0" w:line="240" w:lineRule="auto"/>
        <w:jc w:val="both"/>
        <w:rPr>
          <w:rFonts w:ascii="Times New Roman" w:hAnsi="Times New Roman"/>
        </w:rPr>
      </w:pPr>
      <w:r w:rsidRPr="0095413F">
        <w:rPr>
          <w:rFonts w:ascii="Times New Roman" w:hAnsi="Times New Roman"/>
          <w:b/>
        </w:rPr>
        <w:t>METODE PENELITIAN</w:t>
      </w:r>
    </w:p>
    <w:p w:rsidR="00DD314D" w:rsidRPr="0095413F" w:rsidRDefault="00DD314D" w:rsidP="0095413F">
      <w:pPr>
        <w:autoSpaceDE w:val="0"/>
        <w:autoSpaceDN w:val="0"/>
        <w:adjustRightInd w:val="0"/>
        <w:spacing w:after="0" w:line="240" w:lineRule="auto"/>
        <w:ind w:firstLine="567"/>
        <w:jc w:val="both"/>
        <w:rPr>
          <w:rFonts w:ascii="Times New Roman" w:hAnsi="Times New Roman"/>
        </w:rPr>
      </w:pPr>
      <w:proofErr w:type="gramStart"/>
      <w:r w:rsidRPr="0095413F">
        <w:rPr>
          <w:rFonts w:ascii="Times New Roman" w:hAnsi="Times New Roman"/>
        </w:rPr>
        <w:t xml:space="preserve">Jenis </w:t>
      </w:r>
      <w:r w:rsidR="00345C3A" w:rsidRPr="0095413F">
        <w:rPr>
          <w:rFonts w:ascii="Times New Roman" w:hAnsi="Times New Roman"/>
        </w:rPr>
        <w:t>Penelitian ini bersifat desktiptif interpretatif.</w:t>
      </w:r>
      <w:proofErr w:type="gramEnd"/>
      <w:r w:rsidR="00345C3A" w:rsidRPr="0095413F">
        <w:rPr>
          <w:rFonts w:ascii="Times New Roman" w:hAnsi="Times New Roman"/>
        </w:rPr>
        <w:t xml:space="preserve"> Dalam penelitian ini </w:t>
      </w:r>
      <w:proofErr w:type="gramStart"/>
      <w:r w:rsidR="00345C3A" w:rsidRPr="0095413F">
        <w:rPr>
          <w:rFonts w:ascii="Times New Roman" w:hAnsi="Times New Roman"/>
        </w:rPr>
        <w:t>akan</w:t>
      </w:r>
      <w:proofErr w:type="gramEnd"/>
      <w:r w:rsidR="00345C3A" w:rsidRPr="0095413F">
        <w:rPr>
          <w:rFonts w:ascii="Times New Roman" w:hAnsi="Times New Roman"/>
        </w:rPr>
        <w:t xml:space="preserve"> dideskripsikan tentang model, keinginan dan sikap masyarakat dalam rehabilitasi hutan mangrove. Interpretasi dilakukan terhadap data yang diperoleh melalui wawancara, berupa tingkat pengetahuan masyarakat, tingkat dukungan masyarakat, dan model partisipasi masyarakat dalam rehabilitasi hutan mangrove</w:t>
      </w:r>
    </w:p>
    <w:p w:rsidR="00DD314D" w:rsidRPr="0095413F" w:rsidRDefault="00DD314D" w:rsidP="0095413F">
      <w:pPr>
        <w:pStyle w:val="BodyText"/>
        <w:ind w:firstLine="567"/>
        <w:jc w:val="both"/>
        <w:rPr>
          <w:b w:val="0"/>
          <w:bCs w:val="0"/>
          <w:sz w:val="22"/>
          <w:szCs w:val="22"/>
          <w:lang w:val="sv-SE"/>
        </w:rPr>
      </w:pPr>
    </w:p>
    <w:p w:rsidR="00DD314D" w:rsidRPr="0095413F" w:rsidRDefault="00DD314D" w:rsidP="0095413F">
      <w:pPr>
        <w:spacing w:after="0" w:line="240" w:lineRule="auto"/>
        <w:rPr>
          <w:rFonts w:ascii="Times New Roman" w:hAnsi="Times New Roman"/>
          <w:b/>
        </w:rPr>
      </w:pPr>
      <w:r w:rsidRPr="0095413F">
        <w:rPr>
          <w:rFonts w:ascii="Times New Roman" w:hAnsi="Times New Roman"/>
          <w:b/>
        </w:rPr>
        <w:t>HASIL DAN PEMBAHASAN</w:t>
      </w:r>
    </w:p>
    <w:p w:rsidR="00345C3A" w:rsidRPr="0095413F" w:rsidRDefault="00345C3A" w:rsidP="0095413F">
      <w:pPr>
        <w:pStyle w:val="ListParagraph"/>
        <w:numPr>
          <w:ilvl w:val="0"/>
          <w:numId w:val="4"/>
        </w:numPr>
        <w:tabs>
          <w:tab w:val="left" w:pos="284"/>
        </w:tabs>
        <w:spacing w:after="0" w:line="240" w:lineRule="auto"/>
        <w:ind w:left="426" w:hanging="426"/>
        <w:jc w:val="both"/>
        <w:rPr>
          <w:rFonts w:ascii="Times New Roman" w:hAnsi="Times New Roman"/>
        </w:rPr>
      </w:pPr>
      <w:r w:rsidRPr="0095413F">
        <w:rPr>
          <w:rFonts w:ascii="Times New Roman" w:hAnsi="Times New Roman"/>
          <w:b/>
          <w:lang w:val="id-ID"/>
        </w:rPr>
        <w:t>Karakteristik Responden</w:t>
      </w:r>
    </w:p>
    <w:p w:rsidR="00345C3A" w:rsidRPr="0095413F" w:rsidRDefault="00345C3A" w:rsidP="0095413F">
      <w:pPr>
        <w:tabs>
          <w:tab w:val="left" w:pos="426"/>
        </w:tabs>
        <w:spacing w:after="0"/>
        <w:rPr>
          <w:rFonts w:ascii="Times New Roman" w:hAnsi="Times New Roman"/>
          <w:b/>
          <w:lang w:val="id-ID"/>
        </w:rPr>
      </w:pPr>
      <w:r w:rsidRPr="0095413F">
        <w:rPr>
          <w:rFonts w:ascii="Times New Roman" w:hAnsi="Times New Roman"/>
          <w:b/>
          <w:lang w:val="id-ID"/>
        </w:rPr>
        <w:tab/>
        <w:t>a.</w:t>
      </w:r>
      <w:r w:rsidRPr="0095413F">
        <w:rPr>
          <w:rFonts w:ascii="Times New Roman" w:hAnsi="Times New Roman"/>
          <w:b/>
          <w:lang w:val="id-ID"/>
        </w:rPr>
        <w:tab/>
        <w:t xml:space="preserve">Umur </w:t>
      </w:r>
    </w:p>
    <w:p w:rsidR="00345C3A" w:rsidRPr="0095413F" w:rsidRDefault="00345C3A" w:rsidP="0095413F">
      <w:pPr>
        <w:spacing w:after="0"/>
        <w:ind w:left="709" w:hanging="709"/>
        <w:rPr>
          <w:rFonts w:ascii="Times New Roman" w:hAnsi="Times New Roman"/>
        </w:rPr>
      </w:pPr>
      <w:r w:rsidRPr="0095413F">
        <w:rPr>
          <w:rFonts w:ascii="Times New Roman" w:hAnsi="Times New Roman"/>
          <w:b/>
          <w:lang w:val="id-ID"/>
        </w:rPr>
        <w:tab/>
      </w:r>
      <w:r w:rsidRPr="0095413F">
        <w:rPr>
          <w:rFonts w:ascii="Times New Roman" w:hAnsi="Times New Roman"/>
          <w:lang w:val="id-ID"/>
        </w:rPr>
        <w:t xml:space="preserve">Tabel 3.1 </w:t>
      </w:r>
      <w:r w:rsidRPr="0095413F">
        <w:rPr>
          <w:rFonts w:ascii="Times New Roman" w:hAnsi="Times New Roman"/>
        </w:rPr>
        <w:t>Responden menurut kelompok Umur</w:t>
      </w:r>
    </w:p>
    <w:tbl>
      <w:tblPr>
        <w:tblStyle w:val="TableGrid"/>
        <w:tblW w:w="3969" w:type="dxa"/>
        <w:tblInd w:w="534" w:type="dxa"/>
        <w:tblLayout w:type="fixed"/>
        <w:tblLook w:val="04A0" w:firstRow="1" w:lastRow="0" w:firstColumn="1" w:lastColumn="0" w:noHBand="0" w:noVBand="1"/>
      </w:tblPr>
      <w:tblGrid>
        <w:gridCol w:w="1276"/>
        <w:gridCol w:w="1275"/>
        <w:gridCol w:w="1418"/>
      </w:tblGrid>
      <w:tr w:rsidR="00345C3A" w:rsidRPr="0095413F" w:rsidTr="000C05EF">
        <w:tc>
          <w:tcPr>
            <w:tcW w:w="1276" w:type="dxa"/>
            <w:vAlign w:val="center"/>
          </w:tcPr>
          <w:p w:rsidR="00345C3A" w:rsidRPr="0095413F" w:rsidRDefault="00345C3A" w:rsidP="0095413F">
            <w:pPr>
              <w:pStyle w:val="ListParagraph"/>
              <w:ind w:left="0"/>
              <w:jc w:val="center"/>
              <w:rPr>
                <w:rFonts w:ascii="Times New Roman" w:hAnsi="Times New Roman" w:cs="Times New Roman"/>
                <w:b/>
                <w:lang w:val="id-ID"/>
              </w:rPr>
            </w:pPr>
            <w:r w:rsidRPr="0095413F">
              <w:rPr>
                <w:rFonts w:ascii="Times New Roman" w:hAnsi="Times New Roman" w:cs="Times New Roman"/>
                <w:b/>
                <w:lang w:val="id-ID"/>
              </w:rPr>
              <w:t>Umur</w:t>
            </w:r>
          </w:p>
          <w:p w:rsidR="00345C3A" w:rsidRPr="0095413F" w:rsidRDefault="00345C3A" w:rsidP="0095413F">
            <w:pPr>
              <w:pStyle w:val="ListParagraph"/>
              <w:ind w:left="0"/>
              <w:jc w:val="center"/>
              <w:rPr>
                <w:rFonts w:ascii="Times New Roman" w:hAnsi="Times New Roman" w:cs="Times New Roman"/>
                <w:b/>
                <w:lang w:val="id-ID"/>
              </w:rPr>
            </w:pPr>
            <w:r w:rsidRPr="0095413F">
              <w:rPr>
                <w:rFonts w:ascii="Times New Roman" w:hAnsi="Times New Roman" w:cs="Times New Roman"/>
                <w:b/>
                <w:lang w:val="id-ID"/>
              </w:rPr>
              <w:t>(tahun)</w:t>
            </w:r>
          </w:p>
        </w:tc>
        <w:tc>
          <w:tcPr>
            <w:tcW w:w="1275" w:type="dxa"/>
            <w:vAlign w:val="center"/>
          </w:tcPr>
          <w:p w:rsidR="00345C3A" w:rsidRPr="0095413F" w:rsidRDefault="00345C3A" w:rsidP="0095413F">
            <w:pPr>
              <w:jc w:val="center"/>
              <w:rPr>
                <w:rFonts w:ascii="Times New Roman" w:hAnsi="Times New Roman" w:cs="Times New Roman"/>
                <w:b/>
                <w:lang w:val="id-ID" w:eastAsia="id-ID"/>
              </w:rPr>
            </w:pPr>
            <w:r w:rsidRPr="0095413F">
              <w:rPr>
                <w:rFonts w:ascii="Times New Roman" w:hAnsi="Times New Roman" w:cs="Times New Roman"/>
                <w:b/>
                <w:lang w:val="id-ID" w:eastAsia="id-ID"/>
              </w:rPr>
              <w:t>Frekuensi</w:t>
            </w:r>
          </w:p>
        </w:tc>
        <w:tc>
          <w:tcPr>
            <w:tcW w:w="1418" w:type="dxa"/>
            <w:vAlign w:val="center"/>
          </w:tcPr>
          <w:p w:rsidR="00345C3A" w:rsidRPr="0095413F" w:rsidRDefault="00345C3A" w:rsidP="0095413F">
            <w:pPr>
              <w:jc w:val="center"/>
              <w:rPr>
                <w:rFonts w:ascii="Times New Roman" w:hAnsi="Times New Roman" w:cs="Times New Roman"/>
                <w:b/>
                <w:lang w:val="id-ID" w:eastAsia="id-ID"/>
              </w:rPr>
            </w:pPr>
            <w:r w:rsidRPr="0095413F">
              <w:rPr>
                <w:rFonts w:ascii="Times New Roman" w:hAnsi="Times New Roman" w:cs="Times New Roman"/>
                <w:b/>
                <w:lang w:val="id-ID" w:eastAsia="id-ID"/>
              </w:rPr>
              <w:t>Persentase</w:t>
            </w:r>
          </w:p>
          <w:p w:rsidR="00345C3A" w:rsidRPr="0095413F" w:rsidRDefault="00345C3A" w:rsidP="0095413F">
            <w:pPr>
              <w:jc w:val="center"/>
              <w:rPr>
                <w:rFonts w:ascii="Times New Roman" w:hAnsi="Times New Roman" w:cs="Times New Roman"/>
                <w:b/>
                <w:lang w:val="id-ID" w:eastAsia="id-ID"/>
              </w:rPr>
            </w:pPr>
            <w:r w:rsidRPr="0095413F">
              <w:rPr>
                <w:rFonts w:ascii="Times New Roman" w:hAnsi="Times New Roman" w:cs="Times New Roman"/>
                <w:b/>
                <w:lang w:val="id-ID" w:eastAsia="id-ID"/>
              </w:rPr>
              <w:t>(%)</w:t>
            </w:r>
          </w:p>
        </w:tc>
      </w:tr>
      <w:tr w:rsidR="00345C3A" w:rsidRPr="0095413F" w:rsidTr="000C05EF">
        <w:tc>
          <w:tcPr>
            <w:tcW w:w="1276"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15-24</w:t>
            </w:r>
          </w:p>
        </w:tc>
        <w:tc>
          <w:tcPr>
            <w:tcW w:w="1275" w:type="dxa"/>
            <w:vAlign w:val="bottom"/>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13</w:t>
            </w:r>
          </w:p>
        </w:tc>
        <w:tc>
          <w:tcPr>
            <w:tcW w:w="1418"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18,05</w:t>
            </w:r>
          </w:p>
        </w:tc>
      </w:tr>
      <w:tr w:rsidR="00345C3A" w:rsidRPr="0095413F" w:rsidTr="000C05EF">
        <w:tc>
          <w:tcPr>
            <w:tcW w:w="1276"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25-34</w:t>
            </w:r>
          </w:p>
        </w:tc>
        <w:tc>
          <w:tcPr>
            <w:tcW w:w="1275" w:type="dxa"/>
            <w:vAlign w:val="bottom"/>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15</w:t>
            </w:r>
          </w:p>
        </w:tc>
        <w:tc>
          <w:tcPr>
            <w:tcW w:w="1418"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20,83</w:t>
            </w:r>
          </w:p>
        </w:tc>
      </w:tr>
      <w:tr w:rsidR="00345C3A" w:rsidRPr="0095413F" w:rsidTr="000C05EF">
        <w:tc>
          <w:tcPr>
            <w:tcW w:w="1276"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35-44</w:t>
            </w:r>
          </w:p>
        </w:tc>
        <w:tc>
          <w:tcPr>
            <w:tcW w:w="1275" w:type="dxa"/>
            <w:vAlign w:val="bottom"/>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18</w:t>
            </w:r>
          </w:p>
        </w:tc>
        <w:tc>
          <w:tcPr>
            <w:tcW w:w="1418"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25,00</w:t>
            </w:r>
          </w:p>
        </w:tc>
      </w:tr>
      <w:tr w:rsidR="00345C3A" w:rsidRPr="0095413F" w:rsidTr="000C05EF">
        <w:tc>
          <w:tcPr>
            <w:tcW w:w="1276"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45-54</w:t>
            </w:r>
          </w:p>
        </w:tc>
        <w:tc>
          <w:tcPr>
            <w:tcW w:w="1275" w:type="dxa"/>
            <w:vAlign w:val="bottom"/>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16</w:t>
            </w:r>
          </w:p>
        </w:tc>
        <w:tc>
          <w:tcPr>
            <w:tcW w:w="1418"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22,23</w:t>
            </w:r>
          </w:p>
        </w:tc>
      </w:tr>
      <w:tr w:rsidR="00345C3A" w:rsidRPr="0095413F" w:rsidTr="000C05EF">
        <w:tc>
          <w:tcPr>
            <w:tcW w:w="1276"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65</w:t>
            </w:r>
          </w:p>
        </w:tc>
        <w:tc>
          <w:tcPr>
            <w:tcW w:w="1275" w:type="dxa"/>
            <w:vAlign w:val="bottom"/>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10</w:t>
            </w:r>
          </w:p>
        </w:tc>
        <w:tc>
          <w:tcPr>
            <w:tcW w:w="1418"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13,89</w:t>
            </w:r>
          </w:p>
        </w:tc>
      </w:tr>
      <w:tr w:rsidR="00345C3A" w:rsidRPr="0095413F" w:rsidTr="000C05EF">
        <w:tc>
          <w:tcPr>
            <w:tcW w:w="1276" w:type="dxa"/>
            <w:vAlign w:val="center"/>
          </w:tcPr>
          <w:p w:rsidR="00345C3A" w:rsidRPr="0095413F" w:rsidRDefault="00345C3A" w:rsidP="0095413F">
            <w:pPr>
              <w:pStyle w:val="ListParagraph"/>
              <w:ind w:left="0"/>
              <w:jc w:val="center"/>
              <w:rPr>
                <w:rFonts w:ascii="Times New Roman" w:hAnsi="Times New Roman" w:cs="Times New Roman"/>
                <w:b/>
                <w:lang w:val="id-ID"/>
              </w:rPr>
            </w:pPr>
            <w:r w:rsidRPr="0095413F">
              <w:rPr>
                <w:rFonts w:ascii="Times New Roman" w:hAnsi="Times New Roman" w:cs="Times New Roman"/>
                <w:b/>
                <w:lang w:val="id-ID"/>
              </w:rPr>
              <w:t>Jumlah</w:t>
            </w:r>
          </w:p>
        </w:tc>
        <w:tc>
          <w:tcPr>
            <w:tcW w:w="1275" w:type="dxa"/>
            <w:vAlign w:val="center"/>
          </w:tcPr>
          <w:p w:rsidR="00345C3A" w:rsidRPr="0095413F" w:rsidRDefault="00345C3A" w:rsidP="0095413F">
            <w:pPr>
              <w:pStyle w:val="ListParagraph"/>
              <w:tabs>
                <w:tab w:val="left" w:pos="338"/>
                <w:tab w:val="center" w:pos="1156"/>
              </w:tabs>
              <w:ind w:left="0"/>
              <w:jc w:val="right"/>
              <w:rPr>
                <w:rFonts w:ascii="Times New Roman" w:hAnsi="Times New Roman" w:cs="Times New Roman"/>
                <w:b/>
                <w:lang w:val="id-ID"/>
              </w:rPr>
            </w:pPr>
            <w:r w:rsidRPr="0095413F">
              <w:rPr>
                <w:rFonts w:ascii="Times New Roman" w:hAnsi="Times New Roman" w:cs="Times New Roman"/>
                <w:b/>
                <w:lang w:val="id-ID"/>
              </w:rPr>
              <w:t>72</w:t>
            </w:r>
          </w:p>
        </w:tc>
        <w:tc>
          <w:tcPr>
            <w:tcW w:w="1418" w:type="dxa"/>
            <w:vAlign w:val="center"/>
          </w:tcPr>
          <w:p w:rsidR="00345C3A" w:rsidRPr="0095413F" w:rsidRDefault="00345C3A" w:rsidP="0095413F">
            <w:pPr>
              <w:pStyle w:val="ListParagraph"/>
              <w:tabs>
                <w:tab w:val="left" w:pos="338"/>
                <w:tab w:val="center" w:pos="1156"/>
              </w:tabs>
              <w:ind w:left="0"/>
              <w:jc w:val="center"/>
              <w:rPr>
                <w:rFonts w:ascii="Times New Roman" w:hAnsi="Times New Roman" w:cs="Times New Roman"/>
                <w:b/>
                <w:lang w:val="id-ID"/>
              </w:rPr>
            </w:pPr>
            <w:r w:rsidRPr="0095413F">
              <w:rPr>
                <w:rFonts w:ascii="Times New Roman" w:hAnsi="Times New Roman" w:cs="Times New Roman"/>
                <w:b/>
                <w:lang w:val="id-ID"/>
              </w:rPr>
              <w:t>100</w:t>
            </w:r>
          </w:p>
        </w:tc>
      </w:tr>
    </w:tbl>
    <w:p w:rsidR="00345C3A" w:rsidRPr="0095413F" w:rsidRDefault="00345C3A" w:rsidP="0095413F">
      <w:pPr>
        <w:spacing w:after="0"/>
        <w:ind w:left="426"/>
        <w:rPr>
          <w:rFonts w:ascii="Times New Roman" w:hAnsi="Times New Roman"/>
          <w:i/>
          <w:lang w:val="id-ID"/>
        </w:rPr>
      </w:pPr>
      <w:r w:rsidRPr="0095413F">
        <w:rPr>
          <w:rFonts w:ascii="Times New Roman" w:hAnsi="Times New Roman"/>
          <w:i/>
          <w:lang w:val="id-ID"/>
        </w:rPr>
        <w:t>Sumber: Hasil olah data, September 2015</w:t>
      </w:r>
    </w:p>
    <w:p w:rsidR="00345C3A" w:rsidRPr="0095413F" w:rsidRDefault="00345C3A" w:rsidP="0095413F">
      <w:pPr>
        <w:spacing w:after="0"/>
        <w:ind w:left="426" w:firstLine="567"/>
        <w:jc w:val="both"/>
        <w:rPr>
          <w:rFonts w:ascii="Times New Roman" w:hAnsi="Times New Roman"/>
          <w:lang w:val="id-ID"/>
        </w:rPr>
      </w:pPr>
      <w:r w:rsidRPr="0095413F">
        <w:rPr>
          <w:rFonts w:ascii="Times New Roman" w:hAnsi="Times New Roman"/>
          <w:lang w:val="id-ID"/>
        </w:rPr>
        <w:t xml:space="preserve">Umur dimaksudkan untuk menilai kemampuan responden dalam bekerja untuk memenuhi kebutuhannya sehari-hari. </w:t>
      </w:r>
      <w:r w:rsidRPr="0095413F">
        <w:rPr>
          <w:rFonts w:ascii="Times New Roman" w:hAnsi="Times New Roman"/>
          <w:lang w:val="id-ID"/>
        </w:rPr>
        <w:lastRenderedPageBreak/>
        <w:t xml:space="preserve">Menurut ketentuan UU No. 13 Tahun 2003 tentang Ketenagakerjaan, tenaga kerja adalah penduduk yang telah memasuki usia kerja, yakni berumur antara 15-65 tahun. </w:t>
      </w:r>
    </w:p>
    <w:p w:rsidR="00345C3A" w:rsidRPr="0095413F" w:rsidRDefault="00345C3A" w:rsidP="0095413F">
      <w:pPr>
        <w:tabs>
          <w:tab w:val="left" w:pos="426"/>
        </w:tabs>
        <w:spacing w:after="0"/>
        <w:rPr>
          <w:rFonts w:ascii="Times New Roman" w:hAnsi="Times New Roman"/>
          <w:b/>
          <w:lang w:val="id-ID"/>
        </w:rPr>
      </w:pPr>
      <w:r w:rsidRPr="0095413F">
        <w:rPr>
          <w:rFonts w:ascii="Times New Roman" w:hAnsi="Times New Roman"/>
          <w:b/>
          <w:lang w:val="id-ID"/>
        </w:rPr>
        <w:tab/>
        <w:t>b.</w:t>
      </w:r>
      <w:r w:rsidRPr="0095413F">
        <w:rPr>
          <w:rFonts w:ascii="Times New Roman" w:hAnsi="Times New Roman"/>
          <w:b/>
          <w:lang w:val="id-ID"/>
        </w:rPr>
        <w:tab/>
        <w:t>Tingkat Pendidikan</w:t>
      </w:r>
    </w:p>
    <w:p w:rsidR="00345C3A" w:rsidRPr="0095413F" w:rsidRDefault="00345C3A" w:rsidP="0095413F">
      <w:pPr>
        <w:tabs>
          <w:tab w:val="left" w:pos="426"/>
        </w:tabs>
        <w:spacing w:after="0"/>
        <w:rPr>
          <w:rFonts w:ascii="Times New Roman" w:hAnsi="Times New Roman"/>
          <w:b/>
          <w:lang w:val="id-ID"/>
        </w:rPr>
      </w:pPr>
      <w:r w:rsidRPr="0095413F">
        <w:rPr>
          <w:rFonts w:ascii="Times New Roman" w:hAnsi="Times New Roman"/>
          <w:lang w:val="id-ID"/>
        </w:rPr>
        <w:tab/>
        <w:t>Tabel 3.2 Tingkat pendidikan responden</w:t>
      </w:r>
    </w:p>
    <w:tbl>
      <w:tblPr>
        <w:tblStyle w:val="TableGrid"/>
        <w:tblW w:w="3969" w:type="dxa"/>
        <w:tblInd w:w="534" w:type="dxa"/>
        <w:tblLayout w:type="fixed"/>
        <w:tblLook w:val="04A0" w:firstRow="1" w:lastRow="0" w:firstColumn="1" w:lastColumn="0" w:noHBand="0" w:noVBand="1"/>
      </w:tblPr>
      <w:tblGrid>
        <w:gridCol w:w="1417"/>
        <w:gridCol w:w="1276"/>
        <w:gridCol w:w="1276"/>
      </w:tblGrid>
      <w:tr w:rsidR="00345C3A" w:rsidRPr="0095413F" w:rsidTr="000C05EF">
        <w:tc>
          <w:tcPr>
            <w:tcW w:w="1417" w:type="dxa"/>
            <w:vAlign w:val="center"/>
          </w:tcPr>
          <w:p w:rsidR="00345C3A" w:rsidRPr="0095413F" w:rsidRDefault="00345C3A" w:rsidP="0095413F">
            <w:pPr>
              <w:pStyle w:val="ListParagraph"/>
              <w:ind w:left="0"/>
              <w:jc w:val="center"/>
              <w:rPr>
                <w:rFonts w:ascii="Times New Roman" w:hAnsi="Times New Roman" w:cs="Times New Roman"/>
                <w:b/>
                <w:lang w:val="id-ID"/>
              </w:rPr>
            </w:pPr>
            <w:r w:rsidRPr="0095413F">
              <w:rPr>
                <w:rFonts w:ascii="Times New Roman" w:hAnsi="Times New Roman" w:cs="Times New Roman"/>
                <w:b/>
                <w:lang w:val="id-ID"/>
              </w:rPr>
              <w:t>Tingkat Pendidikan</w:t>
            </w:r>
          </w:p>
        </w:tc>
        <w:tc>
          <w:tcPr>
            <w:tcW w:w="1276" w:type="dxa"/>
            <w:vAlign w:val="center"/>
          </w:tcPr>
          <w:p w:rsidR="00345C3A" w:rsidRPr="0095413F" w:rsidRDefault="00345C3A" w:rsidP="0095413F">
            <w:pPr>
              <w:pStyle w:val="ListParagraph"/>
              <w:ind w:left="0"/>
              <w:jc w:val="center"/>
              <w:rPr>
                <w:rFonts w:ascii="Times New Roman" w:hAnsi="Times New Roman" w:cs="Times New Roman"/>
                <w:b/>
                <w:lang w:val="id-ID"/>
              </w:rPr>
            </w:pPr>
            <w:r w:rsidRPr="0095413F">
              <w:rPr>
                <w:rFonts w:ascii="Times New Roman" w:hAnsi="Times New Roman" w:cs="Times New Roman"/>
                <w:b/>
                <w:lang w:val="id-ID"/>
              </w:rPr>
              <w:t>Frekuensi</w:t>
            </w:r>
          </w:p>
        </w:tc>
        <w:tc>
          <w:tcPr>
            <w:tcW w:w="1276" w:type="dxa"/>
          </w:tcPr>
          <w:p w:rsidR="00345C3A" w:rsidRPr="0095413F" w:rsidRDefault="00345C3A" w:rsidP="0095413F">
            <w:pPr>
              <w:pStyle w:val="ListParagraph"/>
              <w:ind w:left="0"/>
              <w:jc w:val="center"/>
              <w:rPr>
                <w:rFonts w:ascii="Times New Roman" w:hAnsi="Times New Roman" w:cs="Times New Roman"/>
                <w:b/>
                <w:lang w:val="id-ID"/>
              </w:rPr>
            </w:pPr>
            <w:r w:rsidRPr="0095413F">
              <w:rPr>
                <w:rFonts w:ascii="Times New Roman" w:hAnsi="Times New Roman" w:cs="Times New Roman"/>
                <w:b/>
                <w:lang w:val="id-ID"/>
              </w:rPr>
              <w:t>Persentase</w:t>
            </w:r>
          </w:p>
          <w:p w:rsidR="00345C3A" w:rsidRPr="0095413F" w:rsidRDefault="00345C3A" w:rsidP="0095413F">
            <w:pPr>
              <w:pStyle w:val="ListParagraph"/>
              <w:ind w:left="0"/>
              <w:jc w:val="center"/>
              <w:rPr>
                <w:rFonts w:ascii="Times New Roman" w:hAnsi="Times New Roman" w:cs="Times New Roman"/>
                <w:b/>
                <w:lang w:val="id-ID"/>
              </w:rPr>
            </w:pPr>
            <w:r w:rsidRPr="0095413F">
              <w:rPr>
                <w:rFonts w:ascii="Times New Roman" w:hAnsi="Times New Roman" w:cs="Times New Roman"/>
                <w:b/>
                <w:lang w:val="id-ID"/>
              </w:rPr>
              <w:t>(%)</w:t>
            </w:r>
          </w:p>
        </w:tc>
      </w:tr>
      <w:tr w:rsidR="00345C3A" w:rsidRPr="0095413F" w:rsidTr="000C05EF">
        <w:tc>
          <w:tcPr>
            <w:tcW w:w="1417" w:type="dxa"/>
          </w:tcPr>
          <w:p w:rsidR="00345C3A" w:rsidRPr="0095413F" w:rsidRDefault="00345C3A" w:rsidP="0095413F">
            <w:pPr>
              <w:jc w:val="both"/>
              <w:rPr>
                <w:rFonts w:ascii="Times New Roman" w:hAnsi="Times New Roman" w:cs="Times New Roman"/>
              </w:rPr>
            </w:pPr>
            <w:r w:rsidRPr="0095413F">
              <w:rPr>
                <w:rFonts w:ascii="Times New Roman" w:hAnsi="Times New Roman" w:cs="Times New Roman"/>
              </w:rPr>
              <w:t>Tidak sekolah</w:t>
            </w:r>
          </w:p>
        </w:tc>
        <w:tc>
          <w:tcPr>
            <w:tcW w:w="1276"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13</w:t>
            </w:r>
          </w:p>
        </w:tc>
        <w:tc>
          <w:tcPr>
            <w:tcW w:w="1276"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18,06</w:t>
            </w:r>
          </w:p>
        </w:tc>
      </w:tr>
      <w:tr w:rsidR="00345C3A" w:rsidRPr="0095413F" w:rsidTr="000C05EF">
        <w:tc>
          <w:tcPr>
            <w:tcW w:w="1417" w:type="dxa"/>
          </w:tcPr>
          <w:p w:rsidR="00345C3A" w:rsidRPr="0095413F" w:rsidRDefault="00345C3A" w:rsidP="0095413F">
            <w:pPr>
              <w:jc w:val="both"/>
              <w:rPr>
                <w:rFonts w:ascii="Times New Roman" w:hAnsi="Times New Roman" w:cs="Times New Roman"/>
              </w:rPr>
            </w:pPr>
            <w:r w:rsidRPr="0095413F">
              <w:rPr>
                <w:rFonts w:ascii="Times New Roman" w:hAnsi="Times New Roman" w:cs="Times New Roman"/>
              </w:rPr>
              <w:t>Sekolah rakyat</w:t>
            </w:r>
          </w:p>
        </w:tc>
        <w:tc>
          <w:tcPr>
            <w:tcW w:w="1276"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6</w:t>
            </w:r>
          </w:p>
        </w:tc>
        <w:tc>
          <w:tcPr>
            <w:tcW w:w="1276"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8,33</w:t>
            </w:r>
          </w:p>
        </w:tc>
      </w:tr>
      <w:tr w:rsidR="00345C3A" w:rsidRPr="0095413F" w:rsidTr="000C05EF">
        <w:tc>
          <w:tcPr>
            <w:tcW w:w="1417" w:type="dxa"/>
          </w:tcPr>
          <w:p w:rsidR="00345C3A" w:rsidRPr="0095413F" w:rsidRDefault="00345C3A" w:rsidP="0095413F">
            <w:pPr>
              <w:jc w:val="both"/>
              <w:rPr>
                <w:rFonts w:ascii="Times New Roman" w:hAnsi="Times New Roman" w:cs="Times New Roman"/>
              </w:rPr>
            </w:pPr>
            <w:r w:rsidRPr="0095413F">
              <w:rPr>
                <w:rFonts w:ascii="Times New Roman" w:hAnsi="Times New Roman" w:cs="Times New Roman"/>
              </w:rPr>
              <w:t>Tamat SD</w:t>
            </w:r>
          </w:p>
        </w:tc>
        <w:tc>
          <w:tcPr>
            <w:tcW w:w="1276" w:type="dxa"/>
            <w:vAlign w:val="bottom"/>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21</w:t>
            </w:r>
          </w:p>
        </w:tc>
        <w:tc>
          <w:tcPr>
            <w:tcW w:w="1276"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29,17</w:t>
            </w:r>
          </w:p>
        </w:tc>
      </w:tr>
      <w:tr w:rsidR="00345C3A" w:rsidRPr="0095413F" w:rsidTr="000C05EF">
        <w:tc>
          <w:tcPr>
            <w:tcW w:w="1417" w:type="dxa"/>
          </w:tcPr>
          <w:p w:rsidR="00345C3A" w:rsidRPr="0095413F" w:rsidRDefault="00345C3A" w:rsidP="0095413F">
            <w:pPr>
              <w:jc w:val="both"/>
              <w:rPr>
                <w:rFonts w:ascii="Times New Roman" w:hAnsi="Times New Roman" w:cs="Times New Roman"/>
              </w:rPr>
            </w:pPr>
            <w:r w:rsidRPr="0095413F">
              <w:rPr>
                <w:rFonts w:ascii="Times New Roman" w:hAnsi="Times New Roman" w:cs="Times New Roman"/>
              </w:rPr>
              <w:t>Tamat SMP</w:t>
            </w:r>
          </w:p>
        </w:tc>
        <w:tc>
          <w:tcPr>
            <w:tcW w:w="1276" w:type="dxa"/>
            <w:vAlign w:val="bottom"/>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12</w:t>
            </w:r>
          </w:p>
        </w:tc>
        <w:tc>
          <w:tcPr>
            <w:tcW w:w="1276"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16,67</w:t>
            </w:r>
          </w:p>
        </w:tc>
      </w:tr>
      <w:tr w:rsidR="00345C3A" w:rsidRPr="0095413F" w:rsidTr="000C05EF">
        <w:tc>
          <w:tcPr>
            <w:tcW w:w="1417" w:type="dxa"/>
          </w:tcPr>
          <w:p w:rsidR="00345C3A" w:rsidRPr="0095413F" w:rsidRDefault="00345C3A" w:rsidP="0095413F">
            <w:pPr>
              <w:jc w:val="both"/>
              <w:rPr>
                <w:rFonts w:ascii="Times New Roman" w:hAnsi="Times New Roman" w:cs="Times New Roman"/>
              </w:rPr>
            </w:pPr>
            <w:r w:rsidRPr="0095413F">
              <w:rPr>
                <w:rFonts w:ascii="Times New Roman" w:hAnsi="Times New Roman" w:cs="Times New Roman"/>
              </w:rPr>
              <w:t>Tamat SMA</w:t>
            </w:r>
          </w:p>
        </w:tc>
        <w:tc>
          <w:tcPr>
            <w:tcW w:w="1276" w:type="dxa"/>
            <w:vAlign w:val="bottom"/>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15</w:t>
            </w:r>
          </w:p>
        </w:tc>
        <w:tc>
          <w:tcPr>
            <w:tcW w:w="1276"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20,83</w:t>
            </w:r>
          </w:p>
        </w:tc>
      </w:tr>
      <w:tr w:rsidR="00345C3A" w:rsidRPr="0095413F" w:rsidTr="000C05EF">
        <w:tc>
          <w:tcPr>
            <w:tcW w:w="1417" w:type="dxa"/>
          </w:tcPr>
          <w:p w:rsidR="00345C3A" w:rsidRPr="0095413F" w:rsidRDefault="00345C3A" w:rsidP="0095413F">
            <w:pPr>
              <w:jc w:val="both"/>
              <w:rPr>
                <w:rFonts w:ascii="Times New Roman" w:hAnsi="Times New Roman" w:cs="Times New Roman"/>
              </w:rPr>
            </w:pPr>
            <w:r w:rsidRPr="0095413F">
              <w:rPr>
                <w:rFonts w:ascii="Times New Roman" w:hAnsi="Times New Roman" w:cs="Times New Roman"/>
              </w:rPr>
              <w:t>Tamat perguruan tinggi</w:t>
            </w:r>
          </w:p>
        </w:tc>
        <w:tc>
          <w:tcPr>
            <w:tcW w:w="1276" w:type="dxa"/>
            <w:vAlign w:val="bottom"/>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5</w:t>
            </w:r>
          </w:p>
        </w:tc>
        <w:tc>
          <w:tcPr>
            <w:tcW w:w="1276"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6,94</w:t>
            </w:r>
          </w:p>
        </w:tc>
      </w:tr>
      <w:tr w:rsidR="00345C3A" w:rsidRPr="0095413F" w:rsidTr="000C05EF">
        <w:tc>
          <w:tcPr>
            <w:tcW w:w="1417" w:type="dxa"/>
          </w:tcPr>
          <w:p w:rsidR="00345C3A" w:rsidRPr="0095413F" w:rsidRDefault="00345C3A" w:rsidP="0095413F">
            <w:pPr>
              <w:pStyle w:val="ListParagraph"/>
              <w:ind w:left="0"/>
              <w:jc w:val="center"/>
              <w:rPr>
                <w:rFonts w:ascii="Times New Roman" w:hAnsi="Times New Roman" w:cs="Times New Roman"/>
                <w:b/>
                <w:lang w:val="id-ID"/>
              </w:rPr>
            </w:pPr>
            <w:r w:rsidRPr="0095413F">
              <w:rPr>
                <w:rFonts w:ascii="Times New Roman" w:hAnsi="Times New Roman" w:cs="Times New Roman"/>
                <w:b/>
                <w:lang w:val="id-ID"/>
              </w:rPr>
              <w:t>Jumlah</w:t>
            </w:r>
          </w:p>
        </w:tc>
        <w:tc>
          <w:tcPr>
            <w:tcW w:w="1276" w:type="dxa"/>
          </w:tcPr>
          <w:p w:rsidR="00345C3A" w:rsidRPr="0095413F" w:rsidRDefault="00345C3A" w:rsidP="0095413F">
            <w:pPr>
              <w:pStyle w:val="ListParagraph"/>
              <w:ind w:left="0"/>
              <w:jc w:val="right"/>
              <w:rPr>
                <w:rFonts w:ascii="Times New Roman" w:hAnsi="Times New Roman" w:cs="Times New Roman"/>
                <w:b/>
                <w:lang w:val="id-ID"/>
              </w:rPr>
            </w:pPr>
            <w:r w:rsidRPr="0095413F">
              <w:rPr>
                <w:rFonts w:ascii="Times New Roman" w:hAnsi="Times New Roman" w:cs="Times New Roman"/>
                <w:b/>
                <w:lang w:val="id-ID"/>
              </w:rPr>
              <w:t>72</w:t>
            </w:r>
          </w:p>
        </w:tc>
        <w:tc>
          <w:tcPr>
            <w:tcW w:w="1276" w:type="dxa"/>
          </w:tcPr>
          <w:p w:rsidR="00345C3A" w:rsidRPr="0095413F" w:rsidRDefault="00345C3A" w:rsidP="0095413F">
            <w:pPr>
              <w:pStyle w:val="ListParagraph"/>
              <w:ind w:left="0"/>
              <w:jc w:val="right"/>
              <w:rPr>
                <w:rFonts w:ascii="Times New Roman" w:hAnsi="Times New Roman" w:cs="Times New Roman"/>
                <w:b/>
                <w:lang w:val="id-ID"/>
              </w:rPr>
            </w:pPr>
            <w:r w:rsidRPr="0095413F">
              <w:rPr>
                <w:rFonts w:ascii="Times New Roman" w:hAnsi="Times New Roman" w:cs="Times New Roman"/>
                <w:b/>
                <w:lang w:val="id-ID"/>
              </w:rPr>
              <w:t>100</w:t>
            </w:r>
          </w:p>
        </w:tc>
      </w:tr>
    </w:tbl>
    <w:p w:rsidR="00345C3A" w:rsidRPr="0095413F" w:rsidRDefault="00345C3A" w:rsidP="0095413F">
      <w:pPr>
        <w:pStyle w:val="ListParagraph"/>
        <w:spacing w:after="0"/>
        <w:ind w:left="426"/>
        <w:rPr>
          <w:rFonts w:ascii="Times New Roman" w:hAnsi="Times New Roman"/>
          <w:i/>
          <w:lang w:val="id-ID"/>
        </w:rPr>
      </w:pPr>
      <w:r w:rsidRPr="0095413F">
        <w:rPr>
          <w:rFonts w:ascii="Times New Roman" w:hAnsi="Times New Roman"/>
          <w:i/>
          <w:lang w:val="id-ID"/>
        </w:rPr>
        <w:t>Sumber: Hasil olah data, September 2015</w:t>
      </w:r>
    </w:p>
    <w:p w:rsidR="00345C3A" w:rsidRPr="0095413F" w:rsidRDefault="00345C3A" w:rsidP="0095413F">
      <w:pPr>
        <w:pStyle w:val="ListParagraph"/>
        <w:spacing w:after="0"/>
        <w:ind w:left="426" w:firstLine="567"/>
        <w:jc w:val="both"/>
        <w:rPr>
          <w:rFonts w:ascii="Times New Roman" w:hAnsi="Times New Roman"/>
          <w:lang w:val="id-ID"/>
        </w:rPr>
      </w:pPr>
      <w:r w:rsidRPr="0095413F">
        <w:rPr>
          <w:rFonts w:ascii="Times New Roman" w:hAnsi="Times New Roman"/>
          <w:lang w:val="id-ID"/>
        </w:rPr>
        <w:t>Pendidikan merupakan usaha sadar manusia untuk mengembangkan kepribadian dan kemampuannya yang berlangsung seumur hidup. Setiap penduduk wajib menempuh pendidikan dasar selama sembilan tahun, yaitu enam tahun di sekolah dasar/sederajat dan tiga tahun di sekolah menengah pertama/ sederajat (Sudrajat, 2010).</w:t>
      </w:r>
    </w:p>
    <w:p w:rsidR="00345C3A" w:rsidRPr="0095413F" w:rsidRDefault="00345C3A" w:rsidP="0095413F">
      <w:pPr>
        <w:tabs>
          <w:tab w:val="left" w:pos="426"/>
        </w:tabs>
        <w:spacing w:after="0"/>
        <w:ind w:left="426" w:hanging="426"/>
        <w:rPr>
          <w:rFonts w:ascii="Times New Roman" w:hAnsi="Times New Roman"/>
          <w:b/>
          <w:lang w:val="id-ID"/>
        </w:rPr>
      </w:pPr>
      <w:r w:rsidRPr="0095413F">
        <w:rPr>
          <w:rFonts w:ascii="Times New Roman" w:hAnsi="Times New Roman"/>
          <w:b/>
          <w:lang w:val="id-ID"/>
        </w:rPr>
        <w:tab/>
        <w:t>c.</w:t>
      </w:r>
      <w:r w:rsidRPr="0095413F">
        <w:rPr>
          <w:rFonts w:ascii="Times New Roman" w:hAnsi="Times New Roman"/>
          <w:b/>
          <w:lang w:val="id-ID"/>
        </w:rPr>
        <w:tab/>
        <w:t xml:space="preserve">Jenis Pekerjaan </w:t>
      </w:r>
    </w:p>
    <w:p w:rsidR="00345C3A" w:rsidRPr="0095413F" w:rsidRDefault="00345C3A" w:rsidP="0095413F">
      <w:pPr>
        <w:tabs>
          <w:tab w:val="left" w:pos="426"/>
        </w:tabs>
        <w:spacing w:after="0"/>
        <w:ind w:left="426" w:hanging="426"/>
        <w:rPr>
          <w:rFonts w:ascii="Times New Roman" w:hAnsi="Times New Roman"/>
          <w:b/>
          <w:lang w:val="id-ID"/>
        </w:rPr>
      </w:pPr>
      <w:r w:rsidRPr="0095413F">
        <w:rPr>
          <w:rFonts w:ascii="Times New Roman" w:hAnsi="Times New Roman"/>
          <w:lang w:val="id-ID"/>
        </w:rPr>
        <w:tab/>
        <w:t>Tabel 3.3 Mata pencaharian responden</w:t>
      </w:r>
    </w:p>
    <w:tbl>
      <w:tblPr>
        <w:tblStyle w:val="TableGrid"/>
        <w:tblW w:w="4064" w:type="dxa"/>
        <w:tblInd w:w="534" w:type="dxa"/>
        <w:tblLayout w:type="fixed"/>
        <w:tblLook w:val="04A0" w:firstRow="1" w:lastRow="0" w:firstColumn="1" w:lastColumn="0" w:noHBand="0" w:noVBand="1"/>
      </w:tblPr>
      <w:tblGrid>
        <w:gridCol w:w="1417"/>
        <w:gridCol w:w="1276"/>
        <w:gridCol w:w="1371"/>
      </w:tblGrid>
      <w:tr w:rsidR="00345C3A" w:rsidRPr="0095413F" w:rsidTr="000C05EF">
        <w:tc>
          <w:tcPr>
            <w:tcW w:w="1417" w:type="dxa"/>
            <w:vAlign w:val="center"/>
          </w:tcPr>
          <w:p w:rsidR="00345C3A" w:rsidRPr="0095413F" w:rsidRDefault="00345C3A" w:rsidP="0095413F">
            <w:pPr>
              <w:pStyle w:val="ListParagraph"/>
              <w:ind w:left="0"/>
              <w:jc w:val="center"/>
              <w:rPr>
                <w:rFonts w:ascii="Times New Roman" w:hAnsi="Times New Roman" w:cs="Times New Roman"/>
                <w:b/>
                <w:lang w:val="id-ID"/>
              </w:rPr>
            </w:pPr>
            <w:r w:rsidRPr="0095413F">
              <w:rPr>
                <w:rFonts w:ascii="Times New Roman" w:hAnsi="Times New Roman" w:cs="Times New Roman"/>
                <w:b/>
                <w:lang w:val="id-ID"/>
              </w:rPr>
              <w:t>Jenis Pekerjaan</w:t>
            </w:r>
          </w:p>
        </w:tc>
        <w:tc>
          <w:tcPr>
            <w:tcW w:w="1276" w:type="dxa"/>
            <w:vAlign w:val="center"/>
          </w:tcPr>
          <w:p w:rsidR="00345C3A" w:rsidRPr="0095413F" w:rsidRDefault="00345C3A" w:rsidP="0095413F">
            <w:pPr>
              <w:pStyle w:val="ListParagraph"/>
              <w:ind w:left="0"/>
              <w:jc w:val="center"/>
              <w:rPr>
                <w:rFonts w:ascii="Times New Roman" w:hAnsi="Times New Roman" w:cs="Times New Roman"/>
                <w:b/>
                <w:lang w:val="id-ID"/>
              </w:rPr>
            </w:pPr>
            <w:r w:rsidRPr="0095413F">
              <w:rPr>
                <w:rFonts w:ascii="Times New Roman" w:hAnsi="Times New Roman" w:cs="Times New Roman"/>
                <w:b/>
                <w:lang w:val="id-ID"/>
              </w:rPr>
              <w:t>Frekuensi</w:t>
            </w:r>
          </w:p>
        </w:tc>
        <w:tc>
          <w:tcPr>
            <w:tcW w:w="1371" w:type="dxa"/>
            <w:vAlign w:val="center"/>
          </w:tcPr>
          <w:p w:rsidR="00345C3A" w:rsidRPr="0095413F" w:rsidRDefault="00345C3A" w:rsidP="0095413F">
            <w:pPr>
              <w:pStyle w:val="ListParagraph"/>
              <w:ind w:left="0"/>
              <w:jc w:val="center"/>
              <w:rPr>
                <w:rFonts w:ascii="Times New Roman" w:hAnsi="Times New Roman" w:cs="Times New Roman"/>
                <w:b/>
                <w:lang w:val="id-ID"/>
              </w:rPr>
            </w:pPr>
            <w:r w:rsidRPr="0095413F">
              <w:rPr>
                <w:rFonts w:ascii="Times New Roman" w:hAnsi="Times New Roman" w:cs="Times New Roman"/>
                <w:b/>
                <w:lang w:val="id-ID"/>
              </w:rPr>
              <w:t>Persentase</w:t>
            </w:r>
          </w:p>
          <w:p w:rsidR="00345C3A" w:rsidRPr="0095413F" w:rsidRDefault="00345C3A" w:rsidP="0095413F">
            <w:pPr>
              <w:pStyle w:val="ListParagraph"/>
              <w:ind w:left="0"/>
              <w:jc w:val="center"/>
              <w:rPr>
                <w:rFonts w:ascii="Times New Roman" w:hAnsi="Times New Roman" w:cs="Times New Roman"/>
                <w:b/>
                <w:lang w:val="id-ID"/>
              </w:rPr>
            </w:pPr>
            <w:r w:rsidRPr="0095413F">
              <w:rPr>
                <w:rFonts w:ascii="Times New Roman" w:hAnsi="Times New Roman" w:cs="Times New Roman"/>
                <w:b/>
                <w:lang w:val="id-ID"/>
              </w:rPr>
              <w:t>(%)</w:t>
            </w:r>
          </w:p>
        </w:tc>
      </w:tr>
      <w:tr w:rsidR="00345C3A" w:rsidRPr="0095413F" w:rsidTr="000C05EF">
        <w:tc>
          <w:tcPr>
            <w:tcW w:w="1417" w:type="dxa"/>
          </w:tcPr>
          <w:p w:rsidR="00345C3A" w:rsidRPr="0095413F" w:rsidRDefault="00345C3A" w:rsidP="0095413F">
            <w:pPr>
              <w:rPr>
                <w:rFonts w:ascii="Times New Roman" w:hAnsi="Times New Roman" w:cs="Times New Roman"/>
              </w:rPr>
            </w:pPr>
            <w:r w:rsidRPr="0095413F">
              <w:rPr>
                <w:rFonts w:ascii="Times New Roman" w:hAnsi="Times New Roman" w:cs="Times New Roman"/>
              </w:rPr>
              <w:t>Nelayan</w:t>
            </w:r>
          </w:p>
        </w:tc>
        <w:tc>
          <w:tcPr>
            <w:tcW w:w="1276"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15</w:t>
            </w:r>
          </w:p>
        </w:tc>
        <w:tc>
          <w:tcPr>
            <w:tcW w:w="1371"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20,84</w:t>
            </w:r>
          </w:p>
        </w:tc>
      </w:tr>
      <w:tr w:rsidR="00345C3A" w:rsidRPr="0095413F" w:rsidTr="000C05EF">
        <w:tc>
          <w:tcPr>
            <w:tcW w:w="1417" w:type="dxa"/>
          </w:tcPr>
          <w:p w:rsidR="00345C3A" w:rsidRPr="0095413F" w:rsidRDefault="00345C3A" w:rsidP="0095413F">
            <w:pPr>
              <w:rPr>
                <w:rFonts w:ascii="Times New Roman" w:hAnsi="Times New Roman" w:cs="Times New Roman"/>
              </w:rPr>
            </w:pPr>
            <w:r w:rsidRPr="0095413F">
              <w:rPr>
                <w:rFonts w:ascii="Times New Roman" w:hAnsi="Times New Roman" w:cs="Times New Roman"/>
              </w:rPr>
              <w:t>Petambak</w:t>
            </w:r>
          </w:p>
        </w:tc>
        <w:tc>
          <w:tcPr>
            <w:tcW w:w="1276"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37</w:t>
            </w:r>
          </w:p>
        </w:tc>
        <w:tc>
          <w:tcPr>
            <w:tcW w:w="1371"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51,39</w:t>
            </w:r>
          </w:p>
        </w:tc>
      </w:tr>
      <w:tr w:rsidR="00345C3A" w:rsidRPr="0095413F" w:rsidTr="000C05EF">
        <w:tc>
          <w:tcPr>
            <w:tcW w:w="1417" w:type="dxa"/>
          </w:tcPr>
          <w:p w:rsidR="00345C3A" w:rsidRPr="0095413F" w:rsidRDefault="00345C3A" w:rsidP="0095413F">
            <w:pPr>
              <w:rPr>
                <w:rFonts w:ascii="Times New Roman" w:hAnsi="Times New Roman" w:cs="Times New Roman"/>
              </w:rPr>
            </w:pPr>
            <w:r w:rsidRPr="0095413F">
              <w:rPr>
                <w:rFonts w:ascii="Times New Roman" w:hAnsi="Times New Roman" w:cs="Times New Roman"/>
              </w:rPr>
              <w:t>PNS</w:t>
            </w:r>
          </w:p>
        </w:tc>
        <w:tc>
          <w:tcPr>
            <w:tcW w:w="1276"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5</w:t>
            </w:r>
          </w:p>
        </w:tc>
        <w:tc>
          <w:tcPr>
            <w:tcW w:w="1371"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6,94</w:t>
            </w:r>
          </w:p>
        </w:tc>
      </w:tr>
      <w:tr w:rsidR="00345C3A" w:rsidRPr="0095413F" w:rsidTr="000C05EF">
        <w:tc>
          <w:tcPr>
            <w:tcW w:w="1417" w:type="dxa"/>
          </w:tcPr>
          <w:p w:rsidR="00345C3A" w:rsidRPr="0095413F" w:rsidRDefault="00345C3A" w:rsidP="0095413F">
            <w:pPr>
              <w:rPr>
                <w:rFonts w:ascii="Times New Roman" w:hAnsi="Times New Roman" w:cs="Times New Roman"/>
              </w:rPr>
            </w:pPr>
            <w:r w:rsidRPr="0095413F">
              <w:rPr>
                <w:rFonts w:ascii="Times New Roman" w:hAnsi="Times New Roman" w:cs="Times New Roman"/>
              </w:rPr>
              <w:t>Wiraswasta</w:t>
            </w:r>
          </w:p>
        </w:tc>
        <w:tc>
          <w:tcPr>
            <w:tcW w:w="1276"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3</w:t>
            </w:r>
          </w:p>
        </w:tc>
        <w:tc>
          <w:tcPr>
            <w:tcW w:w="1371"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4,1</w:t>
            </w:r>
          </w:p>
        </w:tc>
      </w:tr>
      <w:tr w:rsidR="00345C3A" w:rsidRPr="0095413F" w:rsidTr="000C05EF">
        <w:tc>
          <w:tcPr>
            <w:tcW w:w="1417" w:type="dxa"/>
          </w:tcPr>
          <w:p w:rsidR="00345C3A" w:rsidRPr="0095413F" w:rsidRDefault="00345C3A" w:rsidP="0095413F">
            <w:pPr>
              <w:rPr>
                <w:rFonts w:ascii="Times New Roman" w:hAnsi="Times New Roman" w:cs="Times New Roman"/>
              </w:rPr>
            </w:pPr>
            <w:r w:rsidRPr="0095413F">
              <w:rPr>
                <w:rFonts w:ascii="Times New Roman" w:hAnsi="Times New Roman" w:cs="Times New Roman"/>
              </w:rPr>
              <w:t>IRT (Ibu Rumah Tangga)</w:t>
            </w:r>
          </w:p>
        </w:tc>
        <w:tc>
          <w:tcPr>
            <w:tcW w:w="1276"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12</w:t>
            </w:r>
          </w:p>
        </w:tc>
        <w:tc>
          <w:tcPr>
            <w:tcW w:w="1371"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16,67</w:t>
            </w:r>
          </w:p>
        </w:tc>
      </w:tr>
      <w:tr w:rsidR="00345C3A" w:rsidRPr="0095413F" w:rsidTr="000C05EF">
        <w:tc>
          <w:tcPr>
            <w:tcW w:w="1417" w:type="dxa"/>
          </w:tcPr>
          <w:p w:rsidR="00345C3A" w:rsidRPr="0095413F" w:rsidRDefault="00345C3A" w:rsidP="0095413F">
            <w:pPr>
              <w:pStyle w:val="ListParagraph"/>
              <w:ind w:left="0"/>
              <w:jc w:val="center"/>
              <w:rPr>
                <w:rFonts w:ascii="Times New Roman" w:hAnsi="Times New Roman" w:cs="Times New Roman"/>
                <w:b/>
                <w:lang w:val="id-ID"/>
              </w:rPr>
            </w:pPr>
            <w:r w:rsidRPr="0095413F">
              <w:rPr>
                <w:rFonts w:ascii="Times New Roman" w:hAnsi="Times New Roman" w:cs="Times New Roman"/>
                <w:b/>
                <w:lang w:val="id-ID"/>
              </w:rPr>
              <w:t>Jumlah</w:t>
            </w:r>
          </w:p>
        </w:tc>
        <w:tc>
          <w:tcPr>
            <w:tcW w:w="1276" w:type="dxa"/>
          </w:tcPr>
          <w:p w:rsidR="00345C3A" w:rsidRPr="0095413F" w:rsidRDefault="00345C3A" w:rsidP="0095413F">
            <w:pPr>
              <w:pStyle w:val="ListParagraph"/>
              <w:ind w:left="0"/>
              <w:jc w:val="center"/>
              <w:rPr>
                <w:rFonts w:ascii="Times New Roman" w:hAnsi="Times New Roman" w:cs="Times New Roman"/>
                <w:b/>
                <w:lang w:val="id-ID"/>
              </w:rPr>
            </w:pPr>
            <w:r w:rsidRPr="0095413F">
              <w:rPr>
                <w:rFonts w:ascii="Times New Roman" w:hAnsi="Times New Roman" w:cs="Times New Roman"/>
                <w:b/>
                <w:lang w:val="id-ID"/>
              </w:rPr>
              <w:t>72</w:t>
            </w:r>
          </w:p>
        </w:tc>
        <w:tc>
          <w:tcPr>
            <w:tcW w:w="1371" w:type="dxa"/>
          </w:tcPr>
          <w:p w:rsidR="00345C3A" w:rsidRPr="0095413F" w:rsidRDefault="00345C3A" w:rsidP="0095413F">
            <w:pPr>
              <w:pStyle w:val="ListParagraph"/>
              <w:ind w:left="0"/>
              <w:jc w:val="center"/>
              <w:rPr>
                <w:rFonts w:ascii="Times New Roman" w:hAnsi="Times New Roman" w:cs="Times New Roman"/>
                <w:b/>
                <w:lang w:val="id-ID"/>
              </w:rPr>
            </w:pPr>
            <w:r w:rsidRPr="0095413F">
              <w:rPr>
                <w:rFonts w:ascii="Times New Roman" w:hAnsi="Times New Roman" w:cs="Times New Roman"/>
                <w:b/>
                <w:lang w:val="id-ID"/>
              </w:rPr>
              <w:t>100</w:t>
            </w:r>
          </w:p>
        </w:tc>
      </w:tr>
    </w:tbl>
    <w:p w:rsidR="00345C3A" w:rsidRPr="0095413F" w:rsidRDefault="00345C3A" w:rsidP="0095413F">
      <w:pPr>
        <w:pStyle w:val="ListParagraph"/>
        <w:spacing w:after="0"/>
        <w:ind w:left="426"/>
        <w:rPr>
          <w:rFonts w:ascii="Times New Roman" w:hAnsi="Times New Roman"/>
          <w:i/>
          <w:lang w:val="id-ID"/>
        </w:rPr>
      </w:pPr>
      <w:r w:rsidRPr="0095413F">
        <w:rPr>
          <w:rFonts w:ascii="Times New Roman" w:hAnsi="Times New Roman"/>
          <w:i/>
          <w:lang w:val="id-ID"/>
        </w:rPr>
        <w:t>Sumber: Hasil olah data, September 2015</w:t>
      </w:r>
    </w:p>
    <w:p w:rsidR="00345C3A" w:rsidRPr="0095413F" w:rsidRDefault="00345C3A" w:rsidP="0095413F">
      <w:pPr>
        <w:spacing w:after="0"/>
        <w:ind w:left="426" w:firstLine="567"/>
        <w:jc w:val="both"/>
        <w:rPr>
          <w:rFonts w:ascii="Times New Roman" w:hAnsi="Times New Roman"/>
          <w:lang w:val="id-ID"/>
        </w:rPr>
      </w:pPr>
      <w:r w:rsidRPr="0095413F">
        <w:rPr>
          <w:rFonts w:ascii="Times New Roman" w:hAnsi="Times New Roman"/>
          <w:lang w:val="id-ID"/>
        </w:rPr>
        <w:t xml:space="preserve">Mata pencaharian penduduk di suatu daerah sangat dipengaruhi oleh kondisi geografis, khususnya kondisi fisik, seperti </w:t>
      </w:r>
      <w:r w:rsidRPr="0095413F">
        <w:rPr>
          <w:rFonts w:ascii="Times New Roman" w:hAnsi="Times New Roman"/>
        </w:rPr>
        <w:t xml:space="preserve">kondisi iklim, topografi, jenis dan kualitas tanah, </w:t>
      </w:r>
      <w:r w:rsidRPr="0095413F">
        <w:rPr>
          <w:rFonts w:ascii="Times New Roman" w:hAnsi="Times New Roman"/>
          <w:lang w:val="id-ID"/>
        </w:rPr>
        <w:t xml:space="preserve">dan </w:t>
      </w:r>
      <w:r w:rsidRPr="0095413F">
        <w:rPr>
          <w:rFonts w:ascii="Times New Roman" w:hAnsi="Times New Roman"/>
        </w:rPr>
        <w:t>kondisi perairan</w:t>
      </w:r>
      <w:r w:rsidRPr="0095413F">
        <w:rPr>
          <w:rFonts w:ascii="Times New Roman" w:hAnsi="Times New Roman"/>
          <w:lang w:val="id-ID"/>
        </w:rPr>
        <w:t>..</w:t>
      </w:r>
    </w:p>
    <w:p w:rsidR="00345C3A" w:rsidRPr="0095413F" w:rsidRDefault="00345C3A" w:rsidP="0095413F">
      <w:pPr>
        <w:pStyle w:val="ListParagraph"/>
        <w:spacing w:after="0"/>
        <w:ind w:left="284"/>
        <w:jc w:val="both"/>
        <w:rPr>
          <w:rFonts w:ascii="Times New Roman" w:hAnsi="Times New Roman"/>
          <w:b/>
        </w:rPr>
      </w:pPr>
      <w:r w:rsidRPr="0095413F">
        <w:rPr>
          <w:rFonts w:ascii="Times New Roman" w:hAnsi="Times New Roman"/>
          <w:b/>
          <w:lang w:val="id-ID"/>
        </w:rPr>
        <w:t xml:space="preserve">d. </w:t>
      </w:r>
      <w:r w:rsidRPr="0095413F">
        <w:rPr>
          <w:rFonts w:ascii="Times New Roman" w:hAnsi="Times New Roman"/>
          <w:b/>
          <w:lang w:val="id-ID"/>
        </w:rPr>
        <w:tab/>
      </w:r>
      <w:r w:rsidRPr="0095413F">
        <w:rPr>
          <w:rFonts w:ascii="Times New Roman" w:hAnsi="Times New Roman"/>
          <w:b/>
        </w:rPr>
        <w:t xml:space="preserve">Kedudukan responden dalam masyarakat </w:t>
      </w:r>
    </w:p>
    <w:p w:rsidR="00345C3A" w:rsidRPr="0095413F" w:rsidRDefault="00345C3A" w:rsidP="0095413F">
      <w:pPr>
        <w:pStyle w:val="ListParagraph"/>
        <w:spacing w:after="0"/>
        <w:ind w:left="284"/>
        <w:rPr>
          <w:rFonts w:ascii="Times New Roman" w:hAnsi="Times New Roman"/>
        </w:rPr>
      </w:pPr>
      <w:r w:rsidRPr="0095413F">
        <w:rPr>
          <w:rFonts w:ascii="Times New Roman" w:hAnsi="Times New Roman"/>
          <w:lang w:val="id-ID"/>
        </w:rPr>
        <w:lastRenderedPageBreak/>
        <w:t xml:space="preserve">Tabel 3.4 </w:t>
      </w:r>
      <w:r w:rsidRPr="0095413F">
        <w:rPr>
          <w:rFonts w:ascii="Times New Roman" w:hAnsi="Times New Roman"/>
        </w:rPr>
        <w:t>Kedudukan responden dalam masyarakat</w:t>
      </w:r>
    </w:p>
    <w:tbl>
      <w:tblPr>
        <w:tblStyle w:val="TableGrid"/>
        <w:tblW w:w="3969" w:type="dxa"/>
        <w:tblInd w:w="534" w:type="dxa"/>
        <w:tblLayout w:type="fixed"/>
        <w:tblLook w:val="04A0" w:firstRow="1" w:lastRow="0" w:firstColumn="1" w:lastColumn="0" w:noHBand="0" w:noVBand="1"/>
      </w:tblPr>
      <w:tblGrid>
        <w:gridCol w:w="1417"/>
        <w:gridCol w:w="1276"/>
        <w:gridCol w:w="1276"/>
      </w:tblGrid>
      <w:tr w:rsidR="00345C3A" w:rsidRPr="0095413F" w:rsidTr="000C05EF">
        <w:tc>
          <w:tcPr>
            <w:tcW w:w="1417" w:type="dxa"/>
            <w:vAlign w:val="center"/>
          </w:tcPr>
          <w:p w:rsidR="00345C3A" w:rsidRPr="0095413F" w:rsidRDefault="00345C3A" w:rsidP="0095413F">
            <w:pPr>
              <w:pStyle w:val="ListParagraph"/>
              <w:ind w:left="0"/>
              <w:jc w:val="center"/>
              <w:rPr>
                <w:rFonts w:ascii="Times New Roman" w:hAnsi="Times New Roman" w:cs="Times New Roman"/>
                <w:b/>
                <w:lang w:val="id-ID"/>
              </w:rPr>
            </w:pPr>
            <w:r w:rsidRPr="0095413F">
              <w:rPr>
                <w:rFonts w:ascii="Times New Roman" w:hAnsi="Times New Roman" w:cs="Times New Roman"/>
                <w:b/>
              </w:rPr>
              <w:t>Kedudukan dalam masyarakat</w:t>
            </w:r>
          </w:p>
        </w:tc>
        <w:tc>
          <w:tcPr>
            <w:tcW w:w="1276" w:type="dxa"/>
            <w:vAlign w:val="center"/>
          </w:tcPr>
          <w:p w:rsidR="00345C3A" w:rsidRPr="0095413F" w:rsidRDefault="00345C3A" w:rsidP="0095413F">
            <w:pPr>
              <w:pStyle w:val="ListParagraph"/>
              <w:ind w:left="0"/>
              <w:jc w:val="center"/>
              <w:rPr>
                <w:rFonts w:ascii="Times New Roman" w:hAnsi="Times New Roman" w:cs="Times New Roman"/>
                <w:b/>
                <w:lang w:val="id-ID"/>
              </w:rPr>
            </w:pPr>
            <w:r w:rsidRPr="0095413F">
              <w:rPr>
                <w:rFonts w:ascii="Times New Roman" w:hAnsi="Times New Roman" w:cs="Times New Roman"/>
                <w:b/>
                <w:lang w:val="id-ID"/>
              </w:rPr>
              <w:t>Frekuensi</w:t>
            </w:r>
          </w:p>
        </w:tc>
        <w:tc>
          <w:tcPr>
            <w:tcW w:w="1276" w:type="dxa"/>
            <w:vAlign w:val="center"/>
          </w:tcPr>
          <w:p w:rsidR="00345C3A" w:rsidRPr="0095413F" w:rsidRDefault="00345C3A" w:rsidP="0095413F">
            <w:pPr>
              <w:pStyle w:val="ListParagraph"/>
              <w:ind w:left="0"/>
              <w:jc w:val="center"/>
              <w:rPr>
                <w:rFonts w:ascii="Times New Roman" w:hAnsi="Times New Roman" w:cs="Times New Roman"/>
                <w:b/>
                <w:lang w:val="id-ID"/>
              </w:rPr>
            </w:pPr>
            <w:r w:rsidRPr="0095413F">
              <w:rPr>
                <w:rFonts w:ascii="Times New Roman" w:hAnsi="Times New Roman" w:cs="Times New Roman"/>
                <w:b/>
                <w:lang w:val="id-ID"/>
              </w:rPr>
              <w:t>Persentase</w:t>
            </w:r>
          </w:p>
          <w:p w:rsidR="00345C3A" w:rsidRPr="0095413F" w:rsidRDefault="00345C3A" w:rsidP="0095413F">
            <w:pPr>
              <w:pStyle w:val="ListParagraph"/>
              <w:ind w:left="0"/>
              <w:jc w:val="center"/>
              <w:rPr>
                <w:rFonts w:ascii="Times New Roman" w:hAnsi="Times New Roman" w:cs="Times New Roman"/>
                <w:b/>
                <w:lang w:val="id-ID"/>
              </w:rPr>
            </w:pPr>
            <w:r w:rsidRPr="0095413F">
              <w:rPr>
                <w:rFonts w:ascii="Times New Roman" w:hAnsi="Times New Roman" w:cs="Times New Roman"/>
                <w:b/>
                <w:lang w:val="id-ID"/>
              </w:rPr>
              <w:t>(%)</w:t>
            </w:r>
          </w:p>
        </w:tc>
      </w:tr>
      <w:tr w:rsidR="00345C3A" w:rsidRPr="0095413F" w:rsidTr="000C05EF">
        <w:tc>
          <w:tcPr>
            <w:tcW w:w="1417" w:type="dxa"/>
          </w:tcPr>
          <w:p w:rsidR="00345C3A" w:rsidRPr="0095413F" w:rsidRDefault="00345C3A" w:rsidP="0095413F">
            <w:pPr>
              <w:rPr>
                <w:rFonts w:ascii="Times New Roman" w:hAnsi="Times New Roman" w:cs="Times New Roman"/>
              </w:rPr>
            </w:pPr>
            <w:r w:rsidRPr="0095413F">
              <w:rPr>
                <w:rFonts w:ascii="Times New Roman" w:hAnsi="Times New Roman" w:cs="Times New Roman"/>
              </w:rPr>
              <w:t>Pimpinan formal</w:t>
            </w:r>
          </w:p>
        </w:tc>
        <w:tc>
          <w:tcPr>
            <w:tcW w:w="1276"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0</w:t>
            </w:r>
          </w:p>
        </w:tc>
        <w:tc>
          <w:tcPr>
            <w:tcW w:w="1276"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0</w:t>
            </w:r>
          </w:p>
        </w:tc>
      </w:tr>
      <w:tr w:rsidR="00345C3A" w:rsidRPr="0095413F" w:rsidTr="000C05EF">
        <w:tc>
          <w:tcPr>
            <w:tcW w:w="1417" w:type="dxa"/>
          </w:tcPr>
          <w:p w:rsidR="00345C3A" w:rsidRPr="0095413F" w:rsidRDefault="00345C3A" w:rsidP="0095413F">
            <w:pPr>
              <w:rPr>
                <w:rFonts w:ascii="Times New Roman" w:hAnsi="Times New Roman" w:cs="Times New Roman"/>
              </w:rPr>
            </w:pPr>
            <w:r w:rsidRPr="0095413F">
              <w:rPr>
                <w:rFonts w:ascii="Times New Roman" w:hAnsi="Times New Roman" w:cs="Times New Roman"/>
              </w:rPr>
              <w:t>Pimpinan non formal</w:t>
            </w:r>
          </w:p>
        </w:tc>
        <w:tc>
          <w:tcPr>
            <w:tcW w:w="1276"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0</w:t>
            </w:r>
          </w:p>
        </w:tc>
        <w:tc>
          <w:tcPr>
            <w:tcW w:w="1276"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0</w:t>
            </w:r>
          </w:p>
        </w:tc>
      </w:tr>
      <w:tr w:rsidR="00345C3A" w:rsidRPr="0095413F" w:rsidTr="000C05EF">
        <w:tc>
          <w:tcPr>
            <w:tcW w:w="1417" w:type="dxa"/>
          </w:tcPr>
          <w:p w:rsidR="00345C3A" w:rsidRPr="0095413F" w:rsidRDefault="00345C3A" w:rsidP="0095413F">
            <w:pPr>
              <w:rPr>
                <w:rFonts w:ascii="Times New Roman" w:hAnsi="Times New Roman" w:cs="Times New Roman"/>
              </w:rPr>
            </w:pPr>
            <w:r w:rsidRPr="0095413F">
              <w:rPr>
                <w:rFonts w:ascii="Times New Roman" w:hAnsi="Times New Roman" w:cs="Times New Roman"/>
              </w:rPr>
              <w:t>Anggota aktif organisasi kelembagaan</w:t>
            </w:r>
          </w:p>
        </w:tc>
        <w:tc>
          <w:tcPr>
            <w:tcW w:w="1276"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0</w:t>
            </w:r>
          </w:p>
        </w:tc>
        <w:tc>
          <w:tcPr>
            <w:tcW w:w="1276"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0</w:t>
            </w:r>
          </w:p>
        </w:tc>
      </w:tr>
      <w:tr w:rsidR="00345C3A" w:rsidRPr="0095413F" w:rsidTr="000C05EF">
        <w:tc>
          <w:tcPr>
            <w:tcW w:w="1417" w:type="dxa"/>
            <w:vAlign w:val="center"/>
          </w:tcPr>
          <w:p w:rsidR="00345C3A" w:rsidRPr="0095413F" w:rsidRDefault="00345C3A" w:rsidP="0095413F">
            <w:pPr>
              <w:pStyle w:val="ListParagraph"/>
              <w:ind w:left="0"/>
              <w:jc w:val="center"/>
              <w:rPr>
                <w:rFonts w:ascii="Times New Roman" w:hAnsi="Times New Roman" w:cs="Times New Roman"/>
                <w:b/>
                <w:lang w:val="id-ID"/>
              </w:rPr>
            </w:pPr>
            <w:r w:rsidRPr="0095413F">
              <w:rPr>
                <w:rFonts w:ascii="Times New Roman" w:hAnsi="Times New Roman" w:cs="Times New Roman"/>
                <w:b/>
                <w:lang w:val="id-ID"/>
              </w:rPr>
              <w:t>Jumlah</w:t>
            </w:r>
          </w:p>
        </w:tc>
        <w:tc>
          <w:tcPr>
            <w:tcW w:w="1276" w:type="dxa"/>
            <w:vAlign w:val="center"/>
          </w:tcPr>
          <w:p w:rsidR="00345C3A" w:rsidRPr="0095413F" w:rsidRDefault="00345C3A" w:rsidP="0095413F">
            <w:pPr>
              <w:pStyle w:val="ListParagraph"/>
              <w:ind w:left="0"/>
              <w:jc w:val="right"/>
              <w:rPr>
                <w:rFonts w:ascii="Times New Roman" w:hAnsi="Times New Roman" w:cs="Times New Roman"/>
                <w:b/>
                <w:lang w:val="id-ID"/>
              </w:rPr>
            </w:pPr>
            <w:r w:rsidRPr="0095413F">
              <w:rPr>
                <w:rFonts w:ascii="Times New Roman" w:hAnsi="Times New Roman" w:cs="Times New Roman"/>
                <w:b/>
                <w:lang w:val="id-ID"/>
              </w:rPr>
              <w:t>72</w:t>
            </w:r>
          </w:p>
        </w:tc>
        <w:tc>
          <w:tcPr>
            <w:tcW w:w="1276" w:type="dxa"/>
            <w:vAlign w:val="center"/>
          </w:tcPr>
          <w:p w:rsidR="00345C3A" w:rsidRPr="0095413F" w:rsidRDefault="00345C3A" w:rsidP="0095413F">
            <w:pPr>
              <w:pStyle w:val="ListParagraph"/>
              <w:ind w:left="0"/>
              <w:jc w:val="right"/>
              <w:rPr>
                <w:rFonts w:ascii="Times New Roman" w:hAnsi="Times New Roman" w:cs="Times New Roman"/>
                <w:b/>
                <w:lang w:val="id-ID"/>
              </w:rPr>
            </w:pPr>
            <w:r w:rsidRPr="0095413F">
              <w:rPr>
                <w:rFonts w:ascii="Times New Roman" w:hAnsi="Times New Roman" w:cs="Times New Roman"/>
                <w:b/>
                <w:lang w:val="id-ID"/>
              </w:rPr>
              <w:t>100</w:t>
            </w:r>
          </w:p>
        </w:tc>
      </w:tr>
    </w:tbl>
    <w:p w:rsidR="00345C3A" w:rsidRPr="0095413F" w:rsidRDefault="00345C3A" w:rsidP="0095413F">
      <w:pPr>
        <w:pStyle w:val="ListParagraph"/>
        <w:spacing w:after="0"/>
        <w:ind w:left="426"/>
        <w:rPr>
          <w:rFonts w:ascii="Times New Roman" w:hAnsi="Times New Roman"/>
          <w:i/>
          <w:lang w:val="id-ID"/>
        </w:rPr>
      </w:pPr>
      <w:r w:rsidRPr="0095413F">
        <w:rPr>
          <w:rFonts w:ascii="Times New Roman" w:hAnsi="Times New Roman"/>
          <w:i/>
          <w:lang w:val="id-ID"/>
        </w:rPr>
        <w:t>Sumber: Hasil olah data, September 2015</w:t>
      </w:r>
    </w:p>
    <w:p w:rsidR="00345C3A" w:rsidRPr="0095413F" w:rsidRDefault="00345C3A" w:rsidP="0095413F">
      <w:pPr>
        <w:pStyle w:val="ListParagraph"/>
        <w:spacing w:after="0"/>
        <w:ind w:left="426" w:firstLine="588"/>
        <w:jc w:val="both"/>
        <w:rPr>
          <w:rFonts w:ascii="Times New Roman" w:hAnsi="Times New Roman"/>
          <w:lang w:val="id-ID"/>
        </w:rPr>
      </w:pPr>
      <w:r w:rsidRPr="0095413F">
        <w:rPr>
          <w:rFonts w:ascii="Times New Roman" w:hAnsi="Times New Roman"/>
        </w:rPr>
        <w:t xml:space="preserve">Kedudukan responden baik formal maupun non formal dalam msyarakat perlu untuk diketahui agar dalam pelaksanaan rehabilitasi mangrove </w:t>
      </w:r>
      <w:proofErr w:type="gramStart"/>
      <w:r w:rsidRPr="0095413F">
        <w:rPr>
          <w:rFonts w:ascii="Times New Roman" w:hAnsi="Times New Roman"/>
        </w:rPr>
        <w:t>akan</w:t>
      </w:r>
      <w:proofErr w:type="gramEnd"/>
      <w:r w:rsidRPr="0095413F">
        <w:rPr>
          <w:rFonts w:ascii="Times New Roman" w:hAnsi="Times New Roman"/>
        </w:rPr>
        <w:t xml:space="preserve"> lebih mudah dalam memberikan pengertian tentang pentingnya rehabilitasi mangrove untuk mengembalikan fungsi ekologis dan ekonomis hutan mangrove.</w:t>
      </w:r>
    </w:p>
    <w:p w:rsidR="00345C3A" w:rsidRPr="0095413F" w:rsidRDefault="00345C3A" w:rsidP="0095413F">
      <w:pPr>
        <w:pStyle w:val="ListParagraph"/>
        <w:numPr>
          <w:ilvl w:val="0"/>
          <w:numId w:val="6"/>
        </w:numPr>
        <w:spacing w:after="0" w:line="240" w:lineRule="auto"/>
        <w:ind w:left="426"/>
        <w:jc w:val="both"/>
        <w:rPr>
          <w:rFonts w:ascii="Times New Roman" w:hAnsi="Times New Roman"/>
          <w:b/>
        </w:rPr>
      </w:pPr>
      <w:r w:rsidRPr="0095413F">
        <w:rPr>
          <w:rFonts w:ascii="Times New Roman" w:hAnsi="Times New Roman"/>
          <w:b/>
          <w:lang w:val="id-ID"/>
        </w:rPr>
        <w:t xml:space="preserve">Lama </w:t>
      </w:r>
      <w:r w:rsidRPr="0095413F">
        <w:rPr>
          <w:rFonts w:ascii="Times New Roman" w:hAnsi="Times New Roman"/>
          <w:b/>
        </w:rPr>
        <w:t>bermukim di kawasan pesisir pantai</w:t>
      </w:r>
    </w:p>
    <w:p w:rsidR="00345C3A" w:rsidRPr="0095413F" w:rsidRDefault="00345C3A" w:rsidP="0095413F">
      <w:pPr>
        <w:pStyle w:val="ListParagraph"/>
        <w:spacing w:after="0"/>
        <w:ind w:left="644"/>
        <w:jc w:val="center"/>
        <w:rPr>
          <w:rFonts w:ascii="Times New Roman" w:hAnsi="Times New Roman"/>
          <w:lang w:val="id-ID"/>
        </w:rPr>
      </w:pPr>
      <w:r w:rsidRPr="0095413F">
        <w:rPr>
          <w:rFonts w:ascii="Times New Roman" w:hAnsi="Times New Roman"/>
          <w:lang w:val="id-ID"/>
        </w:rPr>
        <w:t xml:space="preserve">Tabel 3.5 </w:t>
      </w:r>
      <w:r w:rsidRPr="0095413F">
        <w:rPr>
          <w:rFonts w:ascii="Times New Roman" w:hAnsi="Times New Roman"/>
        </w:rPr>
        <w:t>Lama responden bermukim</w:t>
      </w:r>
      <w:r w:rsidRPr="0095413F">
        <w:rPr>
          <w:rFonts w:ascii="Times New Roman" w:hAnsi="Times New Roman"/>
          <w:lang w:val="id-ID"/>
        </w:rPr>
        <w:br/>
      </w:r>
    </w:p>
    <w:tbl>
      <w:tblPr>
        <w:tblStyle w:val="TableGrid"/>
        <w:tblW w:w="4064" w:type="dxa"/>
        <w:tblInd w:w="534" w:type="dxa"/>
        <w:tblLayout w:type="fixed"/>
        <w:tblLook w:val="04A0" w:firstRow="1" w:lastRow="0" w:firstColumn="1" w:lastColumn="0" w:noHBand="0" w:noVBand="1"/>
      </w:tblPr>
      <w:tblGrid>
        <w:gridCol w:w="1417"/>
        <w:gridCol w:w="1276"/>
        <w:gridCol w:w="1371"/>
      </w:tblGrid>
      <w:tr w:rsidR="00345C3A" w:rsidRPr="0095413F" w:rsidTr="000C05EF">
        <w:tc>
          <w:tcPr>
            <w:tcW w:w="1417" w:type="dxa"/>
          </w:tcPr>
          <w:p w:rsidR="00345C3A" w:rsidRPr="0095413F" w:rsidRDefault="00345C3A" w:rsidP="0095413F">
            <w:pPr>
              <w:rPr>
                <w:rFonts w:ascii="Times New Roman" w:hAnsi="Times New Roman" w:cs="Times New Roman"/>
                <w:b/>
                <w:lang w:val="id-ID"/>
              </w:rPr>
            </w:pPr>
            <w:r w:rsidRPr="0095413F">
              <w:rPr>
                <w:rFonts w:ascii="Times New Roman" w:hAnsi="Times New Roman" w:cs="Times New Roman"/>
                <w:b/>
              </w:rPr>
              <w:t xml:space="preserve">Lama </w:t>
            </w:r>
            <w:r w:rsidRPr="0095413F">
              <w:rPr>
                <w:rFonts w:ascii="Times New Roman" w:hAnsi="Times New Roman" w:cs="Times New Roman"/>
                <w:b/>
                <w:lang w:val="id-ID"/>
              </w:rPr>
              <w:t>lama bermukim (tahun)</w:t>
            </w:r>
          </w:p>
        </w:tc>
        <w:tc>
          <w:tcPr>
            <w:tcW w:w="1276" w:type="dxa"/>
            <w:vAlign w:val="center"/>
          </w:tcPr>
          <w:p w:rsidR="00345C3A" w:rsidRPr="0095413F" w:rsidRDefault="00345C3A" w:rsidP="0095413F">
            <w:pPr>
              <w:pStyle w:val="ListParagraph"/>
              <w:ind w:left="0"/>
              <w:rPr>
                <w:rFonts w:ascii="Times New Roman" w:hAnsi="Times New Roman" w:cs="Times New Roman"/>
                <w:b/>
                <w:lang w:val="id-ID"/>
              </w:rPr>
            </w:pPr>
            <w:r w:rsidRPr="0095413F">
              <w:rPr>
                <w:rFonts w:ascii="Times New Roman" w:hAnsi="Times New Roman" w:cs="Times New Roman"/>
                <w:b/>
                <w:lang w:val="id-ID"/>
              </w:rPr>
              <w:t>Frekuensi</w:t>
            </w:r>
          </w:p>
        </w:tc>
        <w:tc>
          <w:tcPr>
            <w:tcW w:w="1371" w:type="dxa"/>
            <w:vAlign w:val="center"/>
          </w:tcPr>
          <w:p w:rsidR="00345C3A" w:rsidRPr="0095413F" w:rsidRDefault="00345C3A" w:rsidP="0095413F">
            <w:pPr>
              <w:pStyle w:val="ListParagraph"/>
              <w:ind w:left="0"/>
              <w:jc w:val="center"/>
              <w:rPr>
                <w:rFonts w:ascii="Times New Roman" w:hAnsi="Times New Roman" w:cs="Times New Roman"/>
                <w:b/>
                <w:lang w:val="id-ID"/>
              </w:rPr>
            </w:pPr>
            <w:r w:rsidRPr="0095413F">
              <w:rPr>
                <w:rFonts w:ascii="Times New Roman" w:hAnsi="Times New Roman" w:cs="Times New Roman"/>
                <w:b/>
                <w:lang w:val="id-ID"/>
              </w:rPr>
              <w:t>Persentase</w:t>
            </w:r>
          </w:p>
          <w:p w:rsidR="00345C3A" w:rsidRPr="0095413F" w:rsidRDefault="00345C3A" w:rsidP="0095413F">
            <w:pPr>
              <w:pStyle w:val="ListParagraph"/>
              <w:ind w:left="0"/>
              <w:jc w:val="center"/>
              <w:rPr>
                <w:rFonts w:ascii="Times New Roman" w:hAnsi="Times New Roman" w:cs="Times New Roman"/>
                <w:b/>
                <w:lang w:val="id-ID"/>
              </w:rPr>
            </w:pPr>
            <w:r w:rsidRPr="0095413F">
              <w:rPr>
                <w:rFonts w:ascii="Times New Roman" w:hAnsi="Times New Roman" w:cs="Times New Roman"/>
                <w:b/>
                <w:lang w:val="id-ID"/>
              </w:rPr>
              <w:t>(%)</w:t>
            </w:r>
          </w:p>
        </w:tc>
      </w:tr>
      <w:tr w:rsidR="00345C3A" w:rsidRPr="0095413F" w:rsidTr="000C05EF">
        <w:tc>
          <w:tcPr>
            <w:tcW w:w="1417"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&lt;10</w:t>
            </w:r>
          </w:p>
        </w:tc>
        <w:tc>
          <w:tcPr>
            <w:tcW w:w="1276"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7</w:t>
            </w:r>
          </w:p>
        </w:tc>
        <w:tc>
          <w:tcPr>
            <w:tcW w:w="1371"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9,72</w:t>
            </w:r>
          </w:p>
        </w:tc>
      </w:tr>
      <w:tr w:rsidR="00345C3A" w:rsidRPr="0095413F" w:rsidTr="000C05EF">
        <w:tc>
          <w:tcPr>
            <w:tcW w:w="1417"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11-20</w:t>
            </w:r>
          </w:p>
        </w:tc>
        <w:tc>
          <w:tcPr>
            <w:tcW w:w="1276"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10</w:t>
            </w:r>
          </w:p>
        </w:tc>
        <w:tc>
          <w:tcPr>
            <w:tcW w:w="1371"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13,89</w:t>
            </w:r>
          </w:p>
        </w:tc>
      </w:tr>
      <w:tr w:rsidR="00345C3A" w:rsidRPr="0095413F" w:rsidTr="000C05EF">
        <w:tc>
          <w:tcPr>
            <w:tcW w:w="1417"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21-30</w:t>
            </w:r>
          </w:p>
        </w:tc>
        <w:tc>
          <w:tcPr>
            <w:tcW w:w="1276"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12</w:t>
            </w:r>
          </w:p>
        </w:tc>
        <w:tc>
          <w:tcPr>
            <w:tcW w:w="1371"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16,67</w:t>
            </w:r>
          </w:p>
        </w:tc>
      </w:tr>
      <w:tr w:rsidR="00345C3A" w:rsidRPr="0095413F" w:rsidTr="000C05EF">
        <w:tc>
          <w:tcPr>
            <w:tcW w:w="1417"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31-40</w:t>
            </w:r>
          </w:p>
        </w:tc>
        <w:tc>
          <w:tcPr>
            <w:tcW w:w="1276"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15</w:t>
            </w:r>
          </w:p>
        </w:tc>
        <w:tc>
          <w:tcPr>
            <w:tcW w:w="1371"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20,83</w:t>
            </w:r>
          </w:p>
        </w:tc>
      </w:tr>
      <w:tr w:rsidR="00345C3A" w:rsidRPr="0095413F" w:rsidTr="000C05EF">
        <w:tc>
          <w:tcPr>
            <w:tcW w:w="1417"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41-50</w:t>
            </w:r>
          </w:p>
        </w:tc>
        <w:tc>
          <w:tcPr>
            <w:tcW w:w="1276"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18</w:t>
            </w:r>
          </w:p>
        </w:tc>
        <w:tc>
          <w:tcPr>
            <w:tcW w:w="1371"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25</w:t>
            </w:r>
          </w:p>
        </w:tc>
      </w:tr>
      <w:tr w:rsidR="00345C3A" w:rsidRPr="0095413F" w:rsidTr="000C05EF">
        <w:tc>
          <w:tcPr>
            <w:tcW w:w="1417"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&gt;50</w:t>
            </w:r>
          </w:p>
        </w:tc>
        <w:tc>
          <w:tcPr>
            <w:tcW w:w="1276"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10</w:t>
            </w:r>
          </w:p>
        </w:tc>
        <w:tc>
          <w:tcPr>
            <w:tcW w:w="1371" w:type="dxa"/>
          </w:tcPr>
          <w:p w:rsidR="00345C3A" w:rsidRPr="0095413F" w:rsidRDefault="00345C3A" w:rsidP="0095413F">
            <w:pPr>
              <w:jc w:val="right"/>
              <w:rPr>
                <w:rFonts w:ascii="Times New Roman" w:hAnsi="Times New Roman" w:cs="Times New Roman"/>
              </w:rPr>
            </w:pPr>
            <w:r w:rsidRPr="0095413F">
              <w:rPr>
                <w:rFonts w:ascii="Times New Roman" w:hAnsi="Times New Roman" w:cs="Times New Roman"/>
              </w:rPr>
              <w:t>13,89</w:t>
            </w:r>
          </w:p>
        </w:tc>
      </w:tr>
      <w:tr w:rsidR="00345C3A" w:rsidRPr="0095413F" w:rsidTr="000C05EF">
        <w:tc>
          <w:tcPr>
            <w:tcW w:w="1417" w:type="dxa"/>
          </w:tcPr>
          <w:p w:rsidR="00345C3A" w:rsidRPr="0095413F" w:rsidRDefault="00345C3A" w:rsidP="0095413F">
            <w:pPr>
              <w:pStyle w:val="ListParagraph"/>
              <w:ind w:left="0"/>
              <w:jc w:val="center"/>
              <w:rPr>
                <w:rFonts w:ascii="Times New Roman" w:hAnsi="Times New Roman" w:cs="Times New Roman"/>
                <w:b/>
                <w:lang w:val="id-ID"/>
              </w:rPr>
            </w:pPr>
            <w:r w:rsidRPr="0095413F">
              <w:rPr>
                <w:rFonts w:ascii="Times New Roman" w:hAnsi="Times New Roman" w:cs="Times New Roman"/>
                <w:b/>
                <w:lang w:val="id-ID"/>
              </w:rPr>
              <w:t>Jumlah</w:t>
            </w:r>
          </w:p>
        </w:tc>
        <w:tc>
          <w:tcPr>
            <w:tcW w:w="1276" w:type="dxa"/>
          </w:tcPr>
          <w:p w:rsidR="00345C3A" w:rsidRPr="0095413F" w:rsidRDefault="00345C3A" w:rsidP="0095413F">
            <w:pPr>
              <w:pStyle w:val="ListParagraph"/>
              <w:ind w:left="0"/>
              <w:jc w:val="center"/>
              <w:rPr>
                <w:rFonts w:ascii="Times New Roman" w:hAnsi="Times New Roman" w:cs="Times New Roman"/>
                <w:b/>
                <w:lang w:val="id-ID"/>
              </w:rPr>
            </w:pPr>
            <w:r w:rsidRPr="0095413F">
              <w:rPr>
                <w:rFonts w:ascii="Times New Roman" w:hAnsi="Times New Roman" w:cs="Times New Roman"/>
                <w:b/>
                <w:lang w:val="id-ID"/>
              </w:rPr>
              <w:t>72</w:t>
            </w:r>
          </w:p>
        </w:tc>
        <w:tc>
          <w:tcPr>
            <w:tcW w:w="1371" w:type="dxa"/>
          </w:tcPr>
          <w:p w:rsidR="00345C3A" w:rsidRPr="0095413F" w:rsidRDefault="00345C3A" w:rsidP="0095413F">
            <w:pPr>
              <w:pStyle w:val="ListParagraph"/>
              <w:ind w:left="0"/>
              <w:jc w:val="center"/>
              <w:rPr>
                <w:rFonts w:ascii="Times New Roman" w:hAnsi="Times New Roman" w:cs="Times New Roman"/>
                <w:b/>
                <w:lang w:val="id-ID"/>
              </w:rPr>
            </w:pPr>
            <w:r w:rsidRPr="0095413F">
              <w:rPr>
                <w:rFonts w:ascii="Times New Roman" w:hAnsi="Times New Roman" w:cs="Times New Roman"/>
                <w:b/>
                <w:lang w:val="id-ID"/>
              </w:rPr>
              <w:t>100</w:t>
            </w:r>
          </w:p>
        </w:tc>
      </w:tr>
    </w:tbl>
    <w:p w:rsidR="00345C3A" w:rsidRPr="0095413F" w:rsidRDefault="00345C3A" w:rsidP="0095413F">
      <w:pPr>
        <w:spacing w:after="0"/>
        <w:rPr>
          <w:rFonts w:ascii="Times New Roman" w:hAnsi="Times New Roman"/>
        </w:rPr>
      </w:pPr>
      <w:r w:rsidRPr="0095413F">
        <w:rPr>
          <w:rFonts w:ascii="Times New Roman" w:hAnsi="Times New Roman"/>
        </w:rPr>
        <w:t xml:space="preserve"> </w:t>
      </w:r>
      <w:r w:rsidRPr="0095413F">
        <w:rPr>
          <w:rFonts w:ascii="Times New Roman" w:hAnsi="Times New Roman"/>
          <w:i/>
          <w:lang w:val="id-ID"/>
        </w:rPr>
        <w:t xml:space="preserve"> Sumber: Hasil olah data, September 2015</w:t>
      </w:r>
    </w:p>
    <w:p w:rsidR="00345C3A" w:rsidRPr="0095413F" w:rsidRDefault="00345C3A" w:rsidP="0095413F">
      <w:pPr>
        <w:tabs>
          <w:tab w:val="left" w:pos="426"/>
          <w:tab w:val="left" w:pos="709"/>
        </w:tabs>
        <w:spacing w:after="0"/>
        <w:jc w:val="both"/>
        <w:rPr>
          <w:rFonts w:ascii="Times New Roman" w:hAnsi="Times New Roman"/>
          <w:lang w:val="id-ID"/>
        </w:rPr>
      </w:pPr>
      <w:proofErr w:type="gramStart"/>
      <w:r w:rsidRPr="0095413F">
        <w:rPr>
          <w:rFonts w:ascii="Times New Roman" w:hAnsi="Times New Roman"/>
        </w:rPr>
        <w:t>Bermukim di kawasan pesisir pantai berarti atau disekitar kawasan mangrove berarti mempunyai ketergantungan baik langsung maupun tidak langsung terhadap keberadaan hutan mangrove.</w:t>
      </w:r>
      <w:proofErr w:type="gramEnd"/>
      <w:r w:rsidRPr="0095413F">
        <w:rPr>
          <w:rFonts w:ascii="Times New Roman" w:hAnsi="Times New Roman"/>
        </w:rPr>
        <w:t xml:space="preserve"> Lama </w:t>
      </w:r>
      <w:proofErr w:type="gramStart"/>
      <w:r w:rsidRPr="0095413F">
        <w:rPr>
          <w:rFonts w:ascii="Times New Roman" w:hAnsi="Times New Roman"/>
        </w:rPr>
        <w:t>bermukim</w:t>
      </w:r>
      <w:proofErr w:type="gramEnd"/>
      <w:r w:rsidRPr="0095413F">
        <w:rPr>
          <w:rFonts w:ascii="Times New Roman" w:hAnsi="Times New Roman"/>
        </w:rPr>
        <w:t xml:space="preserve"> seseorang disekitar kawasan pesisir/magrove turut berpengaruh terhadap upaya dan partisipasinya dalam pelaksanaan rehabilitasi hutan mangrove.</w:t>
      </w:r>
      <w:r w:rsidRPr="0095413F">
        <w:rPr>
          <w:rFonts w:ascii="Times New Roman" w:hAnsi="Times New Roman"/>
          <w:lang w:val="id-ID"/>
        </w:rPr>
        <w:tab/>
      </w:r>
    </w:p>
    <w:p w:rsidR="00345C3A" w:rsidRPr="0095413F" w:rsidRDefault="00345C3A" w:rsidP="0095413F">
      <w:pPr>
        <w:tabs>
          <w:tab w:val="left" w:pos="426"/>
          <w:tab w:val="left" w:pos="709"/>
        </w:tabs>
        <w:spacing w:after="0"/>
        <w:jc w:val="both"/>
        <w:rPr>
          <w:rFonts w:ascii="Times New Roman" w:hAnsi="Times New Roman"/>
          <w:lang w:val="id-ID"/>
        </w:rPr>
      </w:pPr>
    </w:p>
    <w:p w:rsidR="00345C3A" w:rsidRPr="0095413F" w:rsidRDefault="00345C3A" w:rsidP="0095413F">
      <w:pPr>
        <w:pStyle w:val="ListParagraph"/>
        <w:numPr>
          <w:ilvl w:val="0"/>
          <w:numId w:val="3"/>
        </w:numPr>
        <w:tabs>
          <w:tab w:val="left" w:pos="-10800"/>
        </w:tabs>
        <w:spacing w:after="0" w:line="240" w:lineRule="auto"/>
        <w:ind w:left="426" w:hanging="426"/>
        <w:contextualSpacing w:val="0"/>
        <w:jc w:val="both"/>
        <w:rPr>
          <w:rFonts w:ascii="Times New Roman" w:hAnsi="Times New Roman"/>
          <w:b/>
          <w:bCs/>
          <w:lang w:val="id-ID"/>
        </w:rPr>
      </w:pPr>
      <w:r w:rsidRPr="0095413F">
        <w:rPr>
          <w:rFonts w:ascii="Times New Roman" w:hAnsi="Times New Roman"/>
          <w:b/>
          <w:bCs/>
          <w:lang w:val="id-ID"/>
        </w:rPr>
        <w:t>Pembahasan</w:t>
      </w:r>
    </w:p>
    <w:p w:rsidR="00345C3A" w:rsidRPr="0095413F" w:rsidRDefault="00345C3A" w:rsidP="0095413F">
      <w:pPr>
        <w:spacing w:after="0"/>
        <w:ind w:left="357" w:firstLine="363"/>
        <w:jc w:val="both"/>
        <w:rPr>
          <w:rFonts w:ascii="Times New Roman" w:hAnsi="Times New Roman"/>
          <w:lang w:val="id-ID"/>
        </w:rPr>
      </w:pPr>
      <w:proofErr w:type="gramStart"/>
      <w:r w:rsidRPr="0095413F">
        <w:rPr>
          <w:rFonts w:ascii="Times New Roman" w:hAnsi="Times New Roman"/>
        </w:rPr>
        <w:t xml:space="preserve">Desa Salipolo dan Tadang Palie merupakan desa yang berada di Kecamatan </w:t>
      </w:r>
      <w:r w:rsidRPr="0095413F">
        <w:rPr>
          <w:rFonts w:ascii="Times New Roman" w:hAnsi="Times New Roman"/>
        </w:rPr>
        <w:lastRenderedPageBreak/>
        <w:t>Cempa yang merupakan desa yang berada di kawasan pesisir pantai, desa yang merasakan keberadaan hutan mangrove.</w:t>
      </w:r>
      <w:proofErr w:type="gramEnd"/>
      <w:r w:rsidRPr="0095413F">
        <w:rPr>
          <w:rFonts w:ascii="Times New Roman" w:hAnsi="Times New Roman"/>
        </w:rPr>
        <w:t xml:space="preserve"> Pada penelitian ini data yang diperoleh meliputi aspek sosial masyarakat Desa Salipolo dan Tadang Palie yang terdiri dari aspek umur, tingkat pendidikan, jenis pekerjaan, kedudukan responden dalam masyarakat, dan lama bermukim di kawasan mangrove. </w:t>
      </w:r>
    </w:p>
    <w:p w:rsidR="00345C3A" w:rsidRPr="0095413F" w:rsidRDefault="00345C3A" w:rsidP="0095413F">
      <w:pPr>
        <w:spacing w:after="0"/>
        <w:ind w:left="357" w:firstLine="363"/>
        <w:jc w:val="both"/>
        <w:rPr>
          <w:rFonts w:ascii="Times New Roman" w:hAnsi="Times New Roman"/>
          <w:lang w:val="id-ID"/>
        </w:rPr>
      </w:pPr>
      <w:proofErr w:type="gramStart"/>
      <w:r w:rsidRPr="0095413F">
        <w:rPr>
          <w:rFonts w:ascii="Times New Roman" w:hAnsi="Times New Roman"/>
        </w:rPr>
        <w:t>Tingkat pendidikan bervariasi mulai dari sekolah rakyat, tidak sekolah, tidak tamat SD sampai tingkat perguruan tinggi.</w:t>
      </w:r>
      <w:proofErr w:type="gramEnd"/>
      <w:r w:rsidRPr="0095413F">
        <w:rPr>
          <w:rFonts w:ascii="Times New Roman" w:hAnsi="Times New Roman"/>
        </w:rPr>
        <w:t xml:space="preserve"> </w:t>
      </w:r>
      <w:r w:rsidRPr="0095413F">
        <w:rPr>
          <w:rFonts w:ascii="Times New Roman" w:hAnsi="Times New Roman"/>
          <w:lang w:val="id-ID"/>
        </w:rPr>
        <w:t>Y</w:t>
      </w:r>
      <w:r w:rsidRPr="0095413F">
        <w:rPr>
          <w:rFonts w:ascii="Times New Roman" w:hAnsi="Times New Roman"/>
        </w:rPr>
        <w:t xml:space="preserve">ang tidak sekolah ada 13 orang, sekolah rakyat 6 orang, tamat SD 21 orang, tamat SMP 12 orang, tamat SMA 15 orang dan tamat perguruan tinggi 5 orang, dalam hal ini tingkat pendidikan yang paling banyak adalah SD yaitu 29,17 %, sedangkan yang paling sedikit yaitu tamat perguruan tinggi sekitar 6,94 %. </w:t>
      </w:r>
      <w:proofErr w:type="gramStart"/>
      <w:r w:rsidRPr="0095413F">
        <w:rPr>
          <w:rFonts w:ascii="Times New Roman" w:hAnsi="Times New Roman"/>
        </w:rPr>
        <w:t>Ini menunjukkan tingkat pendidikan responden masih rendah.</w:t>
      </w:r>
      <w:proofErr w:type="gramEnd"/>
      <w:r w:rsidRPr="0095413F">
        <w:rPr>
          <w:rFonts w:ascii="Times New Roman" w:hAnsi="Times New Roman"/>
        </w:rPr>
        <w:t xml:space="preserve"> </w:t>
      </w:r>
      <w:proofErr w:type="gramStart"/>
      <w:r w:rsidRPr="0095413F">
        <w:rPr>
          <w:rFonts w:ascii="Times New Roman" w:hAnsi="Times New Roman"/>
        </w:rPr>
        <w:t>Sehingga berdampak pada jenis pekerjaan responden.</w:t>
      </w:r>
      <w:proofErr w:type="gramEnd"/>
    </w:p>
    <w:p w:rsidR="00345C3A" w:rsidRPr="0095413F" w:rsidRDefault="00345C3A" w:rsidP="0095413F">
      <w:pPr>
        <w:spacing w:after="0"/>
        <w:ind w:left="357" w:firstLine="363"/>
        <w:jc w:val="both"/>
        <w:rPr>
          <w:rFonts w:ascii="Times New Roman" w:hAnsi="Times New Roman"/>
          <w:lang w:val="id-ID"/>
        </w:rPr>
      </w:pPr>
      <w:r w:rsidRPr="0095413F">
        <w:rPr>
          <w:rFonts w:ascii="Times New Roman" w:hAnsi="Times New Roman"/>
        </w:rPr>
        <w:t xml:space="preserve"> Mata pencaharian masyarakat di dua desa ini, mayoritas adalah petani tambak dengan persentase 51</w:t>
      </w:r>
      <w:proofErr w:type="gramStart"/>
      <w:r w:rsidRPr="0095413F">
        <w:rPr>
          <w:rFonts w:ascii="Times New Roman" w:hAnsi="Times New Roman"/>
        </w:rPr>
        <w:t>,39</w:t>
      </w:r>
      <w:proofErr w:type="gramEnd"/>
      <w:r w:rsidRPr="0095413F">
        <w:rPr>
          <w:rFonts w:ascii="Times New Roman" w:hAnsi="Times New Roman"/>
        </w:rPr>
        <w:t xml:space="preserve"> % yaitu sekitar 37 responden. </w:t>
      </w:r>
      <w:proofErr w:type="gramStart"/>
      <w:r w:rsidRPr="0095413F">
        <w:rPr>
          <w:rFonts w:ascii="Times New Roman" w:hAnsi="Times New Roman"/>
        </w:rPr>
        <w:t>Besarnya jumlah masyarakat yang bekerja sebagai petani tambak disebabkan karena didukung oleh potensi sumber daya alam yang ada, karena sebagian besar hutan mangrove disekitar kawasan tersebut diubah menjadi lahan tambak.</w:t>
      </w:r>
      <w:proofErr w:type="gramEnd"/>
      <w:r w:rsidRPr="0095413F">
        <w:rPr>
          <w:rFonts w:ascii="Times New Roman" w:hAnsi="Times New Roman"/>
        </w:rPr>
        <w:t xml:space="preserve"> Selain petani tambak pekerjaan sebagai nelayan juga banyak di kawasan ini yaitu sekitar 15 responden atau dengan persentase yakni 20</w:t>
      </w:r>
      <w:proofErr w:type="gramStart"/>
      <w:r w:rsidRPr="0095413F">
        <w:rPr>
          <w:rFonts w:ascii="Times New Roman" w:hAnsi="Times New Roman"/>
        </w:rPr>
        <w:t>,84</w:t>
      </w:r>
      <w:proofErr w:type="gramEnd"/>
      <w:r w:rsidRPr="0095413F">
        <w:rPr>
          <w:rFonts w:ascii="Times New Roman" w:hAnsi="Times New Roman"/>
        </w:rPr>
        <w:t xml:space="preserve"> %. </w:t>
      </w:r>
      <w:proofErr w:type="gramStart"/>
      <w:r w:rsidRPr="0095413F">
        <w:rPr>
          <w:rFonts w:ascii="Times New Roman" w:hAnsi="Times New Roman"/>
        </w:rPr>
        <w:t>Karena di Desa Tadang Palie khususnya di Dusun Wakka merupakan kawasan wisata alam yang menyediakan jasa pesan ikan bakar dan juga berada di pesisir pantai sehingga sebagian masyarakat menjadi nelayan.</w:t>
      </w:r>
      <w:proofErr w:type="gramEnd"/>
    </w:p>
    <w:p w:rsidR="00345C3A" w:rsidRPr="0095413F" w:rsidRDefault="00345C3A" w:rsidP="0095413F">
      <w:pPr>
        <w:spacing w:after="0"/>
        <w:ind w:left="357" w:firstLine="363"/>
        <w:jc w:val="both"/>
        <w:rPr>
          <w:rFonts w:ascii="Times New Roman" w:hAnsi="Times New Roman"/>
          <w:lang w:val="id-ID"/>
        </w:rPr>
      </w:pPr>
      <w:r w:rsidRPr="0095413F">
        <w:rPr>
          <w:rFonts w:ascii="Times New Roman" w:hAnsi="Times New Roman"/>
        </w:rPr>
        <w:t>Pekerjaan lainnya yang digeluti oleh masyarakat selain petani tambak dan nelayan adalah wiraswasta (4</w:t>
      </w:r>
      <w:proofErr w:type="gramStart"/>
      <w:r w:rsidRPr="0095413F">
        <w:rPr>
          <w:rFonts w:ascii="Times New Roman" w:hAnsi="Times New Roman"/>
        </w:rPr>
        <w:t>,1</w:t>
      </w:r>
      <w:proofErr w:type="gramEnd"/>
      <w:r w:rsidRPr="0095413F">
        <w:rPr>
          <w:rFonts w:ascii="Times New Roman" w:hAnsi="Times New Roman"/>
        </w:rPr>
        <w:t xml:space="preserve"> %), PNS (6,94%) dan ada juga ibu-ibu yang berprofesi sebagai ibu rumah tangga yang menjadi responden dengan persentase 16,67 %. Oleh karena </w:t>
      </w:r>
      <w:r w:rsidRPr="0095413F">
        <w:rPr>
          <w:rFonts w:ascii="Times New Roman" w:hAnsi="Times New Roman"/>
        </w:rPr>
        <w:lastRenderedPageBreak/>
        <w:t xml:space="preserve">pekerjaan mayoritas tersebut ada dikawasan pesisir maka dapat dikatakan bahwa aktifitas mereka </w:t>
      </w:r>
      <w:proofErr w:type="gramStart"/>
      <w:r w:rsidRPr="0095413F">
        <w:rPr>
          <w:rFonts w:ascii="Times New Roman" w:hAnsi="Times New Roman"/>
        </w:rPr>
        <w:t>akan</w:t>
      </w:r>
      <w:proofErr w:type="gramEnd"/>
      <w:r w:rsidRPr="0095413F">
        <w:rPr>
          <w:rFonts w:ascii="Times New Roman" w:hAnsi="Times New Roman"/>
        </w:rPr>
        <w:t xml:space="preserve"> berpengaruh terhadap usaha rehabilitasi mangrove. </w:t>
      </w:r>
      <w:proofErr w:type="gramStart"/>
      <w:r w:rsidRPr="0095413F">
        <w:rPr>
          <w:rFonts w:ascii="Times New Roman" w:hAnsi="Times New Roman"/>
        </w:rPr>
        <w:t>Responden yang merasakan keberadaan hutan mengrove merupakan anggota masyarakat yang sudah lama bermukim disekitar kawasan mangrove yang berarti mempunyai ketergantungan baik langsung maupun tidak langsung terhadap keberadaan hutan mangrove karena lama bermukim seseorang disekitar kawasan mangrove ikut berpengaruh terhadap upaya dan partisipasinya dalam pelaksanaan rahabilitasi hutan mangrove.</w:t>
      </w:r>
      <w:proofErr w:type="gramEnd"/>
      <w:r w:rsidRPr="0095413F">
        <w:rPr>
          <w:rFonts w:ascii="Times New Roman" w:hAnsi="Times New Roman"/>
          <w:lang w:val="id-ID"/>
        </w:rPr>
        <w:t xml:space="preserve"> </w:t>
      </w:r>
      <w:proofErr w:type="gramStart"/>
      <w:r w:rsidRPr="0095413F">
        <w:rPr>
          <w:rFonts w:ascii="Times New Roman" w:hAnsi="Times New Roman"/>
        </w:rPr>
        <w:t>Pengetahuan masyarakat merupakan faktor yang sangat penting dan mendukung dalam program rehabilitasi hutan mangrove.</w:t>
      </w:r>
      <w:proofErr w:type="gramEnd"/>
      <w:r w:rsidRPr="0095413F">
        <w:rPr>
          <w:rFonts w:ascii="Times New Roman" w:hAnsi="Times New Roman"/>
        </w:rPr>
        <w:t xml:space="preserve"> Masyarakat dalam hal ini yang dapat mengatur dan mengelola program rehabilitasi hutan mangrove tersebut, masyarakat yang banyak tahu tentang kegunaan mangrove serta manfaatnya untuk keseimbangan ekosistem pesisir </w:t>
      </w:r>
      <w:proofErr w:type="gramStart"/>
      <w:r w:rsidRPr="0095413F">
        <w:rPr>
          <w:rFonts w:ascii="Times New Roman" w:hAnsi="Times New Roman"/>
        </w:rPr>
        <w:t>akan</w:t>
      </w:r>
      <w:proofErr w:type="gramEnd"/>
      <w:r w:rsidRPr="0095413F">
        <w:rPr>
          <w:rFonts w:ascii="Times New Roman" w:hAnsi="Times New Roman"/>
        </w:rPr>
        <w:t xml:space="preserve"> sangat menguntungkan. </w:t>
      </w:r>
      <w:r w:rsidRPr="0095413F">
        <w:rPr>
          <w:rFonts w:ascii="Times New Roman" w:hAnsi="Times New Roman"/>
          <w:lang w:val="id-ID"/>
        </w:rPr>
        <w:t>S</w:t>
      </w:r>
      <w:r w:rsidRPr="0095413F">
        <w:rPr>
          <w:rFonts w:ascii="Times New Roman" w:hAnsi="Times New Roman"/>
        </w:rPr>
        <w:t xml:space="preserve">ecara umum masyarakat di lokasi penelitian sudah cukup baik pemahamannya tentang mangrove dan rehablitasi mangrove. </w:t>
      </w:r>
    </w:p>
    <w:p w:rsidR="00345C3A" w:rsidRPr="0095413F" w:rsidRDefault="00345C3A" w:rsidP="0095413F">
      <w:pPr>
        <w:spacing w:after="0"/>
        <w:ind w:left="357" w:firstLine="363"/>
        <w:jc w:val="both"/>
        <w:rPr>
          <w:rFonts w:ascii="Times New Roman" w:hAnsi="Times New Roman"/>
          <w:lang w:val="id-ID"/>
        </w:rPr>
      </w:pPr>
      <w:proofErr w:type="gramStart"/>
      <w:r w:rsidRPr="0095413F">
        <w:rPr>
          <w:rFonts w:ascii="Times New Roman" w:hAnsi="Times New Roman"/>
        </w:rPr>
        <w:t>Secara umum masyarakat di lokasi penelitian mengetahui bahwa disekitar pesisir pantai masih terdapat jenis mangrove yaitu jenis Bakau (</w:t>
      </w:r>
      <w:r w:rsidRPr="0095413F">
        <w:rPr>
          <w:rFonts w:ascii="Times New Roman" w:hAnsi="Times New Roman"/>
          <w:i/>
        </w:rPr>
        <w:t>Rhizopora sp</w:t>
      </w:r>
      <w:r w:rsidRPr="0095413F">
        <w:rPr>
          <w:rFonts w:ascii="Times New Roman" w:hAnsi="Times New Roman"/>
        </w:rPr>
        <w:t>), Api-api (</w:t>
      </w:r>
      <w:r w:rsidRPr="0095413F">
        <w:rPr>
          <w:rFonts w:ascii="Times New Roman" w:hAnsi="Times New Roman"/>
          <w:i/>
        </w:rPr>
        <w:t>Avicennia sp</w:t>
      </w:r>
      <w:r w:rsidRPr="0095413F">
        <w:rPr>
          <w:rFonts w:ascii="Times New Roman" w:hAnsi="Times New Roman"/>
        </w:rPr>
        <w:t>) dan Pedada.</w:t>
      </w:r>
      <w:proofErr w:type="gramEnd"/>
      <w:r w:rsidRPr="0095413F">
        <w:rPr>
          <w:rFonts w:ascii="Times New Roman" w:hAnsi="Times New Roman"/>
        </w:rPr>
        <w:t xml:space="preserve"> Berdasarkan pengamatan dan hasil dari wawancara di masyarakat mangrove yang banyak tumbuh adalah jenis Bakau (</w:t>
      </w:r>
      <w:r w:rsidRPr="0095413F">
        <w:rPr>
          <w:rFonts w:ascii="Times New Roman" w:hAnsi="Times New Roman"/>
          <w:i/>
        </w:rPr>
        <w:t>Rhizopora sp</w:t>
      </w:r>
      <w:r w:rsidRPr="0095413F">
        <w:rPr>
          <w:rFonts w:ascii="Times New Roman" w:hAnsi="Times New Roman"/>
        </w:rPr>
        <w:t>), Api-api (</w:t>
      </w:r>
      <w:r w:rsidRPr="0095413F">
        <w:rPr>
          <w:rFonts w:ascii="Times New Roman" w:hAnsi="Times New Roman"/>
          <w:i/>
        </w:rPr>
        <w:t>Avicennia sp</w:t>
      </w:r>
      <w:r w:rsidRPr="0095413F">
        <w:rPr>
          <w:rFonts w:ascii="Times New Roman" w:hAnsi="Times New Roman"/>
        </w:rPr>
        <w:t xml:space="preserve">) karena jenis bakau Pedada </w:t>
      </w:r>
      <w:proofErr w:type="gramStart"/>
      <w:r w:rsidRPr="0095413F">
        <w:rPr>
          <w:rFonts w:ascii="Times New Roman" w:hAnsi="Times New Roman"/>
        </w:rPr>
        <w:t>susah</w:t>
      </w:r>
      <w:proofErr w:type="gramEnd"/>
      <w:r w:rsidRPr="0095413F">
        <w:rPr>
          <w:rFonts w:ascii="Times New Roman" w:hAnsi="Times New Roman"/>
        </w:rPr>
        <w:t xml:space="preserve"> tumbuh. Kedua jenis ini banyak dijumpai disekitar tambak dan di wilayah </w:t>
      </w:r>
      <w:proofErr w:type="gramStart"/>
      <w:r w:rsidRPr="0095413F">
        <w:rPr>
          <w:rFonts w:ascii="Times New Roman" w:hAnsi="Times New Roman"/>
        </w:rPr>
        <w:t>tepi  pantai</w:t>
      </w:r>
      <w:proofErr w:type="gramEnd"/>
      <w:r w:rsidRPr="0095413F">
        <w:rPr>
          <w:rFonts w:ascii="Times New Roman" w:hAnsi="Times New Roman"/>
        </w:rPr>
        <w:t xml:space="preserve"> yang tumbuh berkelompok namun tidak membentuk suatu kawasan hutan yang lebat. Pada umumnya pengetahuan tentang rehabilitasi mangrove sudah cukup baik di masyarakat yaitu sekitar 72</w:t>
      </w:r>
      <w:proofErr w:type="gramStart"/>
      <w:r w:rsidRPr="0095413F">
        <w:rPr>
          <w:rFonts w:ascii="Times New Roman" w:hAnsi="Times New Roman"/>
        </w:rPr>
        <w:t>,23</w:t>
      </w:r>
      <w:proofErr w:type="gramEnd"/>
      <w:r w:rsidRPr="0095413F">
        <w:rPr>
          <w:rFonts w:ascii="Times New Roman" w:hAnsi="Times New Roman"/>
        </w:rPr>
        <w:t xml:space="preserve"> %. </w:t>
      </w:r>
      <w:proofErr w:type="gramStart"/>
      <w:r w:rsidRPr="0095413F">
        <w:rPr>
          <w:rFonts w:ascii="Times New Roman" w:hAnsi="Times New Roman"/>
        </w:rPr>
        <w:t>Karena pengetahuan ini umunya diperoleh dari orang tua dan dari pengalaman mereka sendiri.</w:t>
      </w:r>
      <w:proofErr w:type="gramEnd"/>
      <w:r w:rsidRPr="0095413F">
        <w:rPr>
          <w:rFonts w:ascii="Times New Roman" w:hAnsi="Times New Roman"/>
        </w:rPr>
        <w:t xml:space="preserve"> Sebanyak 27,77% yang kurang tahu itu dikarenakan mereka tahu tentang mangrove tapi kurang tahu apa yang </w:t>
      </w:r>
      <w:r w:rsidRPr="0095413F">
        <w:rPr>
          <w:rFonts w:ascii="Times New Roman" w:hAnsi="Times New Roman"/>
        </w:rPr>
        <w:lastRenderedPageBreak/>
        <w:t xml:space="preserve">dimaksud dengan rehabilitasi, cara penanaman, pembibitan dan kurang tahu dampak yang ditimbulkan jika ekosistem mangrove rusak. </w:t>
      </w:r>
    </w:p>
    <w:p w:rsidR="00345C3A" w:rsidRPr="0095413F" w:rsidRDefault="00345C3A" w:rsidP="0095413F">
      <w:pPr>
        <w:spacing w:after="0"/>
        <w:ind w:left="357" w:firstLine="363"/>
        <w:jc w:val="both"/>
        <w:rPr>
          <w:rFonts w:ascii="Times New Roman" w:hAnsi="Times New Roman"/>
          <w:lang w:val="id-ID"/>
        </w:rPr>
      </w:pPr>
      <w:proofErr w:type="gramStart"/>
      <w:r w:rsidRPr="0095413F">
        <w:rPr>
          <w:rFonts w:ascii="Times New Roman" w:hAnsi="Times New Roman"/>
        </w:rPr>
        <w:t>Berkaitan dengan penyebab rusaknya hutan mangrove sebagian besar responden tahu.</w:t>
      </w:r>
      <w:proofErr w:type="gramEnd"/>
      <w:r w:rsidRPr="0095413F">
        <w:rPr>
          <w:rFonts w:ascii="Times New Roman" w:hAnsi="Times New Roman"/>
        </w:rPr>
        <w:t xml:space="preserve"> Umumnya mengatakan bahwa penyebab utama rusaknya hutan mangrove adalah karena mangrove tersebut ditebang/cabut, </w:t>
      </w:r>
      <w:proofErr w:type="gramStart"/>
      <w:r w:rsidRPr="0095413F">
        <w:rPr>
          <w:rFonts w:ascii="Times New Roman" w:hAnsi="Times New Roman"/>
        </w:rPr>
        <w:t>susah</w:t>
      </w:r>
      <w:proofErr w:type="gramEnd"/>
      <w:r w:rsidRPr="0095413F">
        <w:rPr>
          <w:rFonts w:ascii="Times New Roman" w:hAnsi="Times New Roman"/>
        </w:rPr>
        <w:t xml:space="preserve"> tumbuh karena tanah berpasir (khusus dipinggir pantai), banjir dan lahannya diubah menjadi lahan tambak. </w:t>
      </w:r>
      <w:proofErr w:type="gramStart"/>
      <w:r w:rsidRPr="0095413F">
        <w:rPr>
          <w:rFonts w:ascii="Times New Roman" w:hAnsi="Times New Roman"/>
        </w:rPr>
        <w:t>Dari tingkat pengetahuan masyarakat yang sudah cukup baik, itu berarti sangat mendukung adanya usaha rehabilitasi serta partisipasi masyarakat yang terjun langsung dalam pelaksanaan rehabilitasi mangrove tersebut.</w:t>
      </w:r>
      <w:proofErr w:type="gramEnd"/>
      <w:r w:rsidRPr="0095413F">
        <w:rPr>
          <w:rFonts w:ascii="Times New Roman" w:hAnsi="Times New Roman"/>
        </w:rPr>
        <w:t xml:space="preserve"> Karena berdasarkan tabel tingkat dukungan dan partisipasi masyarakat, responden sangat antusias mendukung adanya usaha rehabilitasi mangrove di kawasan tersebut dengan frekuensi baik yaitu 98</w:t>
      </w:r>
      <w:proofErr w:type="gramStart"/>
      <w:r w:rsidRPr="0095413F">
        <w:rPr>
          <w:rFonts w:ascii="Times New Roman" w:hAnsi="Times New Roman"/>
        </w:rPr>
        <w:t>,61</w:t>
      </w:r>
      <w:proofErr w:type="gramEnd"/>
      <w:r w:rsidRPr="0095413F">
        <w:rPr>
          <w:rFonts w:ascii="Times New Roman" w:hAnsi="Times New Roman"/>
        </w:rPr>
        <w:t xml:space="preserve"> %. </w:t>
      </w:r>
      <w:proofErr w:type="gramStart"/>
      <w:r w:rsidRPr="0095413F">
        <w:rPr>
          <w:rFonts w:ascii="Times New Roman" w:hAnsi="Times New Roman"/>
        </w:rPr>
        <w:t>Mereka siap untuk dilibatkan dalam program penanaman mangrove serta kegiatan pelestarian mangrove lainnya.</w:t>
      </w:r>
      <w:proofErr w:type="gramEnd"/>
      <w:r w:rsidRPr="0095413F">
        <w:rPr>
          <w:rFonts w:ascii="Times New Roman" w:hAnsi="Times New Roman"/>
          <w:lang w:val="id-ID"/>
        </w:rPr>
        <w:t xml:space="preserve"> </w:t>
      </w:r>
    </w:p>
    <w:p w:rsidR="00345C3A" w:rsidRPr="0095413F" w:rsidRDefault="00345C3A" w:rsidP="0095413F">
      <w:pPr>
        <w:spacing w:after="0"/>
        <w:ind w:left="357" w:firstLine="363"/>
        <w:jc w:val="both"/>
        <w:rPr>
          <w:rFonts w:ascii="Times New Roman" w:hAnsi="Times New Roman"/>
        </w:rPr>
      </w:pPr>
      <w:proofErr w:type="gramStart"/>
      <w:r w:rsidRPr="0095413F">
        <w:rPr>
          <w:rFonts w:ascii="Times New Roman" w:hAnsi="Times New Roman"/>
        </w:rPr>
        <w:t>Secara luas partisipasi masyarakat dalam program rehabilitasi mangrove diartikan sebagai kesediaan untuk membantu berhasilnya program sesuai dengan kemampuan setiap orang.</w:t>
      </w:r>
      <w:proofErr w:type="gramEnd"/>
      <w:r w:rsidRPr="0095413F">
        <w:rPr>
          <w:rFonts w:ascii="Times New Roman" w:hAnsi="Times New Roman"/>
        </w:rPr>
        <w:t xml:space="preserve"> </w:t>
      </w:r>
      <w:proofErr w:type="gramStart"/>
      <w:r w:rsidRPr="0095413F">
        <w:rPr>
          <w:rFonts w:ascii="Times New Roman" w:hAnsi="Times New Roman"/>
        </w:rPr>
        <w:t>Substansi partisipasi adalah perencanaan, pelaksanaan dan pemanfaatan.</w:t>
      </w:r>
      <w:proofErr w:type="gramEnd"/>
      <w:r w:rsidRPr="0095413F">
        <w:rPr>
          <w:rFonts w:ascii="Times New Roman" w:hAnsi="Times New Roman"/>
        </w:rPr>
        <w:t xml:space="preserve"> </w:t>
      </w:r>
      <w:proofErr w:type="gramStart"/>
      <w:r w:rsidRPr="0095413F">
        <w:rPr>
          <w:rFonts w:ascii="Times New Roman" w:hAnsi="Times New Roman"/>
        </w:rPr>
        <w:t>Dari partisipasi tersebut di buatkan model untuk partisipasi masyarakat, model partisipasi masyarakat, dalam penerapan model tersebut banyak yang ingin berpartisipasi, ada yang di perencanaan sekaligus penanaman, penanaman sekaligus pengawasan, dsb.</w:t>
      </w:r>
      <w:proofErr w:type="gramEnd"/>
    </w:p>
    <w:p w:rsidR="00345C3A" w:rsidRPr="0095413F" w:rsidRDefault="00345C3A" w:rsidP="0095413F">
      <w:pPr>
        <w:pStyle w:val="ListParagraph"/>
        <w:numPr>
          <w:ilvl w:val="0"/>
          <w:numId w:val="5"/>
        </w:numPr>
        <w:spacing w:after="0" w:line="240" w:lineRule="auto"/>
        <w:ind w:left="567" w:hanging="283"/>
        <w:jc w:val="both"/>
        <w:rPr>
          <w:rFonts w:ascii="Times New Roman" w:hAnsi="Times New Roman"/>
        </w:rPr>
      </w:pPr>
      <w:r w:rsidRPr="0095413F">
        <w:rPr>
          <w:rFonts w:ascii="Times New Roman" w:hAnsi="Times New Roman"/>
        </w:rPr>
        <w:t>Perencanaan</w:t>
      </w:r>
    </w:p>
    <w:p w:rsidR="00345C3A" w:rsidRPr="0095413F" w:rsidRDefault="00345C3A" w:rsidP="0095413F">
      <w:pPr>
        <w:pStyle w:val="ListParagraph"/>
        <w:spacing w:after="0"/>
        <w:ind w:left="284" w:firstLine="720"/>
        <w:jc w:val="both"/>
        <w:rPr>
          <w:rFonts w:ascii="Times New Roman" w:hAnsi="Times New Roman"/>
        </w:rPr>
      </w:pPr>
      <w:r w:rsidRPr="0095413F">
        <w:rPr>
          <w:rFonts w:ascii="Times New Roman" w:hAnsi="Times New Roman"/>
        </w:rPr>
        <w:t>Pada tahap perencanaan ini sebanyak 13</w:t>
      </w:r>
      <w:proofErr w:type="gramStart"/>
      <w:r w:rsidRPr="0095413F">
        <w:rPr>
          <w:rFonts w:ascii="Times New Roman" w:hAnsi="Times New Roman"/>
        </w:rPr>
        <w:t>,89</w:t>
      </w:r>
      <w:proofErr w:type="gramEnd"/>
      <w:r w:rsidRPr="0095413F">
        <w:rPr>
          <w:rFonts w:ascii="Times New Roman" w:hAnsi="Times New Roman"/>
        </w:rPr>
        <w:t xml:space="preserve"> % masyarakat yaitu 10 orang yang akan memberikan aspirasi dalam bentuk konsep, ide. Dalam hal ini masyarakat merencanakan ide, merancang konsep yang </w:t>
      </w:r>
      <w:proofErr w:type="gramStart"/>
      <w:r w:rsidRPr="0095413F">
        <w:rPr>
          <w:rFonts w:ascii="Times New Roman" w:hAnsi="Times New Roman"/>
        </w:rPr>
        <w:t>akan</w:t>
      </w:r>
      <w:proofErr w:type="gramEnd"/>
      <w:r w:rsidRPr="0095413F">
        <w:rPr>
          <w:rFonts w:ascii="Times New Roman" w:hAnsi="Times New Roman"/>
        </w:rPr>
        <w:t xml:space="preserve"> dilaksanakan dan masyarakat juga meminta pemerintah untuk memberikan masukan ide </w:t>
      </w:r>
      <w:r w:rsidRPr="0095413F">
        <w:rPr>
          <w:rFonts w:ascii="Times New Roman" w:hAnsi="Times New Roman"/>
        </w:rPr>
        <w:lastRenderedPageBreak/>
        <w:t xml:space="preserve">maupun saran mendukung dalam perencanaan rehabilitasi hutan mangrove ini. </w:t>
      </w:r>
    </w:p>
    <w:p w:rsidR="00345C3A" w:rsidRPr="0095413F" w:rsidRDefault="00345C3A" w:rsidP="0095413F">
      <w:pPr>
        <w:pStyle w:val="ListParagraph"/>
        <w:numPr>
          <w:ilvl w:val="0"/>
          <w:numId w:val="5"/>
        </w:numPr>
        <w:spacing w:after="0" w:line="240" w:lineRule="auto"/>
        <w:ind w:left="567" w:hanging="283"/>
        <w:jc w:val="both"/>
        <w:rPr>
          <w:rFonts w:ascii="Times New Roman" w:hAnsi="Times New Roman"/>
        </w:rPr>
      </w:pPr>
      <w:r w:rsidRPr="0095413F">
        <w:rPr>
          <w:rFonts w:ascii="Times New Roman" w:hAnsi="Times New Roman"/>
        </w:rPr>
        <w:t>Penanaman</w:t>
      </w:r>
    </w:p>
    <w:p w:rsidR="00345C3A" w:rsidRPr="0095413F" w:rsidRDefault="00345C3A" w:rsidP="0095413F">
      <w:pPr>
        <w:pStyle w:val="ListParagraph"/>
        <w:spacing w:after="0"/>
        <w:ind w:left="284" w:firstLine="709"/>
        <w:jc w:val="both"/>
        <w:rPr>
          <w:rFonts w:ascii="Times New Roman" w:hAnsi="Times New Roman"/>
          <w:lang w:val="id-ID"/>
        </w:rPr>
      </w:pPr>
      <w:r w:rsidRPr="0095413F">
        <w:rPr>
          <w:rFonts w:ascii="Times New Roman" w:hAnsi="Times New Roman"/>
        </w:rPr>
        <w:t xml:space="preserve">Pada tahap ini </w:t>
      </w:r>
      <w:proofErr w:type="gramStart"/>
      <w:r w:rsidRPr="0095413F">
        <w:rPr>
          <w:rFonts w:ascii="Times New Roman" w:hAnsi="Times New Roman"/>
        </w:rPr>
        <w:t>seluruh  masyarakat</w:t>
      </w:r>
      <w:proofErr w:type="gramEnd"/>
      <w:r w:rsidRPr="0095413F">
        <w:rPr>
          <w:rFonts w:ascii="Times New Roman" w:hAnsi="Times New Roman"/>
        </w:rPr>
        <w:t xml:space="preserve"> atau yang bersedia berpartisipasi dalam penyediaan bibit dan penanaman. </w:t>
      </w:r>
      <w:proofErr w:type="gramStart"/>
      <w:r w:rsidRPr="0095413F">
        <w:rPr>
          <w:rFonts w:ascii="Times New Roman" w:hAnsi="Times New Roman"/>
        </w:rPr>
        <w:t>Dalam hal ini pemerintah sebagai fasilitator yakni adanya biaya dalam pembelian bibit untuk disemaikan.</w:t>
      </w:r>
      <w:proofErr w:type="gramEnd"/>
      <w:r w:rsidRPr="0095413F">
        <w:rPr>
          <w:rFonts w:ascii="Times New Roman" w:hAnsi="Times New Roman"/>
        </w:rPr>
        <w:t xml:space="preserve"> </w:t>
      </w:r>
      <w:proofErr w:type="gramStart"/>
      <w:r w:rsidRPr="0095413F">
        <w:rPr>
          <w:rFonts w:ascii="Times New Roman" w:hAnsi="Times New Roman"/>
        </w:rPr>
        <w:t>Dan dalam pelaksanaan masyarakat membentuk kelompok kerja yang dipimpin oleh pemuka-pemuka masyarakat atau para ketua kelompok kerja yang lebih berperan.</w:t>
      </w:r>
      <w:proofErr w:type="gramEnd"/>
      <w:r w:rsidRPr="0095413F">
        <w:rPr>
          <w:rFonts w:ascii="Times New Roman" w:hAnsi="Times New Roman"/>
        </w:rPr>
        <w:t xml:space="preserve"> </w:t>
      </w:r>
    </w:p>
    <w:p w:rsidR="00345C3A" w:rsidRPr="0095413F" w:rsidRDefault="00345C3A" w:rsidP="0095413F">
      <w:pPr>
        <w:pStyle w:val="ListParagraph"/>
        <w:numPr>
          <w:ilvl w:val="0"/>
          <w:numId w:val="5"/>
        </w:numPr>
        <w:spacing w:after="0" w:line="240" w:lineRule="auto"/>
        <w:ind w:left="567" w:hanging="283"/>
        <w:jc w:val="both"/>
        <w:rPr>
          <w:rFonts w:ascii="Times New Roman" w:hAnsi="Times New Roman"/>
        </w:rPr>
      </w:pPr>
      <w:r w:rsidRPr="0095413F">
        <w:rPr>
          <w:rFonts w:ascii="Times New Roman" w:hAnsi="Times New Roman"/>
        </w:rPr>
        <w:t>Pemeliharaan</w:t>
      </w:r>
    </w:p>
    <w:p w:rsidR="00345C3A" w:rsidRPr="0095413F" w:rsidRDefault="00345C3A" w:rsidP="0095413F">
      <w:pPr>
        <w:pStyle w:val="ListParagraph"/>
        <w:spacing w:after="0"/>
        <w:ind w:left="284" w:firstLine="709"/>
        <w:jc w:val="both"/>
        <w:rPr>
          <w:rFonts w:ascii="Times New Roman" w:hAnsi="Times New Roman"/>
        </w:rPr>
      </w:pPr>
      <w:proofErr w:type="gramStart"/>
      <w:r w:rsidRPr="0095413F">
        <w:rPr>
          <w:rFonts w:ascii="Times New Roman" w:hAnsi="Times New Roman"/>
        </w:rPr>
        <w:t>Ditahapan ini sangat menentukan keberhasilan program rehabilitasi mangrove.</w:t>
      </w:r>
      <w:proofErr w:type="gramEnd"/>
      <w:r w:rsidRPr="0095413F">
        <w:rPr>
          <w:rFonts w:ascii="Times New Roman" w:hAnsi="Times New Roman"/>
        </w:rPr>
        <w:t xml:space="preserve"> Dari hasil wawancara yang dilakukan 26,39 % atau sekitar 19 orang yang siap berpartisipasi dalam hal memelihara mangrove ini mulai dari penanaman kembali jika mangrove yang ditaman mati dan membasmi hama-hama yang menyerang bibit mangrove, dan disini juga pemerintah berperan dalam penyediaan pesitisida atau pembasmi hama penyerang bibit mangrove.</w:t>
      </w:r>
    </w:p>
    <w:p w:rsidR="00345C3A" w:rsidRPr="0095413F" w:rsidRDefault="00345C3A" w:rsidP="0095413F">
      <w:pPr>
        <w:pStyle w:val="ListParagraph"/>
        <w:numPr>
          <w:ilvl w:val="0"/>
          <w:numId w:val="5"/>
        </w:numPr>
        <w:spacing w:after="0" w:line="240" w:lineRule="auto"/>
        <w:ind w:left="567" w:hanging="283"/>
        <w:jc w:val="both"/>
        <w:rPr>
          <w:rFonts w:ascii="Times New Roman" w:hAnsi="Times New Roman"/>
        </w:rPr>
      </w:pPr>
      <w:r w:rsidRPr="0095413F">
        <w:rPr>
          <w:rFonts w:ascii="Times New Roman" w:hAnsi="Times New Roman"/>
        </w:rPr>
        <w:t>Pengawasan</w:t>
      </w:r>
    </w:p>
    <w:p w:rsidR="00345C3A" w:rsidRPr="0095413F" w:rsidRDefault="00345C3A" w:rsidP="0095413F">
      <w:pPr>
        <w:pStyle w:val="ListParagraph"/>
        <w:spacing w:after="0"/>
        <w:ind w:left="284" w:firstLine="709"/>
        <w:jc w:val="both"/>
        <w:rPr>
          <w:rFonts w:ascii="Times New Roman" w:hAnsi="Times New Roman"/>
          <w:lang w:val="id-ID"/>
        </w:rPr>
      </w:pPr>
      <w:r w:rsidRPr="0095413F">
        <w:rPr>
          <w:rFonts w:ascii="Times New Roman" w:hAnsi="Times New Roman"/>
        </w:rPr>
        <w:t>Pada tahap ini 26</w:t>
      </w:r>
      <w:proofErr w:type="gramStart"/>
      <w:r w:rsidRPr="0095413F">
        <w:rPr>
          <w:rFonts w:ascii="Times New Roman" w:hAnsi="Times New Roman"/>
        </w:rPr>
        <w:t>,39</w:t>
      </w:r>
      <w:proofErr w:type="gramEnd"/>
      <w:r w:rsidRPr="0095413F">
        <w:rPr>
          <w:rFonts w:ascii="Times New Roman" w:hAnsi="Times New Roman"/>
        </w:rPr>
        <w:t xml:space="preserve"> % masyarakat atau 11 orang melarang ada yang mencabut, menebang mangrove yang telah ditanam. </w:t>
      </w:r>
      <w:proofErr w:type="gramStart"/>
      <w:r w:rsidRPr="0095413F">
        <w:rPr>
          <w:rFonts w:ascii="Times New Roman" w:hAnsi="Times New Roman"/>
        </w:rPr>
        <w:t>Pemerintah dalam hal ini diharapkan bisa terlibat langsung dalam pengawasan.</w:t>
      </w:r>
      <w:proofErr w:type="gramEnd"/>
      <w:r w:rsidRPr="0095413F">
        <w:rPr>
          <w:rFonts w:ascii="Times New Roman" w:hAnsi="Times New Roman"/>
        </w:rPr>
        <w:t xml:space="preserve"> </w:t>
      </w:r>
      <w:proofErr w:type="gramStart"/>
      <w:r w:rsidRPr="0095413F">
        <w:rPr>
          <w:rFonts w:ascii="Times New Roman" w:hAnsi="Times New Roman"/>
        </w:rPr>
        <w:t>Membuat peraturan dalam pengawasan hutan mangrove yaitu memberikan sanksi kepada mereka yang didapati mencabut atau segala bentuk hal yang dapat merusak ekosistem mangrove.</w:t>
      </w:r>
      <w:proofErr w:type="gramEnd"/>
      <w:r w:rsidRPr="0095413F">
        <w:rPr>
          <w:rFonts w:ascii="Times New Roman" w:hAnsi="Times New Roman"/>
        </w:rPr>
        <w:t xml:space="preserve"> </w:t>
      </w:r>
    </w:p>
    <w:p w:rsidR="00DD314D" w:rsidRPr="0095413F" w:rsidRDefault="00DD314D" w:rsidP="0095413F">
      <w:pPr>
        <w:autoSpaceDE w:val="0"/>
        <w:autoSpaceDN w:val="0"/>
        <w:adjustRightInd w:val="0"/>
        <w:spacing w:after="0" w:line="240" w:lineRule="auto"/>
        <w:jc w:val="both"/>
        <w:rPr>
          <w:rFonts w:ascii="Times New Roman" w:hAnsi="Times New Roman"/>
        </w:rPr>
      </w:pPr>
      <w:r w:rsidRPr="0095413F">
        <w:rPr>
          <w:rFonts w:ascii="Times New Roman" w:hAnsi="Times New Roman"/>
        </w:rPr>
        <w:t xml:space="preserve"> </w:t>
      </w:r>
    </w:p>
    <w:p w:rsidR="00DD314D" w:rsidRPr="0095413F" w:rsidRDefault="00DD314D" w:rsidP="0095413F">
      <w:pPr>
        <w:autoSpaceDE w:val="0"/>
        <w:autoSpaceDN w:val="0"/>
        <w:adjustRightInd w:val="0"/>
        <w:spacing w:after="0" w:line="240" w:lineRule="auto"/>
        <w:jc w:val="both"/>
        <w:rPr>
          <w:rFonts w:ascii="Times New Roman" w:hAnsi="Times New Roman"/>
        </w:rPr>
      </w:pPr>
    </w:p>
    <w:p w:rsidR="00DD314D" w:rsidRPr="0095413F" w:rsidRDefault="00DD314D" w:rsidP="0095413F">
      <w:pPr>
        <w:autoSpaceDE w:val="0"/>
        <w:autoSpaceDN w:val="0"/>
        <w:adjustRightInd w:val="0"/>
        <w:spacing w:after="0" w:line="240" w:lineRule="auto"/>
        <w:jc w:val="both"/>
        <w:rPr>
          <w:rFonts w:ascii="Times New Roman" w:hAnsi="Times New Roman"/>
        </w:rPr>
      </w:pPr>
      <w:r w:rsidRPr="0095413F">
        <w:rPr>
          <w:rFonts w:ascii="Times New Roman" w:hAnsi="Times New Roman"/>
          <w:b/>
        </w:rPr>
        <w:t>KESIMPULAN DAN SARAN</w:t>
      </w:r>
    </w:p>
    <w:p w:rsidR="00345C3A" w:rsidRPr="0095413F" w:rsidRDefault="00345C3A" w:rsidP="0095413F">
      <w:pPr>
        <w:pStyle w:val="ListParagraph"/>
        <w:numPr>
          <w:ilvl w:val="0"/>
          <w:numId w:val="7"/>
        </w:numPr>
        <w:spacing w:after="0" w:line="240" w:lineRule="auto"/>
        <w:jc w:val="both"/>
        <w:rPr>
          <w:rFonts w:ascii="Times New Roman" w:hAnsi="Times New Roman"/>
        </w:rPr>
      </w:pPr>
      <w:r w:rsidRPr="0095413F">
        <w:rPr>
          <w:rFonts w:ascii="Times New Roman" w:hAnsi="Times New Roman"/>
        </w:rPr>
        <w:t>Tingkat pengetahuan dan dukungan masyarakat di pesisir pantai Kecamatan Cempa tentang rehabilitasi hutan mangrove sudah cukup baik.</w:t>
      </w:r>
    </w:p>
    <w:p w:rsidR="00345C3A" w:rsidRPr="0095413F" w:rsidRDefault="00345C3A" w:rsidP="0095413F">
      <w:pPr>
        <w:pStyle w:val="ListParagraph"/>
        <w:numPr>
          <w:ilvl w:val="0"/>
          <w:numId w:val="7"/>
        </w:numPr>
        <w:spacing w:after="0" w:line="240" w:lineRule="auto"/>
        <w:jc w:val="both"/>
        <w:rPr>
          <w:rFonts w:ascii="Times New Roman" w:hAnsi="Times New Roman"/>
          <w:b/>
          <w:lang w:val="id-ID"/>
        </w:rPr>
      </w:pPr>
      <w:r w:rsidRPr="0095413F">
        <w:rPr>
          <w:rFonts w:ascii="Times New Roman" w:hAnsi="Times New Roman"/>
        </w:rPr>
        <w:t xml:space="preserve">Model partisipasi masyarakat yaitu mereka terlibat langsung dalam rehabilitsi hutan mangrove mulai dari tahap Perencanaan, yaitu memberikan aspirasi dalam bentuk konsep, ide. Merancang konsep yang </w:t>
      </w:r>
      <w:proofErr w:type="gramStart"/>
      <w:r w:rsidRPr="0095413F">
        <w:rPr>
          <w:rFonts w:ascii="Times New Roman" w:hAnsi="Times New Roman"/>
        </w:rPr>
        <w:t>akan</w:t>
      </w:r>
      <w:proofErr w:type="gramEnd"/>
      <w:r w:rsidRPr="0095413F">
        <w:rPr>
          <w:rFonts w:ascii="Times New Roman" w:hAnsi="Times New Roman"/>
        </w:rPr>
        <w:t xml:space="preserve"> </w:t>
      </w:r>
      <w:r w:rsidRPr="0095413F">
        <w:rPr>
          <w:rFonts w:ascii="Times New Roman" w:hAnsi="Times New Roman"/>
        </w:rPr>
        <w:lastRenderedPageBreak/>
        <w:t>dilaksanakan. Penanaman, masyarakat berpartisipasi dalam penyediaan bibit dan penanaman. Membentuk kelompok kerja yang dipimpin oleh pemuka-pemuka masyarakat atau para ketua kelompok kerja. Pemeliharaan, berpartisipasi dalam hal memelihara mangrove ini mulai dari penanaman kembali jika mangrove yang ditaman mati dan membasmi hama-hama yang menyerang bibit mangrove, dan terakhir yaitu Pengawasan, ditahapan ini mereka melarang ada yang mencabut, menebang mangrove yang telah ditanam. Pemerintah juga ikut dalam pengawasan dan membuat aturan yaitu memberikan sanksi kepada mereka yang dengan sengaja merusak ekosistem mangrove.</w:t>
      </w:r>
    </w:p>
    <w:p w:rsidR="00345C3A" w:rsidRPr="0095413F" w:rsidRDefault="00345C3A" w:rsidP="0095413F">
      <w:pPr>
        <w:spacing w:after="0" w:line="240" w:lineRule="auto"/>
        <w:jc w:val="both"/>
        <w:rPr>
          <w:rFonts w:ascii="Times New Roman" w:hAnsi="Times New Roman"/>
          <w:b/>
          <w:lang w:val="id-ID"/>
        </w:rPr>
      </w:pPr>
    </w:p>
    <w:p w:rsidR="00345C3A" w:rsidRPr="0095413F" w:rsidRDefault="00345C3A" w:rsidP="0095413F">
      <w:pPr>
        <w:spacing w:after="0"/>
        <w:ind w:left="284"/>
        <w:contextualSpacing/>
        <w:jc w:val="both"/>
        <w:rPr>
          <w:rFonts w:ascii="Times New Roman" w:hAnsi="Times New Roman"/>
        </w:rPr>
      </w:pPr>
      <w:r w:rsidRPr="0095413F">
        <w:rPr>
          <w:rFonts w:ascii="Times New Roman" w:hAnsi="Times New Roman"/>
        </w:rPr>
        <w:t xml:space="preserve">Berdasarkan hasil penelitian yang diperoleh maka berikut ini dikemukakan saran-saran sebagai berikut: </w:t>
      </w:r>
    </w:p>
    <w:p w:rsidR="00345C3A" w:rsidRPr="0095413F" w:rsidRDefault="00345C3A" w:rsidP="0095413F">
      <w:pPr>
        <w:pStyle w:val="ListParagraph"/>
        <w:numPr>
          <w:ilvl w:val="0"/>
          <w:numId w:val="8"/>
        </w:numPr>
        <w:spacing w:after="0" w:line="240" w:lineRule="auto"/>
        <w:jc w:val="both"/>
        <w:rPr>
          <w:rFonts w:ascii="Times New Roman" w:hAnsi="Times New Roman"/>
        </w:rPr>
      </w:pPr>
      <w:r w:rsidRPr="0095413F">
        <w:rPr>
          <w:rFonts w:ascii="Times New Roman" w:hAnsi="Times New Roman"/>
        </w:rPr>
        <w:t>Keberadaan mangrove kurang maka dari itu perlu adanya upaya rehabilitasi dalam menunjang keberadaan ekositem mangrove.</w:t>
      </w:r>
    </w:p>
    <w:p w:rsidR="00345C3A" w:rsidRPr="0095413F" w:rsidRDefault="00345C3A" w:rsidP="0095413F">
      <w:pPr>
        <w:pStyle w:val="ListParagraph"/>
        <w:numPr>
          <w:ilvl w:val="0"/>
          <w:numId w:val="8"/>
        </w:numPr>
        <w:spacing w:after="0" w:line="240" w:lineRule="auto"/>
        <w:jc w:val="both"/>
        <w:rPr>
          <w:rFonts w:ascii="Times New Roman" w:hAnsi="Times New Roman"/>
        </w:rPr>
      </w:pPr>
      <w:r w:rsidRPr="0095413F">
        <w:rPr>
          <w:rFonts w:ascii="Times New Roman" w:hAnsi="Times New Roman"/>
        </w:rPr>
        <w:t>Peneliti berharap adanya penelitian lanjutan dari hasil penelitian ini berupa analisa kesesuaian lahan guna pengembangan budidaya jenis-jenis mangrove</w:t>
      </w:r>
    </w:p>
    <w:p w:rsidR="00345C3A" w:rsidRPr="0095413F" w:rsidRDefault="00345C3A" w:rsidP="0095413F">
      <w:pPr>
        <w:pStyle w:val="ListParagraph"/>
        <w:numPr>
          <w:ilvl w:val="0"/>
          <w:numId w:val="8"/>
        </w:numPr>
        <w:spacing w:after="0" w:line="240" w:lineRule="auto"/>
        <w:jc w:val="both"/>
        <w:rPr>
          <w:rFonts w:ascii="Times New Roman" w:hAnsi="Times New Roman"/>
        </w:rPr>
      </w:pPr>
      <w:r w:rsidRPr="0095413F">
        <w:rPr>
          <w:rFonts w:ascii="Times New Roman" w:hAnsi="Times New Roman"/>
        </w:rPr>
        <w:t xml:space="preserve">Dilakukan penelitian tentang kondisi fisik pesisir pantai Kecamatan Cempa seperti kondisi morfologi dan dinamika perairan pantai. </w:t>
      </w:r>
    </w:p>
    <w:p w:rsidR="00345C3A" w:rsidRPr="0095413F" w:rsidRDefault="00345C3A" w:rsidP="0095413F">
      <w:pPr>
        <w:spacing w:after="0" w:line="240" w:lineRule="auto"/>
        <w:jc w:val="both"/>
        <w:rPr>
          <w:rFonts w:ascii="Times New Roman" w:hAnsi="Times New Roman"/>
          <w:b/>
          <w:lang w:val="id-ID"/>
        </w:rPr>
      </w:pPr>
    </w:p>
    <w:p w:rsidR="00DD314D" w:rsidRPr="0095413F" w:rsidRDefault="00DD314D" w:rsidP="0095413F">
      <w:pPr>
        <w:spacing w:after="0" w:line="240" w:lineRule="auto"/>
        <w:jc w:val="both"/>
        <w:rPr>
          <w:rFonts w:ascii="Times New Roman" w:hAnsi="Times New Roman"/>
          <w:lang w:val="en-ID"/>
        </w:rPr>
      </w:pPr>
    </w:p>
    <w:p w:rsidR="00DD314D" w:rsidRPr="0095413F" w:rsidRDefault="00DD314D" w:rsidP="0095413F">
      <w:pPr>
        <w:spacing w:after="0" w:line="240" w:lineRule="auto"/>
        <w:jc w:val="both"/>
        <w:rPr>
          <w:rFonts w:ascii="Times New Roman" w:hAnsi="Times New Roman"/>
          <w:b/>
        </w:rPr>
      </w:pPr>
      <w:r w:rsidRPr="0095413F">
        <w:rPr>
          <w:rFonts w:ascii="Times New Roman" w:hAnsi="Times New Roman"/>
          <w:b/>
        </w:rPr>
        <w:t>DAFTAR RUJUKAN</w:t>
      </w:r>
    </w:p>
    <w:p w:rsidR="00DD314D" w:rsidRPr="0095413F" w:rsidRDefault="00DD314D" w:rsidP="0095413F">
      <w:pPr>
        <w:spacing w:after="0" w:line="240" w:lineRule="auto"/>
        <w:jc w:val="both"/>
        <w:rPr>
          <w:rFonts w:ascii="Times New Roman" w:hAnsi="Times New Roman"/>
        </w:rPr>
      </w:pPr>
    </w:p>
    <w:p w:rsidR="00345C3A" w:rsidRPr="0095413F" w:rsidRDefault="00345C3A" w:rsidP="0095413F">
      <w:pPr>
        <w:spacing w:after="0"/>
        <w:ind w:left="709" w:hanging="709"/>
        <w:jc w:val="both"/>
        <w:rPr>
          <w:rFonts w:ascii="Times New Roman" w:hAnsi="Times New Roman"/>
        </w:rPr>
      </w:pPr>
      <w:proofErr w:type="gramStart"/>
      <w:r w:rsidRPr="0095413F">
        <w:rPr>
          <w:rFonts w:ascii="Times New Roman" w:hAnsi="Times New Roman"/>
        </w:rPr>
        <w:t>Adjid.</w:t>
      </w:r>
      <w:proofErr w:type="gramEnd"/>
      <w:r w:rsidRPr="0095413F">
        <w:rPr>
          <w:rFonts w:ascii="Times New Roman" w:hAnsi="Times New Roman"/>
        </w:rPr>
        <w:t xml:space="preserve"> D. A. 1995. </w:t>
      </w:r>
      <w:proofErr w:type="gramStart"/>
      <w:r w:rsidRPr="0095413F">
        <w:rPr>
          <w:rFonts w:ascii="Times New Roman" w:hAnsi="Times New Roman"/>
          <w:i/>
        </w:rPr>
        <w:t>Pola partisipasi masyarakat pedesaan dalam pembangunan berencana</w:t>
      </w:r>
      <w:r w:rsidRPr="0095413F">
        <w:rPr>
          <w:rFonts w:ascii="Times New Roman" w:hAnsi="Times New Roman"/>
        </w:rPr>
        <w:t>.</w:t>
      </w:r>
      <w:proofErr w:type="gramEnd"/>
      <w:r w:rsidRPr="0095413F">
        <w:rPr>
          <w:rFonts w:ascii="Times New Roman" w:hAnsi="Times New Roman"/>
        </w:rPr>
        <w:t xml:space="preserve"> Obra sakti-bandung</w:t>
      </w:r>
    </w:p>
    <w:p w:rsidR="00345C3A" w:rsidRPr="0095413F" w:rsidRDefault="00345C3A" w:rsidP="0095413F">
      <w:pPr>
        <w:spacing w:after="0"/>
        <w:jc w:val="both"/>
        <w:rPr>
          <w:rFonts w:ascii="Times New Roman" w:hAnsi="Times New Roman"/>
        </w:rPr>
      </w:pPr>
    </w:p>
    <w:p w:rsidR="00345C3A" w:rsidRPr="0095413F" w:rsidRDefault="00345C3A" w:rsidP="0095413F">
      <w:pPr>
        <w:spacing w:after="0"/>
        <w:ind w:left="709" w:hanging="709"/>
        <w:jc w:val="both"/>
        <w:rPr>
          <w:rFonts w:ascii="Times New Roman" w:hAnsi="Times New Roman"/>
        </w:rPr>
      </w:pPr>
      <w:r w:rsidRPr="0095413F">
        <w:rPr>
          <w:rFonts w:ascii="Times New Roman" w:hAnsi="Times New Roman"/>
        </w:rPr>
        <w:t xml:space="preserve">Ansari, B 1997. </w:t>
      </w:r>
      <w:proofErr w:type="gramStart"/>
      <w:r w:rsidRPr="0095413F">
        <w:rPr>
          <w:rFonts w:ascii="Times New Roman" w:hAnsi="Times New Roman"/>
          <w:i/>
        </w:rPr>
        <w:t>Partisipasi dalam pembangunan pedesaan</w:t>
      </w:r>
      <w:r w:rsidRPr="0095413F">
        <w:rPr>
          <w:rFonts w:ascii="Times New Roman" w:hAnsi="Times New Roman"/>
        </w:rPr>
        <w:t>, (makalah).</w:t>
      </w:r>
      <w:proofErr w:type="gramEnd"/>
      <w:r w:rsidRPr="0095413F">
        <w:rPr>
          <w:rFonts w:ascii="Times New Roman" w:hAnsi="Times New Roman"/>
        </w:rPr>
        <w:t xml:space="preserve"> Ujungpandang, FPIPS IKIP Ujung pandang</w:t>
      </w:r>
    </w:p>
    <w:p w:rsidR="00345C3A" w:rsidRPr="0095413F" w:rsidRDefault="00345C3A" w:rsidP="0095413F">
      <w:pPr>
        <w:tabs>
          <w:tab w:val="left" w:pos="3181"/>
        </w:tabs>
        <w:spacing w:after="0"/>
        <w:jc w:val="both"/>
        <w:rPr>
          <w:rFonts w:ascii="Times New Roman" w:hAnsi="Times New Roman"/>
        </w:rPr>
      </w:pPr>
      <w:r w:rsidRPr="0095413F">
        <w:rPr>
          <w:rFonts w:ascii="Times New Roman" w:hAnsi="Times New Roman"/>
        </w:rPr>
        <w:tab/>
      </w:r>
      <w:r w:rsidRPr="0095413F">
        <w:rPr>
          <w:rFonts w:ascii="Times New Roman" w:hAnsi="Times New Roman"/>
        </w:rPr>
        <w:tab/>
      </w:r>
    </w:p>
    <w:p w:rsidR="00345C3A" w:rsidRPr="0095413F" w:rsidRDefault="00345C3A" w:rsidP="0095413F">
      <w:pPr>
        <w:pStyle w:val="Title"/>
        <w:spacing w:line="240" w:lineRule="auto"/>
        <w:ind w:left="709" w:hanging="709"/>
        <w:jc w:val="both"/>
        <w:rPr>
          <w:b w:val="0"/>
          <w:sz w:val="22"/>
          <w:szCs w:val="22"/>
        </w:rPr>
      </w:pPr>
      <w:proofErr w:type="gramStart"/>
      <w:r w:rsidRPr="0095413F">
        <w:rPr>
          <w:b w:val="0"/>
          <w:sz w:val="22"/>
          <w:szCs w:val="22"/>
        </w:rPr>
        <w:t>Bengen.G.D.,</w:t>
      </w:r>
      <w:proofErr w:type="gramEnd"/>
      <w:r w:rsidRPr="0095413F">
        <w:rPr>
          <w:b w:val="0"/>
          <w:sz w:val="22"/>
          <w:szCs w:val="22"/>
        </w:rPr>
        <w:t xml:space="preserve"> 2000. </w:t>
      </w:r>
      <w:proofErr w:type="gramStart"/>
      <w:r w:rsidRPr="0095413F">
        <w:rPr>
          <w:b w:val="0"/>
          <w:i/>
          <w:sz w:val="22"/>
          <w:szCs w:val="22"/>
        </w:rPr>
        <w:t>Pedoman Teknis Pengenalan dan Pengelolaan Ekosistem Mangrove.</w:t>
      </w:r>
      <w:proofErr w:type="gramEnd"/>
      <w:r w:rsidRPr="0095413F">
        <w:rPr>
          <w:b w:val="0"/>
          <w:sz w:val="22"/>
          <w:szCs w:val="22"/>
        </w:rPr>
        <w:t xml:space="preserve"> </w:t>
      </w:r>
      <w:proofErr w:type="gramStart"/>
      <w:r w:rsidRPr="0095413F">
        <w:rPr>
          <w:b w:val="0"/>
          <w:sz w:val="22"/>
          <w:szCs w:val="22"/>
        </w:rPr>
        <w:t>Pusat Kajian Sumber daya Pesisir dan Lautan (PKSPL) IPB.</w:t>
      </w:r>
      <w:proofErr w:type="gramEnd"/>
      <w:r w:rsidRPr="0095413F">
        <w:rPr>
          <w:b w:val="0"/>
          <w:sz w:val="22"/>
          <w:szCs w:val="22"/>
        </w:rPr>
        <w:t xml:space="preserve"> Bogor.</w:t>
      </w:r>
    </w:p>
    <w:p w:rsidR="00345C3A" w:rsidRPr="0095413F" w:rsidRDefault="00345C3A" w:rsidP="0095413F">
      <w:pPr>
        <w:pStyle w:val="Title"/>
        <w:spacing w:before="240" w:line="240" w:lineRule="auto"/>
        <w:ind w:left="709" w:hanging="709"/>
        <w:jc w:val="both"/>
        <w:rPr>
          <w:b w:val="0"/>
          <w:sz w:val="22"/>
          <w:szCs w:val="22"/>
          <w:lang w:val="id-ID"/>
        </w:rPr>
      </w:pPr>
      <w:r w:rsidRPr="0095413F">
        <w:rPr>
          <w:b w:val="0"/>
          <w:sz w:val="22"/>
          <w:szCs w:val="22"/>
        </w:rPr>
        <w:lastRenderedPageBreak/>
        <w:t xml:space="preserve">Dewi, K.T., Suhardjono, Sumosusastro, P.A., 1996.  </w:t>
      </w:r>
      <w:proofErr w:type="gramStart"/>
      <w:r w:rsidRPr="0095413F">
        <w:rPr>
          <w:b w:val="0"/>
          <w:i/>
          <w:sz w:val="22"/>
          <w:szCs w:val="22"/>
        </w:rPr>
        <w:t>Panduan Pengamatan Ekosistem Mangrove dalam Penyelidikan Geologi Wilayah Pantai.</w:t>
      </w:r>
      <w:proofErr w:type="gramEnd"/>
      <w:r w:rsidRPr="0095413F">
        <w:rPr>
          <w:b w:val="0"/>
          <w:i/>
          <w:sz w:val="22"/>
          <w:szCs w:val="22"/>
          <w:lang w:val="id-ID"/>
        </w:rPr>
        <w:t xml:space="preserve"> </w:t>
      </w:r>
      <w:r w:rsidRPr="0095413F">
        <w:rPr>
          <w:b w:val="0"/>
          <w:sz w:val="22"/>
          <w:szCs w:val="22"/>
        </w:rPr>
        <w:t>Pusat Pengembangan Kelautan.  Bandung.</w:t>
      </w:r>
    </w:p>
    <w:p w:rsidR="00345C3A" w:rsidRPr="0095413F" w:rsidRDefault="00345C3A" w:rsidP="0095413F">
      <w:pPr>
        <w:pStyle w:val="Title"/>
        <w:spacing w:line="240" w:lineRule="auto"/>
        <w:jc w:val="both"/>
        <w:rPr>
          <w:b w:val="0"/>
          <w:sz w:val="22"/>
          <w:szCs w:val="22"/>
          <w:lang w:val="id-ID"/>
        </w:rPr>
      </w:pPr>
    </w:p>
    <w:p w:rsidR="00345C3A" w:rsidRPr="0095413F" w:rsidRDefault="00345C3A" w:rsidP="0095413F">
      <w:pPr>
        <w:spacing w:after="0"/>
        <w:ind w:left="709" w:hanging="709"/>
        <w:jc w:val="both"/>
        <w:rPr>
          <w:rFonts w:ascii="Times New Roman" w:hAnsi="Times New Roman"/>
        </w:rPr>
      </w:pPr>
      <w:proofErr w:type="gramStart"/>
      <w:r w:rsidRPr="0095413F">
        <w:rPr>
          <w:rFonts w:ascii="Times New Roman" w:hAnsi="Times New Roman"/>
        </w:rPr>
        <w:t>Istomo, 1992.</w:t>
      </w:r>
      <w:proofErr w:type="gramEnd"/>
      <w:r w:rsidRPr="0095413F">
        <w:rPr>
          <w:rFonts w:ascii="Times New Roman" w:hAnsi="Times New Roman"/>
        </w:rPr>
        <w:t xml:space="preserve"> </w:t>
      </w:r>
      <w:proofErr w:type="gramStart"/>
      <w:r w:rsidRPr="0095413F">
        <w:rPr>
          <w:rFonts w:ascii="Times New Roman" w:hAnsi="Times New Roman"/>
          <w:bCs/>
          <w:i/>
          <w:iCs/>
        </w:rPr>
        <w:t>Tinjauan Ekologi Hutan Mangrove dan Pemanfaatannya di Indonesia</w:t>
      </w:r>
      <w:r w:rsidRPr="0095413F">
        <w:rPr>
          <w:rFonts w:ascii="Times New Roman" w:hAnsi="Times New Roman"/>
          <w:i/>
        </w:rPr>
        <w:t>.</w:t>
      </w:r>
      <w:proofErr w:type="gramEnd"/>
      <w:r w:rsidRPr="0095413F">
        <w:rPr>
          <w:rFonts w:ascii="Times New Roman" w:hAnsi="Times New Roman"/>
        </w:rPr>
        <w:t xml:space="preserve"> Laboratorium Ekologi Hutan, Jurusan MNRT, Fakultas Kehutanan IPB. Bogor.</w:t>
      </w:r>
    </w:p>
    <w:p w:rsidR="00345C3A" w:rsidRPr="0095413F" w:rsidRDefault="00345C3A" w:rsidP="0095413F">
      <w:pPr>
        <w:spacing w:after="0"/>
        <w:jc w:val="both"/>
        <w:rPr>
          <w:rFonts w:ascii="Times New Roman" w:hAnsi="Times New Roman"/>
        </w:rPr>
      </w:pPr>
    </w:p>
    <w:p w:rsidR="00345C3A" w:rsidRPr="0095413F" w:rsidRDefault="00345C3A" w:rsidP="0095413F">
      <w:pPr>
        <w:spacing w:after="0"/>
        <w:ind w:left="709" w:hanging="709"/>
        <w:jc w:val="both"/>
        <w:rPr>
          <w:rFonts w:ascii="Times New Roman" w:hAnsi="Times New Roman"/>
        </w:rPr>
      </w:pPr>
      <w:r w:rsidRPr="0095413F">
        <w:rPr>
          <w:rFonts w:ascii="Times New Roman" w:hAnsi="Times New Roman"/>
        </w:rPr>
        <w:t xml:space="preserve">Kordi, G.M. 2012. </w:t>
      </w:r>
      <w:proofErr w:type="gramStart"/>
      <w:r w:rsidRPr="0095413F">
        <w:rPr>
          <w:rFonts w:ascii="Times New Roman" w:hAnsi="Times New Roman"/>
          <w:i/>
        </w:rPr>
        <w:t>Ekosistem Mangrove Potensi, Fungsi, dan Pengelolaan</w:t>
      </w:r>
      <w:r w:rsidRPr="0095413F">
        <w:rPr>
          <w:rFonts w:ascii="Times New Roman" w:hAnsi="Times New Roman"/>
        </w:rPr>
        <w:t>.</w:t>
      </w:r>
      <w:proofErr w:type="gramEnd"/>
      <w:r w:rsidRPr="0095413F">
        <w:rPr>
          <w:rFonts w:ascii="Times New Roman" w:hAnsi="Times New Roman"/>
        </w:rPr>
        <w:t xml:space="preserve"> P.T. Rineka Cipta. Jakarta.</w:t>
      </w:r>
    </w:p>
    <w:p w:rsidR="00345C3A" w:rsidRPr="0095413F" w:rsidRDefault="00345C3A" w:rsidP="0095413F">
      <w:pPr>
        <w:spacing w:after="0"/>
        <w:jc w:val="both"/>
        <w:rPr>
          <w:rFonts w:ascii="Times New Roman" w:hAnsi="Times New Roman"/>
        </w:rPr>
      </w:pPr>
    </w:p>
    <w:p w:rsidR="00345C3A" w:rsidRPr="0095413F" w:rsidRDefault="00345C3A" w:rsidP="0095413F">
      <w:pPr>
        <w:spacing w:after="0"/>
        <w:ind w:left="709" w:hanging="709"/>
        <w:jc w:val="both"/>
        <w:rPr>
          <w:rFonts w:ascii="Times New Roman" w:hAnsi="Times New Roman"/>
        </w:rPr>
      </w:pPr>
      <w:proofErr w:type="gramStart"/>
      <w:r w:rsidRPr="0095413F">
        <w:rPr>
          <w:rFonts w:ascii="Times New Roman" w:hAnsi="Times New Roman"/>
        </w:rPr>
        <w:t>Masyhuri.,</w:t>
      </w:r>
      <w:proofErr w:type="gramEnd"/>
      <w:r w:rsidRPr="0095413F">
        <w:rPr>
          <w:rFonts w:ascii="Times New Roman" w:hAnsi="Times New Roman"/>
        </w:rPr>
        <w:t xml:space="preserve"> Zainuddin. </w:t>
      </w:r>
      <w:proofErr w:type="gramStart"/>
      <w:r w:rsidRPr="0095413F">
        <w:rPr>
          <w:rFonts w:ascii="Times New Roman" w:hAnsi="Times New Roman"/>
        </w:rPr>
        <w:t xml:space="preserve">2011. </w:t>
      </w:r>
      <w:r w:rsidRPr="0095413F">
        <w:rPr>
          <w:rFonts w:ascii="Times New Roman" w:hAnsi="Times New Roman"/>
          <w:i/>
        </w:rPr>
        <w:t>Metodologi Penelitian Pendekatan Praktis dan Aplikatif.</w:t>
      </w:r>
      <w:proofErr w:type="gramEnd"/>
      <w:r w:rsidRPr="0095413F">
        <w:rPr>
          <w:rFonts w:ascii="Times New Roman" w:hAnsi="Times New Roman"/>
          <w:i/>
        </w:rPr>
        <w:t xml:space="preserve"> </w:t>
      </w:r>
      <w:r w:rsidRPr="0095413F">
        <w:rPr>
          <w:rFonts w:ascii="Times New Roman" w:hAnsi="Times New Roman"/>
        </w:rPr>
        <w:t>Refika Adiatma. Malang.</w:t>
      </w:r>
    </w:p>
    <w:p w:rsidR="00345C3A" w:rsidRPr="0095413F" w:rsidRDefault="00345C3A" w:rsidP="0095413F">
      <w:pPr>
        <w:pStyle w:val="Title"/>
        <w:spacing w:before="240" w:line="240" w:lineRule="auto"/>
        <w:ind w:left="709" w:hanging="709"/>
        <w:jc w:val="both"/>
        <w:rPr>
          <w:b w:val="0"/>
          <w:sz w:val="22"/>
          <w:szCs w:val="22"/>
          <w:lang w:val="id-ID"/>
        </w:rPr>
      </w:pPr>
      <w:r w:rsidRPr="0095413F">
        <w:rPr>
          <w:b w:val="0"/>
          <w:sz w:val="22"/>
          <w:szCs w:val="22"/>
        </w:rPr>
        <w:t xml:space="preserve">Nybakken, J.W., 1993. </w:t>
      </w:r>
      <w:proofErr w:type="gramStart"/>
      <w:r w:rsidRPr="0095413F">
        <w:rPr>
          <w:b w:val="0"/>
          <w:i/>
          <w:sz w:val="22"/>
          <w:szCs w:val="22"/>
        </w:rPr>
        <w:t>Marine Biologi (Terjemahan Moh.</w:t>
      </w:r>
      <w:proofErr w:type="gramEnd"/>
      <w:r w:rsidRPr="0095413F">
        <w:rPr>
          <w:b w:val="0"/>
          <w:i/>
          <w:sz w:val="22"/>
          <w:szCs w:val="22"/>
        </w:rPr>
        <w:t xml:space="preserve"> Eidman dan </w:t>
      </w:r>
      <w:proofErr w:type="gramStart"/>
      <w:r w:rsidRPr="0095413F">
        <w:rPr>
          <w:b w:val="0"/>
          <w:i/>
          <w:sz w:val="22"/>
          <w:szCs w:val="22"/>
        </w:rPr>
        <w:t>Koesbiono.,</w:t>
      </w:r>
      <w:proofErr w:type="gramEnd"/>
      <w:r w:rsidRPr="0095413F">
        <w:rPr>
          <w:b w:val="0"/>
          <w:i/>
          <w:sz w:val="22"/>
          <w:szCs w:val="22"/>
        </w:rPr>
        <w:t xml:space="preserve"> 1988. Biologi Laut)</w:t>
      </w:r>
      <w:r w:rsidRPr="0095413F">
        <w:rPr>
          <w:b w:val="0"/>
          <w:sz w:val="22"/>
          <w:szCs w:val="22"/>
        </w:rPr>
        <w:t>. P.T. Gramedia. Jakarta.</w:t>
      </w:r>
    </w:p>
    <w:p w:rsidR="00345C3A" w:rsidRPr="0095413F" w:rsidRDefault="00345C3A" w:rsidP="0095413F">
      <w:pPr>
        <w:pStyle w:val="Title"/>
        <w:spacing w:line="240" w:lineRule="auto"/>
        <w:jc w:val="both"/>
        <w:rPr>
          <w:b w:val="0"/>
          <w:sz w:val="22"/>
          <w:szCs w:val="22"/>
          <w:lang w:val="id-ID"/>
        </w:rPr>
      </w:pPr>
    </w:p>
    <w:p w:rsidR="00345C3A" w:rsidRPr="0095413F" w:rsidRDefault="00345C3A" w:rsidP="0095413F">
      <w:pPr>
        <w:spacing w:after="0"/>
        <w:ind w:left="709" w:hanging="709"/>
        <w:jc w:val="both"/>
        <w:rPr>
          <w:rFonts w:ascii="Times New Roman" w:hAnsi="Times New Roman"/>
        </w:rPr>
      </w:pPr>
      <w:proofErr w:type="gramStart"/>
      <w:r w:rsidRPr="0095413F">
        <w:rPr>
          <w:rFonts w:ascii="Times New Roman" w:hAnsi="Times New Roman"/>
        </w:rPr>
        <w:t>Ponnambalam  K</w:t>
      </w:r>
      <w:proofErr w:type="gramEnd"/>
      <w:r w:rsidRPr="0095413F">
        <w:rPr>
          <w:rFonts w:ascii="Times New Roman" w:hAnsi="Times New Roman"/>
        </w:rPr>
        <w:t>.,  L.  Chokkalingam.</w:t>
      </w:r>
      <w:proofErr w:type="gramStart"/>
      <w:r w:rsidRPr="0095413F">
        <w:rPr>
          <w:rFonts w:ascii="Times New Roman" w:hAnsi="Times New Roman"/>
        </w:rPr>
        <w:t>,  V</w:t>
      </w:r>
      <w:proofErr w:type="gramEnd"/>
      <w:r w:rsidRPr="0095413F">
        <w:rPr>
          <w:rFonts w:ascii="Times New Roman" w:hAnsi="Times New Roman"/>
        </w:rPr>
        <w:t>. Subramaniam., J. M. Ponniah. 2012.</w:t>
      </w:r>
      <w:r w:rsidRPr="0095413F">
        <w:rPr>
          <w:rFonts w:ascii="Times New Roman" w:hAnsi="Times New Roman"/>
          <w:i/>
        </w:rPr>
        <w:t xml:space="preserve">  </w:t>
      </w:r>
      <w:proofErr w:type="gramStart"/>
      <w:r w:rsidRPr="0095413F">
        <w:rPr>
          <w:rFonts w:ascii="Times New Roman" w:hAnsi="Times New Roman"/>
          <w:i/>
        </w:rPr>
        <w:t>Mangrove  Distribution</w:t>
      </w:r>
      <w:proofErr w:type="gramEnd"/>
      <w:r w:rsidRPr="0095413F">
        <w:rPr>
          <w:rFonts w:ascii="Times New Roman" w:hAnsi="Times New Roman"/>
          <w:i/>
        </w:rPr>
        <w:t xml:space="preserve">  and Morphology  Changes  in  The Mullipallam  Creek, South  Eastern Coast of India</w:t>
      </w:r>
      <w:r w:rsidRPr="0095413F">
        <w:rPr>
          <w:rFonts w:ascii="Times New Roman" w:hAnsi="Times New Roman"/>
        </w:rPr>
        <w:t xml:space="preserve">. </w:t>
      </w:r>
      <w:proofErr w:type="gramStart"/>
      <w:r w:rsidRPr="0095413F">
        <w:rPr>
          <w:rFonts w:ascii="Times New Roman" w:hAnsi="Times New Roman"/>
        </w:rPr>
        <w:t>International Journal of Conservation Science.</w:t>
      </w:r>
      <w:proofErr w:type="gramEnd"/>
      <w:r w:rsidRPr="0095413F">
        <w:rPr>
          <w:rFonts w:ascii="Times New Roman" w:hAnsi="Times New Roman"/>
        </w:rPr>
        <w:t xml:space="preserve"> 3 (1</w:t>
      </w:r>
      <w:proofErr w:type="gramStart"/>
      <w:r w:rsidRPr="0095413F">
        <w:rPr>
          <w:rFonts w:ascii="Times New Roman" w:hAnsi="Times New Roman"/>
        </w:rPr>
        <w:t>) :</w:t>
      </w:r>
      <w:proofErr w:type="gramEnd"/>
      <w:r w:rsidRPr="0095413F">
        <w:rPr>
          <w:rFonts w:ascii="Times New Roman" w:hAnsi="Times New Roman"/>
        </w:rPr>
        <w:t xml:space="preserve"> 51-60.</w:t>
      </w:r>
    </w:p>
    <w:p w:rsidR="00345C3A" w:rsidRPr="0095413F" w:rsidRDefault="00345C3A" w:rsidP="0095413F">
      <w:pPr>
        <w:spacing w:after="0"/>
        <w:jc w:val="both"/>
        <w:rPr>
          <w:rFonts w:ascii="Times New Roman" w:hAnsi="Times New Roman"/>
        </w:rPr>
      </w:pPr>
      <w:r w:rsidRPr="0095413F">
        <w:rPr>
          <w:rFonts w:ascii="Times New Roman" w:hAnsi="Times New Roman"/>
        </w:rPr>
        <w:t xml:space="preserve"> </w:t>
      </w:r>
    </w:p>
    <w:p w:rsidR="00345C3A" w:rsidRPr="0095413F" w:rsidRDefault="00345C3A" w:rsidP="0095413F">
      <w:pPr>
        <w:spacing w:after="0"/>
        <w:ind w:left="709" w:hanging="709"/>
        <w:jc w:val="both"/>
        <w:rPr>
          <w:rFonts w:ascii="Times New Roman" w:hAnsi="Times New Roman"/>
        </w:rPr>
      </w:pPr>
      <w:proofErr w:type="gramStart"/>
      <w:r w:rsidRPr="0095413F">
        <w:rPr>
          <w:rFonts w:ascii="Times New Roman" w:hAnsi="Times New Roman"/>
        </w:rPr>
        <w:t>Pusat Studi Lingkungan dan Menteri Negara dan Menteri Negara Pengawasan pembangunan dan Lingkungan Hidup.</w:t>
      </w:r>
      <w:proofErr w:type="gramEnd"/>
      <w:r w:rsidRPr="0095413F">
        <w:rPr>
          <w:rFonts w:ascii="Times New Roman" w:hAnsi="Times New Roman"/>
        </w:rPr>
        <w:t xml:space="preserve">  1980</w:t>
      </w:r>
      <w:r w:rsidRPr="0095413F">
        <w:rPr>
          <w:rFonts w:ascii="Times New Roman" w:hAnsi="Times New Roman"/>
          <w:i/>
        </w:rPr>
        <w:t>.  Komunitas, Lingkungan, Regenerasi dan Kemungkinan Pemanfaatan Hutan Mangrove Malangke Sulawesi Selatan.</w:t>
      </w:r>
      <w:r w:rsidRPr="0095413F">
        <w:rPr>
          <w:rFonts w:ascii="Times New Roman" w:hAnsi="Times New Roman"/>
        </w:rPr>
        <w:t xml:space="preserve">  Pusat Studi Lingkungan (PSL) UNHAS.  Ujung Pandang.</w:t>
      </w:r>
    </w:p>
    <w:p w:rsidR="00345C3A" w:rsidRPr="0095413F" w:rsidRDefault="00345C3A" w:rsidP="0095413F">
      <w:pPr>
        <w:spacing w:after="0"/>
        <w:jc w:val="both"/>
        <w:rPr>
          <w:rFonts w:ascii="Times New Roman" w:hAnsi="Times New Roman"/>
        </w:rPr>
      </w:pPr>
    </w:p>
    <w:p w:rsidR="00345C3A" w:rsidRPr="0095413F" w:rsidRDefault="00345C3A" w:rsidP="0095413F">
      <w:pPr>
        <w:spacing w:after="0"/>
        <w:ind w:left="709" w:hanging="709"/>
        <w:jc w:val="both"/>
        <w:rPr>
          <w:rFonts w:ascii="Times New Roman" w:hAnsi="Times New Roman"/>
        </w:rPr>
      </w:pPr>
      <w:r w:rsidRPr="0095413F">
        <w:rPr>
          <w:rFonts w:ascii="Times New Roman" w:hAnsi="Times New Roman"/>
        </w:rPr>
        <w:t xml:space="preserve">Saparinto, C. 2007. </w:t>
      </w:r>
      <w:proofErr w:type="gramStart"/>
      <w:r w:rsidRPr="0095413F">
        <w:rPr>
          <w:rFonts w:ascii="Times New Roman" w:hAnsi="Times New Roman"/>
          <w:i/>
        </w:rPr>
        <w:t>Pendaayagunaan Ekosistem Mangrove.</w:t>
      </w:r>
      <w:proofErr w:type="gramEnd"/>
      <w:r w:rsidRPr="0095413F">
        <w:rPr>
          <w:rFonts w:ascii="Times New Roman" w:hAnsi="Times New Roman"/>
          <w:i/>
        </w:rPr>
        <w:t xml:space="preserve"> </w:t>
      </w:r>
      <w:proofErr w:type="gramStart"/>
      <w:r w:rsidRPr="0095413F">
        <w:rPr>
          <w:rFonts w:ascii="Times New Roman" w:hAnsi="Times New Roman"/>
        </w:rPr>
        <w:t>PT Dahara Prize.</w:t>
      </w:r>
      <w:proofErr w:type="gramEnd"/>
      <w:r w:rsidRPr="0095413F">
        <w:rPr>
          <w:rFonts w:ascii="Times New Roman" w:hAnsi="Times New Roman"/>
        </w:rPr>
        <w:t xml:space="preserve"> Semarang</w:t>
      </w:r>
    </w:p>
    <w:p w:rsidR="00345C3A" w:rsidRPr="0095413F" w:rsidRDefault="00345C3A" w:rsidP="0095413F">
      <w:pPr>
        <w:spacing w:after="0"/>
        <w:jc w:val="both"/>
        <w:rPr>
          <w:rFonts w:ascii="Times New Roman" w:hAnsi="Times New Roman"/>
        </w:rPr>
      </w:pPr>
    </w:p>
    <w:p w:rsidR="00345C3A" w:rsidRPr="0095413F" w:rsidRDefault="00345C3A" w:rsidP="0095413F">
      <w:pPr>
        <w:spacing w:after="0"/>
        <w:ind w:left="709" w:hanging="709"/>
        <w:jc w:val="both"/>
        <w:rPr>
          <w:rFonts w:ascii="Times New Roman" w:hAnsi="Times New Roman"/>
        </w:rPr>
      </w:pPr>
      <w:proofErr w:type="gramStart"/>
      <w:r w:rsidRPr="0095413F">
        <w:rPr>
          <w:rFonts w:ascii="Times New Roman" w:hAnsi="Times New Roman"/>
        </w:rPr>
        <w:t>Shah.</w:t>
      </w:r>
      <w:proofErr w:type="gramEnd"/>
      <w:r w:rsidRPr="0095413F">
        <w:rPr>
          <w:rFonts w:ascii="Times New Roman" w:hAnsi="Times New Roman"/>
        </w:rPr>
        <w:t xml:space="preserve"> A.A.</w:t>
      </w:r>
      <w:proofErr w:type="gramStart"/>
      <w:r w:rsidRPr="0095413F">
        <w:rPr>
          <w:rFonts w:ascii="Times New Roman" w:hAnsi="Times New Roman"/>
        </w:rPr>
        <w:t>,  J</w:t>
      </w:r>
      <w:proofErr w:type="gramEnd"/>
      <w:r w:rsidRPr="0095413F">
        <w:rPr>
          <w:rFonts w:ascii="Times New Roman" w:hAnsi="Times New Roman"/>
        </w:rPr>
        <w:t xml:space="preserve">. Kamaruzaman. 2007. </w:t>
      </w:r>
      <w:r w:rsidRPr="0095413F">
        <w:rPr>
          <w:rFonts w:ascii="Times New Roman" w:hAnsi="Times New Roman"/>
          <w:i/>
        </w:rPr>
        <w:t xml:space="preserve">Mangrove </w:t>
      </w:r>
      <w:proofErr w:type="gramStart"/>
      <w:r w:rsidRPr="0095413F">
        <w:rPr>
          <w:rFonts w:ascii="Times New Roman" w:hAnsi="Times New Roman"/>
          <w:i/>
        </w:rPr>
        <w:t>Conservation  through</w:t>
      </w:r>
      <w:proofErr w:type="gramEnd"/>
      <w:r w:rsidRPr="0095413F">
        <w:rPr>
          <w:rFonts w:ascii="Times New Roman" w:hAnsi="Times New Roman"/>
          <w:i/>
        </w:rPr>
        <w:t xml:space="preserve">  Community Participation  in  Pakistan:  The  Case of  </w:t>
      </w:r>
      <w:r w:rsidRPr="0095413F">
        <w:rPr>
          <w:rFonts w:ascii="Times New Roman" w:hAnsi="Times New Roman"/>
          <w:i/>
        </w:rPr>
        <w:lastRenderedPageBreak/>
        <w:t>Sonmiani  Bay</w:t>
      </w:r>
      <w:r w:rsidRPr="0095413F">
        <w:rPr>
          <w:rFonts w:ascii="Times New Roman" w:hAnsi="Times New Roman"/>
        </w:rPr>
        <w:t xml:space="preserve">. International </w:t>
      </w:r>
      <w:proofErr w:type="gramStart"/>
      <w:r w:rsidRPr="0095413F">
        <w:rPr>
          <w:rFonts w:ascii="Times New Roman" w:hAnsi="Times New Roman"/>
        </w:rPr>
        <w:t>Journal  of</w:t>
      </w:r>
      <w:proofErr w:type="gramEnd"/>
      <w:r w:rsidRPr="0095413F">
        <w:rPr>
          <w:rFonts w:ascii="Times New Roman" w:hAnsi="Times New Roman"/>
        </w:rPr>
        <w:t xml:space="preserve">   Systems  Applications, Engineering &amp; Development  4 (1) : 75-81</w:t>
      </w:r>
    </w:p>
    <w:p w:rsidR="00345C3A" w:rsidRPr="0095413F" w:rsidRDefault="00345C3A" w:rsidP="0095413F">
      <w:pPr>
        <w:spacing w:after="0"/>
        <w:jc w:val="both"/>
        <w:rPr>
          <w:rFonts w:ascii="Times New Roman" w:hAnsi="Times New Roman"/>
        </w:rPr>
      </w:pPr>
    </w:p>
    <w:p w:rsidR="00345C3A" w:rsidRPr="0095413F" w:rsidRDefault="00345C3A" w:rsidP="0095413F">
      <w:pPr>
        <w:spacing w:after="0"/>
        <w:ind w:left="709" w:hanging="709"/>
        <w:jc w:val="both"/>
        <w:rPr>
          <w:rFonts w:ascii="Times New Roman" w:hAnsi="Times New Roman"/>
          <w:lang w:val="id-ID"/>
        </w:rPr>
      </w:pPr>
      <w:r w:rsidRPr="0095413F">
        <w:rPr>
          <w:rFonts w:ascii="Times New Roman" w:hAnsi="Times New Roman"/>
        </w:rPr>
        <w:t xml:space="preserve">Slamet, Y. 1994. </w:t>
      </w:r>
      <w:proofErr w:type="gramStart"/>
      <w:r w:rsidRPr="0095413F">
        <w:rPr>
          <w:rFonts w:ascii="Times New Roman" w:hAnsi="Times New Roman"/>
          <w:i/>
        </w:rPr>
        <w:t>Pembangunan masyarakat berwawasan partisipasi</w:t>
      </w:r>
      <w:r w:rsidRPr="0095413F">
        <w:rPr>
          <w:rFonts w:ascii="Times New Roman" w:hAnsi="Times New Roman"/>
        </w:rPr>
        <w:t>.</w:t>
      </w:r>
      <w:proofErr w:type="gramEnd"/>
      <w:r w:rsidRPr="0095413F">
        <w:rPr>
          <w:rFonts w:ascii="Times New Roman" w:hAnsi="Times New Roman"/>
        </w:rPr>
        <w:t xml:space="preserve"> Sebelas Maret Universy-surakarta.</w:t>
      </w:r>
    </w:p>
    <w:p w:rsidR="00345C3A" w:rsidRPr="0095413F" w:rsidRDefault="00345C3A" w:rsidP="0095413F">
      <w:pPr>
        <w:spacing w:after="0"/>
        <w:ind w:left="709" w:hanging="709"/>
        <w:jc w:val="both"/>
        <w:rPr>
          <w:rFonts w:ascii="Times New Roman" w:hAnsi="Times New Roman"/>
          <w:lang w:val="id-ID"/>
        </w:rPr>
      </w:pPr>
      <w:r w:rsidRPr="0095413F">
        <w:rPr>
          <w:rFonts w:ascii="Times New Roman" w:hAnsi="Times New Roman"/>
          <w:lang w:val="id-ID"/>
        </w:rPr>
        <w:t xml:space="preserve">Sudrajat, Akhmad. 2010. “Definisi Pendidikan Menurut UU No. 20 Tahun 2003”. Diakses di </w:t>
      </w:r>
      <w:hyperlink r:id="rId15" w:history="1">
        <w:r w:rsidRPr="0095413F">
          <w:rPr>
            <w:rStyle w:val="Hyperlink"/>
            <w:rFonts w:ascii="Times New Roman" w:hAnsi="Times New Roman"/>
            <w:lang w:val="id-ID"/>
          </w:rPr>
          <w:t>http://akhmadsudrajat.wordpress.com/2010/12/04/definisi-pendidikan-definisi-pendidikan-menurut-uu-no-20-tahun-2003-tentang-sisdiknas/</w:t>
        </w:r>
      </w:hyperlink>
      <w:r w:rsidRPr="0095413F">
        <w:rPr>
          <w:rFonts w:ascii="Times New Roman" w:hAnsi="Times New Roman"/>
          <w:lang w:val="id-ID"/>
        </w:rPr>
        <w:t xml:space="preserve"> pada tanggal 12 Maret 2014.</w:t>
      </w:r>
    </w:p>
    <w:p w:rsidR="00345C3A" w:rsidRPr="0095413F" w:rsidRDefault="00345C3A" w:rsidP="0095413F">
      <w:pPr>
        <w:spacing w:after="0"/>
        <w:jc w:val="both"/>
        <w:rPr>
          <w:rFonts w:ascii="Times New Roman" w:hAnsi="Times New Roman"/>
        </w:rPr>
      </w:pPr>
    </w:p>
    <w:p w:rsidR="00345C3A" w:rsidRPr="0095413F" w:rsidRDefault="00345C3A" w:rsidP="0095413F">
      <w:pPr>
        <w:spacing w:after="0"/>
        <w:ind w:left="709" w:hanging="709"/>
        <w:jc w:val="both"/>
        <w:rPr>
          <w:rFonts w:ascii="Times New Roman" w:hAnsi="Times New Roman"/>
        </w:rPr>
      </w:pPr>
      <w:proofErr w:type="gramStart"/>
      <w:r w:rsidRPr="0095413F">
        <w:rPr>
          <w:rFonts w:ascii="Times New Roman" w:hAnsi="Times New Roman"/>
        </w:rPr>
        <w:t>Sugiyono.</w:t>
      </w:r>
      <w:proofErr w:type="gramEnd"/>
      <w:r w:rsidRPr="0095413F">
        <w:rPr>
          <w:rFonts w:ascii="Times New Roman" w:hAnsi="Times New Roman"/>
        </w:rPr>
        <w:t xml:space="preserve"> 2014. </w:t>
      </w:r>
      <w:r w:rsidRPr="0095413F">
        <w:rPr>
          <w:rFonts w:ascii="Times New Roman" w:hAnsi="Times New Roman"/>
          <w:i/>
        </w:rPr>
        <w:t>Metode Penelitian Pendidikan Pendekatan Kuantitatif, Kualitatif, dan R&amp;D.</w:t>
      </w:r>
      <w:r w:rsidRPr="0095413F">
        <w:rPr>
          <w:rFonts w:ascii="Times New Roman" w:hAnsi="Times New Roman"/>
        </w:rPr>
        <w:t xml:space="preserve"> Penerbit Alfabeta. Bandung.</w:t>
      </w:r>
    </w:p>
    <w:p w:rsidR="00345C3A" w:rsidRPr="0095413F" w:rsidRDefault="00345C3A" w:rsidP="0095413F">
      <w:pPr>
        <w:spacing w:after="0"/>
        <w:jc w:val="both"/>
        <w:rPr>
          <w:rFonts w:ascii="Times New Roman" w:hAnsi="Times New Roman"/>
        </w:rPr>
      </w:pPr>
    </w:p>
    <w:p w:rsidR="00345C3A" w:rsidRPr="0095413F" w:rsidRDefault="00345C3A" w:rsidP="0095413F">
      <w:pPr>
        <w:spacing w:after="0"/>
        <w:ind w:left="709" w:hanging="709"/>
        <w:jc w:val="both"/>
        <w:rPr>
          <w:rFonts w:ascii="Times New Roman" w:hAnsi="Times New Roman"/>
        </w:rPr>
      </w:pPr>
      <w:proofErr w:type="gramStart"/>
      <w:r w:rsidRPr="0095413F">
        <w:rPr>
          <w:rFonts w:ascii="Times New Roman" w:hAnsi="Times New Roman"/>
        </w:rPr>
        <w:t>Suto.</w:t>
      </w:r>
      <w:proofErr w:type="gramEnd"/>
      <w:r w:rsidRPr="0095413F">
        <w:rPr>
          <w:rFonts w:ascii="Times New Roman" w:hAnsi="Times New Roman"/>
        </w:rPr>
        <w:t xml:space="preserve">  1993</w:t>
      </w:r>
      <w:r w:rsidRPr="0095413F">
        <w:rPr>
          <w:rFonts w:ascii="Times New Roman" w:hAnsi="Times New Roman"/>
          <w:i/>
        </w:rPr>
        <w:t>.  Studi tentang Pola Pengelolaan Sumberdaya Alam Hutan Bakau Pada Beberapa Status Pemilikan di Sulawesi Selatan.</w:t>
      </w:r>
      <w:r w:rsidRPr="0095413F">
        <w:rPr>
          <w:rFonts w:ascii="Times New Roman" w:hAnsi="Times New Roman"/>
        </w:rPr>
        <w:t xml:space="preserve">  </w:t>
      </w:r>
      <w:proofErr w:type="gramStart"/>
      <w:r w:rsidRPr="0095413F">
        <w:rPr>
          <w:rFonts w:ascii="Times New Roman" w:hAnsi="Times New Roman"/>
        </w:rPr>
        <w:t>Tesis.</w:t>
      </w:r>
      <w:proofErr w:type="gramEnd"/>
      <w:r w:rsidRPr="0095413F">
        <w:rPr>
          <w:rFonts w:ascii="Times New Roman" w:hAnsi="Times New Roman"/>
        </w:rPr>
        <w:t xml:space="preserve">  Program Pasca Sarjana Universitas Hasanuddin. Ujung Pandang.</w:t>
      </w:r>
    </w:p>
    <w:p w:rsidR="00345C3A" w:rsidRPr="0095413F" w:rsidRDefault="00345C3A" w:rsidP="0095413F">
      <w:pPr>
        <w:spacing w:after="0"/>
        <w:jc w:val="both"/>
        <w:rPr>
          <w:rFonts w:ascii="Times New Roman" w:hAnsi="Times New Roman"/>
        </w:rPr>
      </w:pPr>
    </w:p>
    <w:p w:rsidR="00345C3A" w:rsidRPr="0095413F" w:rsidRDefault="00345C3A" w:rsidP="0095413F">
      <w:pPr>
        <w:spacing w:after="0"/>
        <w:ind w:left="709" w:hanging="709"/>
        <w:jc w:val="both"/>
        <w:rPr>
          <w:rFonts w:ascii="Times New Roman" w:hAnsi="Times New Roman"/>
        </w:rPr>
      </w:pPr>
      <w:r w:rsidRPr="0095413F">
        <w:rPr>
          <w:rFonts w:ascii="Times New Roman" w:hAnsi="Times New Roman"/>
        </w:rPr>
        <w:t xml:space="preserve">Vaiphasa C., A.K., Skidmore, W.F., de Boer. </w:t>
      </w:r>
      <w:r w:rsidRPr="0095413F">
        <w:rPr>
          <w:rFonts w:ascii="Times New Roman" w:hAnsi="Times New Roman"/>
          <w:i/>
        </w:rPr>
        <w:t>A Post-</w:t>
      </w:r>
      <w:proofErr w:type="gramStart"/>
      <w:r w:rsidRPr="0095413F">
        <w:rPr>
          <w:rFonts w:ascii="Times New Roman" w:hAnsi="Times New Roman"/>
          <w:i/>
        </w:rPr>
        <w:t>classifier  for</w:t>
      </w:r>
      <w:proofErr w:type="gramEnd"/>
      <w:r w:rsidRPr="0095413F">
        <w:rPr>
          <w:rFonts w:ascii="Times New Roman" w:hAnsi="Times New Roman"/>
          <w:i/>
        </w:rPr>
        <w:t xml:space="preserve">  Mangrove Mapping  Using  Ecological Data.Elsevier</w:t>
      </w:r>
      <w:r w:rsidRPr="0095413F">
        <w:rPr>
          <w:rFonts w:ascii="Times New Roman" w:hAnsi="Times New Roman"/>
        </w:rPr>
        <w:t xml:space="preserve">. </w:t>
      </w:r>
      <w:proofErr w:type="gramStart"/>
      <w:r w:rsidRPr="0095413F">
        <w:rPr>
          <w:rFonts w:ascii="Times New Roman" w:hAnsi="Times New Roman"/>
        </w:rPr>
        <w:t>International  Journal</w:t>
      </w:r>
      <w:proofErr w:type="gramEnd"/>
      <w:r w:rsidRPr="0095413F">
        <w:rPr>
          <w:rFonts w:ascii="Times New Roman" w:hAnsi="Times New Roman"/>
        </w:rPr>
        <w:t xml:space="preserve"> of Photogrammetry  &amp;  Remote Sensing. 61 (1</w:t>
      </w:r>
      <w:proofErr w:type="gramStart"/>
      <w:r w:rsidRPr="0095413F">
        <w:rPr>
          <w:rFonts w:ascii="Times New Roman" w:hAnsi="Times New Roman"/>
        </w:rPr>
        <w:t>) :</w:t>
      </w:r>
      <w:proofErr w:type="gramEnd"/>
      <w:r w:rsidRPr="0095413F">
        <w:rPr>
          <w:rFonts w:ascii="Times New Roman" w:hAnsi="Times New Roman"/>
        </w:rPr>
        <w:t xml:space="preserve"> 1-10</w:t>
      </w:r>
    </w:p>
    <w:p w:rsidR="00345C3A" w:rsidRPr="0095413F" w:rsidRDefault="00345C3A" w:rsidP="0095413F">
      <w:pPr>
        <w:spacing w:after="0"/>
        <w:rPr>
          <w:rFonts w:ascii="Times New Roman" w:hAnsi="Times New Roman"/>
        </w:rPr>
      </w:pPr>
    </w:p>
    <w:p w:rsidR="00DD314D" w:rsidRPr="0095413F" w:rsidRDefault="00DD314D" w:rsidP="0095413F">
      <w:pPr>
        <w:spacing w:after="0" w:line="360" w:lineRule="auto"/>
        <w:rPr>
          <w:rFonts w:ascii="Times New Roman" w:hAnsi="Times New Roman"/>
        </w:rPr>
      </w:pPr>
    </w:p>
    <w:p w:rsidR="00DD314D" w:rsidRPr="0095413F" w:rsidRDefault="00DD314D" w:rsidP="0095413F">
      <w:pPr>
        <w:spacing w:after="0" w:line="240" w:lineRule="auto"/>
        <w:rPr>
          <w:rFonts w:ascii="Times New Roman" w:hAnsi="Times New Roman"/>
          <w:b/>
          <w:i/>
          <w:u w:val="single"/>
          <w:lang w:val="en-ID"/>
        </w:rPr>
      </w:pPr>
      <w:r w:rsidRPr="0095413F">
        <w:rPr>
          <w:rFonts w:ascii="Times New Roman" w:hAnsi="Times New Roman"/>
          <w:i/>
          <w:u w:val="single"/>
          <w:lang w:val="id-ID"/>
        </w:rPr>
        <w:t xml:space="preserve">Pengelola </w:t>
      </w:r>
      <w:r w:rsidRPr="0095413F">
        <w:rPr>
          <w:rFonts w:ascii="Times New Roman" w:hAnsi="Times New Roman"/>
          <w:i/>
          <w:u w:val="single"/>
          <w:lang w:val="en-ID"/>
        </w:rPr>
        <w:t>UNM Geographic Journal</w:t>
      </w:r>
    </w:p>
    <w:p w:rsidR="00DD314D" w:rsidRPr="0095413F" w:rsidRDefault="00DD314D" w:rsidP="0095413F">
      <w:pPr>
        <w:spacing w:after="0" w:line="240" w:lineRule="auto"/>
        <w:rPr>
          <w:rFonts w:ascii="Times New Roman" w:hAnsi="Times New Roman"/>
          <w:b/>
          <w:i/>
        </w:rPr>
      </w:pPr>
      <w:r w:rsidRPr="0095413F">
        <w:rPr>
          <w:rFonts w:ascii="Times New Roman" w:hAnsi="Times New Roman"/>
          <w:b/>
          <w:i/>
        </w:rPr>
        <w:t>Rosmini Maru</w:t>
      </w:r>
    </w:p>
    <w:p w:rsidR="00DD314D" w:rsidRPr="0095413F" w:rsidRDefault="00DD314D" w:rsidP="0095413F">
      <w:pPr>
        <w:spacing w:after="0" w:line="240" w:lineRule="auto"/>
        <w:rPr>
          <w:rFonts w:ascii="Times New Roman" w:hAnsi="Times New Roman"/>
          <w:i/>
          <w:lang w:val="id-ID"/>
        </w:rPr>
      </w:pPr>
      <w:r w:rsidRPr="0095413F">
        <w:rPr>
          <w:rFonts w:ascii="Times New Roman" w:hAnsi="Times New Roman"/>
          <w:i/>
          <w:lang w:val="id-ID"/>
        </w:rPr>
        <w:t>Jl</w:t>
      </w:r>
      <w:r w:rsidRPr="0095413F">
        <w:rPr>
          <w:rFonts w:ascii="Times New Roman" w:hAnsi="Times New Roman"/>
          <w:i/>
        </w:rPr>
        <w:t xml:space="preserve">. </w:t>
      </w:r>
      <w:r w:rsidRPr="0095413F">
        <w:rPr>
          <w:rFonts w:ascii="Times New Roman" w:hAnsi="Times New Roman"/>
          <w:i/>
          <w:lang w:val="id-ID"/>
        </w:rPr>
        <w:t xml:space="preserve"> Bonto Langkasa Gunungsari Baru Makassar</w:t>
      </w:r>
      <w:r w:rsidRPr="0095413F">
        <w:rPr>
          <w:rFonts w:ascii="Times New Roman" w:hAnsi="Times New Roman"/>
          <w:i/>
        </w:rPr>
        <w:t>,</w:t>
      </w:r>
      <w:r w:rsidRPr="0095413F">
        <w:rPr>
          <w:rFonts w:ascii="Times New Roman" w:hAnsi="Times New Roman"/>
          <w:i/>
          <w:lang w:val="id-ID"/>
        </w:rPr>
        <w:t xml:space="preserve">  90222  Kampus PPs UNM Makassar</w:t>
      </w:r>
      <w:r w:rsidRPr="0095413F">
        <w:rPr>
          <w:rFonts w:ascii="Times New Roman" w:hAnsi="Times New Roman"/>
          <w:i/>
        </w:rPr>
        <w:t xml:space="preserve"> Gedung AB ruang 01 </w:t>
      </w:r>
      <w:r w:rsidRPr="0095413F">
        <w:rPr>
          <w:rFonts w:ascii="Times New Roman" w:hAnsi="Times New Roman"/>
          <w:i/>
          <w:lang w:val="id-ID"/>
        </w:rPr>
        <w:t xml:space="preserve">, Indonesia </w:t>
      </w:r>
    </w:p>
    <w:p w:rsidR="00DD314D" w:rsidRPr="0095413F" w:rsidRDefault="00DD314D" w:rsidP="0095413F">
      <w:pPr>
        <w:spacing w:after="0" w:line="240" w:lineRule="auto"/>
        <w:jc w:val="both"/>
        <w:rPr>
          <w:rFonts w:ascii="Times New Roman" w:hAnsi="Times New Roman"/>
          <w:i/>
        </w:rPr>
      </w:pPr>
      <w:r w:rsidRPr="0095413F">
        <w:rPr>
          <w:rFonts w:ascii="Times New Roman" w:hAnsi="Times New Roman"/>
          <w:i/>
          <w:lang w:val="id-ID"/>
        </w:rPr>
        <w:t xml:space="preserve">Email : </w:t>
      </w:r>
      <w:hyperlink r:id="rId16" w:history="1">
        <w:r w:rsidRPr="0095413F">
          <w:rPr>
            <w:rStyle w:val="Hyperlink"/>
            <w:rFonts w:ascii="Times New Roman" w:hAnsi="Times New Roman"/>
          </w:rPr>
          <w:t>rosminimaru@unm.ac.id</w:t>
        </w:r>
      </w:hyperlink>
    </w:p>
    <w:p w:rsidR="00DD314D" w:rsidRPr="0095413F" w:rsidRDefault="00DD314D" w:rsidP="0095413F">
      <w:pPr>
        <w:spacing w:after="0" w:line="240" w:lineRule="auto"/>
        <w:jc w:val="both"/>
        <w:rPr>
          <w:rFonts w:ascii="Times New Roman" w:hAnsi="Times New Roman"/>
          <w:i/>
          <w:lang w:val="id-ID"/>
        </w:rPr>
      </w:pPr>
      <w:r w:rsidRPr="0095413F">
        <w:rPr>
          <w:rFonts w:ascii="Times New Roman" w:hAnsi="Times New Roman"/>
          <w:i/>
        </w:rPr>
        <w:tab/>
      </w:r>
      <w:hyperlink r:id="rId17" w:history="1">
        <w:r w:rsidRPr="0095413F">
          <w:rPr>
            <w:rStyle w:val="Hyperlink"/>
            <w:rFonts w:ascii="Times New Roman" w:hAnsi="Times New Roman"/>
          </w:rPr>
          <w:t>ugj@unm.ac.id</w:t>
        </w:r>
      </w:hyperlink>
      <w:r w:rsidRPr="0095413F">
        <w:rPr>
          <w:rFonts w:ascii="Times New Roman" w:hAnsi="Times New Roman"/>
          <w:i/>
        </w:rPr>
        <w:t xml:space="preserve">  </w:t>
      </w:r>
      <w:r w:rsidRPr="0095413F">
        <w:rPr>
          <w:rFonts w:ascii="Times New Roman" w:hAnsi="Times New Roman"/>
          <w:i/>
          <w:lang w:val="id-ID"/>
        </w:rPr>
        <w:t xml:space="preserve"> </w:t>
      </w:r>
    </w:p>
    <w:p w:rsidR="00DD314D" w:rsidRPr="0095413F" w:rsidRDefault="00DD314D" w:rsidP="0095413F">
      <w:pPr>
        <w:spacing w:after="0" w:line="240" w:lineRule="auto"/>
        <w:rPr>
          <w:rStyle w:val="ShortAbstract"/>
          <w:rFonts w:eastAsia="MS Mincho"/>
          <w:color w:val="000000"/>
          <w:sz w:val="24"/>
          <w:szCs w:val="24"/>
          <w:lang w:val="id-ID"/>
        </w:rPr>
      </w:pPr>
    </w:p>
    <w:p w:rsidR="00DD314D" w:rsidRPr="0095413F" w:rsidRDefault="00DD314D" w:rsidP="0095413F">
      <w:pPr>
        <w:spacing w:after="0"/>
        <w:rPr>
          <w:rStyle w:val="ShortAbstract"/>
          <w:rFonts w:eastAsia="MS Mincho"/>
          <w:color w:val="000000"/>
          <w:sz w:val="24"/>
          <w:szCs w:val="24"/>
          <w:lang w:val="id-ID"/>
        </w:rPr>
      </w:pPr>
    </w:p>
    <w:p w:rsidR="00DD314D" w:rsidRPr="0095413F" w:rsidRDefault="00DD314D" w:rsidP="0095413F">
      <w:pPr>
        <w:spacing w:after="0"/>
        <w:rPr>
          <w:rStyle w:val="ShortAbstract"/>
          <w:rFonts w:eastAsia="MS Mincho"/>
          <w:color w:val="000000"/>
          <w:sz w:val="24"/>
          <w:szCs w:val="24"/>
          <w:lang w:val="id-ID"/>
        </w:rPr>
      </w:pPr>
    </w:p>
    <w:p w:rsidR="00DD314D" w:rsidRPr="0095413F" w:rsidRDefault="00DD314D" w:rsidP="0095413F">
      <w:pPr>
        <w:spacing w:after="0"/>
        <w:rPr>
          <w:rFonts w:ascii="Times New Roman" w:eastAsia="Calibri" w:hAnsi="Times New Roman"/>
          <w:color w:val="000000"/>
          <w:sz w:val="24"/>
          <w:szCs w:val="24"/>
          <w:lang w:eastAsia="en-US"/>
        </w:rPr>
      </w:pPr>
    </w:p>
    <w:p w:rsidR="00DD314D" w:rsidRPr="0095413F" w:rsidRDefault="00DD314D" w:rsidP="0095413F">
      <w:pPr>
        <w:spacing w:after="0"/>
        <w:rPr>
          <w:rFonts w:ascii="Times New Roman" w:hAnsi="Times New Roman"/>
          <w:sz w:val="24"/>
          <w:szCs w:val="24"/>
        </w:rPr>
      </w:pPr>
    </w:p>
    <w:p w:rsidR="00DD314D" w:rsidRPr="0095413F" w:rsidRDefault="00DD314D" w:rsidP="0095413F">
      <w:pPr>
        <w:spacing w:after="0"/>
        <w:rPr>
          <w:rFonts w:ascii="Times New Roman" w:hAnsi="Times New Roman"/>
          <w:sz w:val="24"/>
          <w:szCs w:val="24"/>
        </w:rPr>
      </w:pPr>
    </w:p>
    <w:p w:rsidR="00025E8E" w:rsidRPr="0095413F" w:rsidRDefault="00025E8E" w:rsidP="0095413F">
      <w:pPr>
        <w:spacing w:after="0"/>
        <w:rPr>
          <w:rFonts w:ascii="Times New Roman" w:hAnsi="Times New Roman"/>
          <w:sz w:val="24"/>
          <w:szCs w:val="24"/>
        </w:rPr>
      </w:pPr>
    </w:p>
    <w:sectPr w:rsidR="00025E8E" w:rsidRPr="0095413F" w:rsidSect="00171D92">
      <w:headerReference w:type="first" r:id="rId18"/>
      <w:type w:val="continuous"/>
      <w:pgSz w:w="11907" w:h="16840" w:code="9"/>
      <w:pgMar w:top="1701" w:right="1134" w:bottom="1134" w:left="1701" w:header="1134" w:footer="567" w:gutter="0"/>
      <w:cols w:num="2"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1B1" w:rsidRDefault="000241B1">
      <w:pPr>
        <w:spacing w:after="0" w:line="240" w:lineRule="auto"/>
      </w:pPr>
      <w:r>
        <w:separator/>
      </w:r>
    </w:p>
  </w:endnote>
  <w:endnote w:type="continuationSeparator" w:id="0">
    <w:p w:rsidR="000241B1" w:rsidRDefault="00024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AE" w:rsidRDefault="000241B1" w:rsidP="008B66AE">
    <w:pPr>
      <w:pStyle w:val="Footer"/>
      <w:tabs>
        <w:tab w:val="clear" w:pos="9360"/>
        <w:tab w:val="right" w:pos="9072"/>
      </w:tabs>
      <w:spacing w:after="0"/>
      <w:rPr>
        <w:rFonts w:ascii="Cambria" w:hAnsi="Cambria"/>
        <w:i/>
        <w:sz w:val="20"/>
        <w:szCs w:val="20"/>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69A" w:rsidRPr="001924AC" w:rsidRDefault="00DE790F">
    <w:pPr>
      <w:pStyle w:val="Footer"/>
      <w:rPr>
        <w:lang w:val="en-ID"/>
      </w:rPr>
    </w:pPr>
    <w:r>
      <w:rPr>
        <w:noProof/>
        <w:lang w:val="id-ID" w:eastAsia="id-ID"/>
      </w:rPr>
      <mc:AlternateContent>
        <mc:Choice Requires="wps">
          <w:drawing>
            <wp:anchor distT="0" distB="0" distL="114300" distR="114300" simplePos="0" relativeHeight="251662336" behindDoc="0" locked="0" layoutInCell="1" allowOverlap="1" wp14:anchorId="5D27E831" wp14:editId="5F037C09">
              <wp:simplePos x="0" y="0"/>
              <wp:positionH relativeFrom="column">
                <wp:posOffset>2339695</wp:posOffset>
              </wp:positionH>
              <wp:positionV relativeFrom="paragraph">
                <wp:posOffset>-46355</wp:posOffset>
              </wp:positionV>
              <wp:extent cx="0" cy="271780"/>
              <wp:effectExtent l="19050" t="0" r="19050" b="13970"/>
              <wp:wrapNone/>
              <wp:docPr id="14" name="Straight Connector 14"/>
              <wp:cNvGraphicFramePr/>
              <a:graphic xmlns:a="http://schemas.openxmlformats.org/drawingml/2006/main">
                <a:graphicData uri="http://schemas.microsoft.com/office/word/2010/wordprocessingShape">
                  <wps:wsp>
                    <wps:cNvCnPr/>
                    <wps:spPr>
                      <a:xfrm>
                        <a:off x="0" y="0"/>
                        <a:ext cx="0" cy="27178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4.25pt,-3.65pt" to="184.2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" strokecolor="black [3213]" strokeweight="2.25pt"/>
          </w:pict>
        </mc:Fallback>
      </mc:AlternateContent>
    </w:r>
    <w:r>
      <w:rPr>
        <w:noProof/>
        <w:lang w:val="id-ID" w:eastAsia="id-ID"/>
      </w:rPr>
      <mc:AlternateContent>
        <mc:Choice Requires="wps">
          <w:drawing>
            <wp:anchor distT="0" distB="0" distL="114300" distR="114300" simplePos="0" relativeHeight="251661312" behindDoc="0" locked="0" layoutInCell="1" allowOverlap="1" wp14:anchorId="23BA561D" wp14:editId="3E865F24">
              <wp:simplePos x="0" y="0"/>
              <wp:positionH relativeFrom="column">
                <wp:posOffset>-132080</wp:posOffset>
              </wp:positionH>
              <wp:positionV relativeFrom="paragraph">
                <wp:posOffset>-45085</wp:posOffset>
              </wp:positionV>
              <wp:extent cx="6043930" cy="271780"/>
              <wp:effectExtent l="0" t="0" r="13970" b="13970"/>
              <wp:wrapNone/>
              <wp:docPr id="13" name="Rectangle 13"/>
              <wp:cNvGraphicFramePr/>
              <a:graphic xmlns:a="http://schemas.openxmlformats.org/drawingml/2006/main">
                <a:graphicData uri="http://schemas.microsoft.com/office/word/2010/wordprocessingShape">
                  <wps:wsp>
                    <wps:cNvSpPr/>
                    <wps:spPr>
                      <a:xfrm>
                        <a:off x="0" y="0"/>
                        <a:ext cx="6043930" cy="271780"/>
                      </a:xfrm>
                      <a:prstGeom prst="rect">
                        <a:avLst/>
                      </a:prstGeom>
                      <a:noFill/>
                    </wps:spPr>
                    <wps:style>
                      <a:lnRef idx="2">
                        <a:schemeClr val="dk1"/>
                      </a:lnRef>
                      <a:fillRef idx="1">
                        <a:schemeClr val="lt1"/>
                      </a:fillRef>
                      <a:effectRef idx="0">
                        <a:schemeClr val="dk1"/>
                      </a:effectRef>
                      <a:fontRef idx="minor">
                        <a:schemeClr val="dk1"/>
                      </a:fontRef>
                    </wps:style>
                    <wps:txbx>
                      <w:txbxContent>
                        <w:p w:rsidR="001924AC" w:rsidRPr="001924AC" w:rsidRDefault="00345C3A" w:rsidP="001924AC">
                          <w:pPr>
                            <w:pStyle w:val="Footer"/>
                            <w:rPr>
                              <w:lang w:val="en-ID"/>
                            </w:rPr>
                          </w:pPr>
                          <w:r>
                            <w:rPr>
                              <w:rFonts w:ascii="Cambria" w:hAnsi="Cambria"/>
                              <w:b/>
                              <w:i/>
                              <w:lang w:val="id-ID"/>
                            </w:rPr>
                            <w:t>Nurul Azmi</w:t>
                          </w:r>
                          <w:r w:rsidR="00DE790F">
                            <w:rPr>
                              <w:rFonts w:ascii="Cambria" w:hAnsi="Cambria"/>
                              <w:b/>
                              <w:i/>
                              <w:lang w:val="en-ID"/>
                            </w:rPr>
                            <w:t xml:space="preserve">   </w:t>
                          </w:r>
                          <w:r w:rsidR="00DE790F">
                            <w:rPr>
                              <w:rFonts w:ascii="Cambria" w:hAnsi="Cambria"/>
                              <w:b/>
                              <w:i/>
                              <w:lang w:val="en-ID"/>
                            </w:rPr>
                            <w:tab/>
                            <w:t xml:space="preserve">                          </w:t>
                          </w:r>
                          <w:r w:rsidR="00DE790F" w:rsidRPr="001924AC">
                            <w:rPr>
                              <w:rFonts w:asciiTheme="majorHAnsi" w:hAnsiTheme="majorHAnsi"/>
                              <w:b/>
                              <w:i/>
                              <w:sz w:val="20"/>
                              <w:lang w:val="en-ID"/>
                            </w:rPr>
                            <w:t xml:space="preserve"> </w:t>
                          </w:r>
                          <w:r w:rsidR="00DE790F">
                            <w:rPr>
                              <w:rFonts w:asciiTheme="majorHAnsi" w:hAnsiTheme="majorHAnsi"/>
                              <w:b/>
                              <w:i/>
                              <w:sz w:val="20"/>
                              <w:lang w:val="en-ID"/>
                            </w:rPr>
                            <w:t xml:space="preserve">                </w:t>
                          </w:r>
                          <w:r w:rsidR="00DE790F" w:rsidRPr="001924AC">
                            <w:rPr>
                              <w:rFonts w:asciiTheme="majorHAnsi" w:hAnsiTheme="majorHAnsi"/>
                              <w:b/>
                              <w:i/>
                              <w:sz w:val="20"/>
                              <w:lang w:val="en-ID"/>
                            </w:rPr>
                            <w:t xml:space="preserve">    </w:t>
                          </w:r>
                          <w:r>
                            <w:rPr>
                              <w:rFonts w:asciiTheme="majorHAnsi" w:hAnsiTheme="majorHAnsi"/>
                              <w:bCs/>
                              <w:i/>
                              <w:szCs w:val="28"/>
                              <w:lang w:val="id-ID"/>
                            </w:rPr>
                            <w:t>Society’s participation model</w:t>
                          </w:r>
                          <w:r w:rsidR="00DE790F">
                            <w:rPr>
                              <w:rFonts w:asciiTheme="majorHAnsi" w:hAnsiTheme="majorHAnsi"/>
                              <w:bCs/>
                              <w:i/>
                              <w:szCs w:val="28"/>
                              <w:lang w:val="en-ID"/>
                            </w:rPr>
                            <w:t>………….</w:t>
                          </w:r>
                        </w:p>
                        <w:p w:rsidR="001924AC" w:rsidRDefault="000241B1" w:rsidP="001924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7" style="position:absolute;margin-left:-10.4pt;margin-top:-3.55pt;width:475.9pt;height:2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" filled="f" strokecolor="black [3200]" strokeweight="2pt">
              <v:textbox>
                <w:txbxContent>
                  <w:p w:rsidR="001924AC" w:rsidRPr="001924AC" w:rsidRDefault="00345C3A" w:rsidP="001924AC">
                    <w:pPr>
                      <w:pStyle w:val="Footer"/>
                      <w:rPr>
                        <w:lang w:val="en-ID"/>
                      </w:rPr>
                    </w:pPr>
                    <w:r>
                      <w:rPr>
                        <w:rFonts w:ascii="Cambria" w:hAnsi="Cambria"/>
                        <w:b/>
                        <w:i/>
                        <w:lang w:val="id-ID"/>
                      </w:rPr>
                      <w:t>Nurul Azmi</w:t>
                    </w:r>
                    <w:r w:rsidR="00DE790F">
                      <w:rPr>
                        <w:rFonts w:ascii="Cambria" w:hAnsi="Cambria"/>
                        <w:b/>
                        <w:i/>
                        <w:lang w:val="en-ID"/>
                      </w:rPr>
                      <w:t xml:space="preserve">   </w:t>
                    </w:r>
                    <w:r w:rsidR="00DE790F">
                      <w:rPr>
                        <w:rFonts w:ascii="Cambria" w:hAnsi="Cambria"/>
                        <w:b/>
                        <w:i/>
                        <w:lang w:val="en-ID"/>
                      </w:rPr>
                      <w:tab/>
                      <w:t xml:space="preserve">                          </w:t>
                    </w:r>
                    <w:r w:rsidR="00DE790F" w:rsidRPr="001924AC">
                      <w:rPr>
                        <w:rFonts w:asciiTheme="majorHAnsi" w:hAnsiTheme="majorHAnsi"/>
                        <w:b/>
                        <w:i/>
                        <w:sz w:val="20"/>
                        <w:lang w:val="en-ID"/>
                      </w:rPr>
                      <w:t xml:space="preserve"> </w:t>
                    </w:r>
                    <w:r w:rsidR="00DE790F">
                      <w:rPr>
                        <w:rFonts w:asciiTheme="majorHAnsi" w:hAnsiTheme="majorHAnsi"/>
                        <w:b/>
                        <w:i/>
                        <w:sz w:val="20"/>
                        <w:lang w:val="en-ID"/>
                      </w:rPr>
                      <w:t xml:space="preserve">                </w:t>
                    </w:r>
                    <w:r w:rsidR="00DE790F" w:rsidRPr="001924AC">
                      <w:rPr>
                        <w:rFonts w:asciiTheme="majorHAnsi" w:hAnsiTheme="majorHAnsi"/>
                        <w:b/>
                        <w:i/>
                        <w:sz w:val="20"/>
                        <w:lang w:val="en-ID"/>
                      </w:rPr>
                      <w:t xml:space="preserve">    </w:t>
                    </w:r>
                    <w:r>
                      <w:rPr>
                        <w:rFonts w:asciiTheme="majorHAnsi" w:hAnsiTheme="majorHAnsi"/>
                        <w:bCs/>
                        <w:i/>
                        <w:szCs w:val="28"/>
                        <w:lang w:val="id-ID"/>
                      </w:rPr>
                      <w:t>Society’s participation model</w:t>
                    </w:r>
                    <w:r w:rsidR="00DE790F">
                      <w:rPr>
                        <w:rFonts w:asciiTheme="majorHAnsi" w:hAnsiTheme="majorHAnsi"/>
                        <w:bCs/>
                        <w:i/>
                        <w:szCs w:val="28"/>
                        <w:lang w:val="en-ID"/>
                      </w:rPr>
                      <w:t>………….</w:t>
                    </w:r>
                  </w:p>
                  <w:p w:rsidR="001924AC" w:rsidRDefault="000241B1" w:rsidP="001924AC"/>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AE" w:rsidRPr="00C47C2A" w:rsidRDefault="00DE790F" w:rsidP="00C47C2A">
    <w:pPr>
      <w:pStyle w:val="Footer"/>
      <w:tabs>
        <w:tab w:val="clear" w:pos="9360"/>
        <w:tab w:val="right" w:pos="9072"/>
      </w:tabs>
      <w:spacing w:after="0" w:line="240" w:lineRule="auto"/>
      <w:rPr>
        <w:rFonts w:ascii="Cambria" w:hAnsi="Cambria"/>
        <w:sz w:val="20"/>
        <w:szCs w:val="20"/>
        <w:lang w:val="id-ID"/>
      </w:rPr>
    </w:pPr>
    <w:r w:rsidRPr="00C47C2A">
      <w:rPr>
        <w:rFonts w:ascii="Cambria" w:hAnsi="Cambria"/>
        <w:sz w:val="20"/>
        <w:szCs w:val="20"/>
      </w:rPr>
      <w:tab/>
      <w:t xml:space="preserve">   </w:t>
    </w:r>
    <w:r w:rsidRPr="00C47C2A">
      <w:rPr>
        <w:rFonts w:ascii="Cambria" w:hAnsi="Cambria"/>
        <w:sz w:val="20"/>
        <w:szCs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1B1" w:rsidRDefault="000241B1">
      <w:pPr>
        <w:spacing w:after="0" w:line="240" w:lineRule="auto"/>
      </w:pPr>
      <w:r>
        <w:separator/>
      </w:r>
    </w:p>
  </w:footnote>
  <w:footnote w:type="continuationSeparator" w:id="0">
    <w:p w:rsidR="000241B1" w:rsidRDefault="00024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AE" w:rsidRDefault="00DE790F" w:rsidP="008B66AE">
    <w:pPr>
      <w:pStyle w:val="Header"/>
      <w:tabs>
        <w:tab w:val="clear" w:pos="9360"/>
        <w:tab w:val="right" w:pos="8931"/>
      </w:tabs>
      <w:spacing w:after="0"/>
      <w:rPr>
        <w:b/>
        <w:noProof/>
        <w:lang w:val="id-ID"/>
      </w:rPr>
    </w:pPr>
    <w:bookmarkStart w:id="1" w:name="_Hlk491951586"/>
    <w:r w:rsidRPr="008B66AE">
      <w:rPr>
        <w:rFonts w:ascii="Cambria" w:hAnsi="Cambria"/>
        <w:i/>
      </w:rPr>
      <w:tab/>
      <w:t xml:space="preserve">      </w:t>
    </w:r>
    <w:r>
      <w:rPr>
        <w:rFonts w:ascii="Cambria" w:hAnsi="Cambria"/>
        <w:i/>
        <w:lang w:val="id-ID"/>
      </w:rPr>
      <w:tab/>
    </w:r>
    <w:r w:rsidRPr="00557BCC">
      <w:rPr>
        <w:b/>
      </w:rPr>
      <w:fldChar w:fldCharType="begin"/>
    </w:r>
    <w:r w:rsidRPr="00BD6E80">
      <w:rPr>
        <w:b/>
      </w:rPr>
      <w:instrText xml:space="preserve"> PAGE   \* MERGEFORMAT </w:instrText>
    </w:r>
    <w:r w:rsidRPr="00557BCC">
      <w:rPr>
        <w:b/>
      </w:rPr>
      <w:fldChar w:fldCharType="separate"/>
    </w:r>
    <w:r>
      <w:rPr>
        <w:b/>
        <w:noProof/>
      </w:rPr>
      <w:t>2</w:t>
    </w:r>
    <w:r w:rsidRPr="00557BCC">
      <w:rPr>
        <w:b/>
        <w:noProof/>
      </w:rPr>
      <w:fldChar w:fldCharType="end"/>
    </w:r>
    <w:bookmarkEnd w:id="1"/>
  </w:p>
  <w:p w:rsidR="008B66AE" w:rsidRDefault="000241B1" w:rsidP="008B66AE">
    <w:pPr>
      <w:pStyle w:val="Header"/>
      <w:tabs>
        <w:tab w:val="clear" w:pos="9360"/>
        <w:tab w:val="right" w:pos="8931"/>
      </w:tabs>
      <w:spacing w:after="0"/>
      <w:rPr>
        <w:b/>
        <w:noProof/>
        <w:lang w:val="id-ID"/>
      </w:rPr>
    </w:pPr>
  </w:p>
  <w:p w:rsidR="008B66AE" w:rsidRPr="008B66AE" w:rsidRDefault="000241B1" w:rsidP="008B66AE">
    <w:pPr>
      <w:pStyle w:val="Header"/>
      <w:tabs>
        <w:tab w:val="clear" w:pos="9360"/>
        <w:tab w:val="right" w:pos="8931"/>
      </w:tabs>
      <w:spacing w:after="0"/>
      <w:rPr>
        <w:b/>
        <w:noProof/>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439606"/>
      <w:docPartObj>
        <w:docPartGallery w:val="Page Numbers (Top of Page)"/>
        <w:docPartUnique/>
      </w:docPartObj>
    </w:sdtPr>
    <w:sdtEndPr>
      <w:rPr>
        <w:noProof/>
      </w:rPr>
    </w:sdtEndPr>
    <w:sdtContent>
      <w:p w:rsidR="001C769A" w:rsidRDefault="00DE790F">
        <w:pPr>
          <w:pStyle w:val="Header"/>
          <w:jc w:val="right"/>
        </w:pPr>
        <w:r>
          <w:rPr>
            <w:noProof/>
            <w:lang w:val="id-ID" w:eastAsia="id-ID"/>
          </w:rPr>
          <mc:AlternateContent>
            <mc:Choice Requires="wps">
              <w:drawing>
                <wp:anchor distT="0" distB="0" distL="114300" distR="114300" simplePos="0" relativeHeight="251660288" behindDoc="0" locked="0" layoutInCell="1" allowOverlap="1" wp14:anchorId="5C872AA7" wp14:editId="487C21C2">
                  <wp:simplePos x="0" y="0"/>
                  <wp:positionH relativeFrom="column">
                    <wp:posOffset>-129540</wp:posOffset>
                  </wp:positionH>
                  <wp:positionV relativeFrom="paragraph">
                    <wp:posOffset>-66741</wp:posOffset>
                  </wp:positionV>
                  <wp:extent cx="6044507" cy="272283"/>
                  <wp:effectExtent l="0" t="0" r="13970" b="13970"/>
                  <wp:wrapNone/>
                  <wp:docPr id="11" name="Rectangle 11"/>
                  <wp:cNvGraphicFramePr/>
                  <a:graphic xmlns:a="http://schemas.openxmlformats.org/drawingml/2006/main">
                    <a:graphicData uri="http://schemas.microsoft.com/office/word/2010/wordprocessingShape">
                      <wps:wsp>
                        <wps:cNvSpPr/>
                        <wps:spPr>
                          <a:xfrm>
                            <a:off x="0" y="0"/>
                            <a:ext cx="6044507" cy="272283"/>
                          </a:xfrm>
                          <a:prstGeom prst="rect">
                            <a:avLst/>
                          </a:prstGeom>
                          <a:noFill/>
                        </wps:spPr>
                        <wps:style>
                          <a:lnRef idx="2">
                            <a:schemeClr val="dk1"/>
                          </a:lnRef>
                          <a:fillRef idx="1">
                            <a:schemeClr val="lt1"/>
                          </a:fillRef>
                          <a:effectRef idx="0">
                            <a:schemeClr val="dk1"/>
                          </a:effectRef>
                          <a:fontRef idx="minor">
                            <a:schemeClr val="dk1"/>
                          </a:fontRef>
                        </wps:style>
                        <wps:txbx>
                          <w:txbxContent>
                            <w:p w:rsidR="001C769A" w:rsidRDefault="00DE790F" w:rsidP="001C769A">
                              <w:bookmarkStart w:id="2" w:name="_Hlk491951695"/>
                              <w:bookmarkStart w:id="3" w:name="_Hlk491951696"/>
                              <w:bookmarkStart w:id="4" w:name="_Hlk491951697"/>
                              <w:bookmarkStart w:id="5" w:name="_Hlk491951754"/>
                              <w:bookmarkStart w:id="6" w:name="_Hlk491951755"/>
                              <w:bookmarkStart w:id="7" w:name="_Hlk491951756"/>
                              <w:proofErr w:type="gramStart"/>
                              <w:r>
                                <w:rPr>
                                  <w:rFonts w:ascii="Times New Roman" w:hAnsi="Times New Roman"/>
                                  <w:b/>
                                  <w:i/>
                                  <w:lang w:val="en-ID"/>
                                </w:rPr>
                                <w:t>UNM Geographic Journal</w:t>
                              </w:r>
                              <w:r w:rsidRPr="008E65AB">
                                <w:rPr>
                                  <w:rFonts w:ascii="Times New Roman" w:hAnsi="Times New Roman"/>
                                  <w:i/>
                                </w:rPr>
                                <w:t>.</w:t>
                              </w:r>
                              <w:proofErr w:type="gramEnd"/>
                              <w:r w:rsidRPr="008E65AB">
                                <w:rPr>
                                  <w:rFonts w:ascii="Times New Roman" w:hAnsi="Times New Roman"/>
                                  <w:i/>
                                  <w:lang w:val="id-ID"/>
                                </w:rPr>
                                <w:t xml:space="preserve"> </w:t>
                              </w:r>
                              <w:bookmarkEnd w:id="2"/>
                              <w:bookmarkEnd w:id="3"/>
                              <w:bookmarkEnd w:id="4"/>
                              <w:bookmarkEnd w:id="5"/>
                              <w:bookmarkEnd w:id="6"/>
                              <w:bookmarkEnd w:id="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left:0;text-align:left;margin-left:-10.2pt;margin-top:-5.25pt;width:475.95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" filled="f" strokecolor="black [3200]" strokeweight="2pt">
                  <v:textbox>
                    <w:txbxContent>
                      <w:p w:rsidR="001C769A" w:rsidRDefault="00DE790F" w:rsidP="001C769A">
                        <w:bookmarkStart w:id="8" w:name="_Hlk491951695"/>
                        <w:bookmarkStart w:id="9" w:name="_Hlk491951696"/>
                        <w:bookmarkStart w:id="10" w:name="_Hlk491951697"/>
                        <w:bookmarkStart w:id="11" w:name="_Hlk491951754"/>
                        <w:bookmarkStart w:id="12" w:name="_Hlk491951755"/>
                        <w:bookmarkStart w:id="13" w:name="_Hlk491951756"/>
                        <w:proofErr w:type="gramStart"/>
                        <w:r>
                          <w:rPr>
                            <w:rFonts w:ascii="Times New Roman" w:hAnsi="Times New Roman"/>
                            <w:b/>
                            <w:i/>
                            <w:lang w:val="en-ID"/>
                          </w:rPr>
                          <w:t>UNM Geographic Journal</w:t>
                        </w:r>
                        <w:r w:rsidRPr="008E65AB">
                          <w:rPr>
                            <w:rFonts w:ascii="Times New Roman" w:hAnsi="Times New Roman"/>
                            <w:i/>
                          </w:rPr>
                          <w:t>.</w:t>
                        </w:r>
                        <w:proofErr w:type="gramEnd"/>
                        <w:r w:rsidRPr="008E65AB">
                          <w:rPr>
                            <w:rFonts w:ascii="Times New Roman" w:hAnsi="Times New Roman"/>
                            <w:i/>
                            <w:lang w:val="id-ID"/>
                          </w:rPr>
                          <w:t xml:space="preserve"> </w:t>
                        </w:r>
                        <w:bookmarkEnd w:id="8"/>
                        <w:bookmarkEnd w:id="9"/>
                        <w:bookmarkEnd w:id="10"/>
                        <w:bookmarkEnd w:id="11"/>
                        <w:bookmarkEnd w:id="12"/>
                        <w:bookmarkEnd w:id="13"/>
                      </w:p>
                    </w:txbxContent>
                  </v:textbox>
                </v:rect>
              </w:pict>
            </mc:Fallback>
          </mc:AlternateContent>
        </w:r>
        <w:r>
          <w:fldChar w:fldCharType="begin"/>
        </w:r>
        <w:r>
          <w:instrText xml:space="preserve"> PAGE   \* MERGEFORMAT </w:instrText>
        </w:r>
        <w:r>
          <w:fldChar w:fldCharType="separate"/>
        </w:r>
        <w:r w:rsidR="0095413F">
          <w:rPr>
            <w:noProof/>
          </w:rPr>
          <w:t>3</w:t>
        </w:r>
        <w:r>
          <w:rPr>
            <w:noProof/>
          </w:rPr>
          <w:fldChar w:fldCharType="end"/>
        </w:r>
      </w:p>
    </w:sdtContent>
  </w:sdt>
  <w:p w:rsidR="008E65AB" w:rsidRPr="001C769A" w:rsidRDefault="000241B1" w:rsidP="008E65AB">
    <w:pPr>
      <w:pStyle w:val="Header"/>
      <w:tabs>
        <w:tab w:val="clear" w:pos="9360"/>
        <w:tab w:val="right" w:pos="8931"/>
      </w:tabs>
      <w:spacing w:after="0"/>
      <w:rPr>
        <w:rFonts w:ascii="Times New Roman" w:hAnsi="Times New Roman"/>
        <w:b/>
        <w:noProof/>
        <w:lang w:val="en-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75B" w:rsidRPr="00723447" w:rsidRDefault="00DE790F" w:rsidP="00723447">
    <w:pPr>
      <w:pStyle w:val="Heading2"/>
      <w:spacing w:before="0" w:beforeAutospacing="0" w:after="0" w:afterAutospacing="0"/>
      <w:rPr>
        <w:rFonts w:ascii="Brush Script MT" w:hAnsi="Brush Script MT"/>
        <w:b w:val="0"/>
        <w:color w:val="4472C4"/>
        <w:sz w:val="26"/>
        <w:szCs w:val="24"/>
        <w:lang w:val="en-US"/>
      </w:rPr>
    </w:pPr>
    <w:bookmarkStart w:id="14" w:name="_Hlk491951469"/>
    <w:r>
      <w:rPr>
        <w:noProof/>
      </w:rPr>
      <w:drawing>
        <wp:anchor distT="0" distB="0" distL="114300" distR="114300" simplePos="0" relativeHeight="251659264" behindDoc="0" locked="0" layoutInCell="1" allowOverlap="1" wp14:anchorId="43FCC24B" wp14:editId="52B68565">
          <wp:simplePos x="0" y="0"/>
          <wp:positionH relativeFrom="column">
            <wp:posOffset>510540</wp:posOffset>
          </wp:positionH>
          <wp:positionV relativeFrom="paragraph">
            <wp:posOffset>-24130</wp:posOffset>
          </wp:positionV>
          <wp:extent cx="619125" cy="789940"/>
          <wp:effectExtent l="0" t="0" r="9525" b="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789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val="0"/>
        <w:i/>
        <w:color w:val="4472C4"/>
        <w:sz w:val="24"/>
        <w:szCs w:val="24"/>
      </w:rPr>
      <w:t xml:space="preserve">    </w:t>
    </w:r>
    <w:r w:rsidRPr="00061FB0">
      <w:rPr>
        <w:rFonts w:ascii="Cambria" w:hAnsi="Cambria"/>
        <w:b w:val="0"/>
        <w:i/>
        <w:color w:val="4472C4"/>
        <w:sz w:val="24"/>
        <w:szCs w:val="24"/>
      </w:rPr>
      <w:t xml:space="preserve">                                </w:t>
    </w:r>
    <w:r w:rsidRPr="00BA3638">
      <w:rPr>
        <w:b w:val="0"/>
        <w:color w:val="4472C4"/>
        <w:sz w:val="50"/>
        <w:szCs w:val="24"/>
        <w:lang w:val="en-US"/>
      </w:rPr>
      <w:t>UNM</w:t>
    </w:r>
    <w:r w:rsidRPr="00BA3638">
      <w:rPr>
        <w:rFonts w:ascii="Brush Script MT" w:hAnsi="Brush Script MT"/>
        <w:b w:val="0"/>
        <w:color w:val="4472C4"/>
        <w:sz w:val="50"/>
        <w:szCs w:val="24"/>
        <w:lang w:val="en-US"/>
      </w:rPr>
      <w:t xml:space="preserve"> Geographic Journal</w:t>
    </w:r>
  </w:p>
  <w:p w:rsidR="008E65AB" w:rsidRPr="00BA3638" w:rsidRDefault="00DE790F" w:rsidP="00F3778C">
    <w:pPr>
      <w:pStyle w:val="Header"/>
      <w:tabs>
        <w:tab w:val="clear" w:pos="9360"/>
        <w:tab w:val="left" w:pos="1985"/>
        <w:tab w:val="right" w:pos="8931"/>
      </w:tabs>
      <w:spacing w:after="0" w:line="240" w:lineRule="auto"/>
      <w:jc w:val="both"/>
      <w:rPr>
        <w:rFonts w:ascii="Times New Roman" w:hAnsi="Times New Roman"/>
        <w:i/>
      </w:rPr>
    </w:pPr>
    <w:r>
      <w:rPr>
        <w:rFonts w:ascii="Times New Roman" w:hAnsi="Times New Roman"/>
        <w:i/>
        <w:color w:val="4472C4"/>
        <w:lang w:val="id-ID"/>
      </w:rPr>
      <w:tab/>
    </w:r>
    <w:bookmarkEnd w:id="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096" w:rsidRPr="00903817" w:rsidRDefault="00DE790F" w:rsidP="008342E3">
    <w:pPr>
      <w:pStyle w:val="Header"/>
    </w:pPr>
    <w:r w:rsidRPr="00A61AA8">
      <w:rPr>
        <w:rFonts w:ascii="Times New Roman" w:hAnsi="Times New Roman"/>
        <w:b/>
      </w:rPr>
      <w:fldChar w:fldCharType="begin"/>
    </w:r>
    <w:r w:rsidRPr="00A61AA8">
      <w:rPr>
        <w:rFonts w:ascii="Times New Roman" w:hAnsi="Times New Roman"/>
        <w:b/>
      </w:rPr>
      <w:instrText xml:space="preserve"> PAGE   \* MERGEFORMAT </w:instrText>
    </w:r>
    <w:r w:rsidRPr="00A61AA8">
      <w:rPr>
        <w:rFonts w:ascii="Times New Roman" w:hAnsi="Times New Roman"/>
        <w:b/>
      </w:rPr>
      <w:fldChar w:fldCharType="separate"/>
    </w:r>
    <w:r w:rsidR="0095413F">
      <w:rPr>
        <w:rFonts w:ascii="Times New Roman" w:hAnsi="Times New Roman"/>
        <w:b/>
        <w:noProof/>
      </w:rPr>
      <w:t>2</w:t>
    </w:r>
    <w:r w:rsidRPr="00A61AA8">
      <w:rPr>
        <w:rFonts w:ascii="Times New Roman" w:hAnsi="Times New Roman"/>
        <w:b/>
        <w:noProof/>
      </w:rPr>
      <w:fldChar w:fldCharType="end"/>
    </w:r>
    <w:r>
      <w:rPr>
        <w:rFonts w:ascii="Times New Roman" w:hAnsi="Times New Roman"/>
        <w:b/>
        <w:noProof/>
      </w:rPr>
      <w:t xml:space="preserve"> |</w:t>
    </w:r>
    <w:r>
      <w:rPr>
        <w:rFonts w:ascii="Times New Roman" w:hAnsi="Times New Roman"/>
        <w:i/>
      </w:rPr>
      <w:tab/>
    </w:r>
  </w:p>
  <w:p w:rsidR="004D6096" w:rsidRDefault="000241B1">
    <w:pPr>
      <w:pStyle w:val="Header"/>
    </w:pPr>
  </w:p>
  <w:p w:rsidR="004D6096" w:rsidRDefault="000241B1">
    <w:pPr>
      <w:pStyle w:val="Header"/>
    </w:pPr>
  </w:p>
  <w:p w:rsidR="004D6096" w:rsidRDefault="000241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47ED1"/>
    <w:multiLevelType w:val="hybridMultilevel"/>
    <w:tmpl w:val="C96E0D04"/>
    <w:lvl w:ilvl="0" w:tplc="A0BA72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A33E4"/>
    <w:multiLevelType w:val="hybridMultilevel"/>
    <w:tmpl w:val="9DAAEFDC"/>
    <w:lvl w:ilvl="0" w:tplc="808286B4">
      <w:start w:val="1"/>
      <w:numFmt w:val="upp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D2C1B"/>
    <w:multiLevelType w:val="hybridMultilevel"/>
    <w:tmpl w:val="88EAEB8C"/>
    <w:lvl w:ilvl="0" w:tplc="478ADF20">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4D2A1850"/>
    <w:multiLevelType w:val="hybridMultilevel"/>
    <w:tmpl w:val="09567CFA"/>
    <w:lvl w:ilvl="0" w:tplc="04210011">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4">
    <w:nsid w:val="5D816488"/>
    <w:multiLevelType w:val="hybridMultilevel"/>
    <w:tmpl w:val="4F4A1DC0"/>
    <w:lvl w:ilvl="0" w:tplc="C32610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8006B6"/>
    <w:multiLevelType w:val="hybridMultilevel"/>
    <w:tmpl w:val="60C86BB0"/>
    <w:lvl w:ilvl="0" w:tplc="04210017">
      <w:start w:val="1"/>
      <w:numFmt w:val="low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6">
    <w:nsid w:val="62BB6EF5"/>
    <w:multiLevelType w:val="hybridMultilevel"/>
    <w:tmpl w:val="D1BEF622"/>
    <w:lvl w:ilvl="0" w:tplc="FF1A1BDA">
      <w:start w:val="5"/>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7E3F18BF"/>
    <w:multiLevelType w:val="hybridMultilevel"/>
    <w:tmpl w:val="B4385CCA"/>
    <w:lvl w:ilvl="0" w:tplc="EA3CA3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
  </w:num>
  <w:num w:numId="2">
    <w:abstractNumId w:val="5"/>
  </w:num>
  <w:num w:numId="3">
    <w:abstractNumId w:val="1"/>
  </w:num>
  <w:num w:numId="4">
    <w:abstractNumId w:val="4"/>
  </w:num>
  <w:num w:numId="5">
    <w:abstractNumId w:val="2"/>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14D"/>
    <w:rsid w:val="000241B1"/>
    <w:rsid w:val="00025E8E"/>
    <w:rsid w:val="002E3E41"/>
    <w:rsid w:val="00345C3A"/>
    <w:rsid w:val="006433DB"/>
    <w:rsid w:val="007C7151"/>
    <w:rsid w:val="0095413F"/>
    <w:rsid w:val="00CF5C68"/>
    <w:rsid w:val="00DD314D"/>
    <w:rsid w:val="00DE790F"/>
    <w:rsid w:val="00F3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4D"/>
    <w:rPr>
      <w:rFonts w:ascii="Calibri" w:eastAsia="Times New Roman" w:hAnsi="Calibri"/>
      <w:sz w:val="22"/>
      <w:szCs w:val="22"/>
      <w:lang w:eastAsia="ja-JP"/>
    </w:rPr>
  </w:style>
  <w:style w:type="paragraph" w:styleId="Heading2">
    <w:name w:val="heading 2"/>
    <w:basedOn w:val="Normal"/>
    <w:link w:val="Heading2Char"/>
    <w:uiPriority w:val="9"/>
    <w:qFormat/>
    <w:rsid w:val="00DD314D"/>
    <w:pPr>
      <w:spacing w:before="100" w:beforeAutospacing="1" w:after="100" w:afterAutospacing="1" w:line="240" w:lineRule="auto"/>
      <w:outlineLvl w:val="1"/>
    </w:pPr>
    <w:rPr>
      <w:rFonts w:ascii="Times New Roman" w:hAnsi="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314D"/>
    <w:rPr>
      <w:rFonts w:eastAsia="Times New Roman"/>
      <w:b/>
      <w:bCs/>
      <w:sz w:val="36"/>
      <w:szCs w:val="36"/>
      <w:lang w:val="id-ID" w:eastAsia="id-ID"/>
    </w:rPr>
  </w:style>
  <w:style w:type="paragraph" w:styleId="ListParagraph">
    <w:name w:val="List Paragraph"/>
    <w:aliases w:val="Body of text"/>
    <w:basedOn w:val="Normal"/>
    <w:link w:val="ListParagraphChar"/>
    <w:uiPriority w:val="34"/>
    <w:qFormat/>
    <w:rsid w:val="00DD314D"/>
    <w:pPr>
      <w:ind w:left="720"/>
      <w:contextualSpacing/>
    </w:pPr>
  </w:style>
  <w:style w:type="character" w:styleId="Hyperlink">
    <w:name w:val="Hyperlink"/>
    <w:unhideWhenUsed/>
    <w:rsid w:val="00DD314D"/>
    <w:rPr>
      <w:color w:val="0000FF"/>
      <w:u w:val="single"/>
    </w:rPr>
  </w:style>
  <w:style w:type="character" w:customStyle="1" w:styleId="ShortAbstract">
    <w:name w:val="Short Abstract"/>
    <w:rsid w:val="00DD314D"/>
    <w:rPr>
      <w:rFonts w:ascii="Times New Roman" w:eastAsia="Times New Roman" w:hAnsi="Times New Roman"/>
      <w:sz w:val="20"/>
    </w:rPr>
  </w:style>
  <w:style w:type="paragraph" w:styleId="Header">
    <w:name w:val="header"/>
    <w:basedOn w:val="Normal"/>
    <w:link w:val="HeaderChar"/>
    <w:uiPriority w:val="99"/>
    <w:unhideWhenUsed/>
    <w:rsid w:val="00DD314D"/>
    <w:pPr>
      <w:tabs>
        <w:tab w:val="center" w:pos="4680"/>
        <w:tab w:val="right" w:pos="9360"/>
      </w:tabs>
    </w:pPr>
  </w:style>
  <w:style w:type="character" w:customStyle="1" w:styleId="HeaderChar">
    <w:name w:val="Header Char"/>
    <w:basedOn w:val="DefaultParagraphFont"/>
    <w:link w:val="Header"/>
    <w:uiPriority w:val="99"/>
    <w:rsid w:val="00DD314D"/>
    <w:rPr>
      <w:rFonts w:ascii="Calibri" w:eastAsia="Times New Roman" w:hAnsi="Calibri"/>
      <w:sz w:val="22"/>
      <w:szCs w:val="22"/>
      <w:lang w:eastAsia="ja-JP"/>
    </w:rPr>
  </w:style>
  <w:style w:type="paragraph" w:styleId="Footer">
    <w:name w:val="footer"/>
    <w:basedOn w:val="Normal"/>
    <w:link w:val="FooterChar"/>
    <w:uiPriority w:val="99"/>
    <w:unhideWhenUsed/>
    <w:rsid w:val="00DD314D"/>
    <w:pPr>
      <w:tabs>
        <w:tab w:val="center" w:pos="4680"/>
        <w:tab w:val="right" w:pos="9360"/>
      </w:tabs>
    </w:pPr>
  </w:style>
  <w:style w:type="character" w:customStyle="1" w:styleId="FooterChar">
    <w:name w:val="Footer Char"/>
    <w:basedOn w:val="DefaultParagraphFont"/>
    <w:link w:val="Footer"/>
    <w:uiPriority w:val="99"/>
    <w:rsid w:val="00DD314D"/>
    <w:rPr>
      <w:rFonts w:ascii="Calibri" w:eastAsia="Times New Roman" w:hAnsi="Calibri"/>
      <w:sz w:val="22"/>
      <w:szCs w:val="22"/>
      <w:lang w:eastAsia="ja-JP"/>
    </w:rPr>
  </w:style>
  <w:style w:type="character" w:customStyle="1" w:styleId="ListParagraphChar">
    <w:name w:val="List Paragraph Char"/>
    <w:aliases w:val="Body of text Char"/>
    <w:basedOn w:val="DefaultParagraphFont"/>
    <w:link w:val="ListParagraph"/>
    <w:uiPriority w:val="34"/>
    <w:rsid w:val="00DD314D"/>
    <w:rPr>
      <w:rFonts w:ascii="Calibri" w:eastAsia="Times New Roman" w:hAnsi="Calibri"/>
      <w:sz w:val="22"/>
      <w:szCs w:val="22"/>
      <w:lang w:eastAsia="ja-JP"/>
    </w:rPr>
  </w:style>
  <w:style w:type="paragraph" w:styleId="BodyText">
    <w:name w:val="Body Text"/>
    <w:basedOn w:val="Normal"/>
    <w:link w:val="BodyTextChar"/>
    <w:rsid w:val="00DD314D"/>
    <w:pPr>
      <w:spacing w:after="0" w:line="240" w:lineRule="auto"/>
      <w:jc w:val="center"/>
    </w:pPr>
    <w:rPr>
      <w:rFonts w:ascii="Times New Roman" w:hAnsi="Times New Roman"/>
      <w:b/>
      <w:bCs/>
      <w:sz w:val="24"/>
      <w:szCs w:val="24"/>
      <w:lang w:eastAsia="de-DE"/>
    </w:rPr>
  </w:style>
  <w:style w:type="character" w:customStyle="1" w:styleId="BodyTextChar">
    <w:name w:val="Body Text Char"/>
    <w:basedOn w:val="DefaultParagraphFont"/>
    <w:link w:val="BodyText"/>
    <w:rsid w:val="00DD314D"/>
    <w:rPr>
      <w:rFonts w:eastAsia="Times New Roman"/>
      <w:b/>
      <w:bCs/>
      <w:lang w:eastAsia="de-DE"/>
    </w:rPr>
  </w:style>
  <w:style w:type="paragraph" w:styleId="HTMLPreformatted">
    <w:name w:val="HTML Preformatted"/>
    <w:basedOn w:val="Normal"/>
    <w:link w:val="HTMLPreformattedChar"/>
    <w:uiPriority w:val="99"/>
    <w:semiHidden/>
    <w:unhideWhenUsed/>
    <w:rsid w:val="00DD3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DD314D"/>
    <w:rPr>
      <w:rFonts w:ascii="Courier New" w:eastAsia="Times New Roman" w:hAnsi="Courier New" w:cs="Courier New"/>
      <w:sz w:val="20"/>
      <w:szCs w:val="20"/>
      <w:lang w:val="id-ID" w:eastAsia="id-ID"/>
    </w:rPr>
  </w:style>
  <w:style w:type="character" w:customStyle="1" w:styleId="Bodytext0">
    <w:name w:val="Body text_"/>
    <w:basedOn w:val="DefaultParagraphFont"/>
    <w:link w:val="BodyText2"/>
    <w:rsid w:val="00DD314D"/>
    <w:rPr>
      <w:rFonts w:eastAsia="Times New Roman"/>
      <w:shd w:val="clear" w:color="auto" w:fill="FFFFFF"/>
    </w:rPr>
  </w:style>
  <w:style w:type="paragraph" w:customStyle="1" w:styleId="BodyText2">
    <w:name w:val="Body Text2"/>
    <w:basedOn w:val="Normal"/>
    <w:link w:val="Bodytext0"/>
    <w:rsid w:val="00DD314D"/>
    <w:pPr>
      <w:shd w:val="clear" w:color="auto" w:fill="FFFFFF"/>
      <w:spacing w:after="0" w:line="398" w:lineRule="exact"/>
      <w:ind w:hanging="440"/>
      <w:jc w:val="both"/>
    </w:pPr>
    <w:rPr>
      <w:rFonts w:ascii="Times New Roman" w:hAnsi="Times New Roman"/>
      <w:sz w:val="24"/>
      <w:szCs w:val="24"/>
      <w:lang w:eastAsia="en-US"/>
    </w:rPr>
  </w:style>
  <w:style w:type="paragraph" w:customStyle="1" w:styleId="BodyText1">
    <w:name w:val="Body Text1"/>
    <w:basedOn w:val="Normal"/>
    <w:rsid w:val="00DD314D"/>
    <w:pPr>
      <w:shd w:val="clear" w:color="auto" w:fill="FFFFFF"/>
      <w:spacing w:after="0" w:line="275" w:lineRule="exact"/>
      <w:ind w:hanging="220"/>
    </w:pPr>
    <w:rPr>
      <w:rFonts w:ascii="Bookman Old Style" w:eastAsia="Bookman Old Style" w:hAnsi="Bookman Old Style" w:cs="Bookman Old Style"/>
      <w:color w:val="000000"/>
      <w:sz w:val="20"/>
      <w:szCs w:val="20"/>
      <w:lang w:eastAsia="id-ID"/>
    </w:rPr>
  </w:style>
  <w:style w:type="character" w:customStyle="1" w:styleId="BodytextBold">
    <w:name w:val="Body text + Bold"/>
    <w:basedOn w:val="DefaultParagraphFont"/>
    <w:rsid w:val="00DD314D"/>
    <w:rPr>
      <w:rFonts w:ascii="Bookman Old Style" w:eastAsia="Bookman Old Style" w:hAnsi="Bookman Old Style" w:cs="Bookman Old Style"/>
      <w:b/>
      <w:bCs/>
      <w:i w:val="0"/>
      <w:iCs w:val="0"/>
      <w:smallCaps w:val="0"/>
      <w:strike w:val="0"/>
      <w:spacing w:val="0"/>
      <w:sz w:val="20"/>
      <w:szCs w:val="20"/>
      <w:shd w:val="clear" w:color="auto" w:fill="FFFFFF"/>
    </w:rPr>
  </w:style>
  <w:style w:type="paragraph" w:customStyle="1" w:styleId="Default">
    <w:name w:val="Default"/>
    <w:rsid w:val="00DD314D"/>
    <w:pPr>
      <w:autoSpaceDE w:val="0"/>
      <w:autoSpaceDN w:val="0"/>
      <w:adjustRightInd w:val="0"/>
      <w:spacing w:after="0" w:line="240" w:lineRule="auto"/>
    </w:pPr>
    <w:rPr>
      <w:color w:val="000000"/>
    </w:rPr>
  </w:style>
  <w:style w:type="character" w:customStyle="1" w:styleId="Bodytext20">
    <w:name w:val="Body text (2)_"/>
    <w:basedOn w:val="DefaultParagraphFont"/>
    <w:link w:val="Bodytext21"/>
    <w:rsid w:val="00DD314D"/>
    <w:rPr>
      <w:rFonts w:eastAsia="Times New Roman"/>
      <w:sz w:val="20"/>
      <w:szCs w:val="20"/>
      <w:shd w:val="clear" w:color="auto" w:fill="FFFFFF"/>
    </w:rPr>
  </w:style>
  <w:style w:type="paragraph" w:customStyle="1" w:styleId="Bodytext21">
    <w:name w:val="Body text (2)"/>
    <w:basedOn w:val="Normal"/>
    <w:link w:val="Bodytext20"/>
    <w:rsid w:val="00DD314D"/>
    <w:pPr>
      <w:shd w:val="clear" w:color="auto" w:fill="FFFFFF"/>
      <w:spacing w:before="300" w:after="180" w:line="264" w:lineRule="exact"/>
      <w:ind w:hanging="760"/>
    </w:pPr>
    <w:rPr>
      <w:rFonts w:ascii="Times New Roman" w:hAnsi="Times New Roman"/>
      <w:sz w:val="20"/>
      <w:szCs w:val="20"/>
      <w:lang w:eastAsia="en-US"/>
    </w:rPr>
  </w:style>
  <w:style w:type="table" w:styleId="TableGrid">
    <w:name w:val="Table Grid"/>
    <w:basedOn w:val="TableNormal"/>
    <w:uiPriority w:val="59"/>
    <w:rsid w:val="00345C3A"/>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345C3A"/>
    <w:pPr>
      <w:spacing w:after="0" w:line="480" w:lineRule="auto"/>
      <w:jc w:val="center"/>
    </w:pPr>
    <w:rPr>
      <w:rFonts w:ascii="Times New Roman" w:hAnsi="Times New Roman"/>
      <w:b/>
      <w:bCs/>
      <w:sz w:val="24"/>
      <w:szCs w:val="24"/>
      <w:lang w:val="en-GB" w:eastAsia="en-US"/>
    </w:rPr>
  </w:style>
  <w:style w:type="character" w:customStyle="1" w:styleId="TitleChar">
    <w:name w:val="Title Char"/>
    <w:basedOn w:val="DefaultParagraphFont"/>
    <w:link w:val="Title"/>
    <w:rsid w:val="00345C3A"/>
    <w:rPr>
      <w:rFonts w:eastAsia="Times New Roman"/>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4D"/>
    <w:rPr>
      <w:rFonts w:ascii="Calibri" w:eastAsia="Times New Roman" w:hAnsi="Calibri"/>
      <w:sz w:val="22"/>
      <w:szCs w:val="22"/>
      <w:lang w:eastAsia="ja-JP"/>
    </w:rPr>
  </w:style>
  <w:style w:type="paragraph" w:styleId="Heading2">
    <w:name w:val="heading 2"/>
    <w:basedOn w:val="Normal"/>
    <w:link w:val="Heading2Char"/>
    <w:uiPriority w:val="9"/>
    <w:qFormat/>
    <w:rsid w:val="00DD314D"/>
    <w:pPr>
      <w:spacing w:before="100" w:beforeAutospacing="1" w:after="100" w:afterAutospacing="1" w:line="240" w:lineRule="auto"/>
      <w:outlineLvl w:val="1"/>
    </w:pPr>
    <w:rPr>
      <w:rFonts w:ascii="Times New Roman" w:hAnsi="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314D"/>
    <w:rPr>
      <w:rFonts w:eastAsia="Times New Roman"/>
      <w:b/>
      <w:bCs/>
      <w:sz w:val="36"/>
      <w:szCs w:val="36"/>
      <w:lang w:val="id-ID" w:eastAsia="id-ID"/>
    </w:rPr>
  </w:style>
  <w:style w:type="paragraph" w:styleId="ListParagraph">
    <w:name w:val="List Paragraph"/>
    <w:aliases w:val="Body of text"/>
    <w:basedOn w:val="Normal"/>
    <w:link w:val="ListParagraphChar"/>
    <w:uiPriority w:val="34"/>
    <w:qFormat/>
    <w:rsid w:val="00DD314D"/>
    <w:pPr>
      <w:ind w:left="720"/>
      <w:contextualSpacing/>
    </w:pPr>
  </w:style>
  <w:style w:type="character" w:styleId="Hyperlink">
    <w:name w:val="Hyperlink"/>
    <w:unhideWhenUsed/>
    <w:rsid w:val="00DD314D"/>
    <w:rPr>
      <w:color w:val="0000FF"/>
      <w:u w:val="single"/>
    </w:rPr>
  </w:style>
  <w:style w:type="character" w:customStyle="1" w:styleId="ShortAbstract">
    <w:name w:val="Short Abstract"/>
    <w:rsid w:val="00DD314D"/>
    <w:rPr>
      <w:rFonts w:ascii="Times New Roman" w:eastAsia="Times New Roman" w:hAnsi="Times New Roman"/>
      <w:sz w:val="20"/>
    </w:rPr>
  </w:style>
  <w:style w:type="paragraph" w:styleId="Header">
    <w:name w:val="header"/>
    <w:basedOn w:val="Normal"/>
    <w:link w:val="HeaderChar"/>
    <w:uiPriority w:val="99"/>
    <w:unhideWhenUsed/>
    <w:rsid w:val="00DD314D"/>
    <w:pPr>
      <w:tabs>
        <w:tab w:val="center" w:pos="4680"/>
        <w:tab w:val="right" w:pos="9360"/>
      </w:tabs>
    </w:pPr>
  </w:style>
  <w:style w:type="character" w:customStyle="1" w:styleId="HeaderChar">
    <w:name w:val="Header Char"/>
    <w:basedOn w:val="DefaultParagraphFont"/>
    <w:link w:val="Header"/>
    <w:uiPriority w:val="99"/>
    <w:rsid w:val="00DD314D"/>
    <w:rPr>
      <w:rFonts w:ascii="Calibri" w:eastAsia="Times New Roman" w:hAnsi="Calibri"/>
      <w:sz w:val="22"/>
      <w:szCs w:val="22"/>
      <w:lang w:eastAsia="ja-JP"/>
    </w:rPr>
  </w:style>
  <w:style w:type="paragraph" w:styleId="Footer">
    <w:name w:val="footer"/>
    <w:basedOn w:val="Normal"/>
    <w:link w:val="FooterChar"/>
    <w:uiPriority w:val="99"/>
    <w:unhideWhenUsed/>
    <w:rsid w:val="00DD314D"/>
    <w:pPr>
      <w:tabs>
        <w:tab w:val="center" w:pos="4680"/>
        <w:tab w:val="right" w:pos="9360"/>
      </w:tabs>
    </w:pPr>
  </w:style>
  <w:style w:type="character" w:customStyle="1" w:styleId="FooterChar">
    <w:name w:val="Footer Char"/>
    <w:basedOn w:val="DefaultParagraphFont"/>
    <w:link w:val="Footer"/>
    <w:uiPriority w:val="99"/>
    <w:rsid w:val="00DD314D"/>
    <w:rPr>
      <w:rFonts w:ascii="Calibri" w:eastAsia="Times New Roman" w:hAnsi="Calibri"/>
      <w:sz w:val="22"/>
      <w:szCs w:val="22"/>
      <w:lang w:eastAsia="ja-JP"/>
    </w:rPr>
  </w:style>
  <w:style w:type="character" w:customStyle="1" w:styleId="ListParagraphChar">
    <w:name w:val="List Paragraph Char"/>
    <w:aliases w:val="Body of text Char"/>
    <w:basedOn w:val="DefaultParagraphFont"/>
    <w:link w:val="ListParagraph"/>
    <w:uiPriority w:val="34"/>
    <w:rsid w:val="00DD314D"/>
    <w:rPr>
      <w:rFonts w:ascii="Calibri" w:eastAsia="Times New Roman" w:hAnsi="Calibri"/>
      <w:sz w:val="22"/>
      <w:szCs w:val="22"/>
      <w:lang w:eastAsia="ja-JP"/>
    </w:rPr>
  </w:style>
  <w:style w:type="paragraph" w:styleId="BodyText">
    <w:name w:val="Body Text"/>
    <w:basedOn w:val="Normal"/>
    <w:link w:val="BodyTextChar"/>
    <w:rsid w:val="00DD314D"/>
    <w:pPr>
      <w:spacing w:after="0" w:line="240" w:lineRule="auto"/>
      <w:jc w:val="center"/>
    </w:pPr>
    <w:rPr>
      <w:rFonts w:ascii="Times New Roman" w:hAnsi="Times New Roman"/>
      <w:b/>
      <w:bCs/>
      <w:sz w:val="24"/>
      <w:szCs w:val="24"/>
      <w:lang w:eastAsia="de-DE"/>
    </w:rPr>
  </w:style>
  <w:style w:type="character" w:customStyle="1" w:styleId="BodyTextChar">
    <w:name w:val="Body Text Char"/>
    <w:basedOn w:val="DefaultParagraphFont"/>
    <w:link w:val="BodyText"/>
    <w:rsid w:val="00DD314D"/>
    <w:rPr>
      <w:rFonts w:eastAsia="Times New Roman"/>
      <w:b/>
      <w:bCs/>
      <w:lang w:eastAsia="de-DE"/>
    </w:rPr>
  </w:style>
  <w:style w:type="paragraph" w:styleId="HTMLPreformatted">
    <w:name w:val="HTML Preformatted"/>
    <w:basedOn w:val="Normal"/>
    <w:link w:val="HTMLPreformattedChar"/>
    <w:uiPriority w:val="99"/>
    <w:semiHidden/>
    <w:unhideWhenUsed/>
    <w:rsid w:val="00DD3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DD314D"/>
    <w:rPr>
      <w:rFonts w:ascii="Courier New" w:eastAsia="Times New Roman" w:hAnsi="Courier New" w:cs="Courier New"/>
      <w:sz w:val="20"/>
      <w:szCs w:val="20"/>
      <w:lang w:val="id-ID" w:eastAsia="id-ID"/>
    </w:rPr>
  </w:style>
  <w:style w:type="character" w:customStyle="1" w:styleId="Bodytext0">
    <w:name w:val="Body text_"/>
    <w:basedOn w:val="DefaultParagraphFont"/>
    <w:link w:val="BodyText2"/>
    <w:rsid w:val="00DD314D"/>
    <w:rPr>
      <w:rFonts w:eastAsia="Times New Roman"/>
      <w:shd w:val="clear" w:color="auto" w:fill="FFFFFF"/>
    </w:rPr>
  </w:style>
  <w:style w:type="paragraph" w:customStyle="1" w:styleId="BodyText2">
    <w:name w:val="Body Text2"/>
    <w:basedOn w:val="Normal"/>
    <w:link w:val="Bodytext0"/>
    <w:rsid w:val="00DD314D"/>
    <w:pPr>
      <w:shd w:val="clear" w:color="auto" w:fill="FFFFFF"/>
      <w:spacing w:after="0" w:line="398" w:lineRule="exact"/>
      <w:ind w:hanging="440"/>
      <w:jc w:val="both"/>
    </w:pPr>
    <w:rPr>
      <w:rFonts w:ascii="Times New Roman" w:hAnsi="Times New Roman"/>
      <w:sz w:val="24"/>
      <w:szCs w:val="24"/>
      <w:lang w:eastAsia="en-US"/>
    </w:rPr>
  </w:style>
  <w:style w:type="paragraph" w:customStyle="1" w:styleId="BodyText1">
    <w:name w:val="Body Text1"/>
    <w:basedOn w:val="Normal"/>
    <w:rsid w:val="00DD314D"/>
    <w:pPr>
      <w:shd w:val="clear" w:color="auto" w:fill="FFFFFF"/>
      <w:spacing w:after="0" w:line="275" w:lineRule="exact"/>
      <w:ind w:hanging="220"/>
    </w:pPr>
    <w:rPr>
      <w:rFonts w:ascii="Bookman Old Style" w:eastAsia="Bookman Old Style" w:hAnsi="Bookman Old Style" w:cs="Bookman Old Style"/>
      <w:color w:val="000000"/>
      <w:sz w:val="20"/>
      <w:szCs w:val="20"/>
      <w:lang w:eastAsia="id-ID"/>
    </w:rPr>
  </w:style>
  <w:style w:type="character" w:customStyle="1" w:styleId="BodytextBold">
    <w:name w:val="Body text + Bold"/>
    <w:basedOn w:val="DefaultParagraphFont"/>
    <w:rsid w:val="00DD314D"/>
    <w:rPr>
      <w:rFonts w:ascii="Bookman Old Style" w:eastAsia="Bookman Old Style" w:hAnsi="Bookman Old Style" w:cs="Bookman Old Style"/>
      <w:b/>
      <w:bCs/>
      <w:i w:val="0"/>
      <w:iCs w:val="0"/>
      <w:smallCaps w:val="0"/>
      <w:strike w:val="0"/>
      <w:spacing w:val="0"/>
      <w:sz w:val="20"/>
      <w:szCs w:val="20"/>
      <w:shd w:val="clear" w:color="auto" w:fill="FFFFFF"/>
    </w:rPr>
  </w:style>
  <w:style w:type="paragraph" w:customStyle="1" w:styleId="Default">
    <w:name w:val="Default"/>
    <w:rsid w:val="00DD314D"/>
    <w:pPr>
      <w:autoSpaceDE w:val="0"/>
      <w:autoSpaceDN w:val="0"/>
      <w:adjustRightInd w:val="0"/>
      <w:spacing w:after="0" w:line="240" w:lineRule="auto"/>
    </w:pPr>
    <w:rPr>
      <w:color w:val="000000"/>
    </w:rPr>
  </w:style>
  <w:style w:type="character" w:customStyle="1" w:styleId="Bodytext20">
    <w:name w:val="Body text (2)_"/>
    <w:basedOn w:val="DefaultParagraphFont"/>
    <w:link w:val="Bodytext21"/>
    <w:rsid w:val="00DD314D"/>
    <w:rPr>
      <w:rFonts w:eastAsia="Times New Roman"/>
      <w:sz w:val="20"/>
      <w:szCs w:val="20"/>
      <w:shd w:val="clear" w:color="auto" w:fill="FFFFFF"/>
    </w:rPr>
  </w:style>
  <w:style w:type="paragraph" w:customStyle="1" w:styleId="Bodytext21">
    <w:name w:val="Body text (2)"/>
    <w:basedOn w:val="Normal"/>
    <w:link w:val="Bodytext20"/>
    <w:rsid w:val="00DD314D"/>
    <w:pPr>
      <w:shd w:val="clear" w:color="auto" w:fill="FFFFFF"/>
      <w:spacing w:before="300" w:after="180" w:line="264" w:lineRule="exact"/>
      <w:ind w:hanging="760"/>
    </w:pPr>
    <w:rPr>
      <w:rFonts w:ascii="Times New Roman" w:hAnsi="Times New Roman"/>
      <w:sz w:val="20"/>
      <w:szCs w:val="20"/>
      <w:lang w:eastAsia="en-US"/>
    </w:rPr>
  </w:style>
  <w:style w:type="table" w:styleId="TableGrid">
    <w:name w:val="Table Grid"/>
    <w:basedOn w:val="TableNormal"/>
    <w:uiPriority w:val="59"/>
    <w:rsid w:val="00345C3A"/>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345C3A"/>
    <w:pPr>
      <w:spacing w:after="0" w:line="480" w:lineRule="auto"/>
      <w:jc w:val="center"/>
    </w:pPr>
    <w:rPr>
      <w:rFonts w:ascii="Times New Roman" w:hAnsi="Times New Roman"/>
      <w:b/>
      <w:bCs/>
      <w:sz w:val="24"/>
      <w:szCs w:val="24"/>
      <w:lang w:val="en-GB" w:eastAsia="en-US"/>
    </w:rPr>
  </w:style>
  <w:style w:type="character" w:customStyle="1" w:styleId="TitleChar">
    <w:name w:val="Title Char"/>
    <w:basedOn w:val="DefaultParagraphFont"/>
    <w:link w:val="Title"/>
    <w:rsid w:val="00345C3A"/>
    <w:rPr>
      <w:rFonts w:eastAsia="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mi.pratiwi@gmail.com" TargetMode="External"/><Relationship Id="rId13" Type="http://schemas.openxmlformats.org/officeDocument/2006/relationships/header" Target="header3.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ugj@unm.ac.id" TargetMode="External"/><Relationship Id="rId2" Type="http://schemas.openxmlformats.org/officeDocument/2006/relationships/styles" Target="styles.xml"/><Relationship Id="rId16" Type="http://schemas.openxmlformats.org/officeDocument/2006/relationships/hyperlink" Target="mailto:rosminimaru@unm.ac.i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khmadsudrajat.wordpress.com/2010/12/04/definisi-pendidikan-definisi-pendidikan-menurut-uu-no-20-tahun-2003-tentang-sisdiknas/"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3319</Words>
  <Characters>18919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azmi</cp:lastModifiedBy>
  <cp:revision>2</cp:revision>
  <dcterms:created xsi:type="dcterms:W3CDTF">2018-03-08T01:05:00Z</dcterms:created>
  <dcterms:modified xsi:type="dcterms:W3CDTF">2018-03-08T01:05:00Z</dcterms:modified>
</cp:coreProperties>
</file>