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16" w:rsidRDefault="001F0216" w:rsidP="001F0216">
      <w:pPr>
        <w:jc w:val="right"/>
        <w:rPr>
          <w:b/>
          <w:sz w:val="22"/>
          <w:szCs w:val="22"/>
        </w:rPr>
      </w:pPr>
    </w:p>
    <w:p w:rsidR="001F0216" w:rsidRPr="000C75D1" w:rsidRDefault="00F00ED6" w:rsidP="001F0216">
      <w:pPr>
        <w:jc w:val="center"/>
        <w:rPr>
          <w:b/>
          <w:sz w:val="22"/>
          <w:szCs w:val="22"/>
        </w:rPr>
      </w:pPr>
      <w:r>
        <w:rPr>
          <w:b/>
          <w:sz w:val="22"/>
          <w:szCs w:val="22"/>
        </w:rPr>
        <w:t>PERAN GURU IPS TERHADAPAT PENDIDIKAN KARAKTER SANTRI (STUDI DESKRIPTIF PONDOK PESANTREN AN-NAHDLAH MAKASSAR)</w:t>
      </w:r>
    </w:p>
    <w:p w:rsidR="001F0216" w:rsidRPr="000C75D1" w:rsidRDefault="001F0216" w:rsidP="001F0216">
      <w:pPr>
        <w:tabs>
          <w:tab w:val="left" w:pos="3654"/>
          <w:tab w:val="center" w:pos="3965"/>
        </w:tabs>
        <w:spacing w:line="360" w:lineRule="auto"/>
        <w:rPr>
          <w:sz w:val="22"/>
          <w:szCs w:val="22"/>
        </w:rPr>
      </w:pPr>
      <w:r w:rsidRPr="000C75D1">
        <w:rPr>
          <w:b/>
          <w:sz w:val="22"/>
          <w:szCs w:val="22"/>
        </w:rPr>
        <w:tab/>
      </w:r>
      <w:r w:rsidRPr="000C75D1">
        <w:rPr>
          <w:b/>
          <w:sz w:val="22"/>
          <w:szCs w:val="22"/>
        </w:rPr>
        <w:tab/>
      </w:r>
    </w:p>
    <w:p w:rsidR="001F0216" w:rsidRPr="000C75D1" w:rsidRDefault="00F00ED6" w:rsidP="001F0216">
      <w:pPr>
        <w:jc w:val="center"/>
        <w:rPr>
          <w:sz w:val="22"/>
          <w:szCs w:val="22"/>
        </w:rPr>
      </w:pPr>
      <w:r>
        <w:rPr>
          <w:b/>
          <w:sz w:val="22"/>
          <w:szCs w:val="22"/>
        </w:rPr>
        <w:t>Miftahul Khaerat</w:t>
      </w:r>
      <w:r w:rsidR="001F0216" w:rsidRPr="000C75D1">
        <w:rPr>
          <w:sz w:val="22"/>
          <w:szCs w:val="22"/>
          <w:vertAlign w:val="superscript"/>
        </w:rPr>
        <w:t>1</w:t>
      </w:r>
    </w:p>
    <w:p w:rsidR="001F0216" w:rsidRPr="000C75D1" w:rsidRDefault="001F0216" w:rsidP="001F0216">
      <w:pPr>
        <w:contextualSpacing/>
        <w:jc w:val="center"/>
        <w:rPr>
          <w:sz w:val="22"/>
          <w:szCs w:val="22"/>
        </w:rPr>
      </w:pPr>
      <w:r w:rsidRPr="000C75D1">
        <w:rPr>
          <w:sz w:val="22"/>
          <w:szCs w:val="22"/>
          <w:vertAlign w:val="superscript"/>
        </w:rPr>
        <w:t xml:space="preserve">1 </w:t>
      </w:r>
      <w:r w:rsidR="00F00ED6">
        <w:rPr>
          <w:sz w:val="22"/>
          <w:szCs w:val="22"/>
        </w:rPr>
        <w:t>Pendidikan IPS , Fakultas Ilmu Sosial, Universitas Negeri Makassar</w:t>
      </w:r>
    </w:p>
    <w:p w:rsidR="001F0216" w:rsidRPr="000C75D1" w:rsidRDefault="001F0216" w:rsidP="00F00ED6">
      <w:pPr>
        <w:pStyle w:val="ListParagraph"/>
        <w:ind w:left="0"/>
        <w:jc w:val="center"/>
        <w:rPr>
          <w:sz w:val="22"/>
          <w:szCs w:val="22"/>
        </w:rPr>
      </w:pPr>
      <w:r w:rsidRPr="000C75D1">
        <w:rPr>
          <w:sz w:val="22"/>
          <w:szCs w:val="22"/>
          <w:vertAlign w:val="superscript"/>
        </w:rPr>
        <w:t xml:space="preserve">1 </w:t>
      </w:r>
      <w:r w:rsidRPr="000C75D1">
        <w:rPr>
          <w:sz w:val="22"/>
          <w:szCs w:val="22"/>
        </w:rPr>
        <w:t>Email :</w:t>
      </w:r>
      <w:hyperlink r:id="rId7" w:history="1">
        <w:r w:rsidR="00F00ED6" w:rsidRPr="004A519E">
          <w:rPr>
            <w:rStyle w:val="Hyperlink"/>
            <w:sz w:val="22"/>
            <w:szCs w:val="22"/>
          </w:rPr>
          <w:t>miftahulkhaerat26@gmail.com</w:t>
        </w:r>
      </w:hyperlink>
    </w:p>
    <w:p w:rsidR="001F0216" w:rsidRPr="000C75D1" w:rsidRDefault="001F0216" w:rsidP="001F0216">
      <w:pPr>
        <w:jc w:val="center"/>
        <w:rPr>
          <w:sz w:val="22"/>
          <w:szCs w:val="22"/>
        </w:rPr>
      </w:pPr>
    </w:p>
    <w:p w:rsidR="001F0216" w:rsidRPr="000C75D1" w:rsidRDefault="001F0216" w:rsidP="001F0216">
      <w:pPr>
        <w:jc w:val="center"/>
        <w:rPr>
          <w:i/>
          <w:iCs/>
          <w:sz w:val="22"/>
          <w:szCs w:val="22"/>
          <w:lang w:eastAsia="id-ID"/>
        </w:rPr>
      </w:pPr>
    </w:p>
    <w:p w:rsidR="001F0216" w:rsidRPr="000C75D1" w:rsidRDefault="001F0216" w:rsidP="001F0216">
      <w:pPr>
        <w:jc w:val="center"/>
        <w:rPr>
          <w:i/>
          <w:sz w:val="22"/>
          <w:szCs w:val="22"/>
        </w:rPr>
      </w:pPr>
    </w:p>
    <w:p w:rsidR="001F0216" w:rsidRPr="000C75D1" w:rsidRDefault="001F0216" w:rsidP="001F0216">
      <w:pPr>
        <w:jc w:val="center"/>
        <w:rPr>
          <w:b/>
          <w:i/>
          <w:sz w:val="22"/>
          <w:szCs w:val="22"/>
        </w:rPr>
      </w:pPr>
      <w:r w:rsidRPr="000C75D1">
        <w:rPr>
          <w:b/>
          <w:i/>
          <w:sz w:val="22"/>
          <w:szCs w:val="22"/>
          <w:lang w:val="id-ID"/>
        </w:rPr>
        <w:t>ABSTRAK</w:t>
      </w:r>
    </w:p>
    <w:p w:rsidR="001F0216" w:rsidRPr="000C75D1" w:rsidRDefault="001F0216" w:rsidP="001F0216">
      <w:pPr>
        <w:jc w:val="center"/>
        <w:rPr>
          <w:b/>
          <w:i/>
          <w:sz w:val="22"/>
          <w:szCs w:val="22"/>
        </w:rPr>
      </w:pPr>
    </w:p>
    <w:p w:rsidR="00F00ED6" w:rsidRPr="00F00ED6" w:rsidRDefault="00F00ED6" w:rsidP="00F00ED6">
      <w:pPr>
        <w:ind w:firstLine="567"/>
        <w:jc w:val="both"/>
        <w:rPr>
          <w:rFonts w:asciiTheme="majorBidi" w:hAnsiTheme="majorBidi" w:cstheme="majorBidi"/>
          <w:i/>
          <w:iCs/>
        </w:rPr>
      </w:pPr>
      <w:r w:rsidRPr="00F00ED6">
        <w:rPr>
          <w:rFonts w:asciiTheme="majorBidi" w:hAnsiTheme="majorBidi" w:cstheme="majorBidi"/>
          <w:i/>
          <w:iCs/>
        </w:rPr>
        <w:t xml:space="preserve">Penelitian ini bertujuan untuk mengetahui 1) peran guru IPS dalam pendidikan karakter santri Pondok Pesantren An-Nahdlah Makassar  dan 2) faktor-faktor yang mempengaruhi </w:t>
      </w:r>
      <w:r w:rsidRPr="00F00ED6">
        <w:rPr>
          <w:i/>
          <w:iCs/>
        </w:rPr>
        <w:t>peran guru IPS dalam pembentukan karakter santri Pondok Pesantren An-Nahdlah Makassar.</w:t>
      </w:r>
      <w:r w:rsidRPr="00F00ED6">
        <w:rPr>
          <w:rFonts w:asciiTheme="majorBidi" w:hAnsiTheme="majorBidi" w:cstheme="majorBidi"/>
          <w:i/>
          <w:iCs/>
        </w:rPr>
        <w:t xml:space="preserve"> Metode penilitian yang digunakan adalah metode kualitatif deskriptif. Teknik pengumpulan data menggunakan observasi, wawancara, kuesioner/angket, dan dokumentasi. Teknik analisis data menggunakan analisis kualitatif deskriptif dan analisis statistik deskriptif. Hasil penelitian berdasarkan analisis data menunjukkan 1)  peran guru IPS dalam pendidikan karakter santri Pondok Pesantren An-Nahdlah Makassar  berada pada ketegori tinggi dengan indikator yaitu keteladanan, inspirator, motivator, evaluator. 2) faktor-faktor yang mempengaruhi </w:t>
      </w:r>
      <w:r w:rsidRPr="00F00ED6">
        <w:rPr>
          <w:i/>
          <w:iCs/>
        </w:rPr>
        <w:t>peran guru IPS dalam pembentukan  karakter santri Pondok Pesantren An-Nahdlah Makassar</w:t>
      </w:r>
      <w:r w:rsidRPr="00F00ED6">
        <w:rPr>
          <w:rFonts w:asciiTheme="majorBidi" w:hAnsiTheme="majorBidi" w:cstheme="majorBidi"/>
          <w:i/>
          <w:iCs/>
        </w:rPr>
        <w:t xml:space="preserve"> berada pada ketegori tinggi dengan indikator kerpibadian guru, sikap, konsep diri serta hubungan antara guru dan anak didik</w:t>
      </w:r>
    </w:p>
    <w:p w:rsidR="001F0216" w:rsidRPr="000C75D1" w:rsidRDefault="001F0216" w:rsidP="001F0216">
      <w:pPr>
        <w:jc w:val="both"/>
        <w:rPr>
          <w:i/>
          <w:sz w:val="22"/>
          <w:szCs w:val="22"/>
        </w:rPr>
      </w:pPr>
    </w:p>
    <w:p w:rsidR="00B0717D" w:rsidRPr="00F00ED6" w:rsidRDefault="001F0216" w:rsidP="001F0216">
      <w:pPr>
        <w:rPr>
          <w:i/>
          <w:iCs/>
          <w:sz w:val="22"/>
          <w:szCs w:val="22"/>
          <w:lang w:val="en-GB"/>
        </w:rPr>
      </w:pPr>
      <w:r w:rsidRPr="000C75D1">
        <w:rPr>
          <w:b/>
          <w:i/>
          <w:sz w:val="22"/>
          <w:szCs w:val="22"/>
          <w:lang w:val="id-ID"/>
        </w:rPr>
        <w:t>Kata</w:t>
      </w:r>
      <w:r w:rsidRPr="000C75D1">
        <w:rPr>
          <w:b/>
          <w:i/>
          <w:sz w:val="22"/>
          <w:szCs w:val="22"/>
        </w:rPr>
        <w:t xml:space="preserve"> K</w:t>
      </w:r>
      <w:r w:rsidRPr="000C75D1">
        <w:rPr>
          <w:b/>
          <w:i/>
          <w:sz w:val="22"/>
          <w:szCs w:val="22"/>
          <w:lang w:val="id-ID"/>
        </w:rPr>
        <w:t>unci</w:t>
      </w:r>
      <w:r w:rsidRPr="000C75D1">
        <w:rPr>
          <w:sz w:val="22"/>
          <w:szCs w:val="22"/>
        </w:rPr>
        <w:t xml:space="preserve"> : </w:t>
      </w:r>
      <w:r w:rsidR="00F00ED6">
        <w:rPr>
          <w:i/>
          <w:iCs/>
          <w:sz w:val="22"/>
          <w:szCs w:val="22"/>
        </w:rPr>
        <w:t xml:space="preserve">Peran guru IPS </w:t>
      </w:r>
    </w:p>
    <w:p w:rsidR="001F0216" w:rsidRPr="001F0216" w:rsidRDefault="001F0216" w:rsidP="001F0216">
      <w:pPr>
        <w:rPr>
          <w:iCs/>
          <w:sz w:val="22"/>
          <w:szCs w:val="22"/>
          <w:lang w:val="en-GB"/>
        </w:rPr>
      </w:pPr>
    </w:p>
    <w:p w:rsidR="001F0216" w:rsidRDefault="001F0216" w:rsidP="001F0216"/>
    <w:p w:rsidR="001F0216" w:rsidRDefault="001F0216" w:rsidP="001F0216">
      <w:pPr>
        <w:pStyle w:val="ListParagraph"/>
        <w:ind w:left="360"/>
        <w:jc w:val="center"/>
        <w:rPr>
          <w:b/>
          <w:sz w:val="22"/>
          <w:szCs w:val="22"/>
          <w:lang w:val="id-ID"/>
        </w:rPr>
        <w:sectPr w:rsidR="001F0216" w:rsidSect="001F0216">
          <w:headerReference w:type="default" r:id="rId8"/>
          <w:footerReference w:type="default" r:id="rId9"/>
          <w:pgSz w:w="11909" w:h="16834" w:code="9"/>
          <w:pgMar w:top="1701" w:right="1701" w:bottom="1701" w:left="2268" w:header="720" w:footer="720" w:gutter="0"/>
          <w:cols w:space="720"/>
          <w:docGrid w:linePitch="360"/>
        </w:sectPr>
      </w:pPr>
    </w:p>
    <w:p w:rsidR="00783F50" w:rsidRPr="008350E4" w:rsidRDefault="001F0216" w:rsidP="008350E4">
      <w:pPr>
        <w:pStyle w:val="ListParagraph"/>
        <w:ind w:left="0"/>
        <w:rPr>
          <w:b/>
          <w:sz w:val="22"/>
          <w:szCs w:val="22"/>
        </w:rPr>
      </w:pPr>
      <w:r w:rsidRPr="000C75D1">
        <w:rPr>
          <w:b/>
          <w:sz w:val="22"/>
          <w:szCs w:val="22"/>
          <w:lang w:val="id-ID"/>
        </w:rPr>
        <w:lastRenderedPageBreak/>
        <w:t>PENDAHULUAN</w:t>
      </w:r>
    </w:p>
    <w:p w:rsidR="00783F50" w:rsidRPr="00783F50" w:rsidRDefault="00783F50" w:rsidP="00783F50">
      <w:pPr>
        <w:ind w:firstLine="720"/>
        <w:jc w:val="both"/>
        <w:rPr>
          <w:sz w:val="22"/>
          <w:szCs w:val="22"/>
        </w:rPr>
      </w:pPr>
      <w:r w:rsidRPr="00783F50">
        <w:rPr>
          <w:sz w:val="22"/>
          <w:szCs w:val="22"/>
        </w:rPr>
        <w:t xml:space="preserve">Pendidikan merupakan suatu proses interaksi manusia dengan lingkungannya yang berlangsung secara sadar dan terencana dalam rangka mengembangkan segala potensinya, baik jasmani (kesehatan fisik) dan ruhani (pikir, rasa, karsa, karya, cipta dan budi nurani) yang menimbulkan perubahan positif dan kemajuan, baik kognitif, afektif, maupun psikomotorik yang berlangung secara terus-menerus guna mencapai tujuan hidupnya. Di dalam Undang-Undang Republik Indonesia Nomor 20 Tahun 2003 Bab 1 Pasal 1  mendefinisikan “pendidikan adalah usaha sadar dan terencana untuk mewujudkan suasana belajar dan proses pembelajaran agar peserta didik secara aktif mengembangkan potensi dirinya untuk memiliki kekuatan spiritual </w:t>
      </w:r>
      <w:r w:rsidRPr="00783F50">
        <w:rPr>
          <w:sz w:val="22"/>
          <w:szCs w:val="22"/>
        </w:rPr>
        <w:lastRenderedPageBreak/>
        <w:t>keagamaan, pengendalian diri, kepribadian, kecerdasan, akhlak mulia, serta keterampilan yang diperlukan dirinya, masyarakat bangsa dan negara”</w:t>
      </w:r>
      <w:r w:rsidRPr="00783F50">
        <w:rPr>
          <w:rStyle w:val="FootnoteReference"/>
          <w:sz w:val="22"/>
          <w:szCs w:val="22"/>
        </w:rPr>
        <w:footnoteReference w:id="2"/>
      </w:r>
    </w:p>
    <w:p w:rsidR="00783F50" w:rsidRPr="00783F50" w:rsidRDefault="00783F50" w:rsidP="00783F50">
      <w:pPr>
        <w:ind w:firstLine="720"/>
        <w:jc w:val="both"/>
        <w:rPr>
          <w:sz w:val="22"/>
          <w:szCs w:val="22"/>
        </w:rPr>
      </w:pPr>
      <w:r w:rsidRPr="00783F50">
        <w:rPr>
          <w:sz w:val="22"/>
          <w:szCs w:val="22"/>
        </w:rPr>
        <w:t>Tujuan pendidikan nasional di Indonesia adalah meningkatkan kualitas manusia Indonesia, yaitu manusia yang beriman dan bertakwa pada Tuhan Yang Maha Esa, berbudi pekerti luhur, berkepribadian, mandiri, tangguh, cerdas, kreatif, terampil, disiplin, beretos kerja, professional, bertanggung jawab dan produktif serta sehat jasmani dan rohani. Sedangkan fungsi Pendidikan adalah mengembangkan kemampuan dan membentuk watak serta peradaban bangsa yang bermatabak dalam rangka mencerdaskan kehidupan bangsa.</w:t>
      </w:r>
    </w:p>
    <w:p w:rsidR="00783F50" w:rsidRPr="00783F50" w:rsidRDefault="00783F50" w:rsidP="00783F50">
      <w:pPr>
        <w:ind w:firstLine="720"/>
        <w:jc w:val="both"/>
        <w:rPr>
          <w:sz w:val="22"/>
          <w:szCs w:val="22"/>
        </w:rPr>
      </w:pPr>
      <w:r w:rsidRPr="00783F50">
        <w:rPr>
          <w:sz w:val="22"/>
          <w:szCs w:val="22"/>
        </w:rPr>
        <w:lastRenderedPageBreak/>
        <w:t>Tujuan dan fungsi pendidikan nasional tersebut mengandung makna secara substansi bahwa pendidikan kita diarahkan kepada pendidikan berbasis pembangunan karakter. Oleh karena itu pendidikan di sekolah harus diselenggarakan dengan sisitematis sehingga bisa melahirkan peserta didik  yang kompetiti, beretika, bermoral, sopan santun dan interaktif dengan masyarakat.</w:t>
      </w:r>
    </w:p>
    <w:p w:rsidR="00783F50" w:rsidRPr="00783F50" w:rsidRDefault="00783F50" w:rsidP="00783F50">
      <w:pPr>
        <w:ind w:firstLine="720"/>
        <w:jc w:val="both"/>
        <w:rPr>
          <w:sz w:val="22"/>
          <w:szCs w:val="22"/>
        </w:rPr>
      </w:pPr>
      <w:r w:rsidRPr="00783F50">
        <w:rPr>
          <w:sz w:val="22"/>
          <w:szCs w:val="22"/>
        </w:rPr>
        <w:t>Dalam konteks pendidikan karakter, pendidikan bertujuan untuk mendidik peserta didik menjadi manusia ihsan, yang berbuat baik dengan tindakan yang baik berdasarkan ketaqwaan kepada tuhan semata. Untuk mencapai tujuan pendidikan karakter, guru mempunyai peran penting dalam aplikasi pendidikan karakter disekolah.</w:t>
      </w:r>
    </w:p>
    <w:p w:rsidR="00783F50" w:rsidRPr="00783F50" w:rsidRDefault="00783F50" w:rsidP="00783F50">
      <w:pPr>
        <w:ind w:firstLine="720"/>
        <w:jc w:val="both"/>
        <w:rPr>
          <w:sz w:val="22"/>
          <w:szCs w:val="22"/>
        </w:rPr>
      </w:pPr>
      <w:r w:rsidRPr="00783F50">
        <w:rPr>
          <w:sz w:val="22"/>
          <w:szCs w:val="22"/>
        </w:rPr>
        <w:t>Guru adalah pendidik profesional yang mempunyai tugas utama mendidik, mengajar, membimbing, mengarahkan, melatih menilai dan mengevaluasi peserta didik. Syarat utama bagi guru adalah guru harus mengetahui dan mempraktikkan  karakter  yang hendak diajarkan pada peserta didik. Syarat ke dua adalah guru harus memahami dan menguasai seluruh materi yang akan diajarkan serta mampu mengintegrasikan antara pendidikan karaker ke dalam mata pembelajaran.</w:t>
      </w:r>
    </w:p>
    <w:p w:rsidR="00783F50" w:rsidRPr="00783F50" w:rsidRDefault="00783F50" w:rsidP="00783F50">
      <w:pPr>
        <w:ind w:firstLine="720"/>
        <w:jc w:val="both"/>
        <w:rPr>
          <w:sz w:val="22"/>
          <w:szCs w:val="22"/>
        </w:rPr>
      </w:pPr>
      <w:r w:rsidRPr="00783F50">
        <w:rPr>
          <w:sz w:val="22"/>
          <w:szCs w:val="22"/>
        </w:rPr>
        <w:t xml:space="preserve">Dewasa ini, kita sering dikejutkan dengan banyaknya aksi anarkis yang dilakukan peserta didik mulai dari perkelahian hingga kekerasan yang dilakukan pada guru. Kasus demi kasus tidak menjadi pelajaran yang  seharusnya tidak terulang, namun akan muncul kasus-kasus baru dengan modus yang berbeda-beda. Dengan melihat, kita dapat menganalisis persoalan yang ada akan sangat diperlukan pendidikan karakter pada siswa. Dalam pembentukan karakter tidaklah cukup suatu pendidikan hanya mengandalkan dari pendidikan yang diselenggarakan di sekolah-sekolah saja, akan tetapi perlu dukungan dan kerja sama dengan lembaga pendidikan diluar sekolah, diantaranya melalui pendidikan Pondok Pesantren. </w:t>
      </w:r>
    </w:p>
    <w:p w:rsidR="00783F50" w:rsidRPr="00783F50" w:rsidRDefault="00783F50" w:rsidP="00783F50">
      <w:pPr>
        <w:ind w:firstLine="720"/>
        <w:jc w:val="both"/>
        <w:rPr>
          <w:sz w:val="22"/>
          <w:szCs w:val="22"/>
        </w:rPr>
      </w:pPr>
      <w:r w:rsidRPr="00783F50">
        <w:rPr>
          <w:sz w:val="22"/>
          <w:szCs w:val="22"/>
        </w:rPr>
        <w:lastRenderedPageBreak/>
        <w:t xml:space="preserve">Pondok Pesantren An-Nahdlah merupakan salah satu pondok pesantren di Sulawesi Selatan yang eksis mempertahankan sekaligus menjaga tradisi pesantren. Letak Pesantren yang telah berdiri sejak tahun 1986  berada dilokasi pemukiman padat penduduk, menerapkan sistem pendidikan yang pada garis besarnya terbagi dua yakni; sistem pengajaran madrasah pada pagi hari dan sistem pengajian kitab kuning pada subuh dan malam hari. </w:t>
      </w:r>
    </w:p>
    <w:p w:rsidR="00783F50" w:rsidRPr="00783F50" w:rsidRDefault="00783F50" w:rsidP="00783F50">
      <w:pPr>
        <w:ind w:firstLine="720"/>
        <w:jc w:val="both"/>
        <w:rPr>
          <w:sz w:val="22"/>
          <w:szCs w:val="22"/>
        </w:rPr>
      </w:pPr>
      <w:r w:rsidRPr="00783F50">
        <w:rPr>
          <w:sz w:val="22"/>
          <w:szCs w:val="22"/>
        </w:rPr>
        <w:t xml:space="preserve">Selain itu Pondok Pesantren An-Nahdlah bukan hanya mengajarkan tentang ilmu-ilmu agama tapi juga tentang ilmu pengetahuan umum salah satunya adalah IPS. Dimana peran guru IPS dalam pendidikan karakter sangat dibutuhkan dalam menanamkan nilai-nilai karakter, sejalan dengan materi pembelajaran IPS. Seperti yang diketahui bahwa sekolah merupakan tempat yang paling menyita waktu belajar. Maka dari itu diharapkan pendidikan karakter pada santri dapat menjadi contoh bagi siswa-siswa lainnya dalam bersikap dan dan berperilaku yang baik. </w:t>
      </w:r>
    </w:p>
    <w:p w:rsidR="00783F50" w:rsidRPr="00783F50" w:rsidRDefault="00783F50" w:rsidP="00783F50">
      <w:pPr>
        <w:ind w:firstLine="720"/>
        <w:jc w:val="both"/>
        <w:rPr>
          <w:sz w:val="22"/>
          <w:szCs w:val="22"/>
        </w:rPr>
      </w:pPr>
      <w:r w:rsidRPr="00783F50">
        <w:rPr>
          <w:sz w:val="22"/>
          <w:szCs w:val="22"/>
        </w:rPr>
        <w:t>Berdasarkan latar belakang ini, maka penulis tertarik untuk melakukan penelitian mengenai peranan guru IPS dalam pembentukan karakter santri yang ada di Pondok Pesantren An-An-NAhdlah. Oleh karena itu penulis mengajukan judul “</w:t>
      </w:r>
      <w:r w:rsidRPr="00783F50">
        <w:rPr>
          <w:b/>
          <w:bCs/>
          <w:sz w:val="22"/>
          <w:szCs w:val="22"/>
        </w:rPr>
        <w:t>PERAN GURU IPS TERHADAP PENDIDIKAN KARAKTER SANTRI ( STUDI DESKRIPTIF PONDOK PESANTREN AN-NAHDLAH)”.</w:t>
      </w:r>
    </w:p>
    <w:p w:rsidR="00F00ED6" w:rsidRDefault="00783F50" w:rsidP="00783F50">
      <w:pPr>
        <w:pStyle w:val="ListParagraph"/>
        <w:numPr>
          <w:ilvl w:val="0"/>
          <w:numId w:val="5"/>
        </w:numPr>
        <w:ind w:left="284" w:hanging="284"/>
        <w:rPr>
          <w:b/>
          <w:sz w:val="22"/>
          <w:szCs w:val="22"/>
        </w:rPr>
      </w:pPr>
      <w:r>
        <w:rPr>
          <w:b/>
          <w:sz w:val="22"/>
          <w:szCs w:val="22"/>
        </w:rPr>
        <w:t>rumusan masalah</w:t>
      </w:r>
    </w:p>
    <w:p w:rsidR="00783F50" w:rsidRPr="00783F50" w:rsidRDefault="00783F50" w:rsidP="00783F50">
      <w:pPr>
        <w:pStyle w:val="ListParagraph"/>
        <w:numPr>
          <w:ilvl w:val="0"/>
          <w:numId w:val="6"/>
        </w:numPr>
        <w:spacing w:after="200"/>
        <w:ind w:left="567" w:hanging="283"/>
        <w:jc w:val="both"/>
      </w:pPr>
      <w:r w:rsidRPr="00783F50">
        <w:t>Bagaimana peran guru IPS dalam pendidikan karakter santri Pondok Pesantren An-Nahdlah Makassar?</w:t>
      </w:r>
    </w:p>
    <w:p w:rsidR="00783F50" w:rsidRPr="00783F50" w:rsidRDefault="00783F50" w:rsidP="00783F50">
      <w:pPr>
        <w:pStyle w:val="ListParagraph"/>
        <w:numPr>
          <w:ilvl w:val="0"/>
          <w:numId w:val="6"/>
        </w:numPr>
        <w:ind w:left="567" w:hanging="283"/>
        <w:rPr>
          <w:b/>
          <w:sz w:val="22"/>
          <w:szCs w:val="22"/>
        </w:rPr>
      </w:pPr>
      <w:r w:rsidRPr="00783F50">
        <w:t>Bagaimana faktor-faktor yang memengaruhi peran guru dalam pembentukan karakter santri Pondok Pesantren An-Nahdlah Makassar</w:t>
      </w:r>
    </w:p>
    <w:p w:rsidR="008350E4" w:rsidRDefault="00783F50" w:rsidP="00783F50">
      <w:pPr>
        <w:pStyle w:val="ListParagraph"/>
        <w:numPr>
          <w:ilvl w:val="0"/>
          <w:numId w:val="5"/>
        </w:numPr>
        <w:ind w:left="284" w:hanging="284"/>
        <w:rPr>
          <w:b/>
          <w:sz w:val="22"/>
          <w:szCs w:val="22"/>
        </w:rPr>
      </w:pPr>
      <w:r>
        <w:rPr>
          <w:b/>
          <w:sz w:val="22"/>
          <w:szCs w:val="22"/>
        </w:rPr>
        <w:t>Tujuan Pen</w:t>
      </w:r>
      <w:r w:rsidR="008350E4">
        <w:rPr>
          <w:b/>
          <w:sz w:val="22"/>
          <w:szCs w:val="22"/>
        </w:rPr>
        <w:t>e</w:t>
      </w:r>
      <w:r>
        <w:rPr>
          <w:b/>
          <w:sz w:val="22"/>
          <w:szCs w:val="22"/>
        </w:rPr>
        <w:t>litian</w:t>
      </w:r>
    </w:p>
    <w:p w:rsidR="008350E4" w:rsidRPr="008350E4" w:rsidRDefault="008350E4" w:rsidP="00F951D0">
      <w:pPr>
        <w:pStyle w:val="ListParagraph"/>
        <w:numPr>
          <w:ilvl w:val="0"/>
          <w:numId w:val="8"/>
        </w:numPr>
        <w:spacing w:after="200"/>
        <w:ind w:left="567" w:hanging="283"/>
        <w:jc w:val="both"/>
        <w:rPr>
          <w:sz w:val="22"/>
          <w:szCs w:val="22"/>
        </w:rPr>
      </w:pPr>
      <w:r w:rsidRPr="008350E4">
        <w:rPr>
          <w:sz w:val="22"/>
          <w:szCs w:val="22"/>
        </w:rPr>
        <w:t xml:space="preserve">Untuk mendapatkan informasi yang akuran tentang peran guru </w:t>
      </w:r>
      <w:r w:rsidRPr="008350E4">
        <w:rPr>
          <w:sz w:val="22"/>
          <w:szCs w:val="22"/>
        </w:rPr>
        <w:lastRenderedPageBreak/>
        <w:t>IPS dalam pendidikan karakter santri Pondok Pesantren An-Nahdlah Makassar</w:t>
      </w:r>
    </w:p>
    <w:p w:rsidR="00783F50" w:rsidRPr="008350E4" w:rsidRDefault="008350E4" w:rsidP="00F951D0">
      <w:pPr>
        <w:pStyle w:val="ListParagraph"/>
        <w:numPr>
          <w:ilvl w:val="0"/>
          <w:numId w:val="8"/>
        </w:numPr>
        <w:spacing w:after="200"/>
        <w:ind w:left="567" w:hanging="283"/>
        <w:jc w:val="both"/>
        <w:rPr>
          <w:sz w:val="22"/>
          <w:szCs w:val="22"/>
        </w:rPr>
      </w:pPr>
      <w:r w:rsidRPr="008350E4">
        <w:rPr>
          <w:sz w:val="22"/>
          <w:szCs w:val="22"/>
        </w:rPr>
        <w:t xml:space="preserve"> Untuk mendapatkan informasi yang akurat tentang faktor-faktor yang memengaruhi peran guru dalam pembentukan karakter santri Pondok Pesantren An-Nahdlah Makassar</w:t>
      </w:r>
    </w:p>
    <w:p w:rsidR="00F00ED6" w:rsidRDefault="00F00ED6" w:rsidP="001F0216">
      <w:pPr>
        <w:pStyle w:val="ListParagraph"/>
        <w:ind w:left="360"/>
        <w:jc w:val="center"/>
        <w:rPr>
          <w:b/>
          <w:sz w:val="22"/>
          <w:szCs w:val="22"/>
        </w:rPr>
      </w:pPr>
    </w:p>
    <w:p w:rsidR="001F0216" w:rsidRPr="000C75D1" w:rsidRDefault="001F0216" w:rsidP="008350E4">
      <w:pPr>
        <w:pStyle w:val="ListParagraph"/>
        <w:ind w:left="0"/>
        <w:rPr>
          <w:b/>
          <w:sz w:val="22"/>
          <w:szCs w:val="22"/>
          <w:lang w:val="id-ID"/>
        </w:rPr>
      </w:pPr>
      <w:r w:rsidRPr="000C75D1">
        <w:rPr>
          <w:b/>
          <w:sz w:val="22"/>
          <w:szCs w:val="22"/>
        </w:rPr>
        <w:t>METODE</w:t>
      </w:r>
    </w:p>
    <w:p w:rsidR="001F0216" w:rsidRPr="005C1190" w:rsidRDefault="008350E4" w:rsidP="008350E4">
      <w:pPr>
        <w:pStyle w:val="ListParagraph"/>
        <w:numPr>
          <w:ilvl w:val="0"/>
          <w:numId w:val="9"/>
        </w:numPr>
        <w:ind w:left="284" w:hanging="284"/>
        <w:jc w:val="both"/>
        <w:rPr>
          <w:b/>
          <w:bCs/>
          <w:sz w:val="20"/>
          <w:szCs w:val="20"/>
        </w:rPr>
      </w:pPr>
      <w:r w:rsidRPr="005C1190">
        <w:rPr>
          <w:b/>
          <w:bCs/>
          <w:sz w:val="20"/>
          <w:szCs w:val="20"/>
        </w:rPr>
        <w:t xml:space="preserve">Pendekatan dan Jenis Penelitian </w:t>
      </w:r>
    </w:p>
    <w:p w:rsidR="008350E4" w:rsidRPr="00E66F50" w:rsidRDefault="008350E4" w:rsidP="008350E4">
      <w:pPr>
        <w:jc w:val="both"/>
        <w:rPr>
          <w:sz w:val="22"/>
          <w:szCs w:val="22"/>
        </w:rPr>
      </w:pPr>
      <w:r w:rsidRPr="005C1190">
        <w:rPr>
          <w:rFonts w:asciiTheme="majorBidi" w:hAnsiTheme="majorBidi" w:cstheme="majorBidi"/>
          <w:sz w:val="22"/>
          <w:szCs w:val="22"/>
        </w:rPr>
        <w:t xml:space="preserve">Jenis penelitian yang digunakan adalah penelitian deskriptif kualitatif.  </w:t>
      </w:r>
      <w:r w:rsidRPr="005C1190">
        <w:rPr>
          <w:sz w:val="22"/>
          <w:szCs w:val="22"/>
          <w:lang w:val="id-ID"/>
        </w:rPr>
        <w:t>Deskriptif kualitatif adalah penelitian yang bertujuan untuk menggambarkan atau mengkaji secara sistematis, faktual dan akurat mengenai fakta-fakta, sikap-sikap serta hubungan antara fenomena yang diselidiki dari obyek penelitian</w:t>
      </w:r>
      <w:r w:rsidRPr="005C1190">
        <w:rPr>
          <w:sz w:val="22"/>
          <w:szCs w:val="22"/>
        </w:rPr>
        <w:t>.</w:t>
      </w:r>
      <w:r w:rsidRPr="005C1190">
        <w:rPr>
          <w:rFonts w:asciiTheme="majorBidi" w:hAnsiTheme="majorBidi" w:cstheme="majorBidi"/>
          <w:sz w:val="22"/>
          <w:szCs w:val="22"/>
        </w:rPr>
        <w:t xml:space="preserve">Hasil penelitian tertulis berisi kutipan-kutipan dari data untuk mengilustarasikan dan menyediakan bukti-bukti presentasi. Data tersebut mencakup transkip wawancara, catatan lapang, fotografi, </w:t>
      </w:r>
      <w:r w:rsidRPr="00E66F50">
        <w:rPr>
          <w:rFonts w:asciiTheme="majorBidi" w:hAnsiTheme="majorBidi" w:cstheme="majorBidi"/>
          <w:sz w:val="22"/>
          <w:szCs w:val="22"/>
        </w:rPr>
        <w:t>videotape, dokumen pribadi, memo, dan rekaman-rekaman resmi.</w:t>
      </w:r>
    </w:p>
    <w:p w:rsidR="008350E4" w:rsidRPr="00E66F50" w:rsidRDefault="008350E4" w:rsidP="008350E4">
      <w:pPr>
        <w:pStyle w:val="ListParagraph"/>
        <w:numPr>
          <w:ilvl w:val="0"/>
          <w:numId w:val="9"/>
        </w:numPr>
        <w:ind w:left="284" w:hanging="284"/>
        <w:jc w:val="both"/>
        <w:rPr>
          <w:b/>
          <w:bCs/>
          <w:sz w:val="22"/>
          <w:szCs w:val="22"/>
        </w:rPr>
      </w:pPr>
      <w:r w:rsidRPr="00E66F50">
        <w:rPr>
          <w:b/>
          <w:bCs/>
          <w:sz w:val="22"/>
          <w:szCs w:val="22"/>
        </w:rPr>
        <w:t xml:space="preserve">Lokasi Penelitian </w:t>
      </w:r>
    </w:p>
    <w:p w:rsidR="008350E4" w:rsidRPr="00E66F50" w:rsidRDefault="008350E4" w:rsidP="008F4096">
      <w:pPr>
        <w:pStyle w:val="ListParagraph"/>
        <w:ind w:left="0" w:firstLine="284"/>
        <w:jc w:val="both"/>
        <w:rPr>
          <w:rFonts w:asciiTheme="majorBidi" w:hAnsiTheme="majorBidi" w:cstheme="majorBidi"/>
          <w:sz w:val="22"/>
          <w:szCs w:val="22"/>
        </w:rPr>
      </w:pPr>
      <w:r w:rsidRPr="00E66F50">
        <w:rPr>
          <w:sz w:val="22"/>
          <w:szCs w:val="22"/>
        </w:rPr>
        <w:t xml:space="preserve">Penelitian dilaksanakan di Pondok Pesantren An-Nahdlah Makassar </w:t>
      </w:r>
      <w:r w:rsidR="008F4096" w:rsidRPr="00E66F50">
        <w:rPr>
          <w:rFonts w:asciiTheme="majorBidi" w:hAnsiTheme="majorBidi" w:cstheme="majorBidi"/>
          <w:sz w:val="22"/>
          <w:szCs w:val="22"/>
        </w:rPr>
        <w:t>Pondok Pesantren An-Nahdlah terletak di wilayah kelurahan Bunga Eja Beru, kecamatan Tallo, Kota Makassar. Berada di Jl. Tinumbu Dalam lr. 1 No. 9.  Adapun jumlah santri di Pondok Pesantren An-nahdlah  tersebut memiliki sebanyak 180 santri.</w:t>
      </w:r>
    </w:p>
    <w:p w:rsidR="00F951D0" w:rsidRPr="00E66F50" w:rsidRDefault="00F951D0" w:rsidP="008F4096">
      <w:pPr>
        <w:pStyle w:val="ListParagraph"/>
        <w:ind w:left="0" w:firstLine="284"/>
        <w:jc w:val="both"/>
        <w:rPr>
          <w:rFonts w:asciiTheme="majorBidi" w:hAnsiTheme="majorBidi" w:cstheme="majorBidi"/>
          <w:sz w:val="22"/>
          <w:szCs w:val="22"/>
        </w:rPr>
      </w:pPr>
    </w:p>
    <w:p w:rsidR="00F951D0" w:rsidRPr="00E66F50" w:rsidRDefault="00F951D0" w:rsidP="00F951D0">
      <w:pPr>
        <w:pStyle w:val="ListParagraph"/>
        <w:numPr>
          <w:ilvl w:val="0"/>
          <w:numId w:val="9"/>
        </w:numPr>
        <w:ind w:left="284" w:hanging="284"/>
        <w:jc w:val="both"/>
        <w:rPr>
          <w:rFonts w:asciiTheme="majorBidi" w:hAnsiTheme="majorBidi" w:cstheme="majorBidi"/>
          <w:b/>
          <w:bCs/>
          <w:sz w:val="22"/>
          <w:szCs w:val="22"/>
        </w:rPr>
      </w:pPr>
      <w:r w:rsidRPr="00E66F50">
        <w:rPr>
          <w:rFonts w:asciiTheme="majorBidi" w:hAnsiTheme="majorBidi" w:cstheme="majorBidi"/>
          <w:b/>
          <w:bCs/>
          <w:sz w:val="22"/>
          <w:szCs w:val="22"/>
        </w:rPr>
        <w:t xml:space="preserve">Tahap-tahap Penelitian </w:t>
      </w:r>
    </w:p>
    <w:p w:rsidR="00F951D0" w:rsidRPr="00E66F50" w:rsidRDefault="00F951D0" w:rsidP="00F951D0">
      <w:pPr>
        <w:pStyle w:val="ListParagraph"/>
        <w:ind w:left="0"/>
        <w:jc w:val="both"/>
        <w:rPr>
          <w:rFonts w:asciiTheme="majorBidi" w:hAnsiTheme="majorBidi" w:cstheme="majorBidi"/>
          <w:sz w:val="22"/>
          <w:szCs w:val="22"/>
        </w:rPr>
      </w:pPr>
      <w:r w:rsidRPr="00E66F50">
        <w:rPr>
          <w:rFonts w:asciiTheme="majorBidi" w:hAnsiTheme="majorBidi" w:cstheme="majorBidi"/>
          <w:sz w:val="22"/>
          <w:szCs w:val="22"/>
        </w:rPr>
        <w:t>Adapun tahapan dalam penelitian ini adalah sebagai berikut :</w:t>
      </w:r>
    </w:p>
    <w:p w:rsidR="00F951D0" w:rsidRPr="00E66F50" w:rsidRDefault="00F951D0" w:rsidP="00F951D0">
      <w:pPr>
        <w:pStyle w:val="ListParagraph"/>
        <w:numPr>
          <w:ilvl w:val="0"/>
          <w:numId w:val="10"/>
        </w:numPr>
        <w:spacing w:after="200"/>
        <w:ind w:left="284" w:hanging="284"/>
        <w:jc w:val="both"/>
        <w:rPr>
          <w:sz w:val="22"/>
          <w:szCs w:val="22"/>
        </w:rPr>
      </w:pPr>
      <w:r w:rsidRPr="00E66F50">
        <w:rPr>
          <w:sz w:val="22"/>
          <w:szCs w:val="22"/>
        </w:rPr>
        <w:t xml:space="preserve">Tahap pra penelitian </w:t>
      </w:r>
    </w:p>
    <w:p w:rsidR="00F951D0" w:rsidRPr="00E66F50" w:rsidRDefault="00F951D0" w:rsidP="00F951D0">
      <w:pPr>
        <w:pStyle w:val="ListParagraph"/>
        <w:numPr>
          <w:ilvl w:val="0"/>
          <w:numId w:val="11"/>
        </w:numPr>
        <w:spacing w:after="200"/>
        <w:ind w:left="567" w:hanging="283"/>
        <w:jc w:val="both"/>
        <w:rPr>
          <w:sz w:val="22"/>
          <w:szCs w:val="22"/>
        </w:rPr>
      </w:pPr>
      <w:r w:rsidRPr="00E66F50">
        <w:rPr>
          <w:sz w:val="22"/>
          <w:szCs w:val="22"/>
        </w:rPr>
        <w:t xml:space="preserve">Menyusun rancangan penelitian (proposal) yang akan dilaksanakan, terlebih dahulu judul diusulkan ke pihak prodi untuk mendapatkan persetujuan. Selanjutnya judul dibuat dalam bentuk proposal dan diajukan kepada pembimbing I dan pembimbing II untuk </w:t>
      </w:r>
      <w:r w:rsidRPr="00E66F50">
        <w:rPr>
          <w:sz w:val="22"/>
          <w:szCs w:val="22"/>
        </w:rPr>
        <w:lastRenderedPageBreak/>
        <w:t>mendapatkan bimbingan dan persetujuan.</w:t>
      </w:r>
    </w:p>
    <w:p w:rsidR="00F951D0" w:rsidRPr="00E66F50" w:rsidRDefault="00F951D0" w:rsidP="00F951D0">
      <w:pPr>
        <w:pStyle w:val="ListParagraph"/>
        <w:numPr>
          <w:ilvl w:val="0"/>
          <w:numId w:val="11"/>
        </w:numPr>
        <w:spacing w:after="200"/>
        <w:ind w:left="567" w:hanging="283"/>
        <w:jc w:val="both"/>
        <w:rPr>
          <w:sz w:val="22"/>
          <w:szCs w:val="22"/>
        </w:rPr>
      </w:pPr>
      <w:r w:rsidRPr="00E66F50">
        <w:rPr>
          <w:sz w:val="22"/>
          <w:szCs w:val="22"/>
        </w:rPr>
        <w:t xml:space="preserve">Memilih lokasi penelitian sesuai dengan memperhatikan kondisi yang ada sesuai dengan masalah yang akan diteliti. </w:t>
      </w:r>
    </w:p>
    <w:p w:rsidR="00F951D0" w:rsidRPr="00E66F50" w:rsidRDefault="00F951D0" w:rsidP="00F951D0">
      <w:pPr>
        <w:pStyle w:val="ListParagraph"/>
        <w:numPr>
          <w:ilvl w:val="0"/>
          <w:numId w:val="11"/>
        </w:numPr>
        <w:spacing w:after="200"/>
        <w:ind w:left="567" w:hanging="283"/>
        <w:jc w:val="both"/>
        <w:rPr>
          <w:sz w:val="22"/>
          <w:szCs w:val="22"/>
        </w:rPr>
      </w:pPr>
      <w:r w:rsidRPr="00E66F50">
        <w:rPr>
          <w:sz w:val="22"/>
          <w:szCs w:val="22"/>
        </w:rPr>
        <w:t xml:space="preserve">Mengurus perizinan penelitian </w:t>
      </w:r>
    </w:p>
    <w:p w:rsidR="00F951D0" w:rsidRPr="00E66F50" w:rsidRDefault="00F951D0" w:rsidP="00F951D0">
      <w:pPr>
        <w:pStyle w:val="ListParagraph"/>
        <w:numPr>
          <w:ilvl w:val="0"/>
          <w:numId w:val="11"/>
        </w:numPr>
        <w:spacing w:after="200"/>
        <w:ind w:left="567" w:hanging="283"/>
        <w:jc w:val="both"/>
        <w:rPr>
          <w:sz w:val="22"/>
          <w:szCs w:val="22"/>
        </w:rPr>
      </w:pPr>
      <w:r w:rsidRPr="00E66F50">
        <w:rPr>
          <w:sz w:val="22"/>
          <w:szCs w:val="22"/>
        </w:rPr>
        <w:t>Menyiapkan perangkat melaksankan penelitian berupa lembaran observasi, pedoman wawancara, dan pedoman dokumentasi untuk mengali informasi mengenai Peran Guru IPS terhadap pendidikan karrakter santri.</w:t>
      </w:r>
    </w:p>
    <w:p w:rsidR="00F951D0" w:rsidRPr="00E66F50" w:rsidRDefault="00F951D0" w:rsidP="00F951D0">
      <w:pPr>
        <w:pStyle w:val="ListParagraph"/>
        <w:numPr>
          <w:ilvl w:val="0"/>
          <w:numId w:val="11"/>
        </w:numPr>
        <w:spacing w:after="200"/>
        <w:ind w:left="567" w:hanging="283"/>
        <w:jc w:val="both"/>
        <w:rPr>
          <w:sz w:val="22"/>
          <w:szCs w:val="22"/>
        </w:rPr>
      </w:pPr>
      <w:r w:rsidRPr="00E66F50">
        <w:rPr>
          <w:sz w:val="22"/>
          <w:szCs w:val="22"/>
        </w:rPr>
        <w:t>Etika penelitian dalam peneltian kualitatif, peran peneliti sangat diperhatikan, sehingga perasaan empati dan kekeluargaan dapat terjalin dengan baik dengan konsisten pada tujuan penelitian.</w:t>
      </w:r>
    </w:p>
    <w:p w:rsidR="00F951D0" w:rsidRPr="00E66F50" w:rsidRDefault="00F951D0" w:rsidP="00F951D0">
      <w:pPr>
        <w:pStyle w:val="ListParagraph"/>
        <w:numPr>
          <w:ilvl w:val="0"/>
          <w:numId w:val="10"/>
        </w:numPr>
        <w:spacing w:after="200"/>
        <w:ind w:left="284" w:hanging="284"/>
        <w:jc w:val="both"/>
        <w:rPr>
          <w:sz w:val="22"/>
          <w:szCs w:val="22"/>
        </w:rPr>
      </w:pPr>
      <w:r w:rsidRPr="00E66F50">
        <w:rPr>
          <w:sz w:val="22"/>
          <w:szCs w:val="22"/>
        </w:rPr>
        <w:t xml:space="preserve">Tahap pekerjaan lapangan </w:t>
      </w:r>
    </w:p>
    <w:p w:rsidR="00F951D0" w:rsidRPr="00E66F50" w:rsidRDefault="00F951D0" w:rsidP="00F951D0">
      <w:pPr>
        <w:pStyle w:val="ListParagraph"/>
        <w:numPr>
          <w:ilvl w:val="0"/>
          <w:numId w:val="12"/>
        </w:numPr>
        <w:spacing w:after="200"/>
        <w:ind w:left="567" w:hanging="283"/>
        <w:jc w:val="both"/>
        <w:rPr>
          <w:sz w:val="22"/>
          <w:szCs w:val="22"/>
        </w:rPr>
      </w:pPr>
      <w:r w:rsidRPr="00E66F50">
        <w:rPr>
          <w:sz w:val="22"/>
          <w:szCs w:val="22"/>
        </w:rPr>
        <w:t xml:space="preserve">Peneliti diharapkan berusaha untuk melakukan interaksi awal, mempelajari kembali proposal serta memperdalam dan memperluas kajian literatul penelitian dapat dilakukan secara efektif dan efisien. </w:t>
      </w:r>
    </w:p>
    <w:p w:rsidR="00F951D0" w:rsidRPr="00E66F50" w:rsidRDefault="00F951D0" w:rsidP="00F951D0">
      <w:pPr>
        <w:pStyle w:val="ListParagraph"/>
        <w:numPr>
          <w:ilvl w:val="0"/>
          <w:numId w:val="12"/>
        </w:numPr>
        <w:spacing w:after="200"/>
        <w:ind w:left="567" w:hanging="283"/>
        <w:jc w:val="both"/>
        <w:rPr>
          <w:sz w:val="22"/>
          <w:szCs w:val="22"/>
        </w:rPr>
      </w:pPr>
      <w:r w:rsidRPr="00E66F50">
        <w:rPr>
          <w:sz w:val="22"/>
          <w:szCs w:val="22"/>
        </w:rPr>
        <w:t>Melaksanakan wawancara untuk mendapatkan data-data yang akurat.</w:t>
      </w:r>
    </w:p>
    <w:p w:rsidR="00F951D0" w:rsidRPr="00E66F50" w:rsidRDefault="005C1190" w:rsidP="005C1190">
      <w:pPr>
        <w:pStyle w:val="ListParagraph"/>
        <w:numPr>
          <w:ilvl w:val="0"/>
          <w:numId w:val="9"/>
        </w:numPr>
        <w:spacing w:after="200"/>
        <w:ind w:left="284" w:hanging="284"/>
        <w:jc w:val="both"/>
        <w:rPr>
          <w:b/>
          <w:bCs/>
          <w:sz w:val="22"/>
          <w:szCs w:val="22"/>
        </w:rPr>
      </w:pPr>
      <w:r w:rsidRPr="00E66F50">
        <w:rPr>
          <w:b/>
          <w:bCs/>
          <w:sz w:val="22"/>
          <w:szCs w:val="22"/>
        </w:rPr>
        <w:t xml:space="preserve">Prosedur Pengumpulan Data </w:t>
      </w:r>
    </w:p>
    <w:p w:rsidR="005C1190" w:rsidRPr="00E66F50" w:rsidRDefault="005C1190" w:rsidP="005C1190">
      <w:pPr>
        <w:pStyle w:val="ListParagraph"/>
        <w:numPr>
          <w:ilvl w:val="0"/>
          <w:numId w:val="17"/>
        </w:numPr>
        <w:spacing w:after="200"/>
        <w:ind w:left="284" w:hanging="284"/>
        <w:jc w:val="both"/>
        <w:rPr>
          <w:sz w:val="22"/>
          <w:szCs w:val="22"/>
        </w:rPr>
      </w:pPr>
      <w:r w:rsidRPr="00E66F50">
        <w:rPr>
          <w:sz w:val="22"/>
          <w:szCs w:val="22"/>
        </w:rPr>
        <w:t xml:space="preserve">Observasi </w:t>
      </w:r>
    </w:p>
    <w:p w:rsidR="005C1190" w:rsidRPr="00E66F50" w:rsidRDefault="005C1190" w:rsidP="005C1190">
      <w:pPr>
        <w:pStyle w:val="ListParagraph"/>
        <w:spacing w:after="200"/>
        <w:ind w:left="284"/>
        <w:jc w:val="both"/>
        <w:rPr>
          <w:sz w:val="22"/>
          <w:szCs w:val="22"/>
        </w:rPr>
      </w:pPr>
      <w:r w:rsidRPr="00E66F50">
        <w:rPr>
          <w:sz w:val="22"/>
          <w:szCs w:val="22"/>
        </w:rPr>
        <w:t xml:space="preserve">Observasi adalah dasar semua ilmu pengetahuan. Dalam hal ini peneliti menggunakan jenis observasi partisipatif  yakni peneliti ikut terlibat dalam kegiatan sehari-hari informan yang sedang diamati atau yang digunakan sebagai sumber data. Dilakukan dengan mengamati langsung kegiatan proses belajar mengajar pada mata pelajaran IPS </w:t>
      </w:r>
    </w:p>
    <w:p w:rsidR="005C1190" w:rsidRPr="00E66F50" w:rsidRDefault="005C1190" w:rsidP="005C1190">
      <w:pPr>
        <w:pStyle w:val="ListParagraph"/>
        <w:numPr>
          <w:ilvl w:val="0"/>
          <w:numId w:val="17"/>
        </w:numPr>
        <w:spacing w:after="200"/>
        <w:ind w:left="284" w:hanging="284"/>
        <w:jc w:val="both"/>
        <w:rPr>
          <w:sz w:val="22"/>
          <w:szCs w:val="22"/>
        </w:rPr>
      </w:pPr>
      <w:r w:rsidRPr="00E66F50">
        <w:rPr>
          <w:sz w:val="22"/>
          <w:szCs w:val="22"/>
        </w:rPr>
        <w:t>Wawancara</w:t>
      </w:r>
    </w:p>
    <w:p w:rsidR="005C1190" w:rsidRPr="00E66F50" w:rsidRDefault="005C1190" w:rsidP="005C1190">
      <w:pPr>
        <w:pStyle w:val="ListParagraph"/>
        <w:spacing w:after="200"/>
        <w:ind w:left="284"/>
        <w:jc w:val="both"/>
        <w:rPr>
          <w:sz w:val="22"/>
          <w:szCs w:val="22"/>
        </w:rPr>
      </w:pPr>
      <w:r w:rsidRPr="00E66F50">
        <w:rPr>
          <w:sz w:val="22"/>
          <w:szCs w:val="22"/>
        </w:rPr>
        <w:t>Menurut Sugiyono dengan wawancara, maka peneliti akan mengetahui hal-hal yang lebih mendalam tentang partisipan dalam menginterpretasikan situasi dan fenomena yang terjadi, dimana hal itu tidak ditemukan melalui observasi.</w:t>
      </w:r>
      <w:r w:rsidR="004625D5" w:rsidRPr="00E66F50">
        <w:rPr>
          <w:sz w:val="22"/>
          <w:szCs w:val="22"/>
        </w:rPr>
        <w:t xml:space="preserve"> </w:t>
      </w:r>
      <w:r w:rsidRPr="00E66F50">
        <w:rPr>
          <w:sz w:val="22"/>
          <w:szCs w:val="22"/>
        </w:rPr>
        <w:t xml:space="preserve">Wawancara dilaksanakan </w:t>
      </w:r>
      <w:r w:rsidRPr="00E66F50">
        <w:rPr>
          <w:sz w:val="22"/>
          <w:szCs w:val="22"/>
        </w:rPr>
        <w:lastRenderedPageBreak/>
        <w:t>kepada informan yang dianggap mengetahui secara jelas mengenai peranan guru IPS terhadap pendidikan karakter santri. Wawancara dilakukan dengan cara terbuka dimana informan mengetahui kehadiran penulis sebagai peneliti.</w:t>
      </w:r>
    </w:p>
    <w:p w:rsidR="005C1190" w:rsidRPr="00E66F50" w:rsidRDefault="005C1190" w:rsidP="005C1190">
      <w:pPr>
        <w:pStyle w:val="ListParagraph"/>
        <w:numPr>
          <w:ilvl w:val="0"/>
          <w:numId w:val="17"/>
        </w:numPr>
        <w:ind w:left="284" w:hanging="284"/>
        <w:jc w:val="both"/>
        <w:rPr>
          <w:sz w:val="22"/>
          <w:szCs w:val="22"/>
        </w:rPr>
      </w:pPr>
      <w:r w:rsidRPr="00E66F50">
        <w:rPr>
          <w:sz w:val="22"/>
          <w:szCs w:val="22"/>
        </w:rPr>
        <w:t>Kuesioner (angket)</w:t>
      </w:r>
    </w:p>
    <w:p w:rsidR="005C1190" w:rsidRPr="00E66F50" w:rsidRDefault="005C1190" w:rsidP="005C1190">
      <w:pPr>
        <w:pStyle w:val="ListParagraph"/>
        <w:spacing w:before="240"/>
        <w:ind w:left="284"/>
        <w:jc w:val="both"/>
        <w:rPr>
          <w:sz w:val="22"/>
          <w:szCs w:val="22"/>
        </w:rPr>
      </w:pPr>
      <w:r w:rsidRPr="00E66F50">
        <w:rPr>
          <w:sz w:val="22"/>
          <w:szCs w:val="22"/>
        </w:rPr>
        <w:t>Kuesioner adalah teknik mengumpulkan data yang dilakukan dengan cara memberi seperangkat pertanyaaan atau pernyataan tertulis kepada responden untuk dijawabnya. Kuesioner dapat berupa pertanyaan atau pernyataan tertutup atau terbuka, dapat diberkan kepada responden secara langsung atau dikirim melalui pos, atau internet..</w:t>
      </w:r>
    </w:p>
    <w:p w:rsidR="005C1190" w:rsidRPr="00E66F50" w:rsidRDefault="005C1190" w:rsidP="005C1190">
      <w:pPr>
        <w:pStyle w:val="ListParagraph"/>
        <w:numPr>
          <w:ilvl w:val="0"/>
          <w:numId w:val="17"/>
        </w:numPr>
        <w:spacing w:after="200"/>
        <w:ind w:left="284" w:hanging="284"/>
        <w:jc w:val="both"/>
        <w:rPr>
          <w:sz w:val="22"/>
          <w:szCs w:val="22"/>
        </w:rPr>
      </w:pPr>
      <w:r w:rsidRPr="00E66F50">
        <w:rPr>
          <w:sz w:val="22"/>
          <w:szCs w:val="22"/>
        </w:rPr>
        <w:t xml:space="preserve">Dokumentasi </w:t>
      </w:r>
    </w:p>
    <w:p w:rsidR="005C1190" w:rsidRPr="00E66F50" w:rsidRDefault="005C1190" w:rsidP="005C1190">
      <w:pPr>
        <w:pStyle w:val="ListParagraph"/>
        <w:spacing w:after="200"/>
        <w:ind w:left="284"/>
        <w:jc w:val="both"/>
        <w:rPr>
          <w:sz w:val="22"/>
          <w:szCs w:val="22"/>
        </w:rPr>
      </w:pPr>
      <w:r w:rsidRPr="00E66F50">
        <w:rPr>
          <w:sz w:val="22"/>
          <w:szCs w:val="22"/>
        </w:rPr>
        <w:t>Dokumentasi merupakan catatan peristiwa yang sudah berlalu. Dokumentas bisa berbentuk tulisan, gambar, atau karya-karya monumel dari seseorang. Tahap ini dilakukan untuk mengumpulkan data-data sebagai pendukung dan pelengkap penelitian ini, peneliti melakukan dokumentasi pengambilan gambar. Dalam penelitan ini di dominasi gambar-gambar wawancara dengan para guru IPS di Pondok Pesantren An-Nahdlah</w:t>
      </w:r>
    </w:p>
    <w:p w:rsidR="005C1190" w:rsidRPr="00E66F50" w:rsidRDefault="00E66F50" w:rsidP="00E66F50">
      <w:pPr>
        <w:pStyle w:val="ListParagraph"/>
        <w:numPr>
          <w:ilvl w:val="0"/>
          <w:numId w:val="9"/>
        </w:numPr>
        <w:spacing w:after="200"/>
        <w:ind w:left="284" w:hanging="284"/>
        <w:jc w:val="both"/>
        <w:rPr>
          <w:b/>
          <w:bCs/>
          <w:sz w:val="22"/>
          <w:szCs w:val="22"/>
        </w:rPr>
      </w:pPr>
      <w:r w:rsidRPr="00E66F50">
        <w:rPr>
          <w:b/>
          <w:bCs/>
          <w:sz w:val="22"/>
          <w:szCs w:val="22"/>
        </w:rPr>
        <w:t xml:space="preserve">Tekniik Analisis Data </w:t>
      </w:r>
    </w:p>
    <w:p w:rsidR="00E66F50" w:rsidRPr="00E66F50" w:rsidRDefault="00E66F50" w:rsidP="00E66F50">
      <w:pPr>
        <w:pStyle w:val="ListParagraph"/>
        <w:ind w:left="0"/>
        <w:jc w:val="both"/>
        <w:rPr>
          <w:rFonts w:asciiTheme="majorBidi" w:hAnsiTheme="majorBidi" w:cstheme="majorBidi"/>
          <w:sz w:val="22"/>
          <w:szCs w:val="22"/>
        </w:rPr>
      </w:pPr>
      <w:r w:rsidRPr="00E66F50">
        <w:rPr>
          <w:rFonts w:asciiTheme="majorBidi" w:hAnsiTheme="majorBidi" w:cstheme="majorBidi"/>
          <w:sz w:val="22"/>
          <w:szCs w:val="22"/>
        </w:rPr>
        <w:t>Analisis data kualitatif dalam penelitian ini menggunakan analisis data kualitatif Model Miles dan Huberman,yaitu:</w:t>
      </w:r>
    </w:p>
    <w:p w:rsidR="00E66F50" w:rsidRPr="00E66F50" w:rsidRDefault="00E66F50" w:rsidP="00E66F50">
      <w:pPr>
        <w:pStyle w:val="ListParagraph"/>
        <w:numPr>
          <w:ilvl w:val="0"/>
          <w:numId w:val="19"/>
        </w:numPr>
        <w:spacing w:after="200"/>
        <w:ind w:left="284" w:hanging="284"/>
        <w:jc w:val="both"/>
        <w:rPr>
          <w:rFonts w:asciiTheme="majorBidi" w:hAnsiTheme="majorBidi" w:cstheme="majorBidi"/>
          <w:i/>
          <w:iCs/>
          <w:sz w:val="22"/>
          <w:szCs w:val="22"/>
        </w:rPr>
      </w:pPr>
      <w:r w:rsidRPr="00E66F50">
        <w:rPr>
          <w:rFonts w:asciiTheme="majorBidi" w:hAnsiTheme="majorBidi" w:cstheme="majorBidi"/>
          <w:i/>
          <w:iCs/>
          <w:sz w:val="22"/>
          <w:szCs w:val="22"/>
        </w:rPr>
        <w:t xml:space="preserve">Data Reduction </w:t>
      </w:r>
      <w:r w:rsidRPr="00E66F50">
        <w:rPr>
          <w:rFonts w:asciiTheme="majorBidi" w:hAnsiTheme="majorBidi" w:cstheme="majorBidi"/>
          <w:sz w:val="22"/>
          <w:szCs w:val="22"/>
        </w:rPr>
        <w:t>( Reduksi Kata)</w:t>
      </w:r>
    </w:p>
    <w:p w:rsidR="00E66F50" w:rsidRPr="00E66F50" w:rsidRDefault="00E66F50" w:rsidP="00E66F50">
      <w:pPr>
        <w:pStyle w:val="ListParagraph"/>
        <w:ind w:left="284"/>
        <w:jc w:val="both"/>
        <w:rPr>
          <w:rFonts w:asciiTheme="majorBidi" w:hAnsiTheme="majorBidi" w:cstheme="majorBidi"/>
          <w:sz w:val="22"/>
          <w:szCs w:val="22"/>
        </w:rPr>
      </w:pPr>
      <w:r w:rsidRPr="00E66F50">
        <w:rPr>
          <w:rFonts w:asciiTheme="majorBidi" w:hAnsiTheme="majorBidi" w:cstheme="majorBidi"/>
          <w:sz w:val="22"/>
          <w:szCs w:val="22"/>
        </w:rPr>
        <w:t>Prroses merangkum, memilih hal-hal yang pokok, memfokuskan pada hal-hal penting, dicari tema dan polanya dan membuang yang tidak perlu.</w:t>
      </w:r>
    </w:p>
    <w:p w:rsidR="00E66F50" w:rsidRPr="00E66F50" w:rsidRDefault="00E66F50" w:rsidP="00E66F50">
      <w:pPr>
        <w:pStyle w:val="ListParagraph"/>
        <w:numPr>
          <w:ilvl w:val="0"/>
          <w:numId w:val="19"/>
        </w:numPr>
        <w:spacing w:after="200"/>
        <w:ind w:left="284" w:hanging="284"/>
        <w:jc w:val="both"/>
        <w:rPr>
          <w:rFonts w:asciiTheme="majorBidi" w:hAnsiTheme="majorBidi" w:cstheme="majorBidi"/>
          <w:i/>
          <w:iCs/>
          <w:sz w:val="22"/>
          <w:szCs w:val="22"/>
        </w:rPr>
      </w:pPr>
      <w:r w:rsidRPr="00E66F50">
        <w:rPr>
          <w:rFonts w:asciiTheme="majorBidi" w:hAnsiTheme="majorBidi" w:cstheme="majorBidi"/>
          <w:i/>
          <w:iCs/>
          <w:sz w:val="22"/>
          <w:szCs w:val="22"/>
        </w:rPr>
        <w:t xml:space="preserve">Data Display </w:t>
      </w:r>
      <w:r w:rsidRPr="00E66F50">
        <w:rPr>
          <w:rFonts w:asciiTheme="majorBidi" w:hAnsiTheme="majorBidi" w:cstheme="majorBidi"/>
          <w:sz w:val="22"/>
          <w:szCs w:val="22"/>
        </w:rPr>
        <w:t>( Penyajian Data)</w:t>
      </w:r>
    </w:p>
    <w:p w:rsidR="00E66F50" w:rsidRPr="00E66F50" w:rsidRDefault="00E66F50" w:rsidP="00E66F50">
      <w:pPr>
        <w:pStyle w:val="ListParagraph"/>
        <w:ind w:left="284"/>
        <w:jc w:val="both"/>
        <w:rPr>
          <w:rFonts w:asciiTheme="majorBidi" w:hAnsiTheme="majorBidi" w:cstheme="majorBidi"/>
          <w:sz w:val="22"/>
          <w:szCs w:val="22"/>
        </w:rPr>
      </w:pPr>
      <w:r w:rsidRPr="00E66F50">
        <w:rPr>
          <w:rFonts w:asciiTheme="majorBidi" w:hAnsiTheme="majorBidi" w:cstheme="majorBidi"/>
          <w:sz w:val="22"/>
          <w:szCs w:val="22"/>
        </w:rPr>
        <w:t>Dalam peneltian kualitatif, penyajian data dapat digunakan dalam bentuk table, diagram, uraian singkat, bagan dan sejenisnya. Dalam hal ini Miles dan Huberman dalam Silalahi menyatakan “penyajian data yang paling sering digunakan data kualitatif adalah bentuk teks narasi”.</w:t>
      </w:r>
    </w:p>
    <w:p w:rsidR="00E66F50" w:rsidRPr="00E66F50" w:rsidRDefault="00E66F50" w:rsidP="00E66F50">
      <w:pPr>
        <w:pStyle w:val="ListParagraph"/>
        <w:numPr>
          <w:ilvl w:val="0"/>
          <w:numId w:val="19"/>
        </w:numPr>
        <w:spacing w:after="200"/>
        <w:ind w:left="284" w:hanging="284"/>
        <w:jc w:val="both"/>
        <w:rPr>
          <w:rFonts w:asciiTheme="majorBidi" w:hAnsiTheme="majorBidi" w:cstheme="majorBidi"/>
          <w:sz w:val="22"/>
          <w:szCs w:val="22"/>
        </w:rPr>
      </w:pPr>
      <w:r w:rsidRPr="00E66F50">
        <w:rPr>
          <w:rFonts w:asciiTheme="majorBidi" w:hAnsiTheme="majorBidi" w:cstheme="majorBidi"/>
          <w:i/>
          <w:iCs/>
          <w:sz w:val="22"/>
          <w:szCs w:val="22"/>
        </w:rPr>
        <w:t xml:space="preserve">Conclusion Drawing </w:t>
      </w:r>
      <w:r w:rsidRPr="00E66F50">
        <w:rPr>
          <w:rFonts w:asciiTheme="majorBidi" w:hAnsiTheme="majorBidi" w:cstheme="majorBidi"/>
          <w:sz w:val="22"/>
          <w:szCs w:val="22"/>
        </w:rPr>
        <w:t xml:space="preserve">(penarikan kesimpulan) Proses selanjutnya setelah reduksi data dan penyajian </w:t>
      </w:r>
      <w:r w:rsidRPr="00E66F50">
        <w:rPr>
          <w:rFonts w:asciiTheme="majorBidi" w:hAnsiTheme="majorBidi" w:cstheme="majorBidi"/>
          <w:sz w:val="22"/>
          <w:szCs w:val="22"/>
        </w:rPr>
        <w:lastRenderedPageBreak/>
        <w:t>data, adalah conclusion drawing /verification atau penarikan kesimpulan dan verifikasi data. Semua hasil wawancara, observasi dan dokumentasi yang terkumpul diamati secara menyeluruh dan disusun secara sistematis sehingga dapat diperoleh satu kesimpulan</w:t>
      </w:r>
      <w:r w:rsidR="004E3F23">
        <w:rPr>
          <w:rFonts w:asciiTheme="majorBidi" w:hAnsiTheme="majorBidi" w:cstheme="majorBidi"/>
          <w:sz w:val="22"/>
          <w:szCs w:val="22"/>
          <w:lang w:val="id-ID"/>
        </w:rPr>
        <w:t>.</w:t>
      </w:r>
    </w:p>
    <w:p w:rsidR="00A81D56" w:rsidRDefault="00A81D56" w:rsidP="00D92C59">
      <w:pPr>
        <w:rPr>
          <w:b/>
          <w:sz w:val="22"/>
          <w:szCs w:val="22"/>
        </w:rPr>
      </w:pPr>
    </w:p>
    <w:p w:rsidR="001F0216" w:rsidRDefault="007E0ACE" w:rsidP="00D92C59">
      <w:pPr>
        <w:rPr>
          <w:b/>
          <w:sz w:val="22"/>
          <w:szCs w:val="22"/>
        </w:rPr>
      </w:pPr>
      <w:r w:rsidRPr="00E66F50">
        <w:rPr>
          <w:b/>
          <w:sz w:val="22"/>
          <w:szCs w:val="22"/>
        </w:rPr>
        <w:t xml:space="preserve">HASIL DAN </w:t>
      </w:r>
      <w:r w:rsidR="001F0216" w:rsidRPr="00E66F50">
        <w:rPr>
          <w:b/>
          <w:sz w:val="22"/>
          <w:szCs w:val="22"/>
        </w:rPr>
        <w:t>PEMBAHASAN</w:t>
      </w:r>
    </w:p>
    <w:p w:rsidR="00D92C59" w:rsidRDefault="00D92C59" w:rsidP="00D92C59">
      <w:pPr>
        <w:pStyle w:val="ListParagraph"/>
        <w:numPr>
          <w:ilvl w:val="2"/>
          <w:numId w:val="20"/>
        </w:numPr>
        <w:tabs>
          <w:tab w:val="clear" w:pos="2160"/>
        </w:tabs>
        <w:spacing w:after="200"/>
        <w:ind w:left="426" w:hanging="426"/>
        <w:jc w:val="both"/>
        <w:rPr>
          <w:b/>
          <w:sz w:val="22"/>
          <w:szCs w:val="22"/>
        </w:rPr>
      </w:pPr>
      <w:r w:rsidRPr="00D92C59">
        <w:rPr>
          <w:b/>
          <w:sz w:val="22"/>
          <w:szCs w:val="22"/>
        </w:rPr>
        <w:t xml:space="preserve">Peran Guru IPS Dalam Pendidikan Karakter Santri Di Pondok Pesantren An-Nahdlah Makassar </w:t>
      </w:r>
    </w:p>
    <w:p w:rsidR="001F0216" w:rsidRPr="00A81D56" w:rsidRDefault="00D92C59" w:rsidP="00A81D56">
      <w:pPr>
        <w:pStyle w:val="ListParagraph"/>
        <w:numPr>
          <w:ilvl w:val="3"/>
          <w:numId w:val="20"/>
        </w:numPr>
        <w:tabs>
          <w:tab w:val="clear" w:pos="2880"/>
        </w:tabs>
        <w:spacing w:after="200"/>
        <w:ind w:left="426" w:hanging="426"/>
        <w:jc w:val="both"/>
        <w:rPr>
          <w:b/>
          <w:sz w:val="22"/>
          <w:szCs w:val="22"/>
        </w:rPr>
      </w:pPr>
      <w:r>
        <w:rPr>
          <w:b/>
          <w:sz w:val="22"/>
          <w:szCs w:val="22"/>
        </w:rPr>
        <w:t xml:space="preserve">Keteladanan </w:t>
      </w:r>
    </w:p>
    <w:tbl>
      <w:tblPr>
        <w:tblW w:w="3655" w:type="dxa"/>
        <w:tblLook w:val="04A0"/>
      </w:tblPr>
      <w:tblGrid>
        <w:gridCol w:w="436"/>
        <w:gridCol w:w="836"/>
        <w:gridCol w:w="896"/>
        <w:gridCol w:w="987"/>
        <w:gridCol w:w="663"/>
      </w:tblGrid>
      <w:tr w:rsidR="00A81D56" w:rsidRPr="00A81D56" w:rsidTr="00A81D56">
        <w:trPr>
          <w:trHeight w:val="170"/>
        </w:trPr>
        <w:tc>
          <w:tcPr>
            <w:tcW w:w="3655" w:type="dxa"/>
            <w:gridSpan w:val="5"/>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p>
        </w:tc>
      </w:tr>
      <w:tr w:rsidR="00A81D56" w:rsidRPr="00A81D56" w:rsidTr="00A81D56">
        <w:trPr>
          <w:trHeight w:val="170"/>
        </w:trPr>
        <w:tc>
          <w:tcPr>
            <w:tcW w:w="392" w:type="dxa"/>
            <w:tcBorders>
              <w:top w:val="single" w:sz="4" w:space="0" w:color="auto"/>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No</w:t>
            </w:r>
          </w:p>
        </w:tc>
        <w:tc>
          <w:tcPr>
            <w:tcW w:w="828" w:type="dxa"/>
            <w:tcBorders>
              <w:top w:val="single" w:sz="4" w:space="0" w:color="auto"/>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Interval</w:t>
            </w:r>
          </w:p>
        </w:tc>
        <w:tc>
          <w:tcPr>
            <w:tcW w:w="0" w:type="auto"/>
            <w:tcBorders>
              <w:top w:val="single" w:sz="4" w:space="0" w:color="auto"/>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Kategori</w:t>
            </w:r>
          </w:p>
        </w:tc>
        <w:tc>
          <w:tcPr>
            <w:tcW w:w="926" w:type="dxa"/>
            <w:tcBorders>
              <w:top w:val="single" w:sz="4" w:space="0" w:color="auto"/>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Frekuensi</w:t>
            </w:r>
          </w:p>
        </w:tc>
        <w:tc>
          <w:tcPr>
            <w:tcW w:w="663" w:type="dxa"/>
            <w:tcBorders>
              <w:top w:val="single" w:sz="4" w:space="0" w:color="auto"/>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w:t>
            </w:r>
          </w:p>
        </w:tc>
      </w:tr>
      <w:tr w:rsidR="00A81D56" w:rsidRPr="00A81D56" w:rsidTr="00A81D56">
        <w:trPr>
          <w:trHeight w:val="170"/>
        </w:trPr>
        <w:tc>
          <w:tcPr>
            <w:tcW w:w="392" w:type="dxa"/>
            <w:tcBorders>
              <w:top w:val="single" w:sz="4" w:space="0" w:color="auto"/>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1</w:t>
            </w:r>
          </w:p>
        </w:tc>
        <w:tc>
          <w:tcPr>
            <w:tcW w:w="828"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3 – 5</w:t>
            </w:r>
          </w:p>
        </w:tc>
        <w:tc>
          <w:tcPr>
            <w:tcW w:w="0" w:type="auto"/>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SR</w:t>
            </w:r>
          </w:p>
        </w:tc>
        <w:tc>
          <w:tcPr>
            <w:tcW w:w="926"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0</w:t>
            </w:r>
          </w:p>
        </w:tc>
      </w:tr>
      <w:tr w:rsidR="00A81D56" w:rsidRPr="00A81D56" w:rsidTr="00A81D56">
        <w:trPr>
          <w:trHeight w:val="170"/>
        </w:trPr>
        <w:tc>
          <w:tcPr>
            <w:tcW w:w="392"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2</w:t>
            </w:r>
          </w:p>
        </w:tc>
        <w:tc>
          <w:tcPr>
            <w:tcW w:w="828"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6 – 8</w:t>
            </w:r>
          </w:p>
        </w:tc>
        <w:tc>
          <w:tcPr>
            <w:tcW w:w="0" w:type="auto"/>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R</w:t>
            </w:r>
          </w:p>
        </w:tc>
        <w:tc>
          <w:tcPr>
            <w:tcW w:w="926"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0</w:t>
            </w:r>
          </w:p>
        </w:tc>
      </w:tr>
      <w:tr w:rsidR="00A81D56" w:rsidRPr="00A81D56" w:rsidTr="00A81D56">
        <w:trPr>
          <w:trHeight w:val="170"/>
        </w:trPr>
        <w:tc>
          <w:tcPr>
            <w:tcW w:w="392"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3</w:t>
            </w:r>
          </w:p>
        </w:tc>
        <w:tc>
          <w:tcPr>
            <w:tcW w:w="828"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9- 11</w:t>
            </w:r>
          </w:p>
        </w:tc>
        <w:tc>
          <w:tcPr>
            <w:tcW w:w="0" w:type="auto"/>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CT</w:t>
            </w:r>
          </w:p>
        </w:tc>
        <w:tc>
          <w:tcPr>
            <w:tcW w:w="926"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13</w:t>
            </w:r>
          </w:p>
        </w:tc>
        <w:tc>
          <w:tcPr>
            <w:tcW w:w="663"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20.31</w:t>
            </w:r>
          </w:p>
        </w:tc>
      </w:tr>
      <w:tr w:rsidR="00A81D56" w:rsidRPr="00A81D56" w:rsidTr="00A81D56">
        <w:trPr>
          <w:trHeight w:val="170"/>
        </w:trPr>
        <w:tc>
          <w:tcPr>
            <w:tcW w:w="392"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4</w:t>
            </w:r>
          </w:p>
        </w:tc>
        <w:tc>
          <w:tcPr>
            <w:tcW w:w="828"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12 -14</w:t>
            </w:r>
          </w:p>
        </w:tc>
        <w:tc>
          <w:tcPr>
            <w:tcW w:w="0" w:type="auto"/>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T</w:t>
            </w:r>
          </w:p>
        </w:tc>
        <w:tc>
          <w:tcPr>
            <w:tcW w:w="926"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47</w:t>
            </w:r>
          </w:p>
        </w:tc>
        <w:tc>
          <w:tcPr>
            <w:tcW w:w="663" w:type="dxa"/>
            <w:tcBorders>
              <w:top w:val="nil"/>
              <w:left w:val="nil"/>
              <w:bottom w:val="nil"/>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73.44</w:t>
            </w:r>
          </w:p>
        </w:tc>
      </w:tr>
      <w:tr w:rsidR="00A81D56" w:rsidRPr="00A81D56" w:rsidTr="00A81D56">
        <w:trPr>
          <w:trHeight w:val="170"/>
        </w:trPr>
        <w:tc>
          <w:tcPr>
            <w:tcW w:w="392" w:type="dxa"/>
            <w:tcBorders>
              <w:top w:val="nil"/>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5</w:t>
            </w:r>
          </w:p>
        </w:tc>
        <w:tc>
          <w:tcPr>
            <w:tcW w:w="828" w:type="dxa"/>
            <w:tcBorders>
              <w:top w:val="nil"/>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15</w:t>
            </w:r>
          </w:p>
        </w:tc>
        <w:tc>
          <w:tcPr>
            <w:tcW w:w="0" w:type="auto"/>
            <w:tcBorders>
              <w:top w:val="nil"/>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ST</w:t>
            </w:r>
          </w:p>
        </w:tc>
        <w:tc>
          <w:tcPr>
            <w:tcW w:w="926" w:type="dxa"/>
            <w:tcBorders>
              <w:top w:val="nil"/>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4</w:t>
            </w:r>
          </w:p>
        </w:tc>
        <w:tc>
          <w:tcPr>
            <w:tcW w:w="663" w:type="dxa"/>
            <w:tcBorders>
              <w:top w:val="nil"/>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6.25</w:t>
            </w:r>
          </w:p>
        </w:tc>
      </w:tr>
      <w:tr w:rsidR="00A81D56" w:rsidRPr="00A81D56" w:rsidTr="00A81D56">
        <w:trPr>
          <w:trHeight w:val="170"/>
        </w:trPr>
        <w:tc>
          <w:tcPr>
            <w:tcW w:w="1220" w:type="dxa"/>
            <w:gridSpan w:val="2"/>
            <w:tcBorders>
              <w:top w:val="single" w:sz="4" w:space="0" w:color="auto"/>
              <w:left w:val="nil"/>
              <w:bottom w:val="single" w:sz="4" w:space="0" w:color="auto"/>
              <w:right w:val="nil"/>
            </w:tcBorders>
            <w:shd w:val="clear" w:color="auto" w:fill="auto"/>
            <w:noWrap/>
            <w:hideMark/>
          </w:tcPr>
          <w:p w:rsidR="00A81D56" w:rsidRPr="00A81D56" w:rsidRDefault="00A81D56" w:rsidP="00A81D56">
            <w:pPr>
              <w:jc w:val="center"/>
              <w:rPr>
                <w:b/>
                <w:bCs/>
                <w:color w:val="000000"/>
                <w:sz w:val="18"/>
                <w:szCs w:val="18"/>
              </w:rPr>
            </w:pPr>
            <w:r w:rsidRPr="00A81D56">
              <w:rPr>
                <w:b/>
                <w:bCs/>
                <w:color w:val="000000"/>
                <w:sz w:val="18"/>
                <w:szCs w:val="18"/>
              </w:rPr>
              <w:t>Jumlah</w:t>
            </w:r>
          </w:p>
        </w:tc>
        <w:tc>
          <w:tcPr>
            <w:tcW w:w="0" w:type="auto"/>
            <w:tcBorders>
              <w:top w:val="nil"/>
              <w:left w:val="nil"/>
              <w:bottom w:val="single" w:sz="4" w:space="0" w:color="auto"/>
              <w:right w:val="nil"/>
            </w:tcBorders>
            <w:shd w:val="clear" w:color="auto" w:fill="auto"/>
            <w:noWrap/>
            <w:hideMark/>
          </w:tcPr>
          <w:p w:rsidR="00A81D56" w:rsidRPr="00A81D56" w:rsidRDefault="00A81D56" w:rsidP="00A81D56">
            <w:pPr>
              <w:jc w:val="center"/>
              <w:rPr>
                <w:rFonts w:ascii="Calibri" w:hAnsi="Calibri"/>
                <w:b/>
                <w:bCs/>
                <w:color w:val="000000"/>
                <w:sz w:val="18"/>
                <w:szCs w:val="18"/>
              </w:rPr>
            </w:pPr>
          </w:p>
        </w:tc>
        <w:tc>
          <w:tcPr>
            <w:tcW w:w="926" w:type="dxa"/>
            <w:tcBorders>
              <w:top w:val="nil"/>
              <w:left w:val="nil"/>
              <w:bottom w:val="single" w:sz="4" w:space="0" w:color="auto"/>
              <w:right w:val="nil"/>
            </w:tcBorders>
            <w:shd w:val="clear" w:color="auto" w:fill="auto"/>
            <w:noWrap/>
            <w:hideMark/>
          </w:tcPr>
          <w:p w:rsidR="00A81D56" w:rsidRPr="00A81D56" w:rsidRDefault="00A81D56" w:rsidP="00A81D56">
            <w:pPr>
              <w:jc w:val="center"/>
              <w:rPr>
                <w:rFonts w:ascii="Calibri" w:hAnsi="Calibri"/>
                <w:b/>
                <w:bCs/>
                <w:color w:val="000000"/>
                <w:sz w:val="18"/>
                <w:szCs w:val="18"/>
              </w:rPr>
            </w:pPr>
            <w:r w:rsidRPr="00A81D56">
              <w:rPr>
                <w:rFonts w:ascii="Calibri" w:hAnsi="Calibri"/>
                <w:b/>
                <w:bCs/>
                <w:color w:val="000000"/>
                <w:sz w:val="18"/>
                <w:szCs w:val="18"/>
              </w:rPr>
              <w:t>64</w:t>
            </w:r>
          </w:p>
        </w:tc>
        <w:tc>
          <w:tcPr>
            <w:tcW w:w="663" w:type="dxa"/>
            <w:tcBorders>
              <w:top w:val="nil"/>
              <w:left w:val="nil"/>
              <w:bottom w:val="single" w:sz="4" w:space="0" w:color="auto"/>
              <w:right w:val="nil"/>
            </w:tcBorders>
            <w:shd w:val="clear" w:color="auto" w:fill="auto"/>
            <w:noWrap/>
            <w:hideMark/>
          </w:tcPr>
          <w:p w:rsidR="00A81D56" w:rsidRPr="00A81D56" w:rsidRDefault="00A81D56" w:rsidP="00A81D56">
            <w:pPr>
              <w:jc w:val="center"/>
              <w:rPr>
                <w:rFonts w:ascii="Calibri" w:hAnsi="Calibri"/>
                <w:b/>
                <w:bCs/>
                <w:color w:val="000000"/>
                <w:sz w:val="18"/>
                <w:szCs w:val="18"/>
              </w:rPr>
            </w:pPr>
            <w:r w:rsidRPr="00A81D56">
              <w:rPr>
                <w:rFonts w:ascii="Calibri" w:hAnsi="Calibri"/>
                <w:b/>
                <w:bCs/>
                <w:color w:val="000000"/>
                <w:sz w:val="18"/>
                <w:szCs w:val="18"/>
              </w:rPr>
              <w:t>100</w:t>
            </w:r>
          </w:p>
        </w:tc>
      </w:tr>
    </w:tbl>
    <w:p w:rsidR="001F0216" w:rsidRPr="00E66F50" w:rsidRDefault="001F0216" w:rsidP="001F0216">
      <w:pPr>
        <w:pStyle w:val="ListParagraph"/>
        <w:ind w:left="0" w:firstLine="450"/>
        <w:jc w:val="both"/>
        <w:rPr>
          <w:color w:val="FF0000"/>
          <w:sz w:val="22"/>
          <w:szCs w:val="22"/>
        </w:rPr>
      </w:pPr>
    </w:p>
    <w:p w:rsidR="00A81D56" w:rsidRPr="00A81D56" w:rsidRDefault="00A81D56" w:rsidP="0056220C">
      <w:pPr>
        <w:ind w:firstLine="450"/>
        <w:jc w:val="both"/>
        <w:rPr>
          <w:bCs/>
          <w:sz w:val="22"/>
          <w:szCs w:val="22"/>
        </w:rPr>
      </w:pPr>
      <w:r w:rsidRPr="00A81D56">
        <w:rPr>
          <w:bCs/>
          <w:sz w:val="22"/>
          <w:szCs w:val="22"/>
        </w:rPr>
        <w:t>Teladan adalah segala sesuatu yang terkait dengan perbuatan, perkataan, sikap dan perilaku seseorang yang dapat ditiru dan diteladani olerh pihak lain. Keteladanan guru yag baik yang baik adalah contoh yang baik dari guru berhubungan dengan sikap, perilaku, tutur kata, mental maupun yang terkait dengan akhlak yang moral dan patut dicontoh.</w:t>
      </w:r>
    </w:p>
    <w:p w:rsidR="00A81D56" w:rsidRPr="004E3F23" w:rsidRDefault="00A81D56" w:rsidP="00A81D56">
      <w:pPr>
        <w:pStyle w:val="ListParagraph"/>
        <w:ind w:left="0" w:firstLine="709"/>
        <w:jc w:val="both"/>
        <w:rPr>
          <w:bCs/>
          <w:sz w:val="22"/>
          <w:szCs w:val="22"/>
          <w:lang w:val="id-ID"/>
        </w:rPr>
      </w:pPr>
      <w:r w:rsidRPr="00A81D56">
        <w:rPr>
          <w:bCs/>
          <w:sz w:val="22"/>
          <w:szCs w:val="22"/>
        </w:rPr>
        <w:t>Dari hasil observasi dapat diamati bahwa guru dalam menjadi teladan bagi santri dimulai dari mendengarkan apa yang disampaikan oleh santri baik dalam kegiatan pembelajaran maupun di luar kegiatan pembelajaran.</w:t>
      </w:r>
      <w:r>
        <w:rPr>
          <w:bCs/>
          <w:sz w:val="22"/>
          <w:szCs w:val="22"/>
        </w:rPr>
        <w:t xml:space="preserve">, </w:t>
      </w:r>
      <w:r w:rsidRPr="00A81D56">
        <w:rPr>
          <w:bCs/>
          <w:sz w:val="22"/>
          <w:szCs w:val="22"/>
        </w:rPr>
        <w:t>secara umum guru IPS dalam menanamkan pendidikan karakter dilakukan melalui pembelajaran IPS dilakukan oleh semua informan yang diajukan pertanyaan oleh peneliti. Penanaman pendidikan karaker dilakukan dengan kondisi sadar dan disengaja bersamaan dengan peran guru IPS . penanaman pendidikan karakter pada santri dibarengi dengan peran keteladan yang yang dapat dicontoh dari guru IPS itu sendiri.</w:t>
      </w:r>
    </w:p>
    <w:p w:rsidR="005F45DD" w:rsidRDefault="005F45DD" w:rsidP="00A81D56">
      <w:pPr>
        <w:pStyle w:val="ListParagraph"/>
        <w:ind w:left="0" w:firstLine="709"/>
        <w:jc w:val="both"/>
        <w:rPr>
          <w:bCs/>
          <w:sz w:val="22"/>
          <w:szCs w:val="22"/>
        </w:rPr>
      </w:pPr>
    </w:p>
    <w:p w:rsidR="00A81D56" w:rsidRPr="00A81D56" w:rsidRDefault="00A81D56" w:rsidP="00A81D56">
      <w:pPr>
        <w:pStyle w:val="ListParagraph"/>
        <w:numPr>
          <w:ilvl w:val="1"/>
          <w:numId w:val="20"/>
        </w:numPr>
        <w:tabs>
          <w:tab w:val="clear" w:pos="1440"/>
        </w:tabs>
        <w:ind w:left="284" w:hanging="284"/>
        <w:jc w:val="both"/>
        <w:rPr>
          <w:b/>
          <w:sz w:val="22"/>
          <w:szCs w:val="22"/>
        </w:rPr>
      </w:pPr>
      <w:r>
        <w:rPr>
          <w:b/>
          <w:sz w:val="22"/>
          <w:szCs w:val="22"/>
        </w:rPr>
        <w:t xml:space="preserve">Inspirator </w:t>
      </w:r>
    </w:p>
    <w:tbl>
      <w:tblPr>
        <w:tblpPr w:leftFromText="180" w:rightFromText="180" w:vertAnchor="text" w:horzAnchor="margin" w:tblpXSpec="right" w:tblpY="24"/>
        <w:tblW w:w="3872" w:type="dxa"/>
        <w:tblLook w:val="04A0"/>
      </w:tblPr>
      <w:tblGrid>
        <w:gridCol w:w="446"/>
        <w:gridCol w:w="853"/>
        <w:gridCol w:w="916"/>
        <w:gridCol w:w="1009"/>
        <w:gridCol w:w="648"/>
      </w:tblGrid>
      <w:tr w:rsidR="0056220C" w:rsidRPr="00A81D56" w:rsidTr="0056220C">
        <w:trPr>
          <w:trHeight w:val="273"/>
        </w:trPr>
        <w:tc>
          <w:tcPr>
            <w:tcW w:w="3872" w:type="dxa"/>
            <w:gridSpan w:val="5"/>
            <w:tcBorders>
              <w:top w:val="nil"/>
              <w:left w:val="nil"/>
              <w:bottom w:val="nil"/>
              <w:right w:val="nil"/>
            </w:tcBorders>
            <w:shd w:val="clear" w:color="auto" w:fill="auto"/>
            <w:noWrap/>
            <w:hideMark/>
          </w:tcPr>
          <w:p w:rsidR="00A81D56" w:rsidRPr="00A81D56" w:rsidRDefault="00A81D56" w:rsidP="0056220C">
            <w:pPr>
              <w:rPr>
                <w:b/>
                <w:bCs/>
                <w:color w:val="000000"/>
                <w:sz w:val="18"/>
                <w:szCs w:val="18"/>
              </w:rPr>
            </w:pPr>
          </w:p>
        </w:tc>
      </w:tr>
      <w:tr w:rsidR="00A81D56" w:rsidRPr="00A81D56" w:rsidTr="0056220C">
        <w:trPr>
          <w:trHeight w:val="273"/>
        </w:trPr>
        <w:tc>
          <w:tcPr>
            <w:tcW w:w="446" w:type="dxa"/>
            <w:tcBorders>
              <w:top w:val="single" w:sz="4" w:space="0" w:color="auto"/>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No</w:t>
            </w:r>
          </w:p>
        </w:tc>
        <w:tc>
          <w:tcPr>
            <w:tcW w:w="853" w:type="dxa"/>
            <w:tcBorders>
              <w:top w:val="single" w:sz="4" w:space="0" w:color="auto"/>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Interval</w:t>
            </w:r>
          </w:p>
        </w:tc>
        <w:tc>
          <w:tcPr>
            <w:tcW w:w="916" w:type="dxa"/>
            <w:tcBorders>
              <w:top w:val="single" w:sz="4" w:space="0" w:color="auto"/>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Kategori</w:t>
            </w:r>
          </w:p>
        </w:tc>
        <w:tc>
          <w:tcPr>
            <w:tcW w:w="1009" w:type="dxa"/>
            <w:tcBorders>
              <w:top w:val="single" w:sz="4" w:space="0" w:color="auto"/>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Frekuensi</w:t>
            </w:r>
          </w:p>
        </w:tc>
        <w:tc>
          <w:tcPr>
            <w:tcW w:w="648" w:type="dxa"/>
            <w:tcBorders>
              <w:top w:val="single" w:sz="4" w:space="0" w:color="auto"/>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w:t>
            </w:r>
          </w:p>
        </w:tc>
      </w:tr>
      <w:tr w:rsidR="00A81D56" w:rsidRPr="00A81D56" w:rsidTr="0056220C">
        <w:trPr>
          <w:trHeight w:val="273"/>
        </w:trPr>
        <w:tc>
          <w:tcPr>
            <w:tcW w:w="44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1</w:t>
            </w:r>
          </w:p>
        </w:tc>
        <w:tc>
          <w:tcPr>
            <w:tcW w:w="853"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3 – 5</w:t>
            </w:r>
          </w:p>
        </w:tc>
        <w:tc>
          <w:tcPr>
            <w:tcW w:w="91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SR</w:t>
            </w:r>
          </w:p>
        </w:tc>
        <w:tc>
          <w:tcPr>
            <w:tcW w:w="1009"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w:t>
            </w:r>
          </w:p>
        </w:tc>
        <w:tc>
          <w:tcPr>
            <w:tcW w:w="648"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0</w:t>
            </w:r>
          </w:p>
        </w:tc>
      </w:tr>
      <w:tr w:rsidR="00A81D56" w:rsidRPr="00A81D56" w:rsidTr="0056220C">
        <w:trPr>
          <w:trHeight w:val="273"/>
        </w:trPr>
        <w:tc>
          <w:tcPr>
            <w:tcW w:w="44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2</w:t>
            </w:r>
          </w:p>
        </w:tc>
        <w:tc>
          <w:tcPr>
            <w:tcW w:w="853"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6 – 8</w:t>
            </w:r>
          </w:p>
        </w:tc>
        <w:tc>
          <w:tcPr>
            <w:tcW w:w="91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R</w:t>
            </w:r>
          </w:p>
        </w:tc>
        <w:tc>
          <w:tcPr>
            <w:tcW w:w="1009"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1</w:t>
            </w:r>
          </w:p>
        </w:tc>
        <w:tc>
          <w:tcPr>
            <w:tcW w:w="648"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1.56</w:t>
            </w:r>
          </w:p>
        </w:tc>
      </w:tr>
      <w:tr w:rsidR="00A81D56" w:rsidRPr="00A81D56" w:rsidTr="0056220C">
        <w:trPr>
          <w:trHeight w:val="273"/>
        </w:trPr>
        <w:tc>
          <w:tcPr>
            <w:tcW w:w="44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3</w:t>
            </w:r>
          </w:p>
        </w:tc>
        <w:tc>
          <w:tcPr>
            <w:tcW w:w="853"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9- 11</w:t>
            </w:r>
          </w:p>
        </w:tc>
        <w:tc>
          <w:tcPr>
            <w:tcW w:w="91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CT</w:t>
            </w:r>
          </w:p>
        </w:tc>
        <w:tc>
          <w:tcPr>
            <w:tcW w:w="1009"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24</w:t>
            </w:r>
          </w:p>
        </w:tc>
        <w:tc>
          <w:tcPr>
            <w:tcW w:w="648"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37.5</w:t>
            </w:r>
          </w:p>
        </w:tc>
      </w:tr>
      <w:tr w:rsidR="00A81D56" w:rsidRPr="00A81D56" w:rsidTr="0056220C">
        <w:trPr>
          <w:trHeight w:val="273"/>
        </w:trPr>
        <w:tc>
          <w:tcPr>
            <w:tcW w:w="44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4</w:t>
            </w:r>
          </w:p>
        </w:tc>
        <w:tc>
          <w:tcPr>
            <w:tcW w:w="853"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12 -14</w:t>
            </w:r>
          </w:p>
        </w:tc>
        <w:tc>
          <w:tcPr>
            <w:tcW w:w="916"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T</w:t>
            </w:r>
          </w:p>
        </w:tc>
        <w:tc>
          <w:tcPr>
            <w:tcW w:w="1009"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37</w:t>
            </w:r>
          </w:p>
        </w:tc>
        <w:tc>
          <w:tcPr>
            <w:tcW w:w="648" w:type="dxa"/>
            <w:tcBorders>
              <w:top w:val="nil"/>
              <w:left w:val="nil"/>
              <w:bottom w:val="nil"/>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57.81</w:t>
            </w:r>
          </w:p>
        </w:tc>
      </w:tr>
      <w:tr w:rsidR="00A81D56" w:rsidRPr="00A81D56" w:rsidTr="0056220C">
        <w:trPr>
          <w:trHeight w:val="273"/>
        </w:trPr>
        <w:tc>
          <w:tcPr>
            <w:tcW w:w="446" w:type="dxa"/>
            <w:tcBorders>
              <w:top w:val="nil"/>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5</w:t>
            </w:r>
          </w:p>
        </w:tc>
        <w:tc>
          <w:tcPr>
            <w:tcW w:w="853" w:type="dxa"/>
            <w:tcBorders>
              <w:top w:val="nil"/>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15</w:t>
            </w:r>
          </w:p>
        </w:tc>
        <w:tc>
          <w:tcPr>
            <w:tcW w:w="916" w:type="dxa"/>
            <w:tcBorders>
              <w:top w:val="nil"/>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ST</w:t>
            </w:r>
          </w:p>
        </w:tc>
        <w:tc>
          <w:tcPr>
            <w:tcW w:w="1009" w:type="dxa"/>
            <w:tcBorders>
              <w:top w:val="nil"/>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2</w:t>
            </w:r>
          </w:p>
        </w:tc>
        <w:tc>
          <w:tcPr>
            <w:tcW w:w="648" w:type="dxa"/>
            <w:tcBorders>
              <w:top w:val="nil"/>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3.13</w:t>
            </w:r>
          </w:p>
        </w:tc>
      </w:tr>
      <w:tr w:rsidR="0056220C" w:rsidRPr="00A81D56" w:rsidTr="0056220C">
        <w:trPr>
          <w:trHeight w:val="273"/>
        </w:trPr>
        <w:tc>
          <w:tcPr>
            <w:tcW w:w="1299" w:type="dxa"/>
            <w:gridSpan w:val="2"/>
            <w:tcBorders>
              <w:top w:val="single" w:sz="4" w:space="0" w:color="auto"/>
              <w:left w:val="nil"/>
              <w:bottom w:val="single" w:sz="4" w:space="0" w:color="auto"/>
              <w:right w:val="nil"/>
            </w:tcBorders>
            <w:shd w:val="clear" w:color="auto" w:fill="auto"/>
            <w:noWrap/>
            <w:hideMark/>
          </w:tcPr>
          <w:p w:rsidR="00A81D56" w:rsidRPr="00A81D56" w:rsidRDefault="00A81D56" w:rsidP="0056220C">
            <w:pPr>
              <w:jc w:val="center"/>
              <w:rPr>
                <w:b/>
                <w:bCs/>
                <w:color w:val="000000"/>
                <w:sz w:val="18"/>
                <w:szCs w:val="18"/>
              </w:rPr>
            </w:pPr>
            <w:r w:rsidRPr="00A81D56">
              <w:rPr>
                <w:b/>
                <w:bCs/>
                <w:color w:val="000000"/>
                <w:sz w:val="18"/>
                <w:szCs w:val="18"/>
              </w:rPr>
              <w:t>Jumlah</w:t>
            </w:r>
          </w:p>
        </w:tc>
        <w:tc>
          <w:tcPr>
            <w:tcW w:w="916" w:type="dxa"/>
            <w:tcBorders>
              <w:top w:val="nil"/>
              <w:left w:val="nil"/>
              <w:bottom w:val="single" w:sz="4" w:space="0" w:color="auto"/>
              <w:right w:val="nil"/>
            </w:tcBorders>
            <w:shd w:val="clear" w:color="auto" w:fill="auto"/>
            <w:noWrap/>
            <w:hideMark/>
          </w:tcPr>
          <w:p w:rsidR="00A81D56" w:rsidRPr="00A81D56" w:rsidRDefault="00A81D56" w:rsidP="0056220C">
            <w:pPr>
              <w:jc w:val="center"/>
              <w:rPr>
                <w:rFonts w:ascii="Calibri" w:hAnsi="Calibri"/>
                <w:b/>
                <w:bCs/>
                <w:color w:val="000000"/>
                <w:sz w:val="18"/>
                <w:szCs w:val="18"/>
              </w:rPr>
            </w:pPr>
          </w:p>
        </w:tc>
        <w:tc>
          <w:tcPr>
            <w:tcW w:w="1009" w:type="dxa"/>
            <w:tcBorders>
              <w:top w:val="nil"/>
              <w:left w:val="nil"/>
              <w:bottom w:val="single" w:sz="4" w:space="0" w:color="auto"/>
              <w:right w:val="nil"/>
            </w:tcBorders>
            <w:shd w:val="clear" w:color="auto" w:fill="auto"/>
            <w:noWrap/>
            <w:hideMark/>
          </w:tcPr>
          <w:p w:rsidR="00A81D56" w:rsidRPr="00A81D56" w:rsidRDefault="00A81D56" w:rsidP="0056220C">
            <w:pPr>
              <w:jc w:val="center"/>
              <w:rPr>
                <w:rFonts w:ascii="Calibri" w:hAnsi="Calibri"/>
                <w:b/>
                <w:bCs/>
                <w:color w:val="000000"/>
                <w:sz w:val="18"/>
                <w:szCs w:val="18"/>
              </w:rPr>
            </w:pPr>
            <w:r w:rsidRPr="00A81D56">
              <w:rPr>
                <w:rFonts w:ascii="Calibri" w:hAnsi="Calibri"/>
                <w:b/>
                <w:bCs/>
                <w:color w:val="000000"/>
                <w:sz w:val="18"/>
                <w:szCs w:val="18"/>
              </w:rPr>
              <w:t>64</w:t>
            </w:r>
          </w:p>
        </w:tc>
        <w:tc>
          <w:tcPr>
            <w:tcW w:w="648" w:type="dxa"/>
            <w:tcBorders>
              <w:top w:val="nil"/>
              <w:left w:val="nil"/>
              <w:bottom w:val="single" w:sz="4" w:space="0" w:color="auto"/>
              <w:right w:val="nil"/>
            </w:tcBorders>
            <w:shd w:val="clear" w:color="auto" w:fill="auto"/>
            <w:noWrap/>
            <w:hideMark/>
          </w:tcPr>
          <w:p w:rsidR="00A81D56" w:rsidRPr="00A81D56" w:rsidRDefault="00A81D56" w:rsidP="0056220C">
            <w:pPr>
              <w:jc w:val="center"/>
              <w:rPr>
                <w:rFonts w:ascii="Calibri" w:hAnsi="Calibri"/>
                <w:b/>
                <w:bCs/>
                <w:color w:val="000000"/>
                <w:sz w:val="18"/>
                <w:szCs w:val="18"/>
              </w:rPr>
            </w:pPr>
            <w:r w:rsidRPr="00A81D56">
              <w:rPr>
                <w:rFonts w:ascii="Calibri" w:hAnsi="Calibri"/>
                <w:b/>
                <w:bCs/>
                <w:color w:val="000000"/>
                <w:sz w:val="18"/>
                <w:szCs w:val="18"/>
              </w:rPr>
              <w:t>100</w:t>
            </w:r>
          </w:p>
        </w:tc>
      </w:tr>
    </w:tbl>
    <w:p w:rsidR="001F0216" w:rsidRPr="00E66F50" w:rsidRDefault="001F0216" w:rsidP="001F0216">
      <w:pPr>
        <w:pStyle w:val="ListParagraph"/>
        <w:ind w:left="0" w:firstLine="450"/>
        <w:jc w:val="both"/>
        <w:rPr>
          <w:color w:val="FF0000"/>
          <w:sz w:val="22"/>
          <w:szCs w:val="22"/>
        </w:rPr>
      </w:pPr>
    </w:p>
    <w:p w:rsidR="001F0216" w:rsidRPr="0056220C" w:rsidRDefault="0056220C" w:rsidP="0056220C">
      <w:pPr>
        <w:pStyle w:val="ListParagraph"/>
        <w:ind w:left="0" w:firstLine="720"/>
        <w:jc w:val="both"/>
        <w:rPr>
          <w:color w:val="FF0000"/>
          <w:sz w:val="22"/>
          <w:szCs w:val="22"/>
        </w:rPr>
      </w:pPr>
      <w:r w:rsidRPr="0056220C">
        <w:rPr>
          <w:bCs/>
          <w:sz w:val="22"/>
          <w:szCs w:val="22"/>
        </w:rPr>
        <w:t>Inspirasi adalah segala sesuatu yang dapat mendorong dan merangsang pikiran untuk memunculkan ide / gagasan maupun melakukan tindakan setelah melihat atau mempelajari sesuatu yang ada disekitar. Seorang guru yang mengispirasi santri harusnya dapat mengembangkan kreativitas santri dalam bertindak baik dalam lingkungan sekolah maupun dalam lingkungan masyarakat</w:t>
      </w:r>
    </w:p>
    <w:p w:rsidR="0056220C" w:rsidRPr="0056220C" w:rsidRDefault="0056220C" w:rsidP="0056220C">
      <w:pPr>
        <w:pStyle w:val="ListParagraph"/>
        <w:ind w:left="0" w:firstLine="709"/>
        <w:jc w:val="both"/>
        <w:rPr>
          <w:bCs/>
          <w:sz w:val="22"/>
          <w:szCs w:val="22"/>
        </w:rPr>
      </w:pPr>
      <w:r w:rsidRPr="0056220C">
        <w:rPr>
          <w:bCs/>
          <w:sz w:val="22"/>
          <w:szCs w:val="22"/>
        </w:rPr>
        <w:t>Berdasarkan hasil penel</w:t>
      </w:r>
      <w:r w:rsidR="005F45DD">
        <w:rPr>
          <w:bCs/>
          <w:sz w:val="22"/>
          <w:szCs w:val="22"/>
        </w:rPr>
        <w:t>i</w:t>
      </w:r>
      <w:r w:rsidRPr="0056220C">
        <w:rPr>
          <w:bCs/>
          <w:sz w:val="22"/>
          <w:szCs w:val="22"/>
        </w:rPr>
        <w:t>tian di Pondok Pesantren An-Nahdlah guru IPS memberikan hal-hal</w:t>
      </w:r>
      <w:r w:rsidR="005F45DD">
        <w:rPr>
          <w:bCs/>
          <w:sz w:val="22"/>
          <w:szCs w:val="22"/>
        </w:rPr>
        <w:t xml:space="preserve"> yang dapat membangkitkan seman</w:t>
      </w:r>
      <w:r w:rsidRPr="0056220C">
        <w:rPr>
          <w:bCs/>
          <w:sz w:val="22"/>
          <w:szCs w:val="22"/>
        </w:rPr>
        <w:t xml:space="preserve">gat kreativitas santri, memberikan gambaran-gamabarn positif dan hasil belajar. </w:t>
      </w:r>
    </w:p>
    <w:p w:rsidR="001F0216" w:rsidRDefault="0056220C" w:rsidP="0056220C">
      <w:pPr>
        <w:pStyle w:val="ListParagraph"/>
        <w:ind w:left="0" w:firstLine="450"/>
        <w:jc w:val="both"/>
        <w:rPr>
          <w:bCs/>
          <w:sz w:val="22"/>
          <w:szCs w:val="22"/>
        </w:rPr>
      </w:pPr>
      <w:r w:rsidRPr="0056220C">
        <w:rPr>
          <w:bCs/>
          <w:sz w:val="22"/>
          <w:szCs w:val="22"/>
        </w:rPr>
        <w:t>Penerapan peran guru di Pondok Pesantren An-Nahldah sebagai inspirator berupa memberikan tugas baik individu maupun kelompok yang mampu membangkitkan kreativitas santri dan memberikan contoh-contoh seperti orang-orang yang kreatif dalam mengerjakan suatu hal.</w:t>
      </w:r>
    </w:p>
    <w:p w:rsidR="009D589F" w:rsidRPr="009D589F" w:rsidRDefault="0056220C" w:rsidP="009D589F">
      <w:pPr>
        <w:pStyle w:val="ListParagraph"/>
        <w:numPr>
          <w:ilvl w:val="1"/>
          <w:numId w:val="20"/>
        </w:numPr>
        <w:tabs>
          <w:tab w:val="clear" w:pos="1440"/>
        </w:tabs>
        <w:ind w:left="284" w:hanging="284"/>
        <w:jc w:val="both"/>
        <w:rPr>
          <w:b/>
          <w:sz w:val="22"/>
          <w:szCs w:val="22"/>
        </w:rPr>
      </w:pPr>
      <w:r w:rsidRPr="009D589F">
        <w:rPr>
          <w:b/>
          <w:sz w:val="22"/>
          <w:szCs w:val="22"/>
        </w:rPr>
        <w:t xml:space="preserve">Motivator </w:t>
      </w:r>
    </w:p>
    <w:tbl>
      <w:tblPr>
        <w:tblW w:w="3936" w:type="dxa"/>
        <w:tblLook w:val="04A0"/>
      </w:tblPr>
      <w:tblGrid>
        <w:gridCol w:w="534"/>
        <w:gridCol w:w="836"/>
        <w:gridCol w:w="896"/>
        <w:gridCol w:w="987"/>
        <w:gridCol w:w="683"/>
      </w:tblGrid>
      <w:tr w:rsidR="009D589F" w:rsidRPr="009D589F" w:rsidTr="00424339">
        <w:trPr>
          <w:trHeight w:val="315"/>
        </w:trPr>
        <w:tc>
          <w:tcPr>
            <w:tcW w:w="3936" w:type="dxa"/>
            <w:gridSpan w:val="5"/>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p>
        </w:tc>
      </w:tr>
      <w:tr w:rsidR="009D589F" w:rsidRPr="009D589F" w:rsidTr="00424339">
        <w:trPr>
          <w:trHeight w:val="315"/>
        </w:trPr>
        <w:tc>
          <w:tcPr>
            <w:tcW w:w="534" w:type="dxa"/>
            <w:tcBorders>
              <w:top w:val="single" w:sz="4" w:space="0" w:color="auto"/>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No</w:t>
            </w:r>
          </w:p>
        </w:tc>
        <w:tc>
          <w:tcPr>
            <w:tcW w:w="836" w:type="dxa"/>
            <w:tcBorders>
              <w:top w:val="single" w:sz="4" w:space="0" w:color="auto"/>
              <w:left w:val="nil"/>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Interval</w:t>
            </w:r>
          </w:p>
        </w:tc>
        <w:tc>
          <w:tcPr>
            <w:tcW w:w="896" w:type="dxa"/>
            <w:tcBorders>
              <w:top w:val="single" w:sz="4" w:space="0" w:color="auto"/>
              <w:left w:val="nil"/>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Kategori</w:t>
            </w:r>
          </w:p>
        </w:tc>
        <w:tc>
          <w:tcPr>
            <w:tcW w:w="987" w:type="dxa"/>
            <w:tcBorders>
              <w:top w:val="single" w:sz="4" w:space="0" w:color="auto"/>
              <w:left w:val="nil"/>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Frekuensi</w:t>
            </w:r>
          </w:p>
        </w:tc>
        <w:tc>
          <w:tcPr>
            <w:tcW w:w="683" w:type="dxa"/>
            <w:tcBorders>
              <w:top w:val="single" w:sz="4" w:space="0" w:color="auto"/>
              <w:left w:val="nil"/>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 xml:space="preserve"> (%)</w:t>
            </w:r>
          </w:p>
        </w:tc>
      </w:tr>
      <w:tr w:rsidR="009D589F" w:rsidRPr="009D589F" w:rsidTr="00424339">
        <w:trPr>
          <w:trHeight w:val="315"/>
        </w:trPr>
        <w:tc>
          <w:tcPr>
            <w:tcW w:w="534" w:type="dxa"/>
            <w:tcBorders>
              <w:top w:val="nil"/>
              <w:left w:val="nil"/>
              <w:bottom w:val="nil"/>
              <w:right w:val="nil"/>
            </w:tcBorders>
            <w:shd w:val="clear" w:color="auto" w:fill="auto"/>
            <w:noWrap/>
            <w:vAlign w:val="center"/>
            <w:hideMark/>
          </w:tcPr>
          <w:p w:rsidR="009D589F" w:rsidRPr="009D589F" w:rsidRDefault="009D589F" w:rsidP="009D589F">
            <w:pPr>
              <w:rPr>
                <w:b/>
                <w:bCs/>
                <w:color w:val="000000"/>
                <w:sz w:val="18"/>
                <w:szCs w:val="18"/>
              </w:rPr>
            </w:pPr>
            <w:r w:rsidRPr="009D589F">
              <w:rPr>
                <w:b/>
                <w:bCs/>
                <w:color w:val="000000"/>
                <w:sz w:val="18"/>
                <w:szCs w:val="18"/>
              </w:rPr>
              <w:t>1</w:t>
            </w:r>
          </w:p>
        </w:tc>
        <w:tc>
          <w:tcPr>
            <w:tcW w:w="83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3 – 5</w:t>
            </w:r>
          </w:p>
        </w:tc>
        <w:tc>
          <w:tcPr>
            <w:tcW w:w="89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 xml:space="preserve">SR </w:t>
            </w:r>
          </w:p>
        </w:tc>
        <w:tc>
          <w:tcPr>
            <w:tcW w:w="987"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w:t>
            </w:r>
          </w:p>
        </w:tc>
        <w:tc>
          <w:tcPr>
            <w:tcW w:w="683"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0</w:t>
            </w:r>
          </w:p>
        </w:tc>
      </w:tr>
      <w:tr w:rsidR="009D589F" w:rsidRPr="009D589F" w:rsidTr="00424339">
        <w:trPr>
          <w:trHeight w:val="315"/>
        </w:trPr>
        <w:tc>
          <w:tcPr>
            <w:tcW w:w="534" w:type="dxa"/>
            <w:tcBorders>
              <w:top w:val="nil"/>
              <w:left w:val="nil"/>
              <w:bottom w:val="nil"/>
              <w:right w:val="nil"/>
            </w:tcBorders>
            <w:shd w:val="clear" w:color="auto" w:fill="auto"/>
            <w:noWrap/>
            <w:vAlign w:val="center"/>
            <w:hideMark/>
          </w:tcPr>
          <w:p w:rsidR="009D589F" w:rsidRPr="009D589F" w:rsidRDefault="009D589F" w:rsidP="009D589F">
            <w:pPr>
              <w:rPr>
                <w:b/>
                <w:bCs/>
                <w:color w:val="000000"/>
                <w:sz w:val="18"/>
                <w:szCs w:val="18"/>
              </w:rPr>
            </w:pPr>
            <w:r w:rsidRPr="009D589F">
              <w:rPr>
                <w:b/>
                <w:bCs/>
                <w:color w:val="000000"/>
                <w:sz w:val="18"/>
                <w:szCs w:val="18"/>
              </w:rPr>
              <w:t>2</w:t>
            </w:r>
          </w:p>
        </w:tc>
        <w:tc>
          <w:tcPr>
            <w:tcW w:w="83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6 – 8</w:t>
            </w:r>
          </w:p>
        </w:tc>
        <w:tc>
          <w:tcPr>
            <w:tcW w:w="89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 xml:space="preserve">R </w:t>
            </w:r>
          </w:p>
        </w:tc>
        <w:tc>
          <w:tcPr>
            <w:tcW w:w="987"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w:t>
            </w:r>
          </w:p>
        </w:tc>
        <w:tc>
          <w:tcPr>
            <w:tcW w:w="683"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0</w:t>
            </w:r>
          </w:p>
        </w:tc>
      </w:tr>
      <w:tr w:rsidR="009D589F" w:rsidRPr="009D589F" w:rsidTr="00424339">
        <w:trPr>
          <w:trHeight w:val="315"/>
        </w:trPr>
        <w:tc>
          <w:tcPr>
            <w:tcW w:w="534" w:type="dxa"/>
            <w:tcBorders>
              <w:top w:val="nil"/>
              <w:left w:val="nil"/>
              <w:bottom w:val="nil"/>
              <w:right w:val="nil"/>
            </w:tcBorders>
            <w:shd w:val="clear" w:color="auto" w:fill="auto"/>
            <w:noWrap/>
            <w:vAlign w:val="center"/>
            <w:hideMark/>
          </w:tcPr>
          <w:p w:rsidR="009D589F" w:rsidRPr="009D589F" w:rsidRDefault="009D589F" w:rsidP="009D589F">
            <w:pPr>
              <w:rPr>
                <w:b/>
                <w:bCs/>
                <w:color w:val="000000"/>
                <w:sz w:val="18"/>
                <w:szCs w:val="18"/>
              </w:rPr>
            </w:pPr>
            <w:r w:rsidRPr="009D589F">
              <w:rPr>
                <w:b/>
                <w:bCs/>
                <w:color w:val="000000"/>
                <w:sz w:val="18"/>
                <w:szCs w:val="18"/>
              </w:rPr>
              <w:t>3</w:t>
            </w:r>
          </w:p>
        </w:tc>
        <w:tc>
          <w:tcPr>
            <w:tcW w:w="83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9- 11</w:t>
            </w:r>
          </w:p>
        </w:tc>
        <w:tc>
          <w:tcPr>
            <w:tcW w:w="89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CR</w:t>
            </w:r>
          </w:p>
        </w:tc>
        <w:tc>
          <w:tcPr>
            <w:tcW w:w="987"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8</w:t>
            </w:r>
          </w:p>
        </w:tc>
        <w:tc>
          <w:tcPr>
            <w:tcW w:w="683"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12.6</w:t>
            </w:r>
          </w:p>
        </w:tc>
      </w:tr>
      <w:tr w:rsidR="009D589F" w:rsidRPr="009D589F" w:rsidTr="00424339">
        <w:trPr>
          <w:trHeight w:val="315"/>
        </w:trPr>
        <w:tc>
          <w:tcPr>
            <w:tcW w:w="534" w:type="dxa"/>
            <w:tcBorders>
              <w:top w:val="nil"/>
              <w:left w:val="nil"/>
              <w:bottom w:val="nil"/>
              <w:right w:val="nil"/>
            </w:tcBorders>
            <w:shd w:val="clear" w:color="auto" w:fill="auto"/>
            <w:noWrap/>
            <w:vAlign w:val="center"/>
            <w:hideMark/>
          </w:tcPr>
          <w:p w:rsidR="009D589F" w:rsidRPr="009D589F" w:rsidRDefault="009D589F" w:rsidP="009D589F">
            <w:pPr>
              <w:rPr>
                <w:b/>
                <w:bCs/>
                <w:color w:val="000000"/>
                <w:sz w:val="18"/>
                <w:szCs w:val="18"/>
              </w:rPr>
            </w:pPr>
            <w:r w:rsidRPr="009D589F">
              <w:rPr>
                <w:b/>
                <w:bCs/>
                <w:color w:val="000000"/>
                <w:sz w:val="18"/>
                <w:szCs w:val="18"/>
              </w:rPr>
              <w:t>4</w:t>
            </w:r>
          </w:p>
        </w:tc>
        <w:tc>
          <w:tcPr>
            <w:tcW w:w="83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12 -14</w:t>
            </w:r>
          </w:p>
        </w:tc>
        <w:tc>
          <w:tcPr>
            <w:tcW w:w="896" w:type="dxa"/>
            <w:tcBorders>
              <w:top w:val="nil"/>
              <w:left w:val="nil"/>
              <w:bottom w:val="nil"/>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T</w:t>
            </w:r>
          </w:p>
        </w:tc>
        <w:tc>
          <w:tcPr>
            <w:tcW w:w="987"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50</w:t>
            </w:r>
          </w:p>
        </w:tc>
        <w:tc>
          <w:tcPr>
            <w:tcW w:w="683" w:type="dxa"/>
            <w:tcBorders>
              <w:top w:val="nil"/>
              <w:left w:val="nil"/>
              <w:bottom w:val="nil"/>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78.12</w:t>
            </w:r>
          </w:p>
        </w:tc>
      </w:tr>
      <w:tr w:rsidR="009D589F" w:rsidRPr="009D589F" w:rsidTr="00424339">
        <w:trPr>
          <w:trHeight w:val="315"/>
        </w:trPr>
        <w:tc>
          <w:tcPr>
            <w:tcW w:w="534" w:type="dxa"/>
            <w:tcBorders>
              <w:top w:val="nil"/>
              <w:left w:val="nil"/>
              <w:bottom w:val="single" w:sz="4" w:space="0" w:color="auto"/>
              <w:right w:val="nil"/>
            </w:tcBorders>
            <w:shd w:val="clear" w:color="auto" w:fill="auto"/>
            <w:noWrap/>
            <w:vAlign w:val="center"/>
            <w:hideMark/>
          </w:tcPr>
          <w:p w:rsidR="009D589F" w:rsidRPr="009D589F" w:rsidRDefault="009D589F" w:rsidP="009D589F">
            <w:pPr>
              <w:rPr>
                <w:b/>
                <w:bCs/>
                <w:color w:val="000000"/>
                <w:sz w:val="18"/>
                <w:szCs w:val="18"/>
              </w:rPr>
            </w:pPr>
            <w:r w:rsidRPr="009D589F">
              <w:rPr>
                <w:b/>
                <w:bCs/>
                <w:color w:val="000000"/>
                <w:sz w:val="18"/>
                <w:szCs w:val="18"/>
              </w:rPr>
              <w:t>5</w:t>
            </w:r>
          </w:p>
        </w:tc>
        <w:tc>
          <w:tcPr>
            <w:tcW w:w="836" w:type="dxa"/>
            <w:tcBorders>
              <w:top w:val="nil"/>
              <w:left w:val="nil"/>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15</w:t>
            </w:r>
          </w:p>
        </w:tc>
        <w:tc>
          <w:tcPr>
            <w:tcW w:w="896" w:type="dxa"/>
            <w:tcBorders>
              <w:top w:val="nil"/>
              <w:left w:val="nil"/>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 xml:space="preserve">ST </w:t>
            </w:r>
          </w:p>
        </w:tc>
        <w:tc>
          <w:tcPr>
            <w:tcW w:w="987" w:type="dxa"/>
            <w:tcBorders>
              <w:top w:val="nil"/>
              <w:left w:val="nil"/>
              <w:bottom w:val="single" w:sz="4" w:space="0" w:color="auto"/>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6</w:t>
            </w:r>
          </w:p>
        </w:tc>
        <w:tc>
          <w:tcPr>
            <w:tcW w:w="683" w:type="dxa"/>
            <w:tcBorders>
              <w:top w:val="nil"/>
              <w:left w:val="nil"/>
              <w:bottom w:val="single" w:sz="4" w:space="0" w:color="auto"/>
              <w:right w:val="nil"/>
            </w:tcBorders>
            <w:shd w:val="clear" w:color="auto" w:fill="auto"/>
            <w:noWrap/>
            <w:vAlign w:val="bottom"/>
            <w:hideMark/>
          </w:tcPr>
          <w:p w:rsidR="009D589F" w:rsidRPr="009D589F" w:rsidRDefault="009D589F" w:rsidP="009D589F">
            <w:pPr>
              <w:jc w:val="center"/>
              <w:rPr>
                <w:b/>
                <w:bCs/>
                <w:color w:val="000000"/>
                <w:sz w:val="18"/>
                <w:szCs w:val="18"/>
              </w:rPr>
            </w:pPr>
            <w:r w:rsidRPr="009D589F">
              <w:rPr>
                <w:b/>
                <w:bCs/>
                <w:color w:val="000000"/>
                <w:sz w:val="18"/>
                <w:szCs w:val="18"/>
              </w:rPr>
              <w:t>9.38</w:t>
            </w:r>
          </w:p>
        </w:tc>
      </w:tr>
      <w:tr w:rsidR="009D589F" w:rsidRPr="009D589F" w:rsidTr="00424339">
        <w:trPr>
          <w:trHeight w:val="315"/>
        </w:trPr>
        <w:tc>
          <w:tcPr>
            <w:tcW w:w="1370" w:type="dxa"/>
            <w:gridSpan w:val="2"/>
            <w:tcBorders>
              <w:top w:val="single" w:sz="4" w:space="0" w:color="auto"/>
              <w:left w:val="nil"/>
              <w:bottom w:val="single" w:sz="4" w:space="0" w:color="auto"/>
              <w:right w:val="nil"/>
            </w:tcBorders>
            <w:shd w:val="clear" w:color="auto" w:fill="auto"/>
            <w:noWrap/>
            <w:vAlign w:val="bottom"/>
            <w:hideMark/>
          </w:tcPr>
          <w:p w:rsidR="009D589F" w:rsidRPr="009D589F" w:rsidRDefault="009D589F" w:rsidP="009D589F">
            <w:pPr>
              <w:rPr>
                <w:b/>
                <w:bCs/>
                <w:color w:val="000000"/>
                <w:sz w:val="18"/>
                <w:szCs w:val="18"/>
              </w:rPr>
            </w:pPr>
            <w:r w:rsidRPr="009D589F">
              <w:rPr>
                <w:b/>
                <w:bCs/>
                <w:color w:val="000000"/>
                <w:sz w:val="18"/>
                <w:szCs w:val="18"/>
              </w:rPr>
              <w:t xml:space="preserve">              Jumlah</w:t>
            </w:r>
          </w:p>
        </w:tc>
        <w:tc>
          <w:tcPr>
            <w:tcW w:w="896" w:type="dxa"/>
            <w:tcBorders>
              <w:top w:val="nil"/>
              <w:left w:val="nil"/>
              <w:bottom w:val="single" w:sz="4" w:space="0" w:color="auto"/>
              <w:right w:val="nil"/>
            </w:tcBorders>
            <w:shd w:val="clear" w:color="auto" w:fill="auto"/>
            <w:noWrap/>
            <w:vAlign w:val="bottom"/>
            <w:hideMark/>
          </w:tcPr>
          <w:p w:rsidR="009D589F" w:rsidRPr="009D589F" w:rsidRDefault="009D589F" w:rsidP="009D589F">
            <w:pPr>
              <w:rPr>
                <w:rFonts w:ascii="Calibri" w:hAnsi="Calibri"/>
                <w:b/>
                <w:bCs/>
                <w:color w:val="000000"/>
                <w:sz w:val="18"/>
                <w:szCs w:val="18"/>
              </w:rPr>
            </w:pPr>
            <w:r w:rsidRPr="009D589F">
              <w:rPr>
                <w:rFonts w:ascii="Calibri" w:hAnsi="Calibri"/>
                <w:b/>
                <w:bCs/>
                <w:color w:val="000000"/>
                <w:sz w:val="18"/>
                <w:szCs w:val="18"/>
              </w:rPr>
              <w:t> </w:t>
            </w:r>
          </w:p>
        </w:tc>
        <w:tc>
          <w:tcPr>
            <w:tcW w:w="987" w:type="dxa"/>
            <w:tcBorders>
              <w:top w:val="nil"/>
              <w:left w:val="nil"/>
              <w:bottom w:val="single" w:sz="4" w:space="0" w:color="auto"/>
              <w:right w:val="nil"/>
            </w:tcBorders>
            <w:shd w:val="clear" w:color="auto" w:fill="auto"/>
            <w:noWrap/>
            <w:vAlign w:val="bottom"/>
            <w:hideMark/>
          </w:tcPr>
          <w:p w:rsidR="009D589F" w:rsidRPr="009D589F" w:rsidRDefault="009D589F" w:rsidP="009D589F">
            <w:pPr>
              <w:jc w:val="center"/>
              <w:rPr>
                <w:rFonts w:ascii="Calibri" w:hAnsi="Calibri"/>
                <w:b/>
                <w:bCs/>
                <w:color w:val="000000"/>
                <w:sz w:val="18"/>
                <w:szCs w:val="18"/>
              </w:rPr>
            </w:pPr>
            <w:r w:rsidRPr="009D589F">
              <w:rPr>
                <w:rFonts w:ascii="Calibri" w:hAnsi="Calibri"/>
                <w:b/>
                <w:bCs/>
                <w:color w:val="000000"/>
                <w:sz w:val="18"/>
                <w:szCs w:val="18"/>
              </w:rPr>
              <w:t>64</w:t>
            </w:r>
          </w:p>
        </w:tc>
        <w:tc>
          <w:tcPr>
            <w:tcW w:w="683" w:type="dxa"/>
            <w:tcBorders>
              <w:top w:val="nil"/>
              <w:left w:val="nil"/>
              <w:bottom w:val="single" w:sz="4" w:space="0" w:color="auto"/>
              <w:right w:val="nil"/>
            </w:tcBorders>
            <w:shd w:val="clear" w:color="auto" w:fill="auto"/>
            <w:noWrap/>
            <w:vAlign w:val="bottom"/>
            <w:hideMark/>
          </w:tcPr>
          <w:p w:rsidR="009D589F" w:rsidRPr="009D589F" w:rsidRDefault="009D589F" w:rsidP="009D589F">
            <w:pPr>
              <w:jc w:val="center"/>
              <w:rPr>
                <w:rFonts w:ascii="Calibri" w:hAnsi="Calibri"/>
                <w:b/>
                <w:bCs/>
                <w:color w:val="000000"/>
                <w:sz w:val="18"/>
                <w:szCs w:val="18"/>
              </w:rPr>
            </w:pPr>
            <w:r w:rsidRPr="009D589F">
              <w:rPr>
                <w:rFonts w:ascii="Calibri" w:hAnsi="Calibri"/>
                <w:b/>
                <w:bCs/>
                <w:color w:val="000000"/>
                <w:sz w:val="18"/>
                <w:szCs w:val="18"/>
              </w:rPr>
              <w:t>100</w:t>
            </w:r>
          </w:p>
        </w:tc>
      </w:tr>
    </w:tbl>
    <w:p w:rsidR="009D589F" w:rsidRDefault="009D589F" w:rsidP="009D589F">
      <w:pPr>
        <w:jc w:val="both"/>
        <w:rPr>
          <w:bCs/>
          <w:sz w:val="22"/>
          <w:szCs w:val="22"/>
        </w:rPr>
      </w:pPr>
      <w:r w:rsidRPr="009D589F">
        <w:rPr>
          <w:bCs/>
          <w:sz w:val="22"/>
          <w:szCs w:val="22"/>
        </w:rPr>
        <w:t>Motivasi merupakan salah satu faktor yang dapat meningkatkan kualitas pembelajaran, karena siswa akan belajar dengan sungguh-sunggu apabila memiliki motivasi yang tinggi. Oleh karena itu untuk meningkatkan karakter santri serta kualitas dalam kegiatan pembelajaran guru harus mampu membangkitkan motivasi sehingga dapat mencapai tujuan  yang diinginkan.</w:t>
      </w:r>
    </w:p>
    <w:p w:rsidR="009D589F" w:rsidRPr="009D589F" w:rsidRDefault="009F1AD9" w:rsidP="009F1AD9">
      <w:pPr>
        <w:pStyle w:val="ListParagraph"/>
        <w:ind w:left="0" w:firstLine="426"/>
        <w:jc w:val="both"/>
        <w:rPr>
          <w:bCs/>
          <w:sz w:val="22"/>
          <w:szCs w:val="22"/>
        </w:rPr>
      </w:pPr>
      <w:r>
        <w:rPr>
          <w:bCs/>
          <w:sz w:val="22"/>
          <w:szCs w:val="22"/>
        </w:rPr>
        <w:t>G</w:t>
      </w:r>
      <w:r w:rsidR="009D589F" w:rsidRPr="009D589F">
        <w:rPr>
          <w:bCs/>
          <w:sz w:val="22"/>
          <w:szCs w:val="22"/>
        </w:rPr>
        <w:t xml:space="preserve">uru IPS di pondok pesantren an-nahdlah telah menerapkan peran guru </w:t>
      </w:r>
      <w:r w:rsidR="009D589F" w:rsidRPr="009D589F">
        <w:rPr>
          <w:bCs/>
          <w:sz w:val="22"/>
          <w:szCs w:val="22"/>
        </w:rPr>
        <w:lastRenderedPageBreak/>
        <w:t>sebagai motivator baik di dalam maupun di luar dari pembelajaran IPS.</w:t>
      </w:r>
    </w:p>
    <w:p w:rsidR="009D589F" w:rsidRPr="009D589F" w:rsidRDefault="009D589F" w:rsidP="009D589F">
      <w:pPr>
        <w:jc w:val="both"/>
        <w:rPr>
          <w:bCs/>
          <w:sz w:val="22"/>
          <w:szCs w:val="22"/>
        </w:rPr>
      </w:pPr>
      <w:r w:rsidRPr="009D589F">
        <w:rPr>
          <w:bCs/>
          <w:sz w:val="22"/>
          <w:szCs w:val="22"/>
        </w:rPr>
        <w:t>Dalam penerapan guru sebagai motivator, guru di Pondok pesantren An-Nahdlah senantiasa meningatkan serta mmeberikan arahan-arahan khususnya dalam pembelajaran IPS. Dalam memotivasi santri guru menggunakan orang tuanya, teman-temannya dan orang-orang terdekatnya.</w:t>
      </w:r>
    </w:p>
    <w:p w:rsidR="009F1AD9" w:rsidRDefault="009F1AD9" w:rsidP="009F1AD9">
      <w:pPr>
        <w:pStyle w:val="ListParagraph"/>
        <w:numPr>
          <w:ilvl w:val="1"/>
          <w:numId w:val="20"/>
        </w:numPr>
        <w:tabs>
          <w:tab w:val="clear" w:pos="1440"/>
        </w:tabs>
        <w:ind w:left="284" w:hanging="284"/>
        <w:jc w:val="both"/>
        <w:rPr>
          <w:b/>
          <w:sz w:val="22"/>
          <w:szCs w:val="22"/>
        </w:rPr>
      </w:pPr>
      <w:r>
        <w:rPr>
          <w:b/>
          <w:sz w:val="22"/>
          <w:szCs w:val="22"/>
        </w:rPr>
        <w:t>Evaluator</w:t>
      </w:r>
    </w:p>
    <w:tbl>
      <w:tblPr>
        <w:tblW w:w="3936" w:type="dxa"/>
        <w:tblLook w:val="04A0"/>
      </w:tblPr>
      <w:tblGrid>
        <w:gridCol w:w="534"/>
        <w:gridCol w:w="836"/>
        <w:gridCol w:w="896"/>
        <w:gridCol w:w="987"/>
        <w:gridCol w:w="683"/>
      </w:tblGrid>
      <w:tr w:rsidR="009F1AD9" w:rsidRPr="009D589F" w:rsidTr="00FF4777">
        <w:trPr>
          <w:trHeight w:val="315"/>
        </w:trPr>
        <w:tc>
          <w:tcPr>
            <w:tcW w:w="3936" w:type="dxa"/>
            <w:gridSpan w:val="5"/>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p>
        </w:tc>
      </w:tr>
      <w:tr w:rsidR="009F1AD9" w:rsidRPr="009D589F" w:rsidTr="00FF4777">
        <w:trPr>
          <w:trHeight w:val="315"/>
        </w:trPr>
        <w:tc>
          <w:tcPr>
            <w:tcW w:w="534" w:type="dxa"/>
            <w:tcBorders>
              <w:top w:val="single" w:sz="4" w:space="0" w:color="auto"/>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No</w:t>
            </w:r>
          </w:p>
        </w:tc>
        <w:tc>
          <w:tcPr>
            <w:tcW w:w="836" w:type="dxa"/>
            <w:tcBorders>
              <w:top w:val="single" w:sz="4" w:space="0" w:color="auto"/>
              <w:left w:val="nil"/>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Interval</w:t>
            </w:r>
          </w:p>
        </w:tc>
        <w:tc>
          <w:tcPr>
            <w:tcW w:w="896" w:type="dxa"/>
            <w:tcBorders>
              <w:top w:val="single" w:sz="4" w:space="0" w:color="auto"/>
              <w:left w:val="nil"/>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Kategori</w:t>
            </w:r>
          </w:p>
        </w:tc>
        <w:tc>
          <w:tcPr>
            <w:tcW w:w="987" w:type="dxa"/>
            <w:tcBorders>
              <w:top w:val="single" w:sz="4" w:space="0" w:color="auto"/>
              <w:left w:val="nil"/>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Frekuensi</w:t>
            </w:r>
          </w:p>
        </w:tc>
        <w:tc>
          <w:tcPr>
            <w:tcW w:w="683" w:type="dxa"/>
            <w:tcBorders>
              <w:top w:val="single" w:sz="4" w:space="0" w:color="auto"/>
              <w:left w:val="nil"/>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 xml:space="preserve"> (%)</w:t>
            </w:r>
          </w:p>
        </w:tc>
      </w:tr>
      <w:tr w:rsidR="009F1AD9" w:rsidRPr="009D589F" w:rsidTr="00FF4777">
        <w:trPr>
          <w:trHeight w:val="315"/>
        </w:trPr>
        <w:tc>
          <w:tcPr>
            <w:tcW w:w="534" w:type="dxa"/>
            <w:tcBorders>
              <w:top w:val="nil"/>
              <w:left w:val="nil"/>
              <w:bottom w:val="nil"/>
              <w:right w:val="nil"/>
            </w:tcBorders>
            <w:shd w:val="clear" w:color="auto" w:fill="auto"/>
            <w:noWrap/>
            <w:vAlign w:val="center"/>
            <w:hideMark/>
          </w:tcPr>
          <w:p w:rsidR="009F1AD9" w:rsidRPr="009D589F" w:rsidRDefault="009F1AD9" w:rsidP="00FF4777">
            <w:pPr>
              <w:rPr>
                <w:b/>
                <w:bCs/>
                <w:color w:val="000000"/>
                <w:sz w:val="18"/>
                <w:szCs w:val="18"/>
              </w:rPr>
            </w:pPr>
            <w:r w:rsidRPr="009D589F">
              <w:rPr>
                <w:b/>
                <w:bCs/>
                <w:color w:val="000000"/>
                <w:sz w:val="18"/>
                <w:szCs w:val="18"/>
              </w:rPr>
              <w:t>1</w:t>
            </w:r>
          </w:p>
        </w:tc>
        <w:tc>
          <w:tcPr>
            <w:tcW w:w="83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3 – 5</w:t>
            </w:r>
          </w:p>
        </w:tc>
        <w:tc>
          <w:tcPr>
            <w:tcW w:w="89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 xml:space="preserve">SR </w:t>
            </w:r>
          </w:p>
        </w:tc>
        <w:tc>
          <w:tcPr>
            <w:tcW w:w="987"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sidRPr="009D589F">
              <w:rPr>
                <w:b/>
                <w:bCs/>
                <w:color w:val="000000"/>
                <w:sz w:val="18"/>
                <w:szCs w:val="18"/>
              </w:rPr>
              <w:t>-</w:t>
            </w:r>
          </w:p>
        </w:tc>
        <w:tc>
          <w:tcPr>
            <w:tcW w:w="683"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sidRPr="009D589F">
              <w:rPr>
                <w:b/>
                <w:bCs/>
                <w:color w:val="000000"/>
                <w:sz w:val="18"/>
                <w:szCs w:val="18"/>
              </w:rPr>
              <w:t>0</w:t>
            </w:r>
          </w:p>
        </w:tc>
      </w:tr>
      <w:tr w:rsidR="009F1AD9" w:rsidRPr="009D589F" w:rsidTr="00FF4777">
        <w:trPr>
          <w:trHeight w:val="315"/>
        </w:trPr>
        <w:tc>
          <w:tcPr>
            <w:tcW w:w="534" w:type="dxa"/>
            <w:tcBorders>
              <w:top w:val="nil"/>
              <w:left w:val="nil"/>
              <w:bottom w:val="nil"/>
              <w:right w:val="nil"/>
            </w:tcBorders>
            <w:shd w:val="clear" w:color="auto" w:fill="auto"/>
            <w:noWrap/>
            <w:vAlign w:val="center"/>
            <w:hideMark/>
          </w:tcPr>
          <w:p w:rsidR="009F1AD9" w:rsidRPr="009D589F" w:rsidRDefault="009F1AD9" w:rsidP="00FF4777">
            <w:pPr>
              <w:rPr>
                <w:b/>
                <w:bCs/>
                <w:color w:val="000000"/>
                <w:sz w:val="18"/>
                <w:szCs w:val="18"/>
              </w:rPr>
            </w:pPr>
            <w:r w:rsidRPr="009D589F">
              <w:rPr>
                <w:b/>
                <w:bCs/>
                <w:color w:val="000000"/>
                <w:sz w:val="18"/>
                <w:szCs w:val="18"/>
              </w:rPr>
              <w:t>2</w:t>
            </w:r>
          </w:p>
        </w:tc>
        <w:tc>
          <w:tcPr>
            <w:tcW w:w="83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6 – 8</w:t>
            </w:r>
          </w:p>
        </w:tc>
        <w:tc>
          <w:tcPr>
            <w:tcW w:w="89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 xml:space="preserve">R </w:t>
            </w:r>
          </w:p>
        </w:tc>
        <w:tc>
          <w:tcPr>
            <w:tcW w:w="987"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sidRPr="009D589F">
              <w:rPr>
                <w:b/>
                <w:bCs/>
                <w:color w:val="000000"/>
                <w:sz w:val="18"/>
                <w:szCs w:val="18"/>
              </w:rPr>
              <w:t>-</w:t>
            </w:r>
          </w:p>
        </w:tc>
        <w:tc>
          <w:tcPr>
            <w:tcW w:w="683"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sidRPr="009D589F">
              <w:rPr>
                <w:b/>
                <w:bCs/>
                <w:color w:val="000000"/>
                <w:sz w:val="18"/>
                <w:szCs w:val="18"/>
              </w:rPr>
              <w:t>0</w:t>
            </w:r>
          </w:p>
        </w:tc>
      </w:tr>
      <w:tr w:rsidR="009F1AD9" w:rsidRPr="009D589F" w:rsidTr="00FF4777">
        <w:trPr>
          <w:trHeight w:val="315"/>
        </w:trPr>
        <w:tc>
          <w:tcPr>
            <w:tcW w:w="534" w:type="dxa"/>
            <w:tcBorders>
              <w:top w:val="nil"/>
              <w:left w:val="nil"/>
              <w:bottom w:val="nil"/>
              <w:right w:val="nil"/>
            </w:tcBorders>
            <w:shd w:val="clear" w:color="auto" w:fill="auto"/>
            <w:noWrap/>
            <w:vAlign w:val="center"/>
            <w:hideMark/>
          </w:tcPr>
          <w:p w:rsidR="009F1AD9" w:rsidRPr="009D589F" w:rsidRDefault="009F1AD9" w:rsidP="00FF4777">
            <w:pPr>
              <w:rPr>
                <w:b/>
                <w:bCs/>
                <w:color w:val="000000"/>
                <w:sz w:val="18"/>
                <w:szCs w:val="18"/>
              </w:rPr>
            </w:pPr>
            <w:r w:rsidRPr="009D589F">
              <w:rPr>
                <w:b/>
                <w:bCs/>
                <w:color w:val="000000"/>
                <w:sz w:val="18"/>
                <w:szCs w:val="18"/>
              </w:rPr>
              <w:t>3</w:t>
            </w:r>
          </w:p>
        </w:tc>
        <w:tc>
          <w:tcPr>
            <w:tcW w:w="83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9- 11</w:t>
            </w:r>
          </w:p>
        </w:tc>
        <w:tc>
          <w:tcPr>
            <w:tcW w:w="89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CR</w:t>
            </w:r>
          </w:p>
        </w:tc>
        <w:tc>
          <w:tcPr>
            <w:tcW w:w="987"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Pr>
                <w:b/>
                <w:bCs/>
                <w:color w:val="000000"/>
                <w:sz w:val="18"/>
                <w:szCs w:val="18"/>
              </w:rPr>
              <w:t>23</w:t>
            </w:r>
          </w:p>
        </w:tc>
        <w:tc>
          <w:tcPr>
            <w:tcW w:w="683"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Pr>
                <w:b/>
                <w:bCs/>
                <w:color w:val="000000"/>
                <w:sz w:val="18"/>
                <w:szCs w:val="18"/>
              </w:rPr>
              <w:t>35.94</w:t>
            </w:r>
          </w:p>
        </w:tc>
      </w:tr>
      <w:tr w:rsidR="009F1AD9" w:rsidRPr="009D589F" w:rsidTr="00FF4777">
        <w:trPr>
          <w:trHeight w:val="315"/>
        </w:trPr>
        <w:tc>
          <w:tcPr>
            <w:tcW w:w="534" w:type="dxa"/>
            <w:tcBorders>
              <w:top w:val="nil"/>
              <w:left w:val="nil"/>
              <w:bottom w:val="nil"/>
              <w:right w:val="nil"/>
            </w:tcBorders>
            <w:shd w:val="clear" w:color="auto" w:fill="auto"/>
            <w:noWrap/>
            <w:vAlign w:val="center"/>
            <w:hideMark/>
          </w:tcPr>
          <w:p w:rsidR="009F1AD9" w:rsidRPr="009D589F" w:rsidRDefault="009F1AD9" w:rsidP="00FF4777">
            <w:pPr>
              <w:rPr>
                <w:b/>
                <w:bCs/>
                <w:color w:val="000000"/>
                <w:sz w:val="18"/>
                <w:szCs w:val="18"/>
              </w:rPr>
            </w:pPr>
            <w:r w:rsidRPr="009D589F">
              <w:rPr>
                <w:b/>
                <w:bCs/>
                <w:color w:val="000000"/>
                <w:sz w:val="18"/>
                <w:szCs w:val="18"/>
              </w:rPr>
              <w:t>4</w:t>
            </w:r>
          </w:p>
        </w:tc>
        <w:tc>
          <w:tcPr>
            <w:tcW w:w="83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12 -14</w:t>
            </w:r>
          </w:p>
        </w:tc>
        <w:tc>
          <w:tcPr>
            <w:tcW w:w="896" w:type="dxa"/>
            <w:tcBorders>
              <w:top w:val="nil"/>
              <w:left w:val="nil"/>
              <w:bottom w:val="nil"/>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T</w:t>
            </w:r>
          </w:p>
        </w:tc>
        <w:tc>
          <w:tcPr>
            <w:tcW w:w="987"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Pr>
                <w:b/>
                <w:bCs/>
                <w:color w:val="000000"/>
                <w:sz w:val="18"/>
                <w:szCs w:val="18"/>
              </w:rPr>
              <w:t>35</w:t>
            </w:r>
          </w:p>
        </w:tc>
        <w:tc>
          <w:tcPr>
            <w:tcW w:w="683" w:type="dxa"/>
            <w:tcBorders>
              <w:top w:val="nil"/>
              <w:left w:val="nil"/>
              <w:bottom w:val="nil"/>
              <w:right w:val="nil"/>
            </w:tcBorders>
            <w:shd w:val="clear" w:color="auto" w:fill="auto"/>
            <w:noWrap/>
            <w:vAlign w:val="bottom"/>
            <w:hideMark/>
          </w:tcPr>
          <w:p w:rsidR="009F1AD9" w:rsidRPr="009D589F" w:rsidRDefault="009F1AD9" w:rsidP="00FF4777">
            <w:pPr>
              <w:jc w:val="center"/>
              <w:rPr>
                <w:b/>
                <w:bCs/>
                <w:color w:val="000000"/>
                <w:sz w:val="18"/>
                <w:szCs w:val="18"/>
              </w:rPr>
            </w:pPr>
            <w:r>
              <w:rPr>
                <w:b/>
                <w:bCs/>
                <w:color w:val="000000"/>
                <w:sz w:val="18"/>
                <w:szCs w:val="18"/>
              </w:rPr>
              <w:t>54.68</w:t>
            </w:r>
          </w:p>
        </w:tc>
      </w:tr>
      <w:tr w:rsidR="009F1AD9" w:rsidRPr="009D589F" w:rsidTr="00FF4777">
        <w:trPr>
          <w:trHeight w:val="315"/>
        </w:trPr>
        <w:tc>
          <w:tcPr>
            <w:tcW w:w="534" w:type="dxa"/>
            <w:tcBorders>
              <w:top w:val="nil"/>
              <w:left w:val="nil"/>
              <w:bottom w:val="single" w:sz="4" w:space="0" w:color="auto"/>
              <w:right w:val="nil"/>
            </w:tcBorders>
            <w:shd w:val="clear" w:color="auto" w:fill="auto"/>
            <w:noWrap/>
            <w:vAlign w:val="center"/>
            <w:hideMark/>
          </w:tcPr>
          <w:p w:rsidR="009F1AD9" w:rsidRPr="009D589F" w:rsidRDefault="009F1AD9" w:rsidP="00FF4777">
            <w:pPr>
              <w:rPr>
                <w:b/>
                <w:bCs/>
                <w:color w:val="000000"/>
                <w:sz w:val="18"/>
                <w:szCs w:val="18"/>
              </w:rPr>
            </w:pPr>
            <w:r w:rsidRPr="009D589F">
              <w:rPr>
                <w:b/>
                <w:bCs/>
                <w:color w:val="000000"/>
                <w:sz w:val="18"/>
                <w:szCs w:val="18"/>
              </w:rPr>
              <w:t>5</w:t>
            </w:r>
          </w:p>
        </w:tc>
        <w:tc>
          <w:tcPr>
            <w:tcW w:w="836" w:type="dxa"/>
            <w:tcBorders>
              <w:top w:val="nil"/>
              <w:left w:val="nil"/>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15</w:t>
            </w:r>
          </w:p>
        </w:tc>
        <w:tc>
          <w:tcPr>
            <w:tcW w:w="896" w:type="dxa"/>
            <w:tcBorders>
              <w:top w:val="nil"/>
              <w:left w:val="nil"/>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 xml:space="preserve">ST </w:t>
            </w:r>
          </w:p>
        </w:tc>
        <w:tc>
          <w:tcPr>
            <w:tcW w:w="987" w:type="dxa"/>
            <w:tcBorders>
              <w:top w:val="nil"/>
              <w:left w:val="nil"/>
              <w:bottom w:val="single" w:sz="4" w:space="0" w:color="auto"/>
              <w:right w:val="nil"/>
            </w:tcBorders>
            <w:shd w:val="clear" w:color="auto" w:fill="auto"/>
            <w:noWrap/>
            <w:vAlign w:val="bottom"/>
            <w:hideMark/>
          </w:tcPr>
          <w:p w:rsidR="009F1AD9" w:rsidRPr="009D589F" w:rsidRDefault="009F1AD9" w:rsidP="00FF4777">
            <w:pPr>
              <w:jc w:val="center"/>
              <w:rPr>
                <w:b/>
                <w:bCs/>
                <w:color w:val="000000"/>
                <w:sz w:val="18"/>
                <w:szCs w:val="18"/>
              </w:rPr>
            </w:pPr>
            <w:r w:rsidRPr="009D589F">
              <w:rPr>
                <w:b/>
                <w:bCs/>
                <w:color w:val="000000"/>
                <w:sz w:val="18"/>
                <w:szCs w:val="18"/>
              </w:rPr>
              <w:t>6</w:t>
            </w:r>
          </w:p>
        </w:tc>
        <w:tc>
          <w:tcPr>
            <w:tcW w:w="683" w:type="dxa"/>
            <w:tcBorders>
              <w:top w:val="nil"/>
              <w:left w:val="nil"/>
              <w:bottom w:val="single" w:sz="4" w:space="0" w:color="auto"/>
              <w:right w:val="nil"/>
            </w:tcBorders>
            <w:shd w:val="clear" w:color="auto" w:fill="auto"/>
            <w:noWrap/>
            <w:vAlign w:val="bottom"/>
            <w:hideMark/>
          </w:tcPr>
          <w:p w:rsidR="009F1AD9" w:rsidRPr="009D589F" w:rsidRDefault="009F1AD9" w:rsidP="00FF4777">
            <w:pPr>
              <w:jc w:val="center"/>
              <w:rPr>
                <w:b/>
                <w:bCs/>
                <w:color w:val="000000"/>
                <w:sz w:val="18"/>
                <w:szCs w:val="18"/>
              </w:rPr>
            </w:pPr>
            <w:r w:rsidRPr="009D589F">
              <w:rPr>
                <w:b/>
                <w:bCs/>
                <w:color w:val="000000"/>
                <w:sz w:val="18"/>
                <w:szCs w:val="18"/>
              </w:rPr>
              <w:t>9.38</w:t>
            </w:r>
          </w:p>
        </w:tc>
      </w:tr>
      <w:tr w:rsidR="009F1AD9" w:rsidRPr="009D589F" w:rsidTr="00FF4777">
        <w:trPr>
          <w:trHeight w:val="315"/>
        </w:trPr>
        <w:tc>
          <w:tcPr>
            <w:tcW w:w="1370" w:type="dxa"/>
            <w:gridSpan w:val="2"/>
            <w:tcBorders>
              <w:top w:val="single" w:sz="4" w:space="0" w:color="auto"/>
              <w:left w:val="nil"/>
              <w:bottom w:val="single" w:sz="4" w:space="0" w:color="auto"/>
              <w:right w:val="nil"/>
            </w:tcBorders>
            <w:shd w:val="clear" w:color="auto" w:fill="auto"/>
            <w:noWrap/>
            <w:vAlign w:val="bottom"/>
            <w:hideMark/>
          </w:tcPr>
          <w:p w:rsidR="009F1AD9" w:rsidRPr="009D589F" w:rsidRDefault="009F1AD9" w:rsidP="00FF4777">
            <w:pPr>
              <w:rPr>
                <w:b/>
                <w:bCs/>
                <w:color w:val="000000"/>
                <w:sz w:val="18"/>
                <w:szCs w:val="18"/>
              </w:rPr>
            </w:pPr>
            <w:r w:rsidRPr="009D589F">
              <w:rPr>
                <w:b/>
                <w:bCs/>
                <w:color w:val="000000"/>
                <w:sz w:val="18"/>
                <w:szCs w:val="18"/>
              </w:rPr>
              <w:t xml:space="preserve">              Jumlah</w:t>
            </w:r>
          </w:p>
        </w:tc>
        <w:tc>
          <w:tcPr>
            <w:tcW w:w="896" w:type="dxa"/>
            <w:tcBorders>
              <w:top w:val="nil"/>
              <w:left w:val="nil"/>
              <w:bottom w:val="single" w:sz="4" w:space="0" w:color="auto"/>
              <w:right w:val="nil"/>
            </w:tcBorders>
            <w:shd w:val="clear" w:color="auto" w:fill="auto"/>
            <w:noWrap/>
            <w:vAlign w:val="bottom"/>
            <w:hideMark/>
          </w:tcPr>
          <w:p w:rsidR="009F1AD9" w:rsidRPr="009D589F" w:rsidRDefault="009F1AD9" w:rsidP="00FF4777">
            <w:pPr>
              <w:rPr>
                <w:rFonts w:ascii="Calibri" w:hAnsi="Calibri"/>
                <w:b/>
                <w:bCs/>
                <w:color w:val="000000"/>
                <w:sz w:val="18"/>
                <w:szCs w:val="18"/>
              </w:rPr>
            </w:pPr>
            <w:r w:rsidRPr="009D589F">
              <w:rPr>
                <w:rFonts w:ascii="Calibri" w:hAnsi="Calibri"/>
                <w:b/>
                <w:bCs/>
                <w:color w:val="000000"/>
                <w:sz w:val="18"/>
                <w:szCs w:val="18"/>
              </w:rPr>
              <w:t> </w:t>
            </w:r>
          </w:p>
        </w:tc>
        <w:tc>
          <w:tcPr>
            <w:tcW w:w="987" w:type="dxa"/>
            <w:tcBorders>
              <w:top w:val="nil"/>
              <w:left w:val="nil"/>
              <w:bottom w:val="single" w:sz="4" w:space="0" w:color="auto"/>
              <w:right w:val="nil"/>
            </w:tcBorders>
            <w:shd w:val="clear" w:color="auto" w:fill="auto"/>
            <w:noWrap/>
            <w:vAlign w:val="bottom"/>
            <w:hideMark/>
          </w:tcPr>
          <w:p w:rsidR="009F1AD9" w:rsidRPr="009D589F" w:rsidRDefault="009F1AD9" w:rsidP="00FF4777">
            <w:pPr>
              <w:jc w:val="center"/>
              <w:rPr>
                <w:rFonts w:ascii="Calibri" w:hAnsi="Calibri"/>
                <w:b/>
                <w:bCs/>
                <w:color w:val="000000"/>
                <w:sz w:val="18"/>
                <w:szCs w:val="18"/>
              </w:rPr>
            </w:pPr>
            <w:r w:rsidRPr="009D589F">
              <w:rPr>
                <w:rFonts w:ascii="Calibri" w:hAnsi="Calibri"/>
                <w:b/>
                <w:bCs/>
                <w:color w:val="000000"/>
                <w:sz w:val="18"/>
                <w:szCs w:val="18"/>
              </w:rPr>
              <w:t>64</w:t>
            </w:r>
          </w:p>
        </w:tc>
        <w:tc>
          <w:tcPr>
            <w:tcW w:w="683" w:type="dxa"/>
            <w:tcBorders>
              <w:top w:val="nil"/>
              <w:left w:val="nil"/>
              <w:bottom w:val="single" w:sz="4" w:space="0" w:color="auto"/>
              <w:right w:val="nil"/>
            </w:tcBorders>
            <w:shd w:val="clear" w:color="auto" w:fill="auto"/>
            <w:noWrap/>
            <w:vAlign w:val="bottom"/>
            <w:hideMark/>
          </w:tcPr>
          <w:p w:rsidR="009F1AD9" w:rsidRPr="009D589F" w:rsidRDefault="009F1AD9" w:rsidP="00FF4777">
            <w:pPr>
              <w:jc w:val="center"/>
              <w:rPr>
                <w:rFonts w:ascii="Calibri" w:hAnsi="Calibri"/>
                <w:b/>
                <w:bCs/>
                <w:color w:val="000000"/>
                <w:sz w:val="18"/>
                <w:szCs w:val="18"/>
              </w:rPr>
            </w:pPr>
            <w:r w:rsidRPr="009D589F">
              <w:rPr>
                <w:rFonts w:ascii="Calibri" w:hAnsi="Calibri"/>
                <w:b/>
                <w:bCs/>
                <w:color w:val="000000"/>
                <w:sz w:val="18"/>
                <w:szCs w:val="18"/>
              </w:rPr>
              <w:t>100</w:t>
            </w:r>
          </w:p>
        </w:tc>
      </w:tr>
    </w:tbl>
    <w:p w:rsidR="005F45DD" w:rsidRPr="00991711" w:rsidRDefault="005F45DD" w:rsidP="005F45DD">
      <w:pPr>
        <w:pStyle w:val="ListParagraph"/>
        <w:ind w:left="0" w:firstLine="720"/>
        <w:jc w:val="both"/>
        <w:rPr>
          <w:rFonts w:asciiTheme="majorBidi" w:hAnsiTheme="majorBidi" w:cstheme="majorBidi"/>
          <w:bCs/>
        </w:rPr>
      </w:pPr>
      <w:r w:rsidRPr="005F45DD">
        <w:rPr>
          <w:bCs/>
          <w:sz w:val="22"/>
          <w:szCs w:val="22"/>
        </w:rPr>
        <w:t>Peran guru sebagai evaluator yaitu menilai peserta didiknya dalam bidang akademis dan  tingkah laku sosialnya sehingga guru dapat melihat peserta didiknya berhasil atau tidak. Setiap guru mengadakan evaluasi baik setelah pembelajaran, tengah semester atau pun  akhir semsester. Kegiatan evaluasi yang diadakan guru dimaksud  untuk mencapai apakah tujuan yang telah dirumuskan telah tercapai atau tidak. Apakah  materi yang diajarkan sudah cukup dimengerti oleh santri atau tidak.  Semua itu akan dijawab melalui kegiatan evaluasi atau penilaian</w:t>
      </w:r>
      <w:r w:rsidRPr="00991711">
        <w:rPr>
          <w:rFonts w:asciiTheme="majorBidi" w:hAnsiTheme="majorBidi" w:cstheme="majorBidi"/>
          <w:bCs/>
        </w:rPr>
        <w:t>.</w:t>
      </w:r>
    </w:p>
    <w:p w:rsidR="005F45DD" w:rsidRDefault="005F45DD" w:rsidP="009F1AD9">
      <w:pPr>
        <w:ind w:firstLine="360"/>
        <w:jc w:val="both"/>
        <w:rPr>
          <w:bCs/>
          <w:sz w:val="22"/>
          <w:szCs w:val="22"/>
        </w:rPr>
      </w:pPr>
    </w:p>
    <w:p w:rsidR="009F1AD9" w:rsidRPr="009F1AD9" w:rsidRDefault="009F1AD9" w:rsidP="009F1AD9">
      <w:pPr>
        <w:ind w:firstLine="360"/>
        <w:jc w:val="both"/>
        <w:rPr>
          <w:bCs/>
          <w:sz w:val="22"/>
          <w:szCs w:val="22"/>
        </w:rPr>
      </w:pPr>
      <w:r w:rsidRPr="009F1AD9">
        <w:rPr>
          <w:bCs/>
          <w:sz w:val="22"/>
          <w:szCs w:val="22"/>
        </w:rPr>
        <w:t xml:space="preserve">Kegiatan guru dalam mengevalusi santri di pondok pesantren an-nahdlah ialah dengan memberikan tes baik kognitif, afektif dan psikomotorik denagan cari lisan ataupun tulisan </w:t>
      </w:r>
    </w:p>
    <w:p w:rsidR="009F1AD9" w:rsidRDefault="009F1AD9" w:rsidP="009F1AD9">
      <w:pPr>
        <w:ind w:firstLine="360"/>
        <w:jc w:val="both"/>
        <w:rPr>
          <w:bCs/>
          <w:sz w:val="22"/>
          <w:szCs w:val="22"/>
        </w:rPr>
      </w:pPr>
      <w:r w:rsidRPr="009F1AD9">
        <w:rPr>
          <w:bCs/>
          <w:sz w:val="22"/>
          <w:szCs w:val="22"/>
        </w:rPr>
        <w:lastRenderedPageBreak/>
        <w:t xml:space="preserve">Sedangkan kegiatan guru di Pondok Pesantren An-Nahdlah dalam mengevaluasi dirinya yaitu saat santri dapat meguasai materi pembelajaran serta mampu menjawab pertanyaan yang diberikan ujian akhir, tugas ataupun dalam proses pembelajaran </w:t>
      </w:r>
    </w:p>
    <w:p w:rsidR="005F45DD" w:rsidRPr="005F45DD" w:rsidRDefault="009F1AD9" w:rsidP="005F45DD">
      <w:pPr>
        <w:pStyle w:val="ListParagraph"/>
        <w:numPr>
          <w:ilvl w:val="0"/>
          <w:numId w:val="20"/>
        </w:numPr>
        <w:spacing w:after="200"/>
        <w:ind w:left="284" w:hanging="284"/>
        <w:jc w:val="both"/>
        <w:rPr>
          <w:bCs/>
          <w:sz w:val="22"/>
          <w:szCs w:val="22"/>
        </w:rPr>
      </w:pPr>
      <w:r w:rsidRPr="009F1AD9">
        <w:rPr>
          <w:b/>
          <w:sz w:val="22"/>
          <w:szCs w:val="22"/>
        </w:rPr>
        <w:t xml:space="preserve"> Faktor yang Memengaruhi Peran Guru Dalam Pembentukan Karakter Santri Pondok Pesantren An-Nahdlah Makassar </w:t>
      </w:r>
    </w:p>
    <w:p w:rsidR="009F1AD9" w:rsidRDefault="009F1AD9" w:rsidP="009F1AD9">
      <w:pPr>
        <w:pStyle w:val="ListParagraph"/>
        <w:numPr>
          <w:ilvl w:val="1"/>
          <w:numId w:val="20"/>
        </w:numPr>
        <w:tabs>
          <w:tab w:val="clear" w:pos="1440"/>
        </w:tabs>
        <w:ind w:left="284" w:hanging="284"/>
        <w:jc w:val="both"/>
        <w:rPr>
          <w:b/>
          <w:sz w:val="22"/>
          <w:szCs w:val="22"/>
        </w:rPr>
      </w:pPr>
      <w:r>
        <w:rPr>
          <w:b/>
          <w:sz w:val="22"/>
          <w:szCs w:val="22"/>
        </w:rPr>
        <w:t xml:space="preserve">Kepribadian </w:t>
      </w:r>
    </w:p>
    <w:tbl>
      <w:tblPr>
        <w:tblW w:w="3818" w:type="dxa"/>
        <w:tblLook w:val="04A0"/>
      </w:tblPr>
      <w:tblGrid>
        <w:gridCol w:w="436"/>
        <w:gridCol w:w="836"/>
        <w:gridCol w:w="896"/>
        <w:gridCol w:w="987"/>
        <w:gridCol w:w="663"/>
      </w:tblGrid>
      <w:tr w:rsidR="00424339" w:rsidRPr="00A81D56" w:rsidTr="00424339">
        <w:trPr>
          <w:trHeight w:val="170"/>
        </w:trPr>
        <w:tc>
          <w:tcPr>
            <w:tcW w:w="3818" w:type="dxa"/>
            <w:gridSpan w:val="5"/>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p>
        </w:tc>
      </w:tr>
      <w:tr w:rsidR="00424339" w:rsidRPr="00A81D56" w:rsidTr="00424339">
        <w:trPr>
          <w:trHeight w:val="170"/>
        </w:trPr>
        <w:tc>
          <w:tcPr>
            <w:tcW w:w="436" w:type="dxa"/>
            <w:tcBorders>
              <w:top w:val="single" w:sz="4" w:space="0" w:color="auto"/>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No</w:t>
            </w:r>
          </w:p>
        </w:tc>
        <w:tc>
          <w:tcPr>
            <w:tcW w:w="836"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Interval</w:t>
            </w:r>
          </w:p>
        </w:tc>
        <w:tc>
          <w:tcPr>
            <w:tcW w:w="0" w:type="auto"/>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Kategori</w:t>
            </w:r>
          </w:p>
        </w:tc>
        <w:tc>
          <w:tcPr>
            <w:tcW w:w="987"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Frekuensi</w:t>
            </w:r>
          </w:p>
        </w:tc>
        <w:tc>
          <w:tcPr>
            <w:tcW w:w="663"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w:t>
            </w:r>
          </w:p>
        </w:tc>
      </w:tr>
      <w:tr w:rsidR="00424339" w:rsidRPr="00A81D56" w:rsidTr="00424339">
        <w:trPr>
          <w:trHeight w:val="170"/>
        </w:trPr>
        <w:tc>
          <w:tcPr>
            <w:tcW w:w="436" w:type="dxa"/>
            <w:tcBorders>
              <w:top w:val="single" w:sz="4" w:space="0" w:color="auto"/>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3 – 5</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r>
      <w:tr w:rsidR="00424339" w:rsidRPr="00A81D56" w:rsidTr="00424339">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2</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6 – 8</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r>
      <w:tr w:rsidR="00424339" w:rsidRPr="00A81D56" w:rsidTr="00424339">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3</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9- 11</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CT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2</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3.13</w:t>
            </w:r>
          </w:p>
        </w:tc>
      </w:tr>
      <w:tr w:rsidR="00424339" w:rsidRPr="00A81D56" w:rsidTr="00424339">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4</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12 -14</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47</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71.87</w:t>
            </w:r>
          </w:p>
        </w:tc>
      </w:tr>
      <w:tr w:rsidR="00424339" w:rsidRPr="00A81D56" w:rsidTr="00424339">
        <w:trPr>
          <w:trHeight w:val="170"/>
        </w:trPr>
        <w:tc>
          <w:tcPr>
            <w:tcW w:w="4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5</w:t>
            </w:r>
          </w:p>
        </w:tc>
        <w:tc>
          <w:tcPr>
            <w:tcW w:w="8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15</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ST</w:t>
            </w: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16</w:t>
            </w:r>
          </w:p>
        </w:tc>
        <w:tc>
          <w:tcPr>
            <w:tcW w:w="663"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25</w:t>
            </w:r>
          </w:p>
        </w:tc>
      </w:tr>
      <w:tr w:rsidR="00424339" w:rsidRPr="00A81D56" w:rsidTr="00424339">
        <w:trPr>
          <w:trHeight w:val="170"/>
        </w:trPr>
        <w:tc>
          <w:tcPr>
            <w:tcW w:w="1272" w:type="dxa"/>
            <w:gridSpan w:val="2"/>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Jumlah</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64</w:t>
            </w:r>
          </w:p>
        </w:tc>
        <w:tc>
          <w:tcPr>
            <w:tcW w:w="663"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100</w:t>
            </w:r>
          </w:p>
        </w:tc>
      </w:tr>
    </w:tbl>
    <w:p w:rsidR="00424339" w:rsidRPr="00424339" w:rsidRDefault="00424339" w:rsidP="00424339">
      <w:pPr>
        <w:ind w:firstLine="426"/>
        <w:jc w:val="both"/>
        <w:rPr>
          <w:bCs/>
          <w:sz w:val="22"/>
          <w:szCs w:val="22"/>
        </w:rPr>
      </w:pPr>
      <w:r w:rsidRPr="00424339">
        <w:rPr>
          <w:bCs/>
          <w:sz w:val="22"/>
          <w:szCs w:val="22"/>
        </w:rPr>
        <w:t xml:space="preserve">Kepribadian adalah seluruh sikap, ekspresi, perasaan, ciri khas dan juga perilaku seorang. Dalam pendidikan karakter, kepribadian seorang guru mempunyai andil yang sangat besar terhadap kebehasilan anak didik. Kepribadian yang diharapkan ada pada diri seorang guru adalah </w:t>
      </w:r>
      <w:r w:rsidRPr="00424339">
        <w:rPr>
          <w:sz w:val="22"/>
          <w:szCs w:val="22"/>
        </w:rPr>
        <w:t xml:space="preserve">mantap, stabil, dewasa, arif dan bijaksana, berwibawa, berakhlak mulia, menjadi teladan, mengevaluasi kinerja sendiri, dan mengembangkan diri.  </w:t>
      </w:r>
    </w:p>
    <w:p w:rsidR="00424339" w:rsidRPr="00424339" w:rsidRDefault="00424339" w:rsidP="00424339">
      <w:pPr>
        <w:pStyle w:val="ListParagraph"/>
        <w:ind w:left="0" w:firstLine="709"/>
        <w:jc w:val="both"/>
        <w:rPr>
          <w:sz w:val="22"/>
          <w:szCs w:val="22"/>
        </w:rPr>
      </w:pPr>
      <w:r w:rsidRPr="00424339">
        <w:rPr>
          <w:sz w:val="22"/>
          <w:szCs w:val="22"/>
        </w:rPr>
        <w:t>peran guru IPS terhadap pendidikan karakter, yakni setiap guru mempunyai kepribadian yang masing-masing dibawakannnya. Kepribadian seorang guru sangat memepengarhi peserta didik dalam pembelajaran. Guru dengan kepribadian baik akan digemari oleh santri dan cenderung mudah dalam membawakan materi pembelajaran serta mudah dalam bersosialisasi.</w:t>
      </w:r>
    </w:p>
    <w:p w:rsidR="00424339" w:rsidRDefault="00424339" w:rsidP="00424339">
      <w:pPr>
        <w:pStyle w:val="ListParagraph"/>
        <w:numPr>
          <w:ilvl w:val="1"/>
          <w:numId w:val="20"/>
        </w:numPr>
        <w:tabs>
          <w:tab w:val="clear" w:pos="1440"/>
        </w:tabs>
        <w:ind w:left="284" w:hanging="284"/>
        <w:jc w:val="both"/>
        <w:rPr>
          <w:rFonts w:asciiTheme="majorBidi" w:hAnsiTheme="majorBidi" w:cstheme="majorBidi"/>
          <w:b/>
          <w:bCs/>
        </w:rPr>
      </w:pPr>
      <w:r>
        <w:rPr>
          <w:rFonts w:asciiTheme="majorBidi" w:hAnsiTheme="majorBidi" w:cstheme="majorBidi"/>
          <w:b/>
          <w:bCs/>
        </w:rPr>
        <w:t xml:space="preserve">Sikap </w:t>
      </w:r>
    </w:p>
    <w:tbl>
      <w:tblPr>
        <w:tblW w:w="3818" w:type="dxa"/>
        <w:tblLook w:val="04A0"/>
      </w:tblPr>
      <w:tblGrid>
        <w:gridCol w:w="436"/>
        <w:gridCol w:w="836"/>
        <w:gridCol w:w="896"/>
        <w:gridCol w:w="987"/>
        <w:gridCol w:w="663"/>
      </w:tblGrid>
      <w:tr w:rsidR="00424339" w:rsidRPr="00A81D56" w:rsidTr="00FF4777">
        <w:trPr>
          <w:trHeight w:val="170"/>
        </w:trPr>
        <w:tc>
          <w:tcPr>
            <w:tcW w:w="3818" w:type="dxa"/>
            <w:gridSpan w:val="5"/>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p>
        </w:tc>
      </w:tr>
      <w:tr w:rsidR="00424339" w:rsidRPr="00A81D56" w:rsidTr="00FF4777">
        <w:trPr>
          <w:trHeight w:val="170"/>
        </w:trPr>
        <w:tc>
          <w:tcPr>
            <w:tcW w:w="436" w:type="dxa"/>
            <w:tcBorders>
              <w:top w:val="single" w:sz="4" w:space="0" w:color="auto"/>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No</w:t>
            </w:r>
          </w:p>
        </w:tc>
        <w:tc>
          <w:tcPr>
            <w:tcW w:w="836"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Interval</w:t>
            </w:r>
          </w:p>
        </w:tc>
        <w:tc>
          <w:tcPr>
            <w:tcW w:w="0" w:type="auto"/>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Kategori</w:t>
            </w:r>
          </w:p>
        </w:tc>
        <w:tc>
          <w:tcPr>
            <w:tcW w:w="987"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Frekuensi</w:t>
            </w:r>
          </w:p>
        </w:tc>
        <w:tc>
          <w:tcPr>
            <w:tcW w:w="663"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w:t>
            </w:r>
          </w:p>
        </w:tc>
      </w:tr>
      <w:tr w:rsidR="00424339" w:rsidRPr="00A81D56" w:rsidTr="00FF4777">
        <w:trPr>
          <w:trHeight w:val="170"/>
        </w:trPr>
        <w:tc>
          <w:tcPr>
            <w:tcW w:w="436" w:type="dxa"/>
            <w:tcBorders>
              <w:top w:val="single" w:sz="4" w:space="0" w:color="auto"/>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3 – 5</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2</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6 – 8</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3</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9- 11</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CT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8</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12.5</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4</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12 -14</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50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78.12</w:t>
            </w:r>
          </w:p>
        </w:tc>
      </w:tr>
      <w:tr w:rsidR="00424339" w:rsidRPr="00A81D56" w:rsidTr="00FF4777">
        <w:trPr>
          <w:trHeight w:val="170"/>
        </w:trPr>
        <w:tc>
          <w:tcPr>
            <w:tcW w:w="4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5</w:t>
            </w:r>
          </w:p>
        </w:tc>
        <w:tc>
          <w:tcPr>
            <w:tcW w:w="8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15</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ST</w:t>
            </w: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6</w:t>
            </w:r>
          </w:p>
        </w:tc>
        <w:tc>
          <w:tcPr>
            <w:tcW w:w="663"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9.37</w:t>
            </w:r>
          </w:p>
        </w:tc>
      </w:tr>
      <w:tr w:rsidR="00424339" w:rsidRPr="00A81D56" w:rsidTr="00FF4777">
        <w:trPr>
          <w:trHeight w:val="170"/>
        </w:trPr>
        <w:tc>
          <w:tcPr>
            <w:tcW w:w="1272" w:type="dxa"/>
            <w:gridSpan w:val="2"/>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Jumlah</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64</w:t>
            </w:r>
          </w:p>
        </w:tc>
        <w:tc>
          <w:tcPr>
            <w:tcW w:w="663"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100</w:t>
            </w:r>
          </w:p>
        </w:tc>
      </w:tr>
    </w:tbl>
    <w:p w:rsidR="00424339" w:rsidRPr="00424339" w:rsidRDefault="00424339" w:rsidP="00424339">
      <w:pPr>
        <w:pStyle w:val="ListParagraph"/>
        <w:ind w:left="0" w:firstLine="709"/>
        <w:jc w:val="both"/>
        <w:rPr>
          <w:sz w:val="22"/>
          <w:szCs w:val="22"/>
        </w:rPr>
      </w:pPr>
      <w:r w:rsidRPr="00424339">
        <w:rPr>
          <w:sz w:val="22"/>
          <w:szCs w:val="22"/>
        </w:rPr>
        <w:t xml:space="preserve">Berdasarkan hasil penelitian pada indikator sikap berada pada kategori cukup tinggi itu artinya sikap seorang guru sangat berpengaruh </w:t>
      </w:r>
      <w:r w:rsidRPr="00424339">
        <w:rPr>
          <w:sz w:val="22"/>
          <w:szCs w:val="22"/>
        </w:rPr>
        <w:lastRenderedPageBreak/>
        <w:t>terhadap pendidikan karakter santri. Sikap seorang guru yang baik serta ingin berkembang dapat dijadikan contoh bagi santri yang dapat diterapkan dalam kegiatan pembelajaran ataupun diluar pembelajaran.</w:t>
      </w:r>
    </w:p>
    <w:p w:rsidR="00424339" w:rsidRDefault="00424339" w:rsidP="00424339">
      <w:pPr>
        <w:pStyle w:val="ListParagraph"/>
        <w:ind w:left="0" w:firstLine="709"/>
        <w:jc w:val="both"/>
        <w:rPr>
          <w:sz w:val="22"/>
          <w:szCs w:val="22"/>
        </w:rPr>
      </w:pPr>
      <w:r w:rsidRPr="00424339">
        <w:rPr>
          <w:sz w:val="22"/>
          <w:szCs w:val="22"/>
        </w:rPr>
        <w:t>Diketahui bahwa sikap guru guru yang baik adalah guru yang mampu menyanyangi dan mengharga peserta didiknya, bersikpa ramah, tanggung jab religius, dan menjadi contoh bagi peserta didiknya.</w:t>
      </w:r>
    </w:p>
    <w:p w:rsidR="00424339" w:rsidRPr="00424339" w:rsidRDefault="00424339" w:rsidP="00424339">
      <w:pPr>
        <w:pStyle w:val="ListParagraph"/>
        <w:numPr>
          <w:ilvl w:val="1"/>
          <w:numId w:val="20"/>
        </w:numPr>
        <w:tabs>
          <w:tab w:val="clear" w:pos="1440"/>
        </w:tabs>
        <w:ind w:left="284" w:hanging="284"/>
        <w:jc w:val="both"/>
        <w:rPr>
          <w:b/>
          <w:bCs/>
          <w:sz w:val="22"/>
          <w:szCs w:val="22"/>
        </w:rPr>
      </w:pPr>
      <w:r>
        <w:rPr>
          <w:b/>
          <w:bCs/>
          <w:sz w:val="22"/>
          <w:szCs w:val="22"/>
        </w:rPr>
        <w:t xml:space="preserve">Konsep Diri </w:t>
      </w:r>
    </w:p>
    <w:tbl>
      <w:tblPr>
        <w:tblW w:w="3818" w:type="dxa"/>
        <w:tblLook w:val="04A0"/>
      </w:tblPr>
      <w:tblGrid>
        <w:gridCol w:w="436"/>
        <w:gridCol w:w="836"/>
        <w:gridCol w:w="896"/>
        <w:gridCol w:w="987"/>
        <w:gridCol w:w="663"/>
      </w:tblGrid>
      <w:tr w:rsidR="00424339" w:rsidRPr="00A81D56" w:rsidTr="00FF4777">
        <w:trPr>
          <w:trHeight w:val="170"/>
        </w:trPr>
        <w:tc>
          <w:tcPr>
            <w:tcW w:w="3818" w:type="dxa"/>
            <w:gridSpan w:val="5"/>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p>
        </w:tc>
      </w:tr>
      <w:tr w:rsidR="00424339" w:rsidRPr="00A81D56" w:rsidTr="00FF4777">
        <w:trPr>
          <w:trHeight w:val="170"/>
        </w:trPr>
        <w:tc>
          <w:tcPr>
            <w:tcW w:w="436" w:type="dxa"/>
            <w:tcBorders>
              <w:top w:val="single" w:sz="4" w:space="0" w:color="auto"/>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No</w:t>
            </w:r>
          </w:p>
        </w:tc>
        <w:tc>
          <w:tcPr>
            <w:tcW w:w="836"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Interval</w:t>
            </w:r>
          </w:p>
        </w:tc>
        <w:tc>
          <w:tcPr>
            <w:tcW w:w="0" w:type="auto"/>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Kategori</w:t>
            </w:r>
          </w:p>
        </w:tc>
        <w:tc>
          <w:tcPr>
            <w:tcW w:w="987"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Frekuensi</w:t>
            </w:r>
          </w:p>
        </w:tc>
        <w:tc>
          <w:tcPr>
            <w:tcW w:w="663"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w:t>
            </w:r>
          </w:p>
        </w:tc>
      </w:tr>
      <w:tr w:rsidR="00424339" w:rsidRPr="00A81D56" w:rsidTr="00FF4777">
        <w:trPr>
          <w:trHeight w:val="170"/>
        </w:trPr>
        <w:tc>
          <w:tcPr>
            <w:tcW w:w="436" w:type="dxa"/>
            <w:tcBorders>
              <w:top w:val="single" w:sz="4" w:space="0" w:color="auto"/>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3 – 5</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2</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6 – 8</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3</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9- 11</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CT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7</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10.93</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4</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12 -14</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42</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65.63</w:t>
            </w:r>
          </w:p>
        </w:tc>
      </w:tr>
      <w:tr w:rsidR="00424339" w:rsidRPr="00A81D56" w:rsidTr="00FF4777">
        <w:trPr>
          <w:trHeight w:val="170"/>
        </w:trPr>
        <w:tc>
          <w:tcPr>
            <w:tcW w:w="4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5</w:t>
            </w:r>
          </w:p>
        </w:tc>
        <w:tc>
          <w:tcPr>
            <w:tcW w:w="8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15</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ST</w:t>
            </w: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15</w:t>
            </w:r>
          </w:p>
        </w:tc>
        <w:tc>
          <w:tcPr>
            <w:tcW w:w="663"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23.44</w:t>
            </w:r>
          </w:p>
        </w:tc>
      </w:tr>
      <w:tr w:rsidR="00424339" w:rsidRPr="00A81D56" w:rsidTr="00FF4777">
        <w:trPr>
          <w:trHeight w:val="170"/>
        </w:trPr>
        <w:tc>
          <w:tcPr>
            <w:tcW w:w="1272" w:type="dxa"/>
            <w:gridSpan w:val="2"/>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Jumlah</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64</w:t>
            </w:r>
          </w:p>
        </w:tc>
        <w:tc>
          <w:tcPr>
            <w:tcW w:w="663"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100</w:t>
            </w:r>
          </w:p>
        </w:tc>
      </w:tr>
    </w:tbl>
    <w:p w:rsidR="00424339" w:rsidRPr="005F45DD" w:rsidRDefault="005F45DD" w:rsidP="005F45DD">
      <w:pPr>
        <w:pStyle w:val="ListParagraph"/>
        <w:ind w:left="0" w:firstLine="709"/>
        <w:jc w:val="both"/>
        <w:rPr>
          <w:sz w:val="22"/>
          <w:szCs w:val="22"/>
        </w:rPr>
      </w:pPr>
      <w:r w:rsidRPr="005F45DD">
        <w:rPr>
          <w:sz w:val="22"/>
          <w:szCs w:val="22"/>
        </w:rPr>
        <w:t>Konsep diri adalah pandangan atau keyakinan terhadap diri sendiri yang lebih optimis dan percaya diri dan selalu bersikap positif terdapat segala sesuatu.  Pribadi seorang guru yang memiliki konsep diri positif dalam dirinya akan selalu tampil dihadapan peerta didik dengan tenang, percaya diri, tangguh, sabar, dan memilki keyakinan peuh baha ia mampu mengendalikan siatu belajar yang kondusif.</w:t>
      </w:r>
    </w:p>
    <w:p w:rsidR="005F45DD" w:rsidRPr="005F45DD" w:rsidRDefault="005F45DD" w:rsidP="005F45DD">
      <w:pPr>
        <w:pStyle w:val="ListParagraph"/>
        <w:ind w:left="0" w:firstLine="709"/>
        <w:jc w:val="both"/>
        <w:rPr>
          <w:sz w:val="22"/>
          <w:szCs w:val="22"/>
        </w:rPr>
      </w:pPr>
      <w:r w:rsidRPr="005F45DD">
        <w:rPr>
          <w:sz w:val="22"/>
          <w:szCs w:val="22"/>
        </w:rPr>
        <w:t>Berdasarkan hasil penelitian konsep diri berada pada kategori yang tinggi.</w:t>
      </w:r>
    </w:p>
    <w:p w:rsidR="005F45DD" w:rsidRPr="005F45DD" w:rsidRDefault="005F45DD" w:rsidP="005F45DD">
      <w:pPr>
        <w:pStyle w:val="ListParagraph"/>
        <w:ind w:left="0"/>
        <w:jc w:val="both"/>
        <w:rPr>
          <w:sz w:val="22"/>
          <w:szCs w:val="22"/>
        </w:rPr>
      </w:pPr>
      <w:r w:rsidRPr="005F45DD">
        <w:rPr>
          <w:sz w:val="22"/>
          <w:szCs w:val="22"/>
        </w:rPr>
        <w:t>Kaitannya antar konsep diri dan peran guru bagi guru IPS di pondok pesatren an-anhdlah ialah seorang guru dalam menjalankan perannya hendaknya memiliki konsep diri yang baik. Konsep diri yang baik dapat memudahkan seorang guru dalam kegiatan pembelajaran misalnya guru mempunyai rasa percaya diri dan rasa optimis hal ini kana berpengaruh pada santri. Secara tidak langsung santri yang melihat rasa percaya diri dan rasa optimis dari gurunya maka akan ditirunya.</w:t>
      </w:r>
    </w:p>
    <w:p w:rsidR="005F45DD" w:rsidRPr="00424339" w:rsidRDefault="005F45DD" w:rsidP="00424339">
      <w:pPr>
        <w:pStyle w:val="ListParagraph"/>
        <w:ind w:left="284"/>
        <w:jc w:val="both"/>
        <w:rPr>
          <w:rFonts w:asciiTheme="majorBidi" w:hAnsiTheme="majorBidi" w:cstheme="majorBidi"/>
          <w:b/>
          <w:bCs/>
        </w:rPr>
      </w:pPr>
    </w:p>
    <w:p w:rsidR="001F0216" w:rsidRDefault="00424339" w:rsidP="00424339">
      <w:pPr>
        <w:pStyle w:val="ListParagraph"/>
        <w:numPr>
          <w:ilvl w:val="1"/>
          <w:numId w:val="20"/>
        </w:numPr>
        <w:tabs>
          <w:tab w:val="clear" w:pos="1440"/>
        </w:tabs>
        <w:ind w:left="284" w:hanging="284"/>
        <w:rPr>
          <w:b/>
          <w:sz w:val="22"/>
          <w:szCs w:val="22"/>
        </w:rPr>
      </w:pPr>
      <w:r>
        <w:rPr>
          <w:b/>
          <w:sz w:val="22"/>
          <w:szCs w:val="22"/>
        </w:rPr>
        <w:t>Hubungan Antara Guru dan Anak Didik</w:t>
      </w:r>
    </w:p>
    <w:tbl>
      <w:tblPr>
        <w:tblW w:w="3818" w:type="dxa"/>
        <w:tblLook w:val="04A0"/>
      </w:tblPr>
      <w:tblGrid>
        <w:gridCol w:w="436"/>
        <w:gridCol w:w="836"/>
        <w:gridCol w:w="896"/>
        <w:gridCol w:w="987"/>
        <w:gridCol w:w="663"/>
      </w:tblGrid>
      <w:tr w:rsidR="00424339" w:rsidRPr="00A81D56" w:rsidTr="00FF4777">
        <w:trPr>
          <w:trHeight w:val="170"/>
        </w:trPr>
        <w:tc>
          <w:tcPr>
            <w:tcW w:w="3818" w:type="dxa"/>
            <w:gridSpan w:val="5"/>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p>
        </w:tc>
      </w:tr>
      <w:tr w:rsidR="00424339" w:rsidRPr="00A81D56" w:rsidTr="00FF4777">
        <w:trPr>
          <w:trHeight w:val="170"/>
        </w:trPr>
        <w:tc>
          <w:tcPr>
            <w:tcW w:w="436" w:type="dxa"/>
            <w:tcBorders>
              <w:top w:val="single" w:sz="4" w:space="0" w:color="auto"/>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No</w:t>
            </w:r>
          </w:p>
        </w:tc>
        <w:tc>
          <w:tcPr>
            <w:tcW w:w="836"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Interval</w:t>
            </w:r>
          </w:p>
        </w:tc>
        <w:tc>
          <w:tcPr>
            <w:tcW w:w="0" w:type="auto"/>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Kategori</w:t>
            </w:r>
          </w:p>
        </w:tc>
        <w:tc>
          <w:tcPr>
            <w:tcW w:w="987"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Frekuensi</w:t>
            </w:r>
          </w:p>
        </w:tc>
        <w:tc>
          <w:tcPr>
            <w:tcW w:w="663" w:type="dxa"/>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w:t>
            </w:r>
          </w:p>
        </w:tc>
      </w:tr>
      <w:tr w:rsidR="00424339" w:rsidRPr="00A81D56" w:rsidTr="00FF4777">
        <w:trPr>
          <w:trHeight w:val="170"/>
        </w:trPr>
        <w:tc>
          <w:tcPr>
            <w:tcW w:w="436" w:type="dxa"/>
            <w:tcBorders>
              <w:top w:val="single" w:sz="4" w:space="0" w:color="auto"/>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3 – 5</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0</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2</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6 – 8</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R</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11</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17.18</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lastRenderedPageBreak/>
              <w:t>3</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9- 11</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CT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24</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37.5</w:t>
            </w:r>
          </w:p>
        </w:tc>
      </w:tr>
      <w:tr w:rsidR="00424339" w:rsidRPr="00A81D56" w:rsidTr="00FF4777">
        <w:trPr>
          <w:trHeight w:val="170"/>
        </w:trPr>
        <w:tc>
          <w:tcPr>
            <w:tcW w:w="4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4</w:t>
            </w:r>
          </w:p>
        </w:tc>
        <w:tc>
          <w:tcPr>
            <w:tcW w:w="836"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12 -14</w:t>
            </w:r>
          </w:p>
        </w:tc>
        <w:tc>
          <w:tcPr>
            <w:tcW w:w="0" w:type="auto"/>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T</w:t>
            </w:r>
          </w:p>
        </w:tc>
        <w:tc>
          <w:tcPr>
            <w:tcW w:w="987"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2</w:t>
            </w:r>
          </w:p>
        </w:tc>
        <w:tc>
          <w:tcPr>
            <w:tcW w:w="663" w:type="dxa"/>
            <w:tcBorders>
              <w:top w:val="nil"/>
              <w:left w:val="nil"/>
              <w:bottom w:val="nil"/>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40.62</w:t>
            </w:r>
          </w:p>
        </w:tc>
      </w:tr>
      <w:tr w:rsidR="00424339" w:rsidRPr="00A81D56" w:rsidTr="00FF4777">
        <w:trPr>
          <w:trHeight w:val="170"/>
        </w:trPr>
        <w:tc>
          <w:tcPr>
            <w:tcW w:w="4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5</w:t>
            </w:r>
          </w:p>
        </w:tc>
        <w:tc>
          <w:tcPr>
            <w:tcW w:w="836"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15</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ST</w:t>
            </w: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Pr>
                <w:b/>
                <w:bCs/>
                <w:color w:val="000000"/>
                <w:sz w:val="18"/>
                <w:szCs w:val="18"/>
              </w:rPr>
              <w:t>3</w:t>
            </w:r>
          </w:p>
        </w:tc>
        <w:tc>
          <w:tcPr>
            <w:tcW w:w="663" w:type="dxa"/>
            <w:tcBorders>
              <w:top w:val="nil"/>
              <w:left w:val="nil"/>
              <w:bottom w:val="single" w:sz="4" w:space="0" w:color="auto"/>
              <w:right w:val="nil"/>
            </w:tcBorders>
            <w:shd w:val="clear" w:color="auto" w:fill="auto"/>
            <w:noWrap/>
            <w:hideMark/>
          </w:tcPr>
          <w:p w:rsidR="00424339" w:rsidRPr="00A81D56" w:rsidRDefault="00424339" w:rsidP="00424339">
            <w:pPr>
              <w:rPr>
                <w:b/>
                <w:bCs/>
                <w:color w:val="000000"/>
                <w:sz w:val="18"/>
                <w:szCs w:val="18"/>
              </w:rPr>
            </w:pPr>
            <w:r>
              <w:rPr>
                <w:b/>
                <w:bCs/>
                <w:color w:val="000000"/>
                <w:sz w:val="18"/>
                <w:szCs w:val="18"/>
              </w:rPr>
              <w:t>4.68</w:t>
            </w:r>
          </w:p>
        </w:tc>
      </w:tr>
      <w:tr w:rsidR="00424339" w:rsidRPr="00A81D56" w:rsidTr="00FF4777">
        <w:trPr>
          <w:trHeight w:val="170"/>
        </w:trPr>
        <w:tc>
          <w:tcPr>
            <w:tcW w:w="1272" w:type="dxa"/>
            <w:gridSpan w:val="2"/>
            <w:tcBorders>
              <w:top w:val="single" w:sz="4" w:space="0" w:color="auto"/>
              <w:left w:val="nil"/>
              <w:bottom w:val="single" w:sz="4" w:space="0" w:color="auto"/>
              <w:right w:val="nil"/>
            </w:tcBorders>
            <w:shd w:val="clear" w:color="auto" w:fill="auto"/>
            <w:noWrap/>
            <w:hideMark/>
          </w:tcPr>
          <w:p w:rsidR="00424339" w:rsidRPr="00A81D56" w:rsidRDefault="00424339" w:rsidP="00FF4777">
            <w:pPr>
              <w:jc w:val="center"/>
              <w:rPr>
                <w:b/>
                <w:bCs/>
                <w:color w:val="000000"/>
                <w:sz w:val="18"/>
                <w:szCs w:val="18"/>
              </w:rPr>
            </w:pPr>
            <w:r w:rsidRPr="00A81D56">
              <w:rPr>
                <w:b/>
                <w:bCs/>
                <w:color w:val="000000"/>
                <w:sz w:val="18"/>
                <w:szCs w:val="18"/>
              </w:rPr>
              <w:t>Jumlah</w:t>
            </w:r>
          </w:p>
        </w:tc>
        <w:tc>
          <w:tcPr>
            <w:tcW w:w="0" w:type="auto"/>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p>
        </w:tc>
        <w:tc>
          <w:tcPr>
            <w:tcW w:w="987"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64</w:t>
            </w:r>
          </w:p>
        </w:tc>
        <w:tc>
          <w:tcPr>
            <w:tcW w:w="663" w:type="dxa"/>
            <w:tcBorders>
              <w:top w:val="nil"/>
              <w:left w:val="nil"/>
              <w:bottom w:val="single" w:sz="4" w:space="0" w:color="auto"/>
              <w:right w:val="nil"/>
            </w:tcBorders>
            <w:shd w:val="clear" w:color="auto" w:fill="auto"/>
            <w:noWrap/>
            <w:hideMark/>
          </w:tcPr>
          <w:p w:rsidR="00424339" w:rsidRPr="00A81D56" w:rsidRDefault="00424339" w:rsidP="00FF4777">
            <w:pPr>
              <w:jc w:val="center"/>
              <w:rPr>
                <w:rFonts w:ascii="Calibri" w:hAnsi="Calibri"/>
                <w:b/>
                <w:bCs/>
                <w:color w:val="000000"/>
                <w:sz w:val="18"/>
                <w:szCs w:val="18"/>
              </w:rPr>
            </w:pPr>
            <w:r w:rsidRPr="00A81D56">
              <w:rPr>
                <w:rFonts w:ascii="Calibri" w:hAnsi="Calibri"/>
                <w:b/>
                <w:bCs/>
                <w:color w:val="000000"/>
                <w:sz w:val="18"/>
                <w:szCs w:val="18"/>
              </w:rPr>
              <w:t>100</w:t>
            </w:r>
          </w:p>
        </w:tc>
      </w:tr>
    </w:tbl>
    <w:p w:rsidR="005F45DD" w:rsidRPr="005F45DD" w:rsidRDefault="005F45DD" w:rsidP="005F45DD">
      <w:pPr>
        <w:pStyle w:val="ListParagraph"/>
        <w:ind w:left="0" w:firstLine="709"/>
        <w:jc w:val="both"/>
        <w:rPr>
          <w:sz w:val="22"/>
          <w:szCs w:val="22"/>
        </w:rPr>
      </w:pPr>
      <w:r w:rsidRPr="005F45DD">
        <w:rPr>
          <w:sz w:val="22"/>
          <w:szCs w:val="22"/>
        </w:rPr>
        <w:t xml:space="preserve">Hubungan anatar guru dan peserta didik dalam proses pembelajaran merupakan faktor yang sangat menentukan keberhasilan proses pembelajaran. Guru dapat dikatakan sebagai orang tua peserta didik disekolah dan merupakan orang tua kedua didalam keluarga. Sehingga sebisa mungkin seorang guru harus memilki kedekatan dengan peserta didik. </w:t>
      </w:r>
    </w:p>
    <w:p w:rsidR="005F45DD" w:rsidRPr="005F45DD" w:rsidRDefault="005F45DD" w:rsidP="005F45DD">
      <w:pPr>
        <w:pStyle w:val="ListParagraph"/>
        <w:ind w:left="0" w:firstLine="709"/>
        <w:jc w:val="both"/>
        <w:rPr>
          <w:sz w:val="22"/>
          <w:szCs w:val="22"/>
        </w:rPr>
      </w:pPr>
      <w:r w:rsidRPr="005F45DD">
        <w:rPr>
          <w:sz w:val="22"/>
          <w:szCs w:val="22"/>
        </w:rPr>
        <w:t>Berdasarkan hasil penelitian hubungan antara guru dan anak didik dalam hal ini santri berada pada kategori sedang.</w:t>
      </w:r>
    </w:p>
    <w:p w:rsidR="005F45DD" w:rsidRPr="005F45DD" w:rsidRDefault="005F45DD" w:rsidP="005F45DD">
      <w:pPr>
        <w:pStyle w:val="ListParagraph"/>
        <w:ind w:left="0" w:firstLine="709"/>
        <w:jc w:val="both"/>
        <w:rPr>
          <w:sz w:val="22"/>
          <w:szCs w:val="22"/>
        </w:rPr>
      </w:pPr>
      <w:r w:rsidRPr="005F45DD">
        <w:rPr>
          <w:sz w:val="22"/>
          <w:szCs w:val="22"/>
        </w:rPr>
        <w:t>Guru di Pondok Pesatren An-Nahdlah memliki Hubungan antara guru dan santri yang terbilang penting. Hubungan anatra guru dan santri yang harmonis akan berdampak baik bagi guru IPS dan santri itu sendiri. Hubungan yang dibangun oleh guru IPS adalah hubungan selayaknya hubungan orang tua dan anak dimana guru sebagai orang tua akan mendengarkan pendapat, keluhan seta saran yang disampaikan santri. Begitu pun dengan santri akan lebih menghormati, menghargai gurunya selayaknya sikap mereka pada orang tua kandungnya.</w:t>
      </w:r>
    </w:p>
    <w:p w:rsidR="009D589F" w:rsidRPr="005F45DD" w:rsidRDefault="005F45DD" w:rsidP="005F45DD">
      <w:pPr>
        <w:pStyle w:val="ListParagraph"/>
        <w:ind w:left="0" w:firstLine="709"/>
        <w:jc w:val="both"/>
        <w:rPr>
          <w:sz w:val="22"/>
          <w:szCs w:val="22"/>
        </w:rPr>
      </w:pPr>
      <w:r w:rsidRPr="005F45DD">
        <w:rPr>
          <w:sz w:val="22"/>
          <w:szCs w:val="22"/>
        </w:rPr>
        <w:t>Selain hal ini hubungan yang baik anatra santri dan guru juga akan memengaruhi guru dan santri dalam kegaiatn belajar mengajar dikelas. Kegiatan pembelajaran didalam kelas akan terasa lebih aktif jika guru dan santri membangun hubungan yang baik. Guru akan memberikan materi pembelajaan dengan lebih baik dan santri akan mudah menerima materi pembelajaran bukan hanya itu kegiatan komunikasi bukan hanya komunikasi satu arah tetapi juga adanya timbal balik  dan guru pun dapat mengevalua</w:t>
      </w:r>
      <w:r>
        <w:rPr>
          <w:sz w:val="22"/>
          <w:szCs w:val="22"/>
        </w:rPr>
        <w:t>si santri melalui hubungan ini.</w:t>
      </w:r>
    </w:p>
    <w:p w:rsidR="009842C8" w:rsidRPr="00E66F50" w:rsidRDefault="009842C8" w:rsidP="00AB74DF">
      <w:pPr>
        <w:jc w:val="center"/>
        <w:rPr>
          <w:b/>
          <w:sz w:val="22"/>
          <w:szCs w:val="22"/>
        </w:rPr>
      </w:pPr>
    </w:p>
    <w:p w:rsidR="00AB74DF" w:rsidRPr="00E66F50" w:rsidRDefault="00AB74DF" w:rsidP="003605B0">
      <w:pPr>
        <w:rPr>
          <w:b/>
          <w:sz w:val="22"/>
          <w:szCs w:val="22"/>
        </w:rPr>
      </w:pPr>
      <w:r w:rsidRPr="00E66F50">
        <w:rPr>
          <w:b/>
          <w:sz w:val="22"/>
          <w:szCs w:val="22"/>
        </w:rPr>
        <w:t>KESIMPULAN</w:t>
      </w:r>
    </w:p>
    <w:p w:rsidR="003605B0" w:rsidRPr="00E66F50" w:rsidRDefault="003605B0" w:rsidP="003605B0">
      <w:pPr>
        <w:ind w:firstLine="709"/>
        <w:jc w:val="both"/>
        <w:rPr>
          <w:sz w:val="22"/>
          <w:szCs w:val="22"/>
        </w:rPr>
      </w:pPr>
      <w:r w:rsidRPr="00E66F50">
        <w:rPr>
          <w:sz w:val="22"/>
          <w:szCs w:val="22"/>
        </w:rPr>
        <w:t xml:space="preserve">Hasil penyajian data dan pembahasan mengenai peran guru IPS </w:t>
      </w:r>
      <w:r w:rsidRPr="00E66F50">
        <w:rPr>
          <w:sz w:val="22"/>
          <w:szCs w:val="22"/>
        </w:rPr>
        <w:lastRenderedPageBreak/>
        <w:t>terhadap pendidikan karakter santri (studi deskriptif Pondok Pesantren An-Nahdlah Makassar), maka dapat disimpulkan sebagai berikut:</w:t>
      </w:r>
    </w:p>
    <w:p w:rsidR="003605B0" w:rsidRPr="00E66F50" w:rsidRDefault="003605B0" w:rsidP="003605B0">
      <w:pPr>
        <w:pStyle w:val="ListParagraph"/>
        <w:numPr>
          <w:ilvl w:val="1"/>
          <w:numId w:val="2"/>
        </w:numPr>
        <w:tabs>
          <w:tab w:val="clear" w:pos="1440"/>
        </w:tabs>
        <w:spacing w:after="200"/>
        <w:ind w:left="426" w:hanging="426"/>
        <w:jc w:val="both"/>
        <w:rPr>
          <w:sz w:val="22"/>
          <w:szCs w:val="22"/>
        </w:rPr>
      </w:pPr>
      <w:r w:rsidRPr="00E66F50">
        <w:rPr>
          <w:sz w:val="22"/>
          <w:szCs w:val="22"/>
        </w:rPr>
        <w:t xml:space="preserve">Peran guru IPS dalam pendidikan karakter santri di  Pondok pesantren An-Nahdlah Makassar berada pada kategori tinggi yang terbagi atas 4 indikator, yakni keteladanan, inspirator, motivator dan evaluator. Peran Keteladanan guru diterapkan oleh  seorang guru melalui perilaku guru IPS dalam bertindak sehari-hari, untuk peran guru sebagai  inspirator yakni dengan  membengkitkan kreativitas santri melalui kegiatan pembelajaran ataupun tugas-tugas yang diberikan , untuk peran guru sebagai motivator seorang guru senantiasa meningkatkan semangat belajar santri, sedangkan peran guru sebagai evaluator ialah guru mengevaluasi  kemampuan santri baik secara kognitif, afektif dan psikimotorik. Keseluruhan peran ini telah dijalan dengan baik oleh guru IPS di Pondok Pesantren An-Nahdlah Makassar </w:t>
      </w:r>
    </w:p>
    <w:p w:rsidR="00AB74DF" w:rsidRPr="00E66F50" w:rsidRDefault="003605B0" w:rsidP="003605B0">
      <w:pPr>
        <w:pStyle w:val="ListParagraph"/>
        <w:numPr>
          <w:ilvl w:val="0"/>
          <w:numId w:val="2"/>
        </w:numPr>
        <w:ind w:left="426" w:hanging="426"/>
        <w:jc w:val="both"/>
        <w:rPr>
          <w:sz w:val="22"/>
          <w:szCs w:val="22"/>
        </w:rPr>
      </w:pPr>
      <w:r w:rsidRPr="00E66F50">
        <w:rPr>
          <w:sz w:val="22"/>
          <w:szCs w:val="22"/>
        </w:rPr>
        <w:t xml:space="preserve">Faktor-faktor yang memengaruhi peran guru IPS dalam pembentukan   karakter santri di Pondok Pesantren An-Nahdlah Makassar berada pada kategori tinggi meliputi faktor kepribadian, sikap, konsep diri dan hubungan antara guru dan anak didik. Kepribadian yang baik dari seorang guru sangat memengaruhi santri dalam kegiatan pembelajaran selain itu sikap guru juga sangat memengaruhi peran guru. Sikap guru ingin berkembang dapat dijadikan contoh oleh santri, selain itu faktor konsep diri diri yang baik pada seorang guur juga dapat memudahkan guru IPS dalam kegiatan pembelajaran, sedangkan hubungan antara guru dan santri sangat memengaruhi baik untuk guru ataupun santri dalam  kgiatan pembelajaran karena komunikasi terjalin dengan baik. Keselurahan faktor ini sangat memengaruhi guru </w:t>
      </w:r>
      <w:r w:rsidRPr="00E66F50">
        <w:rPr>
          <w:sz w:val="22"/>
          <w:szCs w:val="22"/>
        </w:rPr>
        <w:lastRenderedPageBreak/>
        <w:t>IPS dalam menjalankan perannya dalam pendidikan  karakter.</w:t>
      </w:r>
    </w:p>
    <w:p w:rsidR="003605B0" w:rsidRPr="00E66F50" w:rsidRDefault="003605B0" w:rsidP="003605B0">
      <w:pPr>
        <w:jc w:val="center"/>
        <w:rPr>
          <w:b/>
          <w:sz w:val="22"/>
          <w:szCs w:val="22"/>
        </w:rPr>
      </w:pPr>
    </w:p>
    <w:p w:rsidR="00AB74DF" w:rsidRPr="00E66F50" w:rsidRDefault="00AB74DF" w:rsidP="003605B0">
      <w:pPr>
        <w:rPr>
          <w:b/>
          <w:sz w:val="22"/>
          <w:szCs w:val="22"/>
        </w:rPr>
      </w:pPr>
      <w:r w:rsidRPr="00E66F50">
        <w:rPr>
          <w:b/>
          <w:sz w:val="22"/>
          <w:szCs w:val="22"/>
        </w:rPr>
        <w:t>DAFTAR PUSTAKA</w:t>
      </w:r>
    </w:p>
    <w:p w:rsidR="00E42EA9" w:rsidRPr="00E66F50" w:rsidRDefault="00E42EA9" w:rsidP="00E42EA9">
      <w:pPr>
        <w:pStyle w:val="ListParagraph"/>
        <w:numPr>
          <w:ilvl w:val="0"/>
          <w:numId w:val="1"/>
        </w:numPr>
        <w:ind w:left="284" w:hanging="284"/>
        <w:jc w:val="both"/>
        <w:rPr>
          <w:sz w:val="22"/>
          <w:szCs w:val="22"/>
        </w:rPr>
      </w:pPr>
      <w:r w:rsidRPr="00E66F50">
        <w:rPr>
          <w:b/>
          <w:bCs/>
          <w:sz w:val="22"/>
          <w:szCs w:val="22"/>
        </w:rPr>
        <w:t xml:space="preserve">Buku </w:t>
      </w:r>
    </w:p>
    <w:p w:rsidR="00E42EA9" w:rsidRPr="00E66F50" w:rsidRDefault="00E42EA9" w:rsidP="00E42EA9">
      <w:pPr>
        <w:tabs>
          <w:tab w:val="left" w:pos="7066"/>
        </w:tabs>
        <w:ind w:left="709" w:hanging="425"/>
        <w:jc w:val="both"/>
        <w:rPr>
          <w:sz w:val="22"/>
          <w:szCs w:val="22"/>
        </w:rPr>
      </w:pPr>
      <w:r w:rsidRPr="00E66F50">
        <w:rPr>
          <w:sz w:val="22"/>
          <w:szCs w:val="22"/>
        </w:rPr>
        <w:t xml:space="preserve">Barnawi dan Arifin,2016.Strategi dan Kebijakan Pembelajaran Pendidikan           Karakter Yogyakart: penerbit Ar-Ruzz Media     </w:t>
      </w:r>
    </w:p>
    <w:p w:rsidR="00E42EA9" w:rsidRPr="00E66F50" w:rsidRDefault="00E42EA9" w:rsidP="00E42EA9">
      <w:pPr>
        <w:tabs>
          <w:tab w:val="left" w:pos="7066"/>
        </w:tabs>
        <w:ind w:left="709" w:hanging="425"/>
        <w:jc w:val="both"/>
        <w:rPr>
          <w:sz w:val="22"/>
          <w:szCs w:val="22"/>
        </w:rPr>
      </w:pPr>
      <w:r w:rsidRPr="00E66F50">
        <w:rPr>
          <w:sz w:val="22"/>
          <w:szCs w:val="22"/>
        </w:rPr>
        <w:t>Djumanji Fauzan. 2017. Metode Penelitian Kualitatif. Yogyakarta: Ar-Ruzz Media</w:t>
      </w:r>
    </w:p>
    <w:p w:rsidR="00E42EA9" w:rsidRPr="00E66F50" w:rsidRDefault="00E42EA9" w:rsidP="00E42EA9">
      <w:pPr>
        <w:tabs>
          <w:tab w:val="left" w:pos="7066"/>
        </w:tabs>
        <w:ind w:left="709" w:hanging="425"/>
        <w:jc w:val="both"/>
        <w:rPr>
          <w:sz w:val="22"/>
          <w:szCs w:val="22"/>
        </w:rPr>
      </w:pPr>
      <w:r w:rsidRPr="00E66F50">
        <w:rPr>
          <w:sz w:val="22"/>
          <w:szCs w:val="22"/>
        </w:rPr>
        <w:t xml:space="preserve">Firdaus,2009.Sejarah Perkembangan Pondok pesantren An-Nahdlah Makassar.Makassar: Pustaka An-Nahdlah  </w:t>
      </w:r>
    </w:p>
    <w:p w:rsidR="00E42EA9" w:rsidRPr="00E66F50" w:rsidRDefault="00E42EA9" w:rsidP="00E42EA9">
      <w:pPr>
        <w:tabs>
          <w:tab w:val="left" w:pos="7066"/>
        </w:tabs>
        <w:ind w:left="709" w:hanging="425"/>
        <w:jc w:val="both"/>
        <w:rPr>
          <w:sz w:val="22"/>
          <w:szCs w:val="22"/>
        </w:rPr>
      </w:pPr>
      <w:r w:rsidRPr="00E66F50">
        <w:rPr>
          <w:sz w:val="22"/>
          <w:szCs w:val="22"/>
        </w:rPr>
        <w:t xml:space="preserve">HuriaahRahmah,2014.Pengembangan Profesi Pendidikan IPS.Bandung: Penerbit Alvabet,cv </w:t>
      </w:r>
    </w:p>
    <w:p w:rsidR="00E42EA9" w:rsidRPr="00E66F50" w:rsidRDefault="00E42EA9" w:rsidP="00E42EA9">
      <w:pPr>
        <w:tabs>
          <w:tab w:val="left" w:pos="7066"/>
        </w:tabs>
        <w:spacing w:after="240"/>
        <w:ind w:left="720" w:hanging="436"/>
        <w:jc w:val="both"/>
        <w:rPr>
          <w:sz w:val="22"/>
          <w:szCs w:val="22"/>
        </w:rPr>
      </w:pPr>
      <w:r w:rsidRPr="00E66F50">
        <w:rPr>
          <w:sz w:val="22"/>
          <w:szCs w:val="22"/>
        </w:rPr>
        <w:t>Ruslan Ahmadi, 2016. Pengantar Pendidikan. Yogyakarta: Ar-Ruzz Media</w:t>
      </w:r>
    </w:p>
    <w:p w:rsidR="00E42EA9" w:rsidRPr="00E66F50" w:rsidRDefault="00E42EA9" w:rsidP="00E42EA9">
      <w:pPr>
        <w:tabs>
          <w:tab w:val="left" w:pos="7066"/>
        </w:tabs>
        <w:ind w:left="720" w:hanging="436"/>
        <w:jc w:val="both"/>
        <w:rPr>
          <w:sz w:val="22"/>
          <w:szCs w:val="22"/>
        </w:rPr>
      </w:pPr>
      <w:r w:rsidRPr="00E66F50">
        <w:rPr>
          <w:sz w:val="22"/>
          <w:szCs w:val="22"/>
        </w:rPr>
        <w:t xml:space="preserve">Saptono, 2011. Dimensi-Dimensi Karakter: Penerbit Erlangga </w:t>
      </w:r>
    </w:p>
    <w:p w:rsidR="00E42EA9" w:rsidRPr="00E66F50" w:rsidRDefault="00E42EA9" w:rsidP="00E42EA9">
      <w:pPr>
        <w:tabs>
          <w:tab w:val="left" w:pos="7066"/>
        </w:tabs>
        <w:ind w:left="720" w:hanging="436"/>
        <w:jc w:val="both"/>
        <w:rPr>
          <w:sz w:val="22"/>
          <w:szCs w:val="22"/>
        </w:rPr>
      </w:pPr>
      <w:r w:rsidRPr="00E66F50">
        <w:rPr>
          <w:sz w:val="22"/>
          <w:szCs w:val="22"/>
        </w:rPr>
        <w:t>Sugiyono. 2016. Metode Penelitian Kuantitatif, Kualitatif, R&amp;D. Bandung: Alfabeta</w:t>
      </w:r>
    </w:p>
    <w:p w:rsidR="00E42EA9" w:rsidRPr="00E66F50" w:rsidRDefault="00E42EA9" w:rsidP="00E42EA9">
      <w:pPr>
        <w:tabs>
          <w:tab w:val="left" w:pos="7066"/>
        </w:tabs>
        <w:ind w:left="720" w:hanging="436"/>
        <w:jc w:val="both"/>
        <w:rPr>
          <w:sz w:val="22"/>
          <w:szCs w:val="22"/>
        </w:rPr>
      </w:pPr>
      <w:r w:rsidRPr="00E66F50">
        <w:rPr>
          <w:sz w:val="22"/>
          <w:szCs w:val="22"/>
        </w:rPr>
        <w:t>Syodikah, 2016. Metode Penelitian Pendidikan.Bandung: Penerbit PT. remaja Rosdakarya</w:t>
      </w:r>
    </w:p>
    <w:p w:rsidR="00E42EA9" w:rsidRPr="00E66F50" w:rsidRDefault="00E42EA9" w:rsidP="00E42EA9">
      <w:pPr>
        <w:tabs>
          <w:tab w:val="left" w:pos="7066"/>
        </w:tabs>
        <w:ind w:left="709" w:hanging="425"/>
        <w:jc w:val="both"/>
        <w:rPr>
          <w:sz w:val="22"/>
          <w:szCs w:val="22"/>
        </w:rPr>
      </w:pPr>
      <w:r w:rsidRPr="00E66F50">
        <w:rPr>
          <w:sz w:val="22"/>
          <w:szCs w:val="22"/>
        </w:rPr>
        <w:t>Zubaedi,2011.Desain Pendidikan Karakter.Jakarta: Penerbit Kencana Media Group</w:t>
      </w:r>
    </w:p>
    <w:p w:rsidR="006C03A9" w:rsidRPr="00E66F50" w:rsidRDefault="00E42EA9" w:rsidP="00E42EA9">
      <w:pPr>
        <w:pStyle w:val="ListParagraph"/>
        <w:numPr>
          <w:ilvl w:val="0"/>
          <w:numId w:val="1"/>
        </w:numPr>
        <w:ind w:left="284" w:hanging="284"/>
        <w:jc w:val="both"/>
        <w:rPr>
          <w:b/>
          <w:bCs/>
          <w:sz w:val="22"/>
          <w:szCs w:val="22"/>
        </w:rPr>
      </w:pPr>
      <w:r w:rsidRPr="00E66F50">
        <w:rPr>
          <w:b/>
          <w:bCs/>
          <w:sz w:val="22"/>
          <w:szCs w:val="22"/>
        </w:rPr>
        <w:t>Jurnal</w:t>
      </w:r>
    </w:p>
    <w:p w:rsidR="00E42EA9" w:rsidRPr="00E66F50" w:rsidRDefault="00E42EA9" w:rsidP="00E42EA9">
      <w:pPr>
        <w:pStyle w:val="ListParagraph"/>
        <w:ind w:left="709" w:hanging="425"/>
        <w:jc w:val="both"/>
        <w:rPr>
          <w:sz w:val="22"/>
          <w:szCs w:val="22"/>
        </w:rPr>
      </w:pPr>
      <w:r w:rsidRPr="00E66F50">
        <w:rPr>
          <w:sz w:val="22"/>
          <w:szCs w:val="22"/>
        </w:rPr>
        <w:t>Rahedra Maya. 2013. Esesnsi Guru Dalam Visi Misi pendidikan Karakter. Halaman 286 -287(Jurnal)</w:t>
      </w:r>
    </w:p>
    <w:p w:rsidR="00E42EA9" w:rsidRPr="00E66F50" w:rsidRDefault="00E42EA9" w:rsidP="00E42EA9">
      <w:pPr>
        <w:pStyle w:val="ListParagraph"/>
        <w:numPr>
          <w:ilvl w:val="0"/>
          <w:numId w:val="1"/>
        </w:numPr>
        <w:ind w:left="284" w:hanging="284"/>
        <w:jc w:val="both"/>
        <w:rPr>
          <w:b/>
          <w:bCs/>
          <w:sz w:val="22"/>
          <w:szCs w:val="22"/>
        </w:rPr>
      </w:pPr>
      <w:r w:rsidRPr="00E66F50">
        <w:rPr>
          <w:b/>
          <w:bCs/>
          <w:sz w:val="22"/>
          <w:szCs w:val="22"/>
        </w:rPr>
        <w:t>Skripsi</w:t>
      </w:r>
    </w:p>
    <w:p w:rsidR="003605B0" w:rsidRPr="00E66F50" w:rsidRDefault="003605B0" w:rsidP="003605B0">
      <w:pPr>
        <w:pStyle w:val="FootnoteText"/>
        <w:ind w:left="709" w:hanging="425"/>
        <w:jc w:val="both"/>
        <w:rPr>
          <w:rFonts w:ascii="Times New Roman" w:hAnsi="Times New Roman" w:cs="Times New Roman"/>
          <w:sz w:val="22"/>
          <w:szCs w:val="22"/>
        </w:rPr>
      </w:pPr>
      <w:r w:rsidRPr="00E66F50">
        <w:rPr>
          <w:rFonts w:ascii="Times New Roman" w:hAnsi="Times New Roman" w:cs="Times New Roman"/>
          <w:sz w:val="22"/>
          <w:szCs w:val="22"/>
        </w:rPr>
        <w:t>Abdul Muhaimin. Upaya guru IPS Dalam Memotivasi Belajar Siswa Pada Mata Pelajaran IPS ( Studi Kasus di SMP Fatahillah Pondok-Pinang Jakarta Selatan). Tesis S1 Jurusan Pendidikan Ilmu Pengetahuan Sosial Fakultas Ilmu Tarbiyah Dan Keguruan UIN Syarif Hidayatullah Jakarta. (Skripsi)</w:t>
      </w:r>
    </w:p>
    <w:p w:rsidR="003605B0" w:rsidRPr="00E66F50" w:rsidRDefault="003605B0" w:rsidP="003605B0">
      <w:pPr>
        <w:pStyle w:val="FootnoteText"/>
        <w:ind w:left="709" w:hanging="425"/>
        <w:jc w:val="both"/>
        <w:rPr>
          <w:rFonts w:ascii="Times New Roman" w:hAnsi="Times New Roman" w:cs="Times New Roman"/>
          <w:sz w:val="22"/>
          <w:szCs w:val="22"/>
        </w:rPr>
      </w:pPr>
      <w:r w:rsidRPr="00E66F50">
        <w:rPr>
          <w:rFonts w:ascii="Times New Roman" w:hAnsi="Times New Roman" w:cs="Times New Roman"/>
          <w:sz w:val="22"/>
          <w:szCs w:val="22"/>
        </w:rPr>
        <w:lastRenderedPageBreak/>
        <w:t>Anida Istiqomah. 2017. Implementasi Pendidikan Karakter. Tesis S1. Universitas Muhammadiyah, Purwokerto. (Skripsi)</w:t>
      </w:r>
    </w:p>
    <w:p w:rsidR="003605B0" w:rsidRPr="00E66F50" w:rsidRDefault="003605B0" w:rsidP="003605B0">
      <w:pPr>
        <w:tabs>
          <w:tab w:val="left" w:pos="1440"/>
        </w:tabs>
        <w:ind w:left="709" w:hanging="425"/>
        <w:jc w:val="both"/>
        <w:rPr>
          <w:sz w:val="22"/>
          <w:szCs w:val="22"/>
        </w:rPr>
      </w:pPr>
      <w:r w:rsidRPr="00E66F50">
        <w:rPr>
          <w:sz w:val="22"/>
          <w:szCs w:val="22"/>
        </w:rPr>
        <w:t>Rosdiana, 2014. “Peranan Guru Dalam Meningkatkan Kesadaran Berbangsa dan Bernegara siswa di SMP Negeri 2 SAJOANGNG KABUPATEN WAJO” Tesis S1. Universitas Negeri Makassar, Makassar.(Skripsi)</w:t>
      </w:r>
    </w:p>
    <w:p w:rsidR="003605B0" w:rsidRPr="005C1190" w:rsidRDefault="003605B0" w:rsidP="003605B0">
      <w:pPr>
        <w:pStyle w:val="FootnoteText"/>
        <w:ind w:left="709" w:hanging="425"/>
        <w:jc w:val="both"/>
        <w:rPr>
          <w:rFonts w:ascii="Times New Roman" w:hAnsi="Times New Roman" w:cs="Times New Roman"/>
          <w:sz w:val="22"/>
          <w:szCs w:val="22"/>
        </w:rPr>
      </w:pPr>
    </w:p>
    <w:p w:rsidR="00E42EA9" w:rsidRPr="005C1190" w:rsidRDefault="00E42EA9" w:rsidP="00E42EA9">
      <w:pPr>
        <w:pStyle w:val="ListParagraph"/>
        <w:ind w:left="284"/>
        <w:jc w:val="both"/>
        <w:rPr>
          <w:b/>
          <w:bCs/>
          <w:sz w:val="22"/>
          <w:szCs w:val="22"/>
        </w:rPr>
      </w:pPr>
    </w:p>
    <w:p w:rsidR="00E42EA9" w:rsidRPr="005C1190" w:rsidRDefault="00E42EA9" w:rsidP="00E42EA9">
      <w:pPr>
        <w:pStyle w:val="ListParagraph"/>
        <w:jc w:val="both"/>
        <w:rPr>
          <w:b/>
          <w:bCs/>
          <w:sz w:val="22"/>
          <w:szCs w:val="22"/>
        </w:rPr>
      </w:pPr>
    </w:p>
    <w:sectPr w:rsidR="00E42EA9" w:rsidRPr="005C1190" w:rsidSect="001F0216">
      <w:type w:val="continuous"/>
      <w:pgSz w:w="11909" w:h="16834" w:code="9"/>
      <w:pgMar w:top="1701"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2A9" w:rsidRDefault="009442A9" w:rsidP="001F0216">
      <w:r>
        <w:separator/>
      </w:r>
    </w:p>
  </w:endnote>
  <w:endnote w:type="continuationSeparator" w:id="1">
    <w:p w:rsidR="009442A9" w:rsidRDefault="009442A9" w:rsidP="001F0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16877"/>
      <w:docPartObj>
        <w:docPartGallery w:val="Page Numbers (Bottom of Page)"/>
        <w:docPartUnique/>
      </w:docPartObj>
    </w:sdtPr>
    <w:sdtEndPr>
      <w:rPr>
        <w:noProof/>
      </w:rPr>
    </w:sdtEndPr>
    <w:sdtContent>
      <w:p w:rsidR="00B32801" w:rsidRDefault="00143AB0">
        <w:pPr>
          <w:pStyle w:val="Footer"/>
          <w:jc w:val="center"/>
        </w:pPr>
        <w:r>
          <w:fldChar w:fldCharType="begin"/>
        </w:r>
        <w:r w:rsidR="00B32801">
          <w:instrText xml:space="preserve"> PAGE   \* MERGEFORMAT </w:instrText>
        </w:r>
        <w:r>
          <w:fldChar w:fldCharType="separate"/>
        </w:r>
        <w:r w:rsidR="00235FA7">
          <w:rPr>
            <w:noProof/>
          </w:rPr>
          <w:t>6</w:t>
        </w:r>
        <w:r>
          <w:rPr>
            <w:noProof/>
          </w:rPr>
          <w:fldChar w:fldCharType="end"/>
        </w:r>
      </w:p>
    </w:sdtContent>
  </w:sdt>
  <w:p w:rsidR="001F0216" w:rsidRDefault="001F0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2A9" w:rsidRDefault="009442A9" w:rsidP="001F0216">
      <w:r>
        <w:separator/>
      </w:r>
    </w:p>
  </w:footnote>
  <w:footnote w:type="continuationSeparator" w:id="1">
    <w:p w:rsidR="009442A9" w:rsidRDefault="009442A9" w:rsidP="001F0216">
      <w:r>
        <w:continuationSeparator/>
      </w:r>
    </w:p>
  </w:footnote>
  <w:footnote w:id="2">
    <w:p w:rsidR="00783F50" w:rsidRPr="004625D5" w:rsidRDefault="00783F50" w:rsidP="004625D5">
      <w:pPr>
        <w:tabs>
          <w:tab w:val="left" w:pos="7066"/>
        </w:tabs>
        <w:jc w:val="both"/>
        <w:rPr>
          <w:rFonts w:asciiTheme="majorBidi" w:hAnsiTheme="majorBidi" w:cstheme="majorBidi"/>
          <w:sz w:val="22"/>
          <w:szCs w:val="22"/>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16" w:rsidRPr="00235FA7" w:rsidRDefault="001F0216" w:rsidP="00235FA7">
    <w:pPr>
      <w:pStyle w:val="Header"/>
      <w:jc w:val="both"/>
      <w:rPr>
        <w:b/>
        <w:sz w:val="12"/>
      </w:rPr>
    </w:pPr>
    <w:r w:rsidRPr="00235FA7">
      <w:rPr>
        <w:rFonts w:ascii="Arial Black" w:hAnsi="Arial Black"/>
        <w:b/>
        <w:sz w:val="12"/>
      </w:rPr>
      <w:t>SOCIAL LANDSCAPE JOURNAL</w:t>
    </w:r>
  </w:p>
  <w:p w:rsidR="001F0216" w:rsidRPr="00235FA7" w:rsidRDefault="00235FA7" w:rsidP="00235FA7">
    <w:pPr>
      <w:pStyle w:val="Header"/>
      <w:tabs>
        <w:tab w:val="clear" w:pos="4680"/>
        <w:tab w:val="center" w:pos="3261"/>
      </w:tabs>
      <w:ind w:right="1694"/>
      <w:jc w:val="both"/>
      <w:rPr>
        <w:rFonts w:ascii="Arial" w:hAnsi="Arial" w:cs="Arial"/>
        <w:i/>
        <w:sz w:val="12"/>
        <w:lang w:val="id-ID"/>
      </w:rPr>
    </w:pPr>
    <w:r w:rsidRPr="00235FA7">
      <w:rPr>
        <w:rFonts w:ascii="Arial" w:hAnsi="Arial" w:cs="Arial"/>
        <w:i/>
        <w:sz w:val="12"/>
      </w:rPr>
      <w:t>Pendidikan Ilmu Pengetahuan Sosial</w:t>
    </w:r>
    <w:r w:rsidRPr="00235FA7">
      <w:rPr>
        <w:rFonts w:ascii="Arial" w:hAnsi="Arial" w:cs="Arial"/>
        <w:i/>
        <w:sz w:val="12"/>
        <w:lang w:val="id-ID"/>
      </w:rPr>
      <w:t xml:space="preserve">, </w:t>
    </w:r>
    <w:r w:rsidRPr="00235FA7">
      <w:rPr>
        <w:i/>
        <w:sz w:val="14"/>
        <w:lang w:val="id-ID"/>
      </w:rPr>
      <w:t>FIS-UNM</w:t>
    </w:r>
  </w:p>
  <w:p w:rsidR="001F0216" w:rsidRPr="00235FA7" w:rsidRDefault="00143AB0" w:rsidP="00235FA7">
    <w:pPr>
      <w:pStyle w:val="Header"/>
      <w:jc w:val="right"/>
      <w:rPr>
        <w:color w:val="0070C0"/>
        <w:sz w:val="14"/>
        <w:lang w:val="id-ID"/>
      </w:rPr>
    </w:pPr>
    <w:r w:rsidRPr="00235FA7">
      <w:rPr>
        <w:noProof/>
        <w:color w:val="0070C0"/>
        <w:sz w:val="14"/>
      </w:rPr>
      <w:pict>
        <v:line id="Straight Connector 2" o:spid="_x0000_s4097" style="position:absolute;left:0;text-align:left;z-index:251660288;visibility:visible;mso-width-relative:margin" from="2.05pt,.4pt" to="40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98wQEAANQDAAAOAAAAZHJzL2Uyb0RvYy54bWysU02P0zAQvSPxHyzfqdMgCoqa7qEruCCo&#10;WPgBXmfcWPKXxqZJ/z1jt82uAAmBuDi2570388aT7d3sLDsBJhN8z9erhjPwKgzGH3v+7ev7V+84&#10;S1n6QdrgoednSPxu9/LFdoodtGEMdgBkJOJTN8WejznHToikRnAyrUIET0Ed0MlMRzyKAeVE6s6K&#10;tmk2Ygo4RAwKUqLb+0uQ76q+1qDyZ60TZGZ7TrXlumJdH8sqdlvZHVHG0ahrGfIfqnDSeEq6SN3L&#10;LNl3NL9IOaMwpKDzSgUngtZGQfVAbtbNT24eRhmheqHmpLi0Kf0/WfXpdEBmhp63nHnp6IkeMkpz&#10;HDPbB++pgQFZW/o0xdQRfO8PeD2leMBietboypfssLn29rz0FubMFF2+aTZt+3rDmbrFxBMxYsof&#10;IDhWNj23xhfbspOnjylTMoLeIOXaejbRsLVvm/qAolR2qaXu8tnCBfYFNHmj7OsqV6cK9hbZSdI8&#10;SKXA53XxRgmsJ3ShaWPtQmz+TLziCxXqxP0NeWHUzMHnheyMD/i77Hm+lawveCr/me+yfQzDub5S&#10;DdDoVIfXMS+z+fxc6U8/4+4HAAAA//8DAFBLAwQUAAYACAAAACEADkl8odgAAAADAQAADwAAAGRy&#10;cy9kb3ducmV2LnhtbEyOwU7DMBBE70j8g7VI3KgTQFBCnAohAeJECZUqbtt4SaLa6xC7bfh7tic4&#10;jmb05pWLyTu1pzH2gQ3kswwUcRNsz62B1cfTxRxUTMgWXWAy8EMRFtXpSYmFDQd+p32dWiUQjgUa&#10;6FIaCq1j05HHOAsDsXRfYfSYJI6ttiMeBO6dvsyyG+2xZ3nocKDHjpptvfNy8nL7yqsl3fXZt3uL&#10;n7jePtdrY87Ppod7UImm9DeGo76oQyVOm7BjG5UzcJ3L0IDoSznP8itQm2PUVan/u1e/AAAA//8D&#10;AFBLAQItABQABgAIAAAAIQC2gziS/gAAAOEBAAATAAAAAAAAAAAAAAAAAAAAAABbQ29udGVudF9U&#10;eXBlc10ueG1sUEsBAi0AFAAGAAgAAAAhADj9If/WAAAAlAEAAAsAAAAAAAAAAAAAAAAALwEAAF9y&#10;ZWxzLy5yZWxzUEsBAi0AFAAGAAgAAAAhAMm3T3zBAQAA1AMAAA4AAAAAAAAAAAAAAAAALgIAAGRy&#10;cy9lMm9Eb2MueG1sUEsBAi0AFAAGAAgAAAAhAA5JfKHYAAAAAwEAAA8AAAAAAAAAAAAAAAAAGwQA&#10;AGRycy9kb3ducmV2LnhtbFBLBQYAAAAABAAEAPMAAAAgBQAAAAA=&#10;" strokecolor="#4579b8 [3044]" strokeweight="1pt"/>
      </w:pict>
    </w:r>
    <w:r w:rsidR="00235FA7" w:rsidRPr="00235FA7">
      <w:rPr>
        <w:color w:val="0070C0"/>
        <w:sz w:val="14"/>
        <w:lang w:val="id-ID"/>
      </w:rPr>
      <w:t>ojs.unm.ac.id/SLJ</w:t>
    </w:r>
  </w:p>
  <w:p w:rsidR="00235FA7" w:rsidRPr="00235FA7" w:rsidRDefault="00235FA7">
    <w:pPr>
      <w:pStyle w:val="Header"/>
      <w:rPr>
        <w:b/>
        <w:sz w:val="1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C78"/>
    <w:multiLevelType w:val="hybridMultilevel"/>
    <w:tmpl w:val="7E84291A"/>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5556"/>
    <w:multiLevelType w:val="hybridMultilevel"/>
    <w:tmpl w:val="F54ACB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14050C"/>
    <w:multiLevelType w:val="hybridMultilevel"/>
    <w:tmpl w:val="E238126E"/>
    <w:lvl w:ilvl="0" w:tplc="1C7AC148">
      <w:start w:val="1"/>
      <w:numFmt w:val="decimal"/>
      <w:lvlText w:val="%1."/>
      <w:lvlJc w:val="left"/>
      <w:pPr>
        <w:ind w:left="108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D05730"/>
    <w:multiLevelType w:val="hybridMultilevel"/>
    <w:tmpl w:val="51549C70"/>
    <w:lvl w:ilvl="0" w:tplc="754E8FA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DC3F6D"/>
    <w:multiLevelType w:val="hybridMultilevel"/>
    <w:tmpl w:val="E16C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F14A5"/>
    <w:multiLevelType w:val="hybridMultilevel"/>
    <w:tmpl w:val="C9566D34"/>
    <w:lvl w:ilvl="0" w:tplc="F236925C">
      <w:start w:val="1"/>
      <w:numFmt w:val="decimal"/>
      <w:lvlText w:val="%1."/>
      <w:lvlJc w:val="left"/>
      <w:pPr>
        <w:ind w:left="1004" w:hanging="360"/>
      </w:pPr>
      <w:rPr>
        <w:rFonts w:hint="default"/>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4524F7E"/>
    <w:multiLevelType w:val="hybridMultilevel"/>
    <w:tmpl w:val="BA5AAD0C"/>
    <w:lvl w:ilvl="0" w:tplc="30EC2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E0685"/>
    <w:multiLevelType w:val="hybridMultilevel"/>
    <w:tmpl w:val="26A27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9323D"/>
    <w:multiLevelType w:val="hybridMultilevel"/>
    <w:tmpl w:val="6218A7D8"/>
    <w:lvl w:ilvl="0" w:tplc="0A0EF8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654F5F"/>
    <w:multiLevelType w:val="hybridMultilevel"/>
    <w:tmpl w:val="AFEC5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B5109"/>
    <w:multiLevelType w:val="hybridMultilevel"/>
    <w:tmpl w:val="680C1AB2"/>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31D6D13"/>
    <w:multiLevelType w:val="hybridMultilevel"/>
    <w:tmpl w:val="A202B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C4FBA"/>
    <w:multiLevelType w:val="hybridMultilevel"/>
    <w:tmpl w:val="9F04C304"/>
    <w:lvl w:ilvl="0" w:tplc="E430BB00">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6728B3"/>
    <w:multiLevelType w:val="hybridMultilevel"/>
    <w:tmpl w:val="38C0822E"/>
    <w:lvl w:ilvl="0" w:tplc="CF1C0E9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4AF6652"/>
    <w:multiLevelType w:val="hybridMultilevel"/>
    <w:tmpl w:val="693EF4E2"/>
    <w:lvl w:ilvl="0" w:tplc="3466BC6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D33A5"/>
    <w:multiLevelType w:val="hybridMultilevel"/>
    <w:tmpl w:val="E66AECA4"/>
    <w:lvl w:ilvl="0" w:tplc="04090015">
      <w:start w:val="1"/>
      <w:numFmt w:val="upperLetter"/>
      <w:lvlText w:val="%1."/>
      <w:lvlJc w:val="left"/>
      <w:pPr>
        <w:ind w:left="720" w:hanging="360"/>
      </w:pPr>
      <w:rPr>
        <w:b/>
        <w:bCs/>
      </w:rPr>
    </w:lvl>
    <w:lvl w:ilvl="1" w:tplc="D2C456C0">
      <w:start w:val="1"/>
      <w:numFmt w:val="decimal"/>
      <w:lvlText w:val="%2."/>
      <w:lvlJc w:val="left"/>
      <w:pPr>
        <w:tabs>
          <w:tab w:val="num" w:pos="1440"/>
        </w:tabs>
        <w:ind w:left="1440" w:hanging="360"/>
      </w:pPr>
      <w:rPr>
        <w:color w:val="auto"/>
      </w:r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FB630F"/>
    <w:multiLevelType w:val="hybridMultilevel"/>
    <w:tmpl w:val="BF84C272"/>
    <w:lvl w:ilvl="0" w:tplc="06F2CF02">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D062892"/>
    <w:multiLevelType w:val="hybridMultilevel"/>
    <w:tmpl w:val="4734159A"/>
    <w:lvl w:ilvl="0" w:tplc="34C84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44984"/>
    <w:multiLevelType w:val="hybridMultilevel"/>
    <w:tmpl w:val="332472B2"/>
    <w:lvl w:ilvl="0" w:tplc="29B670B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6"/>
  </w:num>
  <w:num w:numId="2">
    <w:abstractNumId w:val="2"/>
  </w:num>
  <w:num w:numId="3">
    <w:abstractNumId w:val="11"/>
  </w:num>
  <w:num w:numId="4">
    <w:abstractNumId w:val="7"/>
  </w:num>
  <w:num w:numId="5">
    <w:abstractNumId w:val="9"/>
  </w:num>
  <w:num w:numId="6">
    <w:abstractNumId w:val="5"/>
  </w:num>
  <w:num w:numId="7">
    <w:abstractNumId w:val="10"/>
  </w:num>
  <w:num w:numId="8">
    <w:abstractNumId w:val="4"/>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1F0216"/>
    <w:rsid w:val="00033875"/>
    <w:rsid w:val="0011177A"/>
    <w:rsid w:val="00143AB0"/>
    <w:rsid w:val="001F0216"/>
    <w:rsid w:val="00235FA7"/>
    <w:rsid w:val="00255C31"/>
    <w:rsid w:val="002D7BCE"/>
    <w:rsid w:val="002D7F04"/>
    <w:rsid w:val="00317CC8"/>
    <w:rsid w:val="003605B0"/>
    <w:rsid w:val="00424339"/>
    <w:rsid w:val="004625D5"/>
    <w:rsid w:val="004E3F23"/>
    <w:rsid w:val="0056220C"/>
    <w:rsid w:val="005A02B2"/>
    <w:rsid w:val="005A46C2"/>
    <w:rsid w:val="005A4E2E"/>
    <w:rsid w:val="005C1190"/>
    <w:rsid w:val="005F45DD"/>
    <w:rsid w:val="005F7815"/>
    <w:rsid w:val="00642E28"/>
    <w:rsid w:val="006C03A9"/>
    <w:rsid w:val="0072342E"/>
    <w:rsid w:val="00783F50"/>
    <w:rsid w:val="007E0ACE"/>
    <w:rsid w:val="008350E4"/>
    <w:rsid w:val="008416DC"/>
    <w:rsid w:val="008576FB"/>
    <w:rsid w:val="008E3D1A"/>
    <w:rsid w:val="008F4096"/>
    <w:rsid w:val="009442A9"/>
    <w:rsid w:val="009842C8"/>
    <w:rsid w:val="009D589F"/>
    <w:rsid w:val="009F1AD9"/>
    <w:rsid w:val="00A81D56"/>
    <w:rsid w:val="00AB74DF"/>
    <w:rsid w:val="00B0717D"/>
    <w:rsid w:val="00B32801"/>
    <w:rsid w:val="00BA7528"/>
    <w:rsid w:val="00D92C59"/>
    <w:rsid w:val="00DD70D5"/>
    <w:rsid w:val="00E42EA9"/>
    <w:rsid w:val="00E66F50"/>
    <w:rsid w:val="00F005F5"/>
    <w:rsid w:val="00F00ED6"/>
    <w:rsid w:val="00F951D0"/>
    <w:rsid w:val="00FA75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1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216"/>
  </w:style>
  <w:style w:type="paragraph" w:styleId="Footer">
    <w:name w:val="footer"/>
    <w:basedOn w:val="Normal"/>
    <w:link w:val="FooterChar"/>
    <w:uiPriority w:val="99"/>
    <w:unhideWhenUsed/>
    <w:rsid w:val="001F021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16"/>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F0216"/>
    <w:pPr>
      <w:ind w:left="720"/>
      <w:contextualSpacing/>
    </w:pPr>
  </w:style>
  <w:style w:type="character" w:styleId="Hyperlink">
    <w:name w:val="Hyperlink"/>
    <w:basedOn w:val="DefaultParagraphFont"/>
    <w:uiPriority w:val="99"/>
    <w:rsid w:val="001F0216"/>
    <w:rPr>
      <w:color w:val="0000FF" w:themeColor="hyperlink"/>
      <w:u w:val="single"/>
    </w:rPr>
  </w:style>
  <w:style w:type="table" w:styleId="TableGrid">
    <w:name w:val="Table Grid"/>
    <w:basedOn w:val="TableNormal"/>
    <w:uiPriority w:val="1"/>
    <w:rsid w:val="001F0216"/>
    <w:pPr>
      <w:spacing w:after="0" w:line="240" w:lineRule="auto"/>
    </w:pPr>
    <w:rPr>
      <w:rFonts w:ascii="Calibri" w:eastAsia="Calibri" w:hAnsi="Calibri" w:cs="Cordia New"/>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801"/>
    <w:rPr>
      <w:rFonts w:ascii="Tahoma" w:hAnsi="Tahoma" w:cs="Tahoma"/>
      <w:sz w:val="16"/>
      <w:szCs w:val="16"/>
    </w:rPr>
  </w:style>
  <w:style w:type="character" w:customStyle="1" w:styleId="BalloonTextChar">
    <w:name w:val="Balloon Text Char"/>
    <w:basedOn w:val="DefaultParagraphFont"/>
    <w:link w:val="BalloonText"/>
    <w:uiPriority w:val="99"/>
    <w:semiHidden/>
    <w:rsid w:val="00B32801"/>
    <w:rPr>
      <w:rFonts w:ascii="Tahoma" w:eastAsia="Times New Roman" w:hAnsi="Tahoma" w:cs="Tahoma"/>
      <w:sz w:val="16"/>
      <w:szCs w:val="16"/>
    </w:rPr>
  </w:style>
  <w:style w:type="paragraph" w:styleId="FootnoteText">
    <w:name w:val="footnote text"/>
    <w:basedOn w:val="Normal"/>
    <w:link w:val="FootnoteTextChar"/>
    <w:uiPriority w:val="99"/>
    <w:unhideWhenUsed/>
    <w:rsid w:val="003605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605B0"/>
    <w:rPr>
      <w:sz w:val="20"/>
      <w:szCs w:val="20"/>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rsid w:val="003605B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83F50"/>
    <w:rPr>
      <w:vertAlign w:val="superscript"/>
    </w:rPr>
  </w:style>
</w:styles>
</file>

<file path=word/webSettings.xml><?xml version="1.0" encoding="utf-8"?>
<w:webSettings xmlns:r="http://schemas.openxmlformats.org/officeDocument/2006/relationships" xmlns:w="http://schemas.openxmlformats.org/wordprocessingml/2006/main">
  <w:divs>
    <w:div w:id="446584753">
      <w:bodyDiv w:val="1"/>
      <w:marLeft w:val="0"/>
      <w:marRight w:val="0"/>
      <w:marTop w:val="0"/>
      <w:marBottom w:val="0"/>
      <w:divBdr>
        <w:top w:val="none" w:sz="0" w:space="0" w:color="auto"/>
        <w:left w:val="none" w:sz="0" w:space="0" w:color="auto"/>
        <w:bottom w:val="none" w:sz="0" w:space="0" w:color="auto"/>
        <w:right w:val="none" w:sz="0" w:space="0" w:color="auto"/>
      </w:divBdr>
    </w:div>
    <w:div w:id="13575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ftahulkhaerat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Faiqa</cp:lastModifiedBy>
  <cp:revision>3</cp:revision>
  <cp:lastPrinted>2019-11-07T09:42:00Z</cp:lastPrinted>
  <dcterms:created xsi:type="dcterms:W3CDTF">2020-01-16T06:41:00Z</dcterms:created>
  <dcterms:modified xsi:type="dcterms:W3CDTF">2020-01-19T09:56:00Z</dcterms:modified>
</cp:coreProperties>
</file>